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E018D" w14:textId="5B3AD64E" w:rsidR="006B1C98" w:rsidRPr="00007FF1" w:rsidRDefault="00947185" w:rsidP="55212681">
      <w:pPr>
        <w:pStyle w:val="Ttulo1"/>
        <w:numPr>
          <w:ilvl w:val="0"/>
          <w:numId w:val="0"/>
        </w:numPr>
        <w:rPr>
          <w:sz w:val="40"/>
          <w:szCs w:val="40"/>
        </w:rPr>
      </w:pPr>
      <w:bookmarkStart w:id="0" w:name="_Toc198039502"/>
      <w:r>
        <w:t>9</w:t>
      </w:r>
      <w:r w:rsidR="003D4F3A">
        <w:t>A</w:t>
      </w:r>
      <w:r w:rsidR="712AEC32">
        <w:t>NNEX</w:t>
      </w:r>
      <w:r w:rsidR="003D4F3A">
        <w:t xml:space="preserve"> B - </w:t>
      </w:r>
      <w:r w:rsidR="00007FF1">
        <w:t>National Contact Points and National/Regional Regulations</w:t>
      </w:r>
      <w:bookmarkEnd w:id="0"/>
    </w:p>
    <w:sdt>
      <w:sdtPr>
        <w:rPr>
          <w:rFonts w:eastAsiaTheme="minorHAnsi" w:cstheme="minorBidi"/>
          <w:b w:val="0"/>
          <w:bCs w:val="0"/>
          <w:caps w:val="0"/>
          <w:color w:val="404040" w:themeColor="text1" w:themeTint="BF"/>
          <w:w w:val="100"/>
          <w:sz w:val="21"/>
          <w:szCs w:val="22"/>
          <w:shd w:val="clear" w:color="auto" w:fill="E6E6E6"/>
          <w:lang w:val="nb-NO" w:bidi="ar-SA"/>
        </w:rPr>
        <w:id w:val="-523475648"/>
        <w:docPartObj>
          <w:docPartGallery w:val="Table of Contents"/>
          <w:docPartUnique/>
        </w:docPartObj>
      </w:sdtPr>
      <w:sdtEndPr>
        <w:rPr>
          <w:color w:val="2B579A"/>
          <w:sz w:val="23"/>
        </w:rPr>
      </w:sdtEndPr>
      <w:sdtContent>
        <w:p w14:paraId="347A2072" w14:textId="39722CE6" w:rsidR="005D1505" w:rsidRPr="0053583C" w:rsidRDefault="00707773" w:rsidP="0053583C">
          <w:pPr>
            <w:pStyle w:val="TtuloTDC"/>
            <w:rPr>
              <w:color w:val="2B579A"/>
              <w:shd w:val="clear" w:color="auto" w:fill="E6E6E6"/>
            </w:rPr>
          </w:pPr>
          <w:r w:rsidRPr="008709CB">
            <w:t>Table of c</w:t>
          </w:r>
          <w:r w:rsidR="005D1505" w:rsidRPr="008709CB">
            <w:t>ontents</w:t>
          </w:r>
          <w:r w:rsidR="00D433BB" w:rsidRPr="00D433BB">
            <w:rPr>
              <w:noProof/>
            </w:rPr>
            <w:t xml:space="preserve"> </w:t>
          </w:r>
          <w:r w:rsidR="0003028F">
            <w:rPr>
              <w:noProof/>
            </w:rPr>
            <w:tab/>
          </w:r>
          <w:r w:rsidR="0050281B">
            <w:rPr>
              <w:noProof/>
            </w:rPr>
            <w:tab/>
          </w:r>
        </w:p>
        <w:p w14:paraId="227CC610" w14:textId="77777777" w:rsidR="00F736F9" w:rsidRDefault="005D1505">
          <w:pPr>
            <w:pStyle w:val="TDC1"/>
            <w:rPr>
              <w:rFonts w:asciiTheme="minorHAnsi" w:eastAsiaTheme="minorEastAsia" w:hAnsiTheme="minorHAnsi"/>
              <w:noProof/>
              <w:color w:val="auto"/>
              <w:sz w:val="22"/>
              <w:lang w:val="en-US"/>
            </w:rPr>
          </w:pPr>
          <w:r w:rsidRPr="0002591A">
            <w:rPr>
              <w:color w:val="2B579A"/>
              <w:sz w:val="20"/>
              <w:szCs w:val="20"/>
              <w:shd w:val="clear" w:color="auto" w:fill="E6E6E6"/>
              <w:lang w:val="en-GB"/>
            </w:rPr>
            <w:fldChar w:fldCharType="begin"/>
          </w:r>
          <w:r w:rsidRPr="0002591A">
            <w:rPr>
              <w:lang w:val="en-GB"/>
            </w:rPr>
            <w:instrText xml:space="preserve"> TOC \o "1-3" \h \z \u </w:instrText>
          </w:r>
          <w:r w:rsidRPr="0002591A">
            <w:rPr>
              <w:color w:val="2B579A"/>
              <w:sz w:val="20"/>
              <w:szCs w:val="20"/>
              <w:shd w:val="clear" w:color="auto" w:fill="E6E6E6"/>
              <w:lang w:val="en-GB"/>
            </w:rPr>
            <w:fldChar w:fldCharType="separate"/>
          </w:r>
          <w:hyperlink w:anchor="_Toc198039502" w:history="1">
            <w:r w:rsidR="00F736F9" w:rsidRPr="00A84E35">
              <w:rPr>
                <w:rStyle w:val="Hipervnculo"/>
                <w:noProof/>
                <w:lang w:bidi="en-US"/>
              </w:rPr>
              <w:t>ANNEX B - National Contact Points and National/Regional Regulations</w:t>
            </w:r>
            <w:r w:rsidR="00F736F9">
              <w:rPr>
                <w:noProof/>
                <w:webHidden/>
              </w:rPr>
              <w:tab/>
            </w:r>
            <w:r w:rsidR="00F736F9">
              <w:rPr>
                <w:noProof/>
                <w:webHidden/>
              </w:rPr>
              <w:fldChar w:fldCharType="begin"/>
            </w:r>
            <w:r w:rsidR="00F736F9">
              <w:rPr>
                <w:noProof/>
                <w:webHidden/>
              </w:rPr>
              <w:instrText xml:space="preserve"> PAGEREF _Toc198039502 \h </w:instrText>
            </w:r>
            <w:r w:rsidR="00F736F9">
              <w:rPr>
                <w:noProof/>
                <w:webHidden/>
              </w:rPr>
            </w:r>
            <w:r w:rsidR="00F736F9">
              <w:rPr>
                <w:noProof/>
                <w:webHidden/>
              </w:rPr>
              <w:fldChar w:fldCharType="separate"/>
            </w:r>
            <w:r w:rsidR="00F736F9">
              <w:rPr>
                <w:noProof/>
                <w:webHidden/>
              </w:rPr>
              <w:t>1</w:t>
            </w:r>
            <w:r w:rsidR="00F736F9">
              <w:rPr>
                <w:noProof/>
                <w:webHidden/>
              </w:rPr>
              <w:fldChar w:fldCharType="end"/>
            </w:r>
          </w:hyperlink>
        </w:p>
        <w:p w14:paraId="27C72AD8" w14:textId="77777777" w:rsidR="00F736F9" w:rsidRDefault="004A1D89">
          <w:pPr>
            <w:pStyle w:val="TDC2"/>
            <w:tabs>
              <w:tab w:val="left" w:pos="880"/>
              <w:tab w:val="right" w:leader="dot" w:pos="13948"/>
            </w:tabs>
            <w:rPr>
              <w:rFonts w:asciiTheme="minorHAnsi" w:eastAsiaTheme="minorEastAsia" w:hAnsiTheme="minorHAnsi"/>
              <w:noProof/>
              <w:color w:val="auto"/>
              <w:sz w:val="22"/>
              <w:lang w:val="en-US"/>
            </w:rPr>
          </w:pPr>
          <w:hyperlink w:anchor="_Toc198039503" w:history="1">
            <w:r w:rsidR="00F736F9" w:rsidRPr="00A84E35">
              <w:rPr>
                <w:rStyle w:val="Hipervnculo"/>
                <w:noProof/>
              </w:rPr>
              <w:t>1.1</w:t>
            </w:r>
            <w:r w:rsidR="00F736F9">
              <w:rPr>
                <w:rFonts w:asciiTheme="minorHAnsi" w:eastAsiaTheme="minorEastAsia" w:hAnsiTheme="minorHAnsi"/>
                <w:noProof/>
                <w:color w:val="auto"/>
                <w:sz w:val="22"/>
                <w:lang w:val="en-US"/>
              </w:rPr>
              <w:tab/>
            </w:r>
            <w:r w:rsidR="00F736F9" w:rsidRPr="00A84E35">
              <w:rPr>
                <w:rStyle w:val="Hipervnculo"/>
                <w:noProof/>
              </w:rPr>
              <w:t>BELGIUM – BELSPO</w:t>
            </w:r>
            <w:r w:rsidR="00F736F9">
              <w:rPr>
                <w:noProof/>
                <w:webHidden/>
              </w:rPr>
              <w:tab/>
            </w:r>
            <w:r w:rsidR="00F736F9">
              <w:rPr>
                <w:noProof/>
                <w:webHidden/>
              </w:rPr>
              <w:fldChar w:fldCharType="begin"/>
            </w:r>
            <w:r w:rsidR="00F736F9">
              <w:rPr>
                <w:noProof/>
                <w:webHidden/>
              </w:rPr>
              <w:instrText xml:space="preserve"> PAGEREF _Toc198039503 \h </w:instrText>
            </w:r>
            <w:r w:rsidR="00F736F9">
              <w:rPr>
                <w:noProof/>
                <w:webHidden/>
              </w:rPr>
            </w:r>
            <w:r w:rsidR="00F736F9">
              <w:rPr>
                <w:noProof/>
                <w:webHidden/>
              </w:rPr>
              <w:fldChar w:fldCharType="separate"/>
            </w:r>
            <w:r w:rsidR="00F736F9">
              <w:rPr>
                <w:noProof/>
                <w:webHidden/>
              </w:rPr>
              <w:t>4</w:t>
            </w:r>
            <w:r w:rsidR="00F736F9">
              <w:rPr>
                <w:noProof/>
                <w:webHidden/>
              </w:rPr>
              <w:fldChar w:fldCharType="end"/>
            </w:r>
          </w:hyperlink>
        </w:p>
        <w:p w14:paraId="1EC36631" w14:textId="77777777" w:rsidR="00F736F9" w:rsidRDefault="004A1D89">
          <w:pPr>
            <w:pStyle w:val="TDC2"/>
            <w:tabs>
              <w:tab w:val="left" w:pos="880"/>
              <w:tab w:val="right" w:leader="dot" w:pos="13948"/>
            </w:tabs>
            <w:rPr>
              <w:rFonts w:asciiTheme="minorHAnsi" w:eastAsiaTheme="minorEastAsia" w:hAnsiTheme="minorHAnsi"/>
              <w:noProof/>
              <w:color w:val="auto"/>
              <w:sz w:val="22"/>
              <w:lang w:val="en-US"/>
            </w:rPr>
          </w:pPr>
          <w:hyperlink w:anchor="_Toc198039504" w:history="1">
            <w:r w:rsidR="00F736F9" w:rsidRPr="00A84E35">
              <w:rPr>
                <w:rStyle w:val="Hipervnculo"/>
                <w:noProof/>
              </w:rPr>
              <w:t>1.2</w:t>
            </w:r>
            <w:r w:rsidR="00F736F9">
              <w:rPr>
                <w:rFonts w:asciiTheme="minorHAnsi" w:eastAsiaTheme="minorEastAsia" w:hAnsiTheme="minorHAnsi"/>
                <w:noProof/>
                <w:color w:val="auto"/>
                <w:sz w:val="22"/>
                <w:lang w:val="en-US"/>
              </w:rPr>
              <w:tab/>
            </w:r>
            <w:r w:rsidR="00F736F9" w:rsidRPr="00A84E35">
              <w:rPr>
                <w:rStyle w:val="Hipervnculo"/>
                <w:noProof/>
              </w:rPr>
              <w:t>BELGIUM – FIO/VLAIO</w:t>
            </w:r>
            <w:r w:rsidR="00F736F9">
              <w:rPr>
                <w:noProof/>
                <w:webHidden/>
              </w:rPr>
              <w:tab/>
            </w:r>
            <w:r w:rsidR="00F736F9">
              <w:rPr>
                <w:noProof/>
                <w:webHidden/>
              </w:rPr>
              <w:fldChar w:fldCharType="begin"/>
            </w:r>
            <w:r w:rsidR="00F736F9">
              <w:rPr>
                <w:noProof/>
                <w:webHidden/>
              </w:rPr>
              <w:instrText xml:space="preserve"> PAGEREF _Toc198039504 \h </w:instrText>
            </w:r>
            <w:r w:rsidR="00F736F9">
              <w:rPr>
                <w:noProof/>
                <w:webHidden/>
              </w:rPr>
            </w:r>
            <w:r w:rsidR="00F736F9">
              <w:rPr>
                <w:noProof/>
                <w:webHidden/>
              </w:rPr>
              <w:fldChar w:fldCharType="separate"/>
            </w:r>
            <w:r w:rsidR="00F736F9">
              <w:rPr>
                <w:noProof/>
                <w:webHidden/>
              </w:rPr>
              <w:t>8</w:t>
            </w:r>
            <w:r w:rsidR="00F736F9">
              <w:rPr>
                <w:noProof/>
                <w:webHidden/>
              </w:rPr>
              <w:fldChar w:fldCharType="end"/>
            </w:r>
          </w:hyperlink>
        </w:p>
        <w:p w14:paraId="49342D18" w14:textId="77777777" w:rsidR="00F736F9" w:rsidRDefault="004A1D89">
          <w:pPr>
            <w:pStyle w:val="TDC2"/>
            <w:tabs>
              <w:tab w:val="left" w:pos="880"/>
              <w:tab w:val="right" w:leader="dot" w:pos="13948"/>
            </w:tabs>
            <w:rPr>
              <w:rFonts w:asciiTheme="minorHAnsi" w:eastAsiaTheme="minorEastAsia" w:hAnsiTheme="minorHAnsi"/>
              <w:noProof/>
              <w:color w:val="auto"/>
              <w:sz w:val="22"/>
              <w:lang w:val="en-US"/>
            </w:rPr>
          </w:pPr>
          <w:hyperlink w:anchor="_Toc198039505" w:history="1">
            <w:r w:rsidR="00F736F9" w:rsidRPr="00A84E35">
              <w:rPr>
                <w:rStyle w:val="Hipervnculo"/>
                <w:noProof/>
              </w:rPr>
              <w:t>1.3</w:t>
            </w:r>
            <w:r w:rsidR="00F736F9">
              <w:rPr>
                <w:rFonts w:asciiTheme="minorHAnsi" w:eastAsiaTheme="minorEastAsia" w:hAnsiTheme="minorHAnsi"/>
                <w:noProof/>
                <w:color w:val="auto"/>
                <w:sz w:val="22"/>
                <w:lang w:val="en-US"/>
              </w:rPr>
              <w:tab/>
            </w:r>
            <w:r w:rsidR="00F736F9" w:rsidRPr="00A84E35">
              <w:rPr>
                <w:rStyle w:val="Hipervnculo"/>
                <w:noProof/>
              </w:rPr>
              <w:t>BELGIUM – F.R.S. – FNRS</w:t>
            </w:r>
            <w:r w:rsidR="00F736F9">
              <w:rPr>
                <w:noProof/>
                <w:webHidden/>
              </w:rPr>
              <w:tab/>
            </w:r>
            <w:r w:rsidR="00F736F9">
              <w:rPr>
                <w:noProof/>
                <w:webHidden/>
              </w:rPr>
              <w:fldChar w:fldCharType="begin"/>
            </w:r>
            <w:r w:rsidR="00F736F9">
              <w:rPr>
                <w:noProof/>
                <w:webHidden/>
              </w:rPr>
              <w:instrText xml:space="preserve"> PAGEREF _Toc198039505 \h </w:instrText>
            </w:r>
            <w:r w:rsidR="00F736F9">
              <w:rPr>
                <w:noProof/>
                <w:webHidden/>
              </w:rPr>
            </w:r>
            <w:r w:rsidR="00F736F9">
              <w:rPr>
                <w:noProof/>
                <w:webHidden/>
              </w:rPr>
              <w:fldChar w:fldCharType="separate"/>
            </w:r>
            <w:r w:rsidR="00F736F9">
              <w:rPr>
                <w:noProof/>
                <w:webHidden/>
              </w:rPr>
              <w:t>10</w:t>
            </w:r>
            <w:r w:rsidR="00F736F9">
              <w:rPr>
                <w:noProof/>
                <w:webHidden/>
              </w:rPr>
              <w:fldChar w:fldCharType="end"/>
            </w:r>
          </w:hyperlink>
        </w:p>
        <w:p w14:paraId="71B2D841" w14:textId="77777777" w:rsidR="00F736F9" w:rsidRDefault="004A1D89">
          <w:pPr>
            <w:pStyle w:val="TDC2"/>
            <w:tabs>
              <w:tab w:val="left" w:pos="880"/>
              <w:tab w:val="right" w:leader="dot" w:pos="13948"/>
            </w:tabs>
            <w:rPr>
              <w:rFonts w:asciiTheme="minorHAnsi" w:eastAsiaTheme="minorEastAsia" w:hAnsiTheme="minorHAnsi"/>
              <w:noProof/>
              <w:color w:val="auto"/>
              <w:sz w:val="22"/>
              <w:lang w:val="en-US"/>
            </w:rPr>
          </w:pPr>
          <w:hyperlink w:anchor="_Toc198039506" w:history="1">
            <w:r w:rsidR="00F736F9" w:rsidRPr="00A84E35">
              <w:rPr>
                <w:rStyle w:val="Hipervnculo"/>
                <w:noProof/>
              </w:rPr>
              <w:t>1.4</w:t>
            </w:r>
            <w:r w:rsidR="00F736F9">
              <w:rPr>
                <w:rFonts w:asciiTheme="minorHAnsi" w:eastAsiaTheme="minorEastAsia" w:hAnsiTheme="minorHAnsi"/>
                <w:noProof/>
                <w:color w:val="auto"/>
                <w:sz w:val="22"/>
                <w:lang w:val="en-US"/>
              </w:rPr>
              <w:tab/>
            </w:r>
            <w:r w:rsidR="00F736F9" w:rsidRPr="00A84E35">
              <w:rPr>
                <w:rStyle w:val="Hipervnculo"/>
                <w:noProof/>
              </w:rPr>
              <w:t>BELGIUM (Flanders) – FWO</w:t>
            </w:r>
            <w:r w:rsidR="00F736F9">
              <w:rPr>
                <w:noProof/>
                <w:webHidden/>
              </w:rPr>
              <w:tab/>
            </w:r>
            <w:r w:rsidR="00F736F9">
              <w:rPr>
                <w:noProof/>
                <w:webHidden/>
              </w:rPr>
              <w:fldChar w:fldCharType="begin"/>
            </w:r>
            <w:r w:rsidR="00F736F9">
              <w:rPr>
                <w:noProof/>
                <w:webHidden/>
              </w:rPr>
              <w:instrText xml:space="preserve"> PAGEREF _Toc198039506 \h </w:instrText>
            </w:r>
            <w:r w:rsidR="00F736F9">
              <w:rPr>
                <w:noProof/>
                <w:webHidden/>
              </w:rPr>
            </w:r>
            <w:r w:rsidR="00F736F9">
              <w:rPr>
                <w:noProof/>
                <w:webHidden/>
              </w:rPr>
              <w:fldChar w:fldCharType="separate"/>
            </w:r>
            <w:r w:rsidR="00F736F9">
              <w:rPr>
                <w:noProof/>
                <w:webHidden/>
              </w:rPr>
              <w:t>13</w:t>
            </w:r>
            <w:r w:rsidR="00F736F9">
              <w:rPr>
                <w:noProof/>
                <w:webHidden/>
              </w:rPr>
              <w:fldChar w:fldCharType="end"/>
            </w:r>
          </w:hyperlink>
        </w:p>
        <w:p w14:paraId="751F38BC" w14:textId="77777777" w:rsidR="00F736F9" w:rsidRDefault="004A1D89">
          <w:pPr>
            <w:pStyle w:val="TDC2"/>
            <w:tabs>
              <w:tab w:val="left" w:pos="880"/>
              <w:tab w:val="right" w:leader="dot" w:pos="13948"/>
            </w:tabs>
            <w:rPr>
              <w:rFonts w:asciiTheme="minorHAnsi" w:eastAsiaTheme="minorEastAsia" w:hAnsiTheme="minorHAnsi"/>
              <w:noProof/>
              <w:color w:val="auto"/>
              <w:sz w:val="22"/>
              <w:lang w:val="en-US"/>
            </w:rPr>
          </w:pPr>
          <w:hyperlink w:anchor="_Toc198039507" w:history="1">
            <w:r w:rsidR="00F736F9" w:rsidRPr="00A84E35">
              <w:rPr>
                <w:rStyle w:val="Hipervnculo"/>
                <w:noProof/>
                <w:highlight w:val="yellow"/>
              </w:rPr>
              <w:t>1.5</w:t>
            </w:r>
            <w:r w:rsidR="00F736F9">
              <w:rPr>
                <w:rFonts w:asciiTheme="minorHAnsi" w:eastAsiaTheme="minorEastAsia" w:hAnsiTheme="minorHAnsi"/>
                <w:noProof/>
                <w:color w:val="auto"/>
                <w:sz w:val="22"/>
                <w:lang w:val="en-US"/>
              </w:rPr>
              <w:tab/>
            </w:r>
            <w:r w:rsidR="00F736F9" w:rsidRPr="00A84E35">
              <w:rPr>
                <w:rStyle w:val="Hipervnculo"/>
                <w:noProof/>
                <w:highlight w:val="yellow"/>
              </w:rPr>
              <w:t>BRAZIL – CONFAP</w:t>
            </w:r>
            <w:r w:rsidR="00F736F9">
              <w:rPr>
                <w:noProof/>
                <w:webHidden/>
              </w:rPr>
              <w:tab/>
            </w:r>
            <w:r w:rsidR="00F736F9">
              <w:rPr>
                <w:noProof/>
                <w:webHidden/>
              </w:rPr>
              <w:fldChar w:fldCharType="begin"/>
            </w:r>
            <w:r w:rsidR="00F736F9">
              <w:rPr>
                <w:noProof/>
                <w:webHidden/>
              </w:rPr>
              <w:instrText xml:space="preserve"> PAGEREF _Toc198039507 \h </w:instrText>
            </w:r>
            <w:r w:rsidR="00F736F9">
              <w:rPr>
                <w:noProof/>
                <w:webHidden/>
              </w:rPr>
            </w:r>
            <w:r w:rsidR="00F736F9">
              <w:rPr>
                <w:noProof/>
                <w:webHidden/>
              </w:rPr>
              <w:fldChar w:fldCharType="separate"/>
            </w:r>
            <w:r w:rsidR="00F736F9">
              <w:rPr>
                <w:noProof/>
                <w:webHidden/>
              </w:rPr>
              <w:t>18</w:t>
            </w:r>
            <w:r w:rsidR="00F736F9">
              <w:rPr>
                <w:noProof/>
                <w:webHidden/>
              </w:rPr>
              <w:fldChar w:fldCharType="end"/>
            </w:r>
          </w:hyperlink>
        </w:p>
        <w:p w14:paraId="49D07FB4" w14:textId="77777777" w:rsidR="00F736F9" w:rsidRDefault="004A1D89">
          <w:pPr>
            <w:pStyle w:val="TDC2"/>
            <w:tabs>
              <w:tab w:val="left" w:pos="880"/>
              <w:tab w:val="right" w:leader="dot" w:pos="13948"/>
            </w:tabs>
            <w:rPr>
              <w:rFonts w:asciiTheme="minorHAnsi" w:eastAsiaTheme="minorEastAsia" w:hAnsiTheme="minorHAnsi"/>
              <w:noProof/>
              <w:color w:val="auto"/>
              <w:sz w:val="22"/>
              <w:lang w:val="en-US"/>
            </w:rPr>
          </w:pPr>
          <w:hyperlink w:anchor="_Toc198039508" w:history="1">
            <w:r w:rsidR="00F736F9" w:rsidRPr="00A84E35">
              <w:rPr>
                <w:rStyle w:val="Hipervnculo"/>
                <w:noProof/>
                <w:lang w:val="pt-PT"/>
              </w:rPr>
              <w:t>1.6</w:t>
            </w:r>
            <w:r w:rsidR="00F736F9">
              <w:rPr>
                <w:rFonts w:asciiTheme="minorHAnsi" w:eastAsiaTheme="minorEastAsia" w:hAnsiTheme="minorHAnsi"/>
                <w:noProof/>
                <w:color w:val="auto"/>
                <w:sz w:val="22"/>
                <w:lang w:val="en-US"/>
              </w:rPr>
              <w:tab/>
            </w:r>
            <w:r w:rsidR="00F736F9" w:rsidRPr="00A84E35">
              <w:rPr>
                <w:rStyle w:val="Hipervnculo"/>
                <w:noProof/>
                <w:highlight w:val="yellow"/>
                <w:lang w:val="pt-PT"/>
              </w:rPr>
              <w:t>Bulgaria-MES</w:t>
            </w:r>
            <w:r w:rsidR="00F736F9">
              <w:rPr>
                <w:noProof/>
                <w:webHidden/>
              </w:rPr>
              <w:tab/>
            </w:r>
            <w:r w:rsidR="00F736F9">
              <w:rPr>
                <w:noProof/>
                <w:webHidden/>
              </w:rPr>
              <w:fldChar w:fldCharType="begin"/>
            </w:r>
            <w:r w:rsidR="00F736F9">
              <w:rPr>
                <w:noProof/>
                <w:webHidden/>
              </w:rPr>
              <w:instrText xml:space="preserve"> PAGEREF _Toc198039508 \h </w:instrText>
            </w:r>
            <w:r w:rsidR="00F736F9">
              <w:rPr>
                <w:noProof/>
                <w:webHidden/>
              </w:rPr>
            </w:r>
            <w:r w:rsidR="00F736F9">
              <w:rPr>
                <w:noProof/>
                <w:webHidden/>
              </w:rPr>
              <w:fldChar w:fldCharType="separate"/>
            </w:r>
            <w:r w:rsidR="00F736F9">
              <w:rPr>
                <w:noProof/>
                <w:webHidden/>
              </w:rPr>
              <w:t>23</w:t>
            </w:r>
            <w:r w:rsidR="00F736F9">
              <w:rPr>
                <w:noProof/>
                <w:webHidden/>
              </w:rPr>
              <w:fldChar w:fldCharType="end"/>
            </w:r>
          </w:hyperlink>
        </w:p>
        <w:p w14:paraId="5EBFFC86"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09" w:history="1">
            <w:r w:rsidR="00F736F9" w:rsidRPr="00A84E35">
              <w:rPr>
                <w:rStyle w:val="Hipervnculo"/>
                <w:noProof/>
              </w:rPr>
              <w:t>1.7 DENMARK- IFD</w:t>
            </w:r>
            <w:r w:rsidR="00F736F9">
              <w:rPr>
                <w:noProof/>
                <w:webHidden/>
              </w:rPr>
              <w:tab/>
            </w:r>
            <w:r w:rsidR="00F736F9">
              <w:rPr>
                <w:noProof/>
                <w:webHidden/>
              </w:rPr>
              <w:fldChar w:fldCharType="begin"/>
            </w:r>
            <w:r w:rsidR="00F736F9">
              <w:rPr>
                <w:noProof/>
                <w:webHidden/>
              </w:rPr>
              <w:instrText xml:space="preserve"> PAGEREF _Toc198039509 \h </w:instrText>
            </w:r>
            <w:r w:rsidR="00F736F9">
              <w:rPr>
                <w:noProof/>
                <w:webHidden/>
              </w:rPr>
            </w:r>
            <w:r w:rsidR="00F736F9">
              <w:rPr>
                <w:noProof/>
                <w:webHidden/>
              </w:rPr>
              <w:fldChar w:fldCharType="separate"/>
            </w:r>
            <w:r w:rsidR="00F736F9">
              <w:rPr>
                <w:noProof/>
                <w:webHidden/>
              </w:rPr>
              <w:t>24</w:t>
            </w:r>
            <w:r w:rsidR="00F736F9">
              <w:rPr>
                <w:noProof/>
                <w:webHidden/>
              </w:rPr>
              <w:fldChar w:fldCharType="end"/>
            </w:r>
          </w:hyperlink>
        </w:p>
        <w:p w14:paraId="06477C3F"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10" w:history="1">
            <w:r w:rsidR="00F736F9" w:rsidRPr="00A84E35">
              <w:rPr>
                <w:rStyle w:val="Hipervnculo"/>
                <w:noProof/>
              </w:rPr>
              <w:t>1.8 ESTONIA – ETAG</w:t>
            </w:r>
            <w:r w:rsidR="00F736F9">
              <w:rPr>
                <w:noProof/>
                <w:webHidden/>
              </w:rPr>
              <w:tab/>
            </w:r>
            <w:r w:rsidR="00F736F9">
              <w:rPr>
                <w:noProof/>
                <w:webHidden/>
              </w:rPr>
              <w:fldChar w:fldCharType="begin"/>
            </w:r>
            <w:r w:rsidR="00F736F9">
              <w:rPr>
                <w:noProof/>
                <w:webHidden/>
              </w:rPr>
              <w:instrText xml:space="preserve"> PAGEREF _Toc198039510 \h </w:instrText>
            </w:r>
            <w:r w:rsidR="00F736F9">
              <w:rPr>
                <w:noProof/>
                <w:webHidden/>
              </w:rPr>
            </w:r>
            <w:r w:rsidR="00F736F9">
              <w:rPr>
                <w:noProof/>
                <w:webHidden/>
              </w:rPr>
              <w:fldChar w:fldCharType="separate"/>
            </w:r>
            <w:r w:rsidR="00F736F9">
              <w:rPr>
                <w:noProof/>
                <w:webHidden/>
              </w:rPr>
              <w:t>27</w:t>
            </w:r>
            <w:r w:rsidR="00F736F9">
              <w:rPr>
                <w:noProof/>
                <w:webHidden/>
              </w:rPr>
              <w:fldChar w:fldCharType="end"/>
            </w:r>
          </w:hyperlink>
        </w:p>
        <w:p w14:paraId="7F762F03"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11" w:history="1">
            <w:r w:rsidR="00F736F9" w:rsidRPr="00A84E35">
              <w:rPr>
                <w:rStyle w:val="Hipervnculo"/>
                <w:noProof/>
              </w:rPr>
              <w:t>1.9 ESTONIA – REM</w:t>
            </w:r>
            <w:r w:rsidR="00F736F9">
              <w:rPr>
                <w:noProof/>
                <w:webHidden/>
              </w:rPr>
              <w:tab/>
            </w:r>
            <w:r w:rsidR="00F736F9">
              <w:rPr>
                <w:noProof/>
                <w:webHidden/>
              </w:rPr>
              <w:fldChar w:fldCharType="begin"/>
            </w:r>
            <w:r w:rsidR="00F736F9">
              <w:rPr>
                <w:noProof/>
                <w:webHidden/>
              </w:rPr>
              <w:instrText xml:space="preserve"> PAGEREF _Toc198039511 \h </w:instrText>
            </w:r>
            <w:r w:rsidR="00F736F9">
              <w:rPr>
                <w:noProof/>
                <w:webHidden/>
              </w:rPr>
            </w:r>
            <w:r w:rsidR="00F736F9">
              <w:rPr>
                <w:noProof/>
                <w:webHidden/>
              </w:rPr>
              <w:fldChar w:fldCharType="separate"/>
            </w:r>
            <w:r w:rsidR="00F736F9">
              <w:rPr>
                <w:noProof/>
                <w:webHidden/>
              </w:rPr>
              <w:t>33</w:t>
            </w:r>
            <w:r w:rsidR="00F736F9">
              <w:rPr>
                <w:noProof/>
                <w:webHidden/>
              </w:rPr>
              <w:fldChar w:fldCharType="end"/>
            </w:r>
          </w:hyperlink>
        </w:p>
        <w:p w14:paraId="73F673C8"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12" w:history="1">
            <w:r w:rsidR="00F736F9" w:rsidRPr="00A84E35">
              <w:rPr>
                <w:rStyle w:val="Hipervnculo"/>
                <w:noProof/>
              </w:rPr>
              <w:t>1.10 FAROE ISLANDS – RCFI</w:t>
            </w:r>
            <w:r w:rsidR="00F736F9">
              <w:rPr>
                <w:noProof/>
                <w:webHidden/>
              </w:rPr>
              <w:tab/>
            </w:r>
            <w:r w:rsidR="00F736F9">
              <w:rPr>
                <w:noProof/>
                <w:webHidden/>
              </w:rPr>
              <w:fldChar w:fldCharType="begin"/>
            </w:r>
            <w:r w:rsidR="00F736F9">
              <w:rPr>
                <w:noProof/>
                <w:webHidden/>
              </w:rPr>
              <w:instrText xml:space="preserve"> PAGEREF _Toc198039512 \h </w:instrText>
            </w:r>
            <w:r w:rsidR="00F736F9">
              <w:rPr>
                <w:noProof/>
                <w:webHidden/>
              </w:rPr>
            </w:r>
            <w:r w:rsidR="00F736F9">
              <w:rPr>
                <w:noProof/>
                <w:webHidden/>
              </w:rPr>
              <w:fldChar w:fldCharType="separate"/>
            </w:r>
            <w:r w:rsidR="00F736F9">
              <w:rPr>
                <w:noProof/>
                <w:webHidden/>
              </w:rPr>
              <w:t>38</w:t>
            </w:r>
            <w:r w:rsidR="00F736F9">
              <w:rPr>
                <w:noProof/>
                <w:webHidden/>
              </w:rPr>
              <w:fldChar w:fldCharType="end"/>
            </w:r>
          </w:hyperlink>
        </w:p>
        <w:p w14:paraId="50C4BCDC"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13" w:history="1">
            <w:r w:rsidR="00F736F9" w:rsidRPr="00A84E35">
              <w:rPr>
                <w:rStyle w:val="Hipervnculo"/>
                <w:noProof/>
              </w:rPr>
              <w:t>1.11 FINLAND – MMM</w:t>
            </w:r>
            <w:r w:rsidR="00F736F9">
              <w:rPr>
                <w:noProof/>
                <w:webHidden/>
              </w:rPr>
              <w:tab/>
            </w:r>
            <w:r w:rsidR="00F736F9">
              <w:rPr>
                <w:noProof/>
                <w:webHidden/>
              </w:rPr>
              <w:fldChar w:fldCharType="begin"/>
            </w:r>
            <w:r w:rsidR="00F736F9">
              <w:rPr>
                <w:noProof/>
                <w:webHidden/>
              </w:rPr>
              <w:instrText xml:space="preserve"> PAGEREF _Toc198039513 \h </w:instrText>
            </w:r>
            <w:r w:rsidR="00F736F9">
              <w:rPr>
                <w:noProof/>
                <w:webHidden/>
              </w:rPr>
            </w:r>
            <w:r w:rsidR="00F736F9">
              <w:rPr>
                <w:noProof/>
                <w:webHidden/>
              </w:rPr>
              <w:fldChar w:fldCharType="separate"/>
            </w:r>
            <w:r w:rsidR="00F736F9">
              <w:rPr>
                <w:noProof/>
                <w:webHidden/>
              </w:rPr>
              <w:t>40</w:t>
            </w:r>
            <w:r w:rsidR="00F736F9">
              <w:rPr>
                <w:noProof/>
                <w:webHidden/>
              </w:rPr>
              <w:fldChar w:fldCharType="end"/>
            </w:r>
          </w:hyperlink>
        </w:p>
        <w:p w14:paraId="268E31D8" w14:textId="77777777" w:rsidR="00F736F9" w:rsidRDefault="004A1D89">
          <w:pPr>
            <w:pStyle w:val="TDC1"/>
            <w:rPr>
              <w:rFonts w:asciiTheme="minorHAnsi" w:eastAsiaTheme="minorEastAsia" w:hAnsiTheme="minorHAnsi"/>
              <w:noProof/>
              <w:color w:val="auto"/>
              <w:sz w:val="22"/>
              <w:lang w:val="en-US"/>
            </w:rPr>
          </w:pPr>
          <w:hyperlink w:anchor="_Toc198039514" w:history="1">
            <w:r w:rsidR="00F736F9" w:rsidRPr="00A84E35">
              <w:rPr>
                <w:rStyle w:val="Hipervnculo"/>
                <w:rFonts w:cstheme="minorHAnsi"/>
                <w:noProof/>
              </w:rPr>
              <w:t>Following the funding decision of SBEP partnership, the successful Finnish candidates will be contacted by the Ministry of Agriculture and Forestry (MMM) to submit their proposal.</w:t>
            </w:r>
            <w:r w:rsidR="00F736F9">
              <w:rPr>
                <w:noProof/>
                <w:webHidden/>
              </w:rPr>
              <w:tab/>
            </w:r>
            <w:r w:rsidR="00F736F9">
              <w:rPr>
                <w:noProof/>
                <w:webHidden/>
              </w:rPr>
              <w:fldChar w:fldCharType="begin"/>
            </w:r>
            <w:r w:rsidR="00F736F9">
              <w:rPr>
                <w:noProof/>
                <w:webHidden/>
              </w:rPr>
              <w:instrText xml:space="preserve"> PAGEREF _Toc198039514 \h </w:instrText>
            </w:r>
            <w:r w:rsidR="00F736F9">
              <w:rPr>
                <w:noProof/>
                <w:webHidden/>
              </w:rPr>
            </w:r>
            <w:r w:rsidR="00F736F9">
              <w:rPr>
                <w:noProof/>
                <w:webHidden/>
              </w:rPr>
              <w:fldChar w:fldCharType="separate"/>
            </w:r>
            <w:r w:rsidR="00F736F9">
              <w:rPr>
                <w:noProof/>
                <w:webHidden/>
              </w:rPr>
              <w:t>42</w:t>
            </w:r>
            <w:r w:rsidR="00F736F9">
              <w:rPr>
                <w:noProof/>
                <w:webHidden/>
              </w:rPr>
              <w:fldChar w:fldCharType="end"/>
            </w:r>
          </w:hyperlink>
        </w:p>
        <w:p w14:paraId="381AF0DA"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15" w:history="1">
            <w:r w:rsidR="00F736F9" w:rsidRPr="00A84E35">
              <w:rPr>
                <w:rStyle w:val="Hipervnculo"/>
                <w:noProof/>
              </w:rPr>
              <w:t>1.12 FINLAND – AKA</w:t>
            </w:r>
            <w:r w:rsidR="00F736F9">
              <w:rPr>
                <w:noProof/>
                <w:webHidden/>
              </w:rPr>
              <w:tab/>
            </w:r>
            <w:r w:rsidR="00F736F9">
              <w:rPr>
                <w:noProof/>
                <w:webHidden/>
              </w:rPr>
              <w:fldChar w:fldCharType="begin"/>
            </w:r>
            <w:r w:rsidR="00F736F9">
              <w:rPr>
                <w:noProof/>
                <w:webHidden/>
              </w:rPr>
              <w:instrText xml:space="preserve"> PAGEREF _Toc198039515 \h </w:instrText>
            </w:r>
            <w:r w:rsidR="00F736F9">
              <w:rPr>
                <w:noProof/>
                <w:webHidden/>
              </w:rPr>
            </w:r>
            <w:r w:rsidR="00F736F9">
              <w:rPr>
                <w:noProof/>
                <w:webHidden/>
              </w:rPr>
              <w:fldChar w:fldCharType="separate"/>
            </w:r>
            <w:r w:rsidR="00F736F9">
              <w:rPr>
                <w:noProof/>
                <w:webHidden/>
              </w:rPr>
              <w:t>43</w:t>
            </w:r>
            <w:r w:rsidR="00F736F9">
              <w:rPr>
                <w:noProof/>
                <w:webHidden/>
              </w:rPr>
              <w:fldChar w:fldCharType="end"/>
            </w:r>
          </w:hyperlink>
        </w:p>
        <w:p w14:paraId="7C96BCAC" w14:textId="77777777" w:rsidR="00F736F9" w:rsidRDefault="004A1D89">
          <w:pPr>
            <w:pStyle w:val="TDC1"/>
            <w:rPr>
              <w:rFonts w:asciiTheme="minorHAnsi" w:eastAsiaTheme="minorEastAsia" w:hAnsiTheme="minorHAnsi"/>
              <w:noProof/>
              <w:color w:val="auto"/>
              <w:sz w:val="22"/>
              <w:lang w:val="en-US"/>
            </w:rPr>
          </w:pPr>
          <w:hyperlink w:anchor="_Toc198039516" w:history="1">
            <w:r w:rsidR="00F736F9" w:rsidRPr="00A84E35">
              <w:rPr>
                <w:rStyle w:val="Hipervnculo"/>
                <w:rFonts w:cstheme="minorHAnsi"/>
                <w:noProof/>
                <w:lang w:val="en-US"/>
              </w:rPr>
              <w:t>Before submitting and application, applicants should contact the Research Council of Finland if necessary.</w:t>
            </w:r>
            <w:r w:rsidR="00F736F9">
              <w:rPr>
                <w:noProof/>
                <w:webHidden/>
              </w:rPr>
              <w:tab/>
            </w:r>
            <w:r w:rsidR="00F736F9">
              <w:rPr>
                <w:noProof/>
                <w:webHidden/>
              </w:rPr>
              <w:fldChar w:fldCharType="begin"/>
            </w:r>
            <w:r w:rsidR="00F736F9">
              <w:rPr>
                <w:noProof/>
                <w:webHidden/>
              </w:rPr>
              <w:instrText xml:space="preserve"> PAGEREF _Toc198039516 \h </w:instrText>
            </w:r>
            <w:r w:rsidR="00F736F9">
              <w:rPr>
                <w:noProof/>
                <w:webHidden/>
              </w:rPr>
            </w:r>
            <w:r w:rsidR="00F736F9">
              <w:rPr>
                <w:noProof/>
                <w:webHidden/>
              </w:rPr>
              <w:fldChar w:fldCharType="separate"/>
            </w:r>
            <w:r w:rsidR="00F736F9">
              <w:rPr>
                <w:noProof/>
                <w:webHidden/>
              </w:rPr>
              <w:t>45</w:t>
            </w:r>
            <w:r w:rsidR="00F736F9">
              <w:rPr>
                <w:noProof/>
                <w:webHidden/>
              </w:rPr>
              <w:fldChar w:fldCharType="end"/>
            </w:r>
          </w:hyperlink>
        </w:p>
        <w:p w14:paraId="3DD11EC0" w14:textId="77777777" w:rsidR="00F736F9" w:rsidRDefault="004A1D89">
          <w:pPr>
            <w:pStyle w:val="TDC1"/>
            <w:rPr>
              <w:rFonts w:asciiTheme="minorHAnsi" w:eastAsiaTheme="minorEastAsia" w:hAnsiTheme="minorHAnsi"/>
              <w:noProof/>
              <w:color w:val="auto"/>
              <w:sz w:val="22"/>
              <w:lang w:val="en-US"/>
            </w:rPr>
          </w:pPr>
          <w:hyperlink w:anchor="_Toc198039517" w:history="1">
            <w:r w:rsidR="00F736F9" w:rsidRPr="00A84E35">
              <w:rPr>
                <w:rStyle w:val="Hipervnculo"/>
                <w:rFonts w:cstheme="minorHAnsi"/>
                <w:noProof/>
              </w:rPr>
              <w:t>Following the funding decision of SBEP partnership, the successful Finnish candidates will be contacted by the Research Council of Finland to submit their proposal through the online service. In this submission, it is essential to specify the funding share of the site of research, constituting a minimum of 30 % of total costs</w:t>
            </w:r>
            <w:r w:rsidR="00F736F9" w:rsidRPr="00A84E35">
              <w:rPr>
                <w:rStyle w:val="Hipervnculo"/>
                <w:rFonts w:cstheme="minorHAnsi"/>
                <w:b/>
                <w:bCs/>
                <w:noProof/>
              </w:rPr>
              <w:t xml:space="preserve">.  </w:t>
            </w:r>
            <w:r w:rsidR="00F736F9" w:rsidRPr="00A84E35">
              <w:rPr>
                <w:rStyle w:val="Hipervnculo"/>
                <w:rFonts w:cstheme="minorHAnsi"/>
                <w:noProof/>
              </w:rPr>
              <w:t>This ensures that the funding requested from the Council, limited to the maximum 70 % of total costs, is accurately accounted for in the proposal.</w:t>
            </w:r>
            <w:r w:rsidR="00F736F9">
              <w:rPr>
                <w:noProof/>
                <w:webHidden/>
              </w:rPr>
              <w:tab/>
            </w:r>
            <w:r w:rsidR="00F736F9">
              <w:rPr>
                <w:noProof/>
                <w:webHidden/>
              </w:rPr>
              <w:fldChar w:fldCharType="begin"/>
            </w:r>
            <w:r w:rsidR="00F736F9">
              <w:rPr>
                <w:noProof/>
                <w:webHidden/>
              </w:rPr>
              <w:instrText xml:space="preserve"> PAGEREF _Toc198039517 \h </w:instrText>
            </w:r>
            <w:r w:rsidR="00F736F9">
              <w:rPr>
                <w:noProof/>
                <w:webHidden/>
              </w:rPr>
            </w:r>
            <w:r w:rsidR="00F736F9">
              <w:rPr>
                <w:noProof/>
                <w:webHidden/>
              </w:rPr>
              <w:fldChar w:fldCharType="separate"/>
            </w:r>
            <w:r w:rsidR="00F736F9">
              <w:rPr>
                <w:noProof/>
                <w:webHidden/>
              </w:rPr>
              <w:t>45</w:t>
            </w:r>
            <w:r w:rsidR="00F736F9">
              <w:rPr>
                <w:noProof/>
                <w:webHidden/>
              </w:rPr>
              <w:fldChar w:fldCharType="end"/>
            </w:r>
          </w:hyperlink>
        </w:p>
        <w:p w14:paraId="1A9586CA"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18" w:history="1">
            <w:r w:rsidR="00F736F9" w:rsidRPr="00A84E35">
              <w:rPr>
                <w:rStyle w:val="Hipervnculo"/>
                <w:noProof/>
              </w:rPr>
              <w:t>1.13 FRANCE – ANR</w:t>
            </w:r>
            <w:r w:rsidR="00F736F9">
              <w:rPr>
                <w:noProof/>
                <w:webHidden/>
              </w:rPr>
              <w:tab/>
            </w:r>
            <w:r w:rsidR="00F736F9">
              <w:rPr>
                <w:noProof/>
                <w:webHidden/>
              </w:rPr>
              <w:fldChar w:fldCharType="begin"/>
            </w:r>
            <w:r w:rsidR="00F736F9">
              <w:rPr>
                <w:noProof/>
                <w:webHidden/>
              </w:rPr>
              <w:instrText xml:space="preserve"> PAGEREF _Toc198039518 \h </w:instrText>
            </w:r>
            <w:r w:rsidR="00F736F9">
              <w:rPr>
                <w:noProof/>
                <w:webHidden/>
              </w:rPr>
            </w:r>
            <w:r w:rsidR="00F736F9">
              <w:rPr>
                <w:noProof/>
                <w:webHidden/>
              </w:rPr>
              <w:fldChar w:fldCharType="separate"/>
            </w:r>
            <w:r w:rsidR="00F736F9">
              <w:rPr>
                <w:noProof/>
                <w:webHidden/>
              </w:rPr>
              <w:t>46</w:t>
            </w:r>
            <w:r w:rsidR="00F736F9">
              <w:rPr>
                <w:noProof/>
                <w:webHidden/>
              </w:rPr>
              <w:fldChar w:fldCharType="end"/>
            </w:r>
          </w:hyperlink>
        </w:p>
        <w:p w14:paraId="7560C175"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19" w:history="1">
            <w:r w:rsidR="00F736F9" w:rsidRPr="00A84E35">
              <w:rPr>
                <w:rStyle w:val="Hipervnculo"/>
                <w:noProof/>
              </w:rPr>
              <w:t>1.14 GEORGIA – MOESYGE</w:t>
            </w:r>
            <w:r w:rsidR="00F736F9">
              <w:rPr>
                <w:noProof/>
                <w:webHidden/>
              </w:rPr>
              <w:tab/>
            </w:r>
            <w:r w:rsidR="00F736F9">
              <w:rPr>
                <w:noProof/>
                <w:webHidden/>
              </w:rPr>
              <w:fldChar w:fldCharType="begin"/>
            </w:r>
            <w:r w:rsidR="00F736F9">
              <w:rPr>
                <w:noProof/>
                <w:webHidden/>
              </w:rPr>
              <w:instrText xml:space="preserve"> PAGEREF _Toc198039519 \h </w:instrText>
            </w:r>
            <w:r w:rsidR="00F736F9">
              <w:rPr>
                <w:noProof/>
                <w:webHidden/>
              </w:rPr>
            </w:r>
            <w:r w:rsidR="00F736F9">
              <w:rPr>
                <w:noProof/>
                <w:webHidden/>
              </w:rPr>
              <w:fldChar w:fldCharType="separate"/>
            </w:r>
            <w:r w:rsidR="00F736F9">
              <w:rPr>
                <w:noProof/>
                <w:webHidden/>
              </w:rPr>
              <w:t>49</w:t>
            </w:r>
            <w:r w:rsidR="00F736F9">
              <w:rPr>
                <w:noProof/>
                <w:webHidden/>
              </w:rPr>
              <w:fldChar w:fldCharType="end"/>
            </w:r>
          </w:hyperlink>
        </w:p>
        <w:p w14:paraId="1BEA89B0"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20" w:history="1">
            <w:r w:rsidR="00F736F9" w:rsidRPr="00A84E35">
              <w:rPr>
                <w:rStyle w:val="Hipervnculo"/>
                <w:noProof/>
                <w:highlight w:val="yellow"/>
              </w:rPr>
              <w:t>1.16 GERMANY – BMBF/Ptj</w:t>
            </w:r>
            <w:r w:rsidR="00F736F9">
              <w:rPr>
                <w:noProof/>
                <w:webHidden/>
              </w:rPr>
              <w:tab/>
            </w:r>
            <w:r w:rsidR="00F736F9">
              <w:rPr>
                <w:noProof/>
                <w:webHidden/>
              </w:rPr>
              <w:fldChar w:fldCharType="begin"/>
            </w:r>
            <w:r w:rsidR="00F736F9">
              <w:rPr>
                <w:noProof/>
                <w:webHidden/>
              </w:rPr>
              <w:instrText xml:space="preserve"> PAGEREF _Toc198039520 \h </w:instrText>
            </w:r>
            <w:r w:rsidR="00F736F9">
              <w:rPr>
                <w:noProof/>
                <w:webHidden/>
              </w:rPr>
            </w:r>
            <w:r w:rsidR="00F736F9">
              <w:rPr>
                <w:noProof/>
                <w:webHidden/>
              </w:rPr>
              <w:fldChar w:fldCharType="separate"/>
            </w:r>
            <w:r w:rsidR="00F736F9">
              <w:rPr>
                <w:noProof/>
                <w:webHidden/>
              </w:rPr>
              <w:t>57</w:t>
            </w:r>
            <w:r w:rsidR="00F736F9">
              <w:rPr>
                <w:noProof/>
                <w:webHidden/>
              </w:rPr>
              <w:fldChar w:fldCharType="end"/>
            </w:r>
          </w:hyperlink>
        </w:p>
        <w:p w14:paraId="0FB0D2DF"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21" w:history="1">
            <w:r w:rsidR="00F736F9" w:rsidRPr="00A84E35">
              <w:rPr>
                <w:rStyle w:val="Hipervnculo"/>
                <w:noProof/>
                <w:highlight w:val="yellow"/>
              </w:rPr>
              <w:t>1.17 ICELAND – RANNIS</w:t>
            </w:r>
            <w:r w:rsidR="00F736F9">
              <w:rPr>
                <w:noProof/>
                <w:webHidden/>
              </w:rPr>
              <w:tab/>
            </w:r>
            <w:r w:rsidR="00F736F9">
              <w:rPr>
                <w:noProof/>
                <w:webHidden/>
              </w:rPr>
              <w:fldChar w:fldCharType="begin"/>
            </w:r>
            <w:r w:rsidR="00F736F9">
              <w:rPr>
                <w:noProof/>
                <w:webHidden/>
              </w:rPr>
              <w:instrText xml:space="preserve"> PAGEREF _Toc198039521 \h </w:instrText>
            </w:r>
            <w:r w:rsidR="00F736F9">
              <w:rPr>
                <w:noProof/>
                <w:webHidden/>
              </w:rPr>
            </w:r>
            <w:r w:rsidR="00F736F9">
              <w:rPr>
                <w:noProof/>
                <w:webHidden/>
              </w:rPr>
              <w:fldChar w:fldCharType="separate"/>
            </w:r>
            <w:r w:rsidR="00F736F9">
              <w:rPr>
                <w:noProof/>
                <w:webHidden/>
              </w:rPr>
              <w:t>60</w:t>
            </w:r>
            <w:r w:rsidR="00F736F9">
              <w:rPr>
                <w:noProof/>
                <w:webHidden/>
              </w:rPr>
              <w:fldChar w:fldCharType="end"/>
            </w:r>
          </w:hyperlink>
        </w:p>
        <w:p w14:paraId="0D9675C1"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22" w:history="1">
            <w:r w:rsidR="00F736F9" w:rsidRPr="00A84E35">
              <w:rPr>
                <w:rStyle w:val="Hipervnculo"/>
                <w:noProof/>
              </w:rPr>
              <w:t>1.19 IRELAND – Reserach Ireland</w:t>
            </w:r>
            <w:r w:rsidR="00F736F9">
              <w:rPr>
                <w:noProof/>
                <w:webHidden/>
              </w:rPr>
              <w:tab/>
            </w:r>
            <w:r w:rsidR="00F736F9">
              <w:rPr>
                <w:noProof/>
                <w:webHidden/>
              </w:rPr>
              <w:fldChar w:fldCharType="begin"/>
            </w:r>
            <w:r w:rsidR="00F736F9">
              <w:rPr>
                <w:noProof/>
                <w:webHidden/>
              </w:rPr>
              <w:instrText xml:space="preserve"> PAGEREF _Toc198039522 \h </w:instrText>
            </w:r>
            <w:r w:rsidR="00F736F9">
              <w:rPr>
                <w:noProof/>
                <w:webHidden/>
              </w:rPr>
            </w:r>
            <w:r w:rsidR="00F736F9">
              <w:rPr>
                <w:noProof/>
                <w:webHidden/>
              </w:rPr>
              <w:fldChar w:fldCharType="separate"/>
            </w:r>
            <w:r w:rsidR="00F736F9">
              <w:rPr>
                <w:noProof/>
                <w:webHidden/>
              </w:rPr>
              <w:t>62</w:t>
            </w:r>
            <w:r w:rsidR="00F736F9">
              <w:rPr>
                <w:noProof/>
                <w:webHidden/>
              </w:rPr>
              <w:fldChar w:fldCharType="end"/>
            </w:r>
          </w:hyperlink>
        </w:p>
        <w:p w14:paraId="60301E31"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23" w:history="1">
            <w:r w:rsidR="00F736F9" w:rsidRPr="00A84E35">
              <w:rPr>
                <w:rStyle w:val="Hipervnculo"/>
                <w:noProof/>
              </w:rPr>
              <w:t>1.20 ITALY-MUR</w:t>
            </w:r>
            <w:r w:rsidR="00F736F9">
              <w:rPr>
                <w:noProof/>
                <w:webHidden/>
              </w:rPr>
              <w:tab/>
            </w:r>
            <w:r w:rsidR="00F736F9">
              <w:rPr>
                <w:noProof/>
                <w:webHidden/>
              </w:rPr>
              <w:fldChar w:fldCharType="begin"/>
            </w:r>
            <w:r w:rsidR="00F736F9">
              <w:rPr>
                <w:noProof/>
                <w:webHidden/>
              </w:rPr>
              <w:instrText xml:space="preserve"> PAGEREF _Toc198039523 \h </w:instrText>
            </w:r>
            <w:r w:rsidR="00F736F9">
              <w:rPr>
                <w:noProof/>
                <w:webHidden/>
              </w:rPr>
            </w:r>
            <w:r w:rsidR="00F736F9">
              <w:rPr>
                <w:noProof/>
                <w:webHidden/>
              </w:rPr>
              <w:fldChar w:fldCharType="separate"/>
            </w:r>
            <w:r w:rsidR="00F736F9">
              <w:rPr>
                <w:noProof/>
                <w:webHidden/>
              </w:rPr>
              <w:t>66</w:t>
            </w:r>
            <w:r w:rsidR="00F736F9">
              <w:rPr>
                <w:noProof/>
                <w:webHidden/>
              </w:rPr>
              <w:fldChar w:fldCharType="end"/>
            </w:r>
          </w:hyperlink>
        </w:p>
        <w:p w14:paraId="310316AB"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24" w:history="1">
            <w:r w:rsidR="00F736F9" w:rsidRPr="00A84E35">
              <w:rPr>
                <w:rStyle w:val="Hipervnculo"/>
                <w:noProof/>
              </w:rPr>
              <w:t>ITALY – MUR</w:t>
            </w:r>
            <w:r w:rsidR="00F736F9">
              <w:rPr>
                <w:noProof/>
                <w:webHidden/>
              </w:rPr>
              <w:tab/>
            </w:r>
            <w:r w:rsidR="00F736F9">
              <w:rPr>
                <w:noProof/>
                <w:webHidden/>
              </w:rPr>
              <w:fldChar w:fldCharType="begin"/>
            </w:r>
            <w:r w:rsidR="00F736F9">
              <w:rPr>
                <w:noProof/>
                <w:webHidden/>
              </w:rPr>
              <w:instrText xml:space="preserve"> PAGEREF _Toc198039524 \h </w:instrText>
            </w:r>
            <w:r w:rsidR="00F736F9">
              <w:rPr>
                <w:noProof/>
                <w:webHidden/>
              </w:rPr>
            </w:r>
            <w:r w:rsidR="00F736F9">
              <w:rPr>
                <w:noProof/>
                <w:webHidden/>
              </w:rPr>
              <w:fldChar w:fldCharType="separate"/>
            </w:r>
            <w:r w:rsidR="00F736F9">
              <w:rPr>
                <w:noProof/>
                <w:webHidden/>
              </w:rPr>
              <w:t>66</w:t>
            </w:r>
            <w:r w:rsidR="00F736F9">
              <w:rPr>
                <w:noProof/>
                <w:webHidden/>
              </w:rPr>
              <w:fldChar w:fldCharType="end"/>
            </w:r>
          </w:hyperlink>
        </w:p>
        <w:p w14:paraId="5E8961EE"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25" w:history="1">
            <w:r w:rsidR="00F736F9" w:rsidRPr="00A84E35">
              <w:rPr>
                <w:rStyle w:val="Hipervnculo"/>
                <w:noProof/>
                <w:highlight w:val="yellow"/>
              </w:rPr>
              <w:t>1.21 ITALY – REGIONE EMILIA ROMAGNA</w:t>
            </w:r>
            <w:r w:rsidR="00F736F9">
              <w:rPr>
                <w:noProof/>
                <w:webHidden/>
              </w:rPr>
              <w:tab/>
            </w:r>
            <w:r w:rsidR="00F736F9">
              <w:rPr>
                <w:noProof/>
                <w:webHidden/>
              </w:rPr>
              <w:fldChar w:fldCharType="begin"/>
            </w:r>
            <w:r w:rsidR="00F736F9">
              <w:rPr>
                <w:noProof/>
                <w:webHidden/>
              </w:rPr>
              <w:instrText xml:space="preserve"> PAGEREF _Toc198039525 \h </w:instrText>
            </w:r>
            <w:r w:rsidR="00F736F9">
              <w:rPr>
                <w:noProof/>
                <w:webHidden/>
              </w:rPr>
            </w:r>
            <w:r w:rsidR="00F736F9">
              <w:rPr>
                <w:noProof/>
                <w:webHidden/>
              </w:rPr>
              <w:fldChar w:fldCharType="separate"/>
            </w:r>
            <w:r w:rsidR="00F736F9">
              <w:rPr>
                <w:noProof/>
                <w:webHidden/>
              </w:rPr>
              <w:t>71</w:t>
            </w:r>
            <w:r w:rsidR="00F736F9">
              <w:rPr>
                <w:noProof/>
                <w:webHidden/>
              </w:rPr>
              <w:fldChar w:fldCharType="end"/>
            </w:r>
          </w:hyperlink>
        </w:p>
        <w:p w14:paraId="577ED00F"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26" w:history="1">
            <w:r w:rsidR="00F736F9" w:rsidRPr="00A84E35">
              <w:rPr>
                <w:rStyle w:val="Hipervnculo"/>
                <w:noProof/>
              </w:rPr>
              <w:t>1.22 LATVIA – LZP</w:t>
            </w:r>
            <w:r w:rsidR="00F736F9">
              <w:rPr>
                <w:noProof/>
                <w:webHidden/>
              </w:rPr>
              <w:tab/>
            </w:r>
            <w:r w:rsidR="00F736F9">
              <w:rPr>
                <w:noProof/>
                <w:webHidden/>
              </w:rPr>
              <w:fldChar w:fldCharType="begin"/>
            </w:r>
            <w:r w:rsidR="00F736F9">
              <w:rPr>
                <w:noProof/>
                <w:webHidden/>
              </w:rPr>
              <w:instrText xml:space="preserve"> PAGEREF _Toc198039526 \h </w:instrText>
            </w:r>
            <w:r w:rsidR="00F736F9">
              <w:rPr>
                <w:noProof/>
                <w:webHidden/>
              </w:rPr>
            </w:r>
            <w:r w:rsidR="00F736F9">
              <w:rPr>
                <w:noProof/>
                <w:webHidden/>
              </w:rPr>
              <w:fldChar w:fldCharType="separate"/>
            </w:r>
            <w:r w:rsidR="00F736F9">
              <w:rPr>
                <w:noProof/>
                <w:webHidden/>
              </w:rPr>
              <w:t>75</w:t>
            </w:r>
            <w:r w:rsidR="00F736F9">
              <w:rPr>
                <w:noProof/>
                <w:webHidden/>
              </w:rPr>
              <w:fldChar w:fldCharType="end"/>
            </w:r>
          </w:hyperlink>
        </w:p>
        <w:p w14:paraId="3700BF2B"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27" w:history="1">
            <w:r w:rsidR="00F736F9" w:rsidRPr="00A84E35">
              <w:rPr>
                <w:rStyle w:val="Hipervnculo"/>
                <w:noProof/>
                <w:highlight w:val="yellow"/>
              </w:rPr>
              <w:t>1.23 LITHUANIA – LMT</w:t>
            </w:r>
            <w:r w:rsidR="00F736F9">
              <w:rPr>
                <w:noProof/>
                <w:webHidden/>
              </w:rPr>
              <w:tab/>
            </w:r>
            <w:r w:rsidR="00F736F9">
              <w:rPr>
                <w:noProof/>
                <w:webHidden/>
              </w:rPr>
              <w:fldChar w:fldCharType="begin"/>
            </w:r>
            <w:r w:rsidR="00F736F9">
              <w:rPr>
                <w:noProof/>
                <w:webHidden/>
              </w:rPr>
              <w:instrText xml:space="preserve"> PAGEREF _Toc198039527 \h </w:instrText>
            </w:r>
            <w:r w:rsidR="00F736F9">
              <w:rPr>
                <w:noProof/>
                <w:webHidden/>
              </w:rPr>
            </w:r>
            <w:r w:rsidR="00F736F9">
              <w:rPr>
                <w:noProof/>
                <w:webHidden/>
              </w:rPr>
              <w:fldChar w:fldCharType="separate"/>
            </w:r>
            <w:r w:rsidR="00F736F9">
              <w:rPr>
                <w:noProof/>
                <w:webHidden/>
              </w:rPr>
              <w:t>79</w:t>
            </w:r>
            <w:r w:rsidR="00F736F9">
              <w:rPr>
                <w:noProof/>
                <w:webHidden/>
              </w:rPr>
              <w:fldChar w:fldCharType="end"/>
            </w:r>
          </w:hyperlink>
        </w:p>
        <w:p w14:paraId="32B2A7CB"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28" w:history="1">
            <w:r w:rsidR="00F736F9" w:rsidRPr="00A84E35">
              <w:rPr>
                <w:rStyle w:val="Hipervnculo"/>
                <w:noProof/>
              </w:rPr>
              <w:t>1.24 MALTA – XJENZA Malta</w:t>
            </w:r>
            <w:r w:rsidR="00F736F9">
              <w:rPr>
                <w:noProof/>
                <w:webHidden/>
              </w:rPr>
              <w:tab/>
            </w:r>
            <w:r w:rsidR="00F736F9">
              <w:rPr>
                <w:noProof/>
                <w:webHidden/>
              </w:rPr>
              <w:fldChar w:fldCharType="begin"/>
            </w:r>
            <w:r w:rsidR="00F736F9">
              <w:rPr>
                <w:noProof/>
                <w:webHidden/>
              </w:rPr>
              <w:instrText xml:space="preserve"> PAGEREF _Toc198039528 \h </w:instrText>
            </w:r>
            <w:r w:rsidR="00F736F9">
              <w:rPr>
                <w:noProof/>
                <w:webHidden/>
              </w:rPr>
            </w:r>
            <w:r w:rsidR="00F736F9">
              <w:rPr>
                <w:noProof/>
                <w:webHidden/>
              </w:rPr>
              <w:fldChar w:fldCharType="separate"/>
            </w:r>
            <w:r w:rsidR="00F736F9">
              <w:rPr>
                <w:noProof/>
                <w:webHidden/>
              </w:rPr>
              <w:t>81</w:t>
            </w:r>
            <w:r w:rsidR="00F736F9">
              <w:rPr>
                <w:noProof/>
                <w:webHidden/>
              </w:rPr>
              <w:fldChar w:fldCharType="end"/>
            </w:r>
          </w:hyperlink>
        </w:p>
        <w:p w14:paraId="0ADBE20D"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29" w:history="1">
            <w:r w:rsidR="00F736F9" w:rsidRPr="00A84E35">
              <w:rPr>
                <w:rStyle w:val="Hipervnculo"/>
                <w:noProof/>
                <w:highlight w:val="yellow"/>
              </w:rPr>
              <w:t>1.25 MONTENEGRO-MESI</w:t>
            </w:r>
            <w:r w:rsidR="00F736F9">
              <w:rPr>
                <w:noProof/>
                <w:webHidden/>
              </w:rPr>
              <w:tab/>
            </w:r>
            <w:r w:rsidR="00F736F9">
              <w:rPr>
                <w:noProof/>
                <w:webHidden/>
              </w:rPr>
              <w:fldChar w:fldCharType="begin"/>
            </w:r>
            <w:r w:rsidR="00F736F9">
              <w:rPr>
                <w:noProof/>
                <w:webHidden/>
              </w:rPr>
              <w:instrText xml:space="preserve"> PAGEREF _Toc198039529 \h </w:instrText>
            </w:r>
            <w:r w:rsidR="00F736F9">
              <w:rPr>
                <w:noProof/>
                <w:webHidden/>
              </w:rPr>
            </w:r>
            <w:r w:rsidR="00F736F9">
              <w:rPr>
                <w:noProof/>
                <w:webHidden/>
              </w:rPr>
              <w:fldChar w:fldCharType="separate"/>
            </w:r>
            <w:r w:rsidR="00F736F9">
              <w:rPr>
                <w:noProof/>
                <w:webHidden/>
              </w:rPr>
              <w:t>83</w:t>
            </w:r>
            <w:r w:rsidR="00F736F9">
              <w:rPr>
                <w:noProof/>
                <w:webHidden/>
              </w:rPr>
              <w:fldChar w:fldCharType="end"/>
            </w:r>
          </w:hyperlink>
        </w:p>
        <w:p w14:paraId="307BD541"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30" w:history="1">
            <w:r w:rsidR="00F736F9" w:rsidRPr="00A84E35">
              <w:rPr>
                <w:rStyle w:val="Hipervnculo"/>
                <w:noProof/>
                <w:highlight w:val="yellow"/>
              </w:rPr>
              <w:t>1.26 NORWAY – RCN</w:t>
            </w:r>
            <w:r w:rsidR="00F736F9">
              <w:rPr>
                <w:noProof/>
                <w:webHidden/>
              </w:rPr>
              <w:tab/>
            </w:r>
            <w:r w:rsidR="00F736F9">
              <w:rPr>
                <w:noProof/>
                <w:webHidden/>
              </w:rPr>
              <w:fldChar w:fldCharType="begin"/>
            </w:r>
            <w:r w:rsidR="00F736F9">
              <w:rPr>
                <w:noProof/>
                <w:webHidden/>
              </w:rPr>
              <w:instrText xml:space="preserve"> PAGEREF _Toc198039530 \h </w:instrText>
            </w:r>
            <w:r w:rsidR="00F736F9">
              <w:rPr>
                <w:noProof/>
                <w:webHidden/>
              </w:rPr>
            </w:r>
            <w:r w:rsidR="00F736F9">
              <w:rPr>
                <w:noProof/>
                <w:webHidden/>
              </w:rPr>
              <w:fldChar w:fldCharType="separate"/>
            </w:r>
            <w:r w:rsidR="00F736F9">
              <w:rPr>
                <w:noProof/>
                <w:webHidden/>
              </w:rPr>
              <w:t>84</w:t>
            </w:r>
            <w:r w:rsidR="00F736F9">
              <w:rPr>
                <w:noProof/>
                <w:webHidden/>
              </w:rPr>
              <w:fldChar w:fldCharType="end"/>
            </w:r>
          </w:hyperlink>
        </w:p>
        <w:p w14:paraId="19B0F1DC"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31" w:history="1">
            <w:r w:rsidR="00F736F9" w:rsidRPr="00A84E35">
              <w:rPr>
                <w:rStyle w:val="Hipervnculo"/>
                <w:noProof/>
                <w:highlight w:val="yellow"/>
              </w:rPr>
              <w:t>1.27 POLAND – NCBR</w:t>
            </w:r>
            <w:r w:rsidR="00F736F9">
              <w:rPr>
                <w:noProof/>
                <w:webHidden/>
              </w:rPr>
              <w:tab/>
            </w:r>
            <w:r w:rsidR="00F736F9">
              <w:rPr>
                <w:noProof/>
                <w:webHidden/>
              </w:rPr>
              <w:fldChar w:fldCharType="begin"/>
            </w:r>
            <w:r w:rsidR="00F736F9">
              <w:rPr>
                <w:noProof/>
                <w:webHidden/>
              </w:rPr>
              <w:instrText xml:space="preserve"> PAGEREF _Toc198039531 \h </w:instrText>
            </w:r>
            <w:r w:rsidR="00F736F9">
              <w:rPr>
                <w:noProof/>
                <w:webHidden/>
              </w:rPr>
            </w:r>
            <w:r w:rsidR="00F736F9">
              <w:rPr>
                <w:noProof/>
                <w:webHidden/>
              </w:rPr>
              <w:fldChar w:fldCharType="separate"/>
            </w:r>
            <w:r w:rsidR="00F736F9">
              <w:rPr>
                <w:noProof/>
                <w:webHidden/>
              </w:rPr>
              <w:t>86</w:t>
            </w:r>
            <w:r w:rsidR="00F736F9">
              <w:rPr>
                <w:noProof/>
                <w:webHidden/>
              </w:rPr>
              <w:fldChar w:fldCharType="end"/>
            </w:r>
          </w:hyperlink>
        </w:p>
        <w:p w14:paraId="343B5732"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32" w:history="1">
            <w:r w:rsidR="00F736F9" w:rsidRPr="00A84E35">
              <w:rPr>
                <w:rStyle w:val="Hipervnculo"/>
                <w:noProof/>
              </w:rPr>
              <w:t>1.28 PORTUGAL – FCT</w:t>
            </w:r>
            <w:r w:rsidR="00F736F9">
              <w:rPr>
                <w:noProof/>
                <w:webHidden/>
              </w:rPr>
              <w:tab/>
            </w:r>
            <w:r w:rsidR="00F736F9">
              <w:rPr>
                <w:noProof/>
                <w:webHidden/>
              </w:rPr>
              <w:fldChar w:fldCharType="begin"/>
            </w:r>
            <w:r w:rsidR="00F736F9">
              <w:rPr>
                <w:noProof/>
                <w:webHidden/>
              </w:rPr>
              <w:instrText xml:space="preserve"> PAGEREF _Toc198039532 \h </w:instrText>
            </w:r>
            <w:r w:rsidR="00F736F9">
              <w:rPr>
                <w:noProof/>
                <w:webHidden/>
              </w:rPr>
            </w:r>
            <w:r w:rsidR="00F736F9">
              <w:rPr>
                <w:noProof/>
                <w:webHidden/>
              </w:rPr>
              <w:fldChar w:fldCharType="separate"/>
            </w:r>
            <w:r w:rsidR="00F736F9">
              <w:rPr>
                <w:noProof/>
                <w:webHidden/>
              </w:rPr>
              <w:t>92</w:t>
            </w:r>
            <w:r w:rsidR="00F736F9">
              <w:rPr>
                <w:noProof/>
                <w:webHidden/>
              </w:rPr>
              <w:fldChar w:fldCharType="end"/>
            </w:r>
          </w:hyperlink>
        </w:p>
        <w:p w14:paraId="638CDD92"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33" w:history="1">
            <w:r w:rsidR="00F736F9" w:rsidRPr="00A84E35">
              <w:rPr>
                <w:rStyle w:val="Hipervnculo"/>
                <w:noProof/>
              </w:rPr>
              <w:t>1.29 PORTUGAL – CCDRC</w:t>
            </w:r>
            <w:r w:rsidR="00F736F9">
              <w:rPr>
                <w:noProof/>
                <w:webHidden/>
              </w:rPr>
              <w:tab/>
            </w:r>
            <w:r w:rsidR="00F736F9">
              <w:rPr>
                <w:noProof/>
                <w:webHidden/>
              </w:rPr>
              <w:fldChar w:fldCharType="begin"/>
            </w:r>
            <w:r w:rsidR="00F736F9">
              <w:rPr>
                <w:noProof/>
                <w:webHidden/>
              </w:rPr>
              <w:instrText xml:space="preserve"> PAGEREF _Toc198039533 \h </w:instrText>
            </w:r>
            <w:r w:rsidR="00F736F9">
              <w:rPr>
                <w:noProof/>
                <w:webHidden/>
              </w:rPr>
            </w:r>
            <w:r w:rsidR="00F736F9">
              <w:rPr>
                <w:noProof/>
                <w:webHidden/>
              </w:rPr>
              <w:fldChar w:fldCharType="separate"/>
            </w:r>
            <w:r w:rsidR="00F736F9">
              <w:rPr>
                <w:noProof/>
                <w:webHidden/>
              </w:rPr>
              <w:t>95</w:t>
            </w:r>
            <w:r w:rsidR="00F736F9">
              <w:rPr>
                <w:noProof/>
                <w:webHidden/>
              </w:rPr>
              <w:fldChar w:fldCharType="end"/>
            </w:r>
          </w:hyperlink>
        </w:p>
        <w:p w14:paraId="2E1D2406"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34" w:history="1">
            <w:r w:rsidR="00F736F9" w:rsidRPr="00A84E35">
              <w:rPr>
                <w:rStyle w:val="Hipervnculo"/>
                <w:noProof/>
              </w:rPr>
              <w:t>1.30 ROMANIA – MCID</w:t>
            </w:r>
            <w:r w:rsidR="00F736F9">
              <w:rPr>
                <w:noProof/>
                <w:webHidden/>
              </w:rPr>
              <w:tab/>
            </w:r>
            <w:r w:rsidR="00F736F9">
              <w:rPr>
                <w:noProof/>
                <w:webHidden/>
              </w:rPr>
              <w:fldChar w:fldCharType="begin"/>
            </w:r>
            <w:r w:rsidR="00F736F9">
              <w:rPr>
                <w:noProof/>
                <w:webHidden/>
              </w:rPr>
              <w:instrText xml:space="preserve"> PAGEREF _Toc198039534 \h </w:instrText>
            </w:r>
            <w:r w:rsidR="00F736F9">
              <w:rPr>
                <w:noProof/>
                <w:webHidden/>
              </w:rPr>
            </w:r>
            <w:r w:rsidR="00F736F9">
              <w:rPr>
                <w:noProof/>
                <w:webHidden/>
              </w:rPr>
              <w:fldChar w:fldCharType="separate"/>
            </w:r>
            <w:r w:rsidR="00F736F9">
              <w:rPr>
                <w:noProof/>
                <w:webHidden/>
              </w:rPr>
              <w:t>99</w:t>
            </w:r>
            <w:r w:rsidR="00F736F9">
              <w:rPr>
                <w:noProof/>
                <w:webHidden/>
              </w:rPr>
              <w:fldChar w:fldCharType="end"/>
            </w:r>
          </w:hyperlink>
        </w:p>
        <w:p w14:paraId="2EFBC8EE"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35" w:history="1">
            <w:r w:rsidR="00F736F9" w:rsidRPr="00A84E35">
              <w:rPr>
                <w:rStyle w:val="Hipervnculo"/>
                <w:noProof/>
              </w:rPr>
              <w:t>1.31 SPAIN – AEI</w:t>
            </w:r>
            <w:r w:rsidR="00F736F9">
              <w:rPr>
                <w:noProof/>
                <w:webHidden/>
              </w:rPr>
              <w:tab/>
            </w:r>
            <w:r w:rsidR="00F736F9">
              <w:rPr>
                <w:noProof/>
                <w:webHidden/>
              </w:rPr>
              <w:fldChar w:fldCharType="begin"/>
            </w:r>
            <w:r w:rsidR="00F736F9">
              <w:rPr>
                <w:noProof/>
                <w:webHidden/>
              </w:rPr>
              <w:instrText xml:space="preserve"> PAGEREF _Toc198039535 \h </w:instrText>
            </w:r>
            <w:r w:rsidR="00F736F9">
              <w:rPr>
                <w:noProof/>
                <w:webHidden/>
              </w:rPr>
            </w:r>
            <w:r w:rsidR="00F736F9">
              <w:rPr>
                <w:noProof/>
                <w:webHidden/>
              </w:rPr>
              <w:fldChar w:fldCharType="separate"/>
            </w:r>
            <w:r w:rsidR="00F736F9">
              <w:rPr>
                <w:noProof/>
                <w:webHidden/>
              </w:rPr>
              <w:t>102</w:t>
            </w:r>
            <w:r w:rsidR="00F736F9">
              <w:rPr>
                <w:noProof/>
                <w:webHidden/>
              </w:rPr>
              <w:fldChar w:fldCharType="end"/>
            </w:r>
          </w:hyperlink>
        </w:p>
        <w:p w14:paraId="0C5828A2" w14:textId="77777777" w:rsidR="00F736F9" w:rsidRDefault="004A1D89">
          <w:pPr>
            <w:pStyle w:val="TDC2"/>
            <w:tabs>
              <w:tab w:val="left" w:pos="880"/>
              <w:tab w:val="right" w:leader="dot" w:pos="13948"/>
            </w:tabs>
            <w:rPr>
              <w:rFonts w:asciiTheme="minorHAnsi" w:eastAsiaTheme="minorEastAsia" w:hAnsiTheme="minorHAnsi"/>
              <w:noProof/>
              <w:color w:val="auto"/>
              <w:sz w:val="22"/>
              <w:lang w:val="en-US"/>
            </w:rPr>
          </w:pPr>
          <w:hyperlink w:anchor="_Toc198039536" w:history="1">
            <w:r w:rsidR="00F736F9" w:rsidRPr="00A84E35">
              <w:rPr>
                <w:rStyle w:val="Hipervnculo"/>
                <w:noProof/>
              </w:rPr>
              <w:t>1.32</w:t>
            </w:r>
            <w:r w:rsidR="00F736F9">
              <w:rPr>
                <w:rFonts w:asciiTheme="minorHAnsi" w:eastAsiaTheme="minorEastAsia" w:hAnsiTheme="minorHAnsi"/>
                <w:noProof/>
                <w:color w:val="auto"/>
                <w:sz w:val="22"/>
                <w:lang w:val="en-US"/>
              </w:rPr>
              <w:tab/>
            </w:r>
            <w:r w:rsidR="00F736F9" w:rsidRPr="00A84E35">
              <w:rPr>
                <w:rStyle w:val="Hipervnculo"/>
                <w:noProof/>
              </w:rPr>
              <w:t>SPAIN – CDTI</w:t>
            </w:r>
            <w:r w:rsidR="00F736F9">
              <w:rPr>
                <w:noProof/>
                <w:webHidden/>
              </w:rPr>
              <w:tab/>
            </w:r>
            <w:r w:rsidR="00F736F9">
              <w:rPr>
                <w:noProof/>
                <w:webHidden/>
              </w:rPr>
              <w:fldChar w:fldCharType="begin"/>
            </w:r>
            <w:r w:rsidR="00F736F9">
              <w:rPr>
                <w:noProof/>
                <w:webHidden/>
              </w:rPr>
              <w:instrText xml:space="preserve"> PAGEREF _Toc198039536 \h </w:instrText>
            </w:r>
            <w:r w:rsidR="00F736F9">
              <w:rPr>
                <w:noProof/>
                <w:webHidden/>
              </w:rPr>
            </w:r>
            <w:r w:rsidR="00F736F9">
              <w:rPr>
                <w:noProof/>
                <w:webHidden/>
              </w:rPr>
              <w:fldChar w:fldCharType="separate"/>
            </w:r>
            <w:r w:rsidR="00F736F9">
              <w:rPr>
                <w:noProof/>
                <w:webHidden/>
              </w:rPr>
              <w:t>109</w:t>
            </w:r>
            <w:r w:rsidR="00F736F9">
              <w:rPr>
                <w:noProof/>
                <w:webHidden/>
              </w:rPr>
              <w:fldChar w:fldCharType="end"/>
            </w:r>
          </w:hyperlink>
        </w:p>
        <w:p w14:paraId="2D1B7DFC" w14:textId="77777777" w:rsidR="00F736F9" w:rsidRDefault="004A1D89">
          <w:pPr>
            <w:pStyle w:val="TDC2"/>
            <w:tabs>
              <w:tab w:val="left" w:pos="880"/>
              <w:tab w:val="right" w:leader="dot" w:pos="13948"/>
            </w:tabs>
            <w:rPr>
              <w:rFonts w:asciiTheme="minorHAnsi" w:eastAsiaTheme="minorEastAsia" w:hAnsiTheme="minorHAnsi"/>
              <w:noProof/>
              <w:color w:val="auto"/>
              <w:sz w:val="22"/>
              <w:lang w:val="en-US"/>
            </w:rPr>
          </w:pPr>
          <w:hyperlink w:anchor="_Toc198039537" w:history="1">
            <w:r w:rsidR="00F736F9" w:rsidRPr="00A84E35">
              <w:rPr>
                <w:rStyle w:val="Hipervnculo"/>
                <w:noProof/>
              </w:rPr>
              <w:t>1.33</w:t>
            </w:r>
            <w:r w:rsidR="00F736F9">
              <w:rPr>
                <w:rFonts w:asciiTheme="minorHAnsi" w:eastAsiaTheme="minorEastAsia" w:hAnsiTheme="minorHAnsi"/>
                <w:noProof/>
                <w:color w:val="auto"/>
                <w:sz w:val="22"/>
                <w:lang w:val="en-US"/>
              </w:rPr>
              <w:tab/>
            </w:r>
            <w:r w:rsidR="00F736F9" w:rsidRPr="00A84E35">
              <w:rPr>
                <w:rStyle w:val="Hipervnculo"/>
                <w:noProof/>
              </w:rPr>
              <w:t>SWEDEN – FORMAS</w:t>
            </w:r>
            <w:r w:rsidR="00F736F9">
              <w:rPr>
                <w:noProof/>
                <w:webHidden/>
              </w:rPr>
              <w:tab/>
            </w:r>
            <w:r w:rsidR="00F736F9">
              <w:rPr>
                <w:noProof/>
                <w:webHidden/>
              </w:rPr>
              <w:fldChar w:fldCharType="begin"/>
            </w:r>
            <w:r w:rsidR="00F736F9">
              <w:rPr>
                <w:noProof/>
                <w:webHidden/>
              </w:rPr>
              <w:instrText xml:space="preserve"> PAGEREF _Toc198039537 \h </w:instrText>
            </w:r>
            <w:r w:rsidR="00F736F9">
              <w:rPr>
                <w:noProof/>
                <w:webHidden/>
              </w:rPr>
            </w:r>
            <w:r w:rsidR="00F736F9">
              <w:rPr>
                <w:noProof/>
                <w:webHidden/>
              </w:rPr>
              <w:fldChar w:fldCharType="separate"/>
            </w:r>
            <w:r w:rsidR="00F736F9">
              <w:rPr>
                <w:noProof/>
                <w:webHidden/>
              </w:rPr>
              <w:t>112</w:t>
            </w:r>
            <w:r w:rsidR="00F736F9">
              <w:rPr>
                <w:noProof/>
                <w:webHidden/>
              </w:rPr>
              <w:fldChar w:fldCharType="end"/>
            </w:r>
          </w:hyperlink>
        </w:p>
        <w:p w14:paraId="12BCE9B1" w14:textId="77777777" w:rsidR="00F736F9" w:rsidRDefault="004A1D89">
          <w:pPr>
            <w:pStyle w:val="TDC2"/>
            <w:tabs>
              <w:tab w:val="left" w:pos="880"/>
              <w:tab w:val="right" w:leader="dot" w:pos="13948"/>
            </w:tabs>
            <w:rPr>
              <w:rFonts w:asciiTheme="minorHAnsi" w:eastAsiaTheme="minorEastAsia" w:hAnsiTheme="minorHAnsi"/>
              <w:noProof/>
              <w:color w:val="auto"/>
              <w:sz w:val="22"/>
              <w:lang w:val="en-US"/>
            </w:rPr>
          </w:pPr>
          <w:hyperlink w:anchor="_Toc198039538" w:history="1">
            <w:r w:rsidR="00F736F9" w:rsidRPr="00A84E35">
              <w:rPr>
                <w:rStyle w:val="Hipervnculo"/>
                <w:noProof/>
                <w:highlight w:val="yellow"/>
              </w:rPr>
              <w:t>1.34</w:t>
            </w:r>
            <w:r w:rsidR="00F736F9">
              <w:rPr>
                <w:rFonts w:asciiTheme="minorHAnsi" w:eastAsiaTheme="minorEastAsia" w:hAnsiTheme="minorHAnsi"/>
                <w:noProof/>
                <w:color w:val="auto"/>
                <w:sz w:val="22"/>
                <w:lang w:val="en-US"/>
              </w:rPr>
              <w:tab/>
            </w:r>
            <w:r w:rsidR="00F736F9" w:rsidRPr="00A84E35">
              <w:rPr>
                <w:rStyle w:val="Hipervnculo"/>
                <w:noProof/>
                <w:highlight w:val="yellow"/>
              </w:rPr>
              <w:t>SWEDEN – SNSA</w:t>
            </w:r>
            <w:r w:rsidR="00F736F9">
              <w:rPr>
                <w:noProof/>
                <w:webHidden/>
              </w:rPr>
              <w:tab/>
            </w:r>
            <w:r w:rsidR="00F736F9">
              <w:rPr>
                <w:noProof/>
                <w:webHidden/>
              </w:rPr>
              <w:fldChar w:fldCharType="begin"/>
            </w:r>
            <w:r w:rsidR="00F736F9">
              <w:rPr>
                <w:noProof/>
                <w:webHidden/>
              </w:rPr>
              <w:instrText xml:space="preserve"> PAGEREF _Toc198039538 \h </w:instrText>
            </w:r>
            <w:r w:rsidR="00F736F9">
              <w:rPr>
                <w:noProof/>
                <w:webHidden/>
              </w:rPr>
            </w:r>
            <w:r w:rsidR="00F736F9">
              <w:rPr>
                <w:noProof/>
                <w:webHidden/>
              </w:rPr>
              <w:fldChar w:fldCharType="separate"/>
            </w:r>
            <w:r w:rsidR="00F736F9">
              <w:rPr>
                <w:noProof/>
                <w:webHidden/>
              </w:rPr>
              <w:t>115</w:t>
            </w:r>
            <w:r w:rsidR="00F736F9">
              <w:rPr>
                <w:noProof/>
                <w:webHidden/>
              </w:rPr>
              <w:fldChar w:fldCharType="end"/>
            </w:r>
          </w:hyperlink>
        </w:p>
        <w:p w14:paraId="745DE72A" w14:textId="77777777" w:rsidR="00F736F9" w:rsidRDefault="004A1D89">
          <w:pPr>
            <w:pStyle w:val="TDC2"/>
            <w:tabs>
              <w:tab w:val="left" w:pos="880"/>
              <w:tab w:val="right" w:leader="dot" w:pos="13948"/>
            </w:tabs>
            <w:rPr>
              <w:rFonts w:asciiTheme="minorHAnsi" w:eastAsiaTheme="minorEastAsia" w:hAnsiTheme="minorHAnsi"/>
              <w:noProof/>
              <w:color w:val="auto"/>
              <w:sz w:val="22"/>
              <w:lang w:val="en-US"/>
            </w:rPr>
          </w:pPr>
          <w:hyperlink w:anchor="_Toc198039539" w:history="1">
            <w:r w:rsidR="00F736F9" w:rsidRPr="00A84E35">
              <w:rPr>
                <w:rStyle w:val="Hipervnculo"/>
                <w:noProof/>
                <w:highlight w:val="yellow"/>
              </w:rPr>
              <w:t>1.35</w:t>
            </w:r>
            <w:r w:rsidR="00F736F9">
              <w:rPr>
                <w:rFonts w:asciiTheme="minorHAnsi" w:eastAsiaTheme="minorEastAsia" w:hAnsiTheme="minorHAnsi"/>
                <w:noProof/>
                <w:color w:val="auto"/>
                <w:sz w:val="22"/>
                <w:lang w:val="en-US"/>
              </w:rPr>
              <w:tab/>
            </w:r>
            <w:r w:rsidR="00F736F9" w:rsidRPr="00A84E35">
              <w:rPr>
                <w:rStyle w:val="Hipervnculo"/>
                <w:noProof/>
              </w:rPr>
              <w:t xml:space="preserve">THE </w:t>
            </w:r>
            <w:r w:rsidR="00F736F9" w:rsidRPr="00A84E35">
              <w:rPr>
                <w:rStyle w:val="Hipervnculo"/>
                <w:noProof/>
                <w:highlight w:val="yellow"/>
              </w:rPr>
              <w:t>NETHERLANDS – LNV, lenW, NWO</w:t>
            </w:r>
            <w:r w:rsidR="00F736F9">
              <w:rPr>
                <w:noProof/>
                <w:webHidden/>
              </w:rPr>
              <w:tab/>
            </w:r>
            <w:r w:rsidR="00F736F9">
              <w:rPr>
                <w:noProof/>
                <w:webHidden/>
              </w:rPr>
              <w:fldChar w:fldCharType="begin"/>
            </w:r>
            <w:r w:rsidR="00F736F9">
              <w:rPr>
                <w:noProof/>
                <w:webHidden/>
              </w:rPr>
              <w:instrText xml:space="preserve"> PAGEREF _Toc198039539 \h </w:instrText>
            </w:r>
            <w:r w:rsidR="00F736F9">
              <w:rPr>
                <w:noProof/>
                <w:webHidden/>
              </w:rPr>
            </w:r>
            <w:r w:rsidR="00F736F9">
              <w:rPr>
                <w:noProof/>
                <w:webHidden/>
              </w:rPr>
              <w:fldChar w:fldCharType="separate"/>
            </w:r>
            <w:r w:rsidR="00F736F9">
              <w:rPr>
                <w:noProof/>
                <w:webHidden/>
              </w:rPr>
              <w:t>115</w:t>
            </w:r>
            <w:r w:rsidR="00F736F9">
              <w:rPr>
                <w:noProof/>
                <w:webHidden/>
              </w:rPr>
              <w:fldChar w:fldCharType="end"/>
            </w:r>
          </w:hyperlink>
        </w:p>
        <w:p w14:paraId="517A3B7B" w14:textId="77777777" w:rsidR="00F736F9" w:rsidRDefault="004A1D89">
          <w:pPr>
            <w:pStyle w:val="TDC2"/>
            <w:tabs>
              <w:tab w:val="left" w:pos="880"/>
              <w:tab w:val="right" w:leader="dot" w:pos="13948"/>
            </w:tabs>
            <w:rPr>
              <w:rFonts w:asciiTheme="minorHAnsi" w:eastAsiaTheme="minorEastAsia" w:hAnsiTheme="minorHAnsi"/>
              <w:noProof/>
              <w:color w:val="auto"/>
              <w:sz w:val="22"/>
              <w:lang w:val="en-US"/>
            </w:rPr>
          </w:pPr>
          <w:hyperlink w:anchor="_Toc198039540" w:history="1">
            <w:r w:rsidR="00F736F9" w:rsidRPr="00A84E35">
              <w:rPr>
                <w:rStyle w:val="Hipervnculo"/>
                <w:noProof/>
              </w:rPr>
              <w:t>1.36</w:t>
            </w:r>
            <w:r w:rsidR="00F736F9">
              <w:rPr>
                <w:rFonts w:asciiTheme="minorHAnsi" w:eastAsiaTheme="minorEastAsia" w:hAnsiTheme="minorHAnsi"/>
                <w:noProof/>
                <w:color w:val="auto"/>
                <w:sz w:val="22"/>
                <w:lang w:val="en-US"/>
              </w:rPr>
              <w:tab/>
            </w:r>
            <w:r w:rsidR="00F736F9" w:rsidRPr="00A84E35">
              <w:rPr>
                <w:rStyle w:val="Hipervnculo"/>
                <w:noProof/>
              </w:rPr>
              <w:t>TUNISIA – MHERS</w:t>
            </w:r>
            <w:r w:rsidR="00F736F9">
              <w:rPr>
                <w:noProof/>
                <w:webHidden/>
              </w:rPr>
              <w:tab/>
            </w:r>
            <w:r w:rsidR="00F736F9">
              <w:rPr>
                <w:noProof/>
                <w:webHidden/>
              </w:rPr>
              <w:fldChar w:fldCharType="begin"/>
            </w:r>
            <w:r w:rsidR="00F736F9">
              <w:rPr>
                <w:noProof/>
                <w:webHidden/>
              </w:rPr>
              <w:instrText xml:space="preserve"> PAGEREF _Toc198039540 \h </w:instrText>
            </w:r>
            <w:r w:rsidR="00F736F9">
              <w:rPr>
                <w:noProof/>
                <w:webHidden/>
              </w:rPr>
            </w:r>
            <w:r w:rsidR="00F736F9">
              <w:rPr>
                <w:noProof/>
                <w:webHidden/>
              </w:rPr>
              <w:fldChar w:fldCharType="separate"/>
            </w:r>
            <w:r w:rsidR="00F736F9">
              <w:rPr>
                <w:noProof/>
                <w:webHidden/>
              </w:rPr>
              <w:t>121</w:t>
            </w:r>
            <w:r w:rsidR="00F736F9">
              <w:rPr>
                <w:noProof/>
                <w:webHidden/>
              </w:rPr>
              <w:fldChar w:fldCharType="end"/>
            </w:r>
          </w:hyperlink>
        </w:p>
        <w:p w14:paraId="5948B606" w14:textId="77777777" w:rsidR="00F736F9" w:rsidRDefault="004A1D89">
          <w:pPr>
            <w:pStyle w:val="TDC2"/>
            <w:tabs>
              <w:tab w:val="left" w:pos="880"/>
              <w:tab w:val="right" w:leader="dot" w:pos="13948"/>
            </w:tabs>
            <w:rPr>
              <w:rFonts w:asciiTheme="minorHAnsi" w:eastAsiaTheme="minorEastAsia" w:hAnsiTheme="minorHAnsi"/>
              <w:noProof/>
              <w:color w:val="auto"/>
              <w:sz w:val="22"/>
              <w:lang w:val="en-US"/>
            </w:rPr>
          </w:pPr>
          <w:hyperlink w:anchor="_Toc198039541" w:history="1">
            <w:r w:rsidR="00F736F9" w:rsidRPr="00A84E35">
              <w:rPr>
                <w:rStyle w:val="Hipervnculo"/>
                <w:noProof/>
              </w:rPr>
              <w:t>1.37</w:t>
            </w:r>
            <w:r w:rsidR="00F736F9">
              <w:rPr>
                <w:rFonts w:asciiTheme="minorHAnsi" w:eastAsiaTheme="minorEastAsia" w:hAnsiTheme="minorHAnsi"/>
                <w:noProof/>
                <w:color w:val="auto"/>
                <w:sz w:val="22"/>
                <w:lang w:val="en-US"/>
              </w:rPr>
              <w:tab/>
            </w:r>
            <w:r w:rsidR="00F736F9" w:rsidRPr="00A84E35">
              <w:rPr>
                <w:rStyle w:val="Hipervnculo"/>
                <w:noProof/>
              </w:rPr>
              <w:t>TÜRKİYE – TÜBITAK</w:t>
            </w:r>
            <w:r w:rsidR="00F736F9">
              <w:rPr>
                <w:noProof/>
                <w:webHidden/>
              </w:rPr>
              <w:tab/>
            </w:r>
            <w:r w:rsidR="00F736F9">
              <w:rPr>
                <w:noProof/>
                <w:webHidden/>
              </w:rPr>
              <w:fldChar w:fldCharType="begin"/>
            </w:r>
            <w:r w:rsidR="00F736F9">
              <w:rPr>
                <w:noProof/>
                <w:webHidden/>
              </w:rPr>
              <w:instrText xml:space="preserve"> PAGEREF _Toc198039541 \h </w:instrText>
            </w:r>
            <w:r w:rsidR="00F736F9">
              <w:rPr>
                <w:noProof/>
                <w:webHidden/>
              </w:rPr>
            </w:r>
            <w:r w:rsidR="00F736F9">
              <w:rPr>
                <w:noProof/>
                <w:webHidden/>
              </w:rPr>
              <w:fldChar w:fldCharType="separate"/>
            </w:r>
            <w:r w:rsidR="00F736F9">
              <w:rPr>
                <w:noProof/>
                <w:webHidden/>
              </w:rPr>
              <w:t>123</w:t>
            </w:r>
            <w:r w:rsidR="00F736F9">
              <w:rPr>
                <w:noProof/>
                <w:webHidden/>
              </w:rPr>
              <w:fldChar w:fldCharType="end"/>
            </w:r>
          </w:hyperlink>
        </w:p>
        <w:p w14:paraId="557BE3F0" w14:textId="77777777" w:rsidR="00F736F9" w:rsidRDefault="004A1D89">
          <w:pPr>
            <w:pStyle w:val="TDC2"/>
            <w:tabs>
              <w:tab w:val="left" w:pos="880"/>
              <w:tab w:val="right" w:leader="dot" w:pos="13948"/>
            </w:tabs>
            <w:rPr>
              <w:rFonts w:asciiTheme="minorHAnsi" w:eastAsiaTheme="minorEastAsia" w:hAnsiTheme="minorHAnsi"/>
              <w:noProof/>
              <w:color w:val="auto"/>
              <w:sz w:val="22"/>
              <w:lang w:val="en-US"/>
            </w:rPr>
          </w:pPr>
          <w:hyperlink w:anchor="_Toc198039542" w:history="1">
            <w:r w:rsidR="00F736F9" w:rsidRPr="00A84E35">
              <w:rPr>
                <w:rStyle w:val="Hipervnculo"/>
                <w:noProof/>
              </w:rPr>
              <w:t>1.38</w:t>
            </w:r>
            <w:r w:rsidR="00F736F9">
              <w:rPr>
                <w:rFonts w:asciiTheme="minorHAnsi" w:eastAsiaTheme="minorEastAsia" w:hAnsiTheme="minorHAnsi"/>
                <w:noProof/>
                <w:color w:val="auto"/>
                <w:sz w:val="22"/>
                <w:lang w:val="en-US"/>
              </w:rPr>
              <w:tab/>
            </w:r>
            <w:r w:rsidR="00F736F9" w:rsidRPr="00A84E35">
              <w:rPr>
                <w:rStyle w:val="Hipervnculo"/>
                <w:noProof/>
              </w:rPr>
              <w:t>Ukraine  – MESU</w:t>
            </w:r>
            <w:r w:rsidR="00F736F9">
              <w:rPr>
                <w:noProof/>
                <w:webHidden/>
              </w:rPr>
              <w:tab/>
            </w:r>
            <w:r w:rsidR="00F736F9">
              <w:rPr>
                <w:noProof/>
                <w:webHidden/>
              </w:rPr>
              <w:fldChar w:fldCharType="begin"/>
            </w:r>
            <w:r w:rsidR="00F736F9">
              <w:rPr>
                <w:noProof/>
                <w:webHidden/>
              </w:rPr>
              <w:instrText xml:space="preserve"> PAGEREF _Toc198039542 \h </w:instrText>
            </w:r>
            <w:r w:rsidR="00F736F9">
              <w:rPr>
                <w:noProof/>
                <w:webHidden/>
              </w:rPr>
            </w:r>
            <w:r w:rsidR="00F736F9">
              <w:rPr>
                <w:noProof/>
                <w:webHidden/>
              </w:rPr>
              <w:fldChar w:fldCharType="separate"/>
            </w:r>
            <w:r w:rsidR="00F736F9">
              <w:rPr>
                <w:noProof/>
                <w:webHidden/>
              </w:rPr>
              <w:t>126</w:t>
            </w:r>
            <w:r w:rsidR="00F736F9">
              <w:rPr>
                <w:noProof/>
                <w:webHidden/>
              </w:rPr>
              <w:fldChar w:fldCharType="end"/>
            </w:r>
          </w:hyperlink>
        </w:p>
        <w:p w14:paraId="0CE44D46" w14:textId="77777777" w:rsidR="00F736F9" w:rsidRDefault="004A1D89">
          <w:pPr>
            <w:pStyle w:val="TDC2"/>
            <w:tabs>
              <w:tab w:val="left" w:pos="880"/>
              <w:tab w:val="right" w:leader="dot" w:pos="13948"/>
            </w:tabs>
            <w:rPr>
              <w:rFonts w:asciiTheme="minorHAnsi" w:eastAsiaTheme="minorEastAsia" w:hAnsiTheme="minorHAnsi"/>
              <w:noProof/>
              <w:color w:val="auto"/>
              <w:sz w:val="22"/>
              <w:lang w:val="en-US"/>
            </w:rPr>
          </w:pPr>
          <w:hyperlink w:anchor="_Toc198039543" w:history="1">
            <w:r w:rsidR="00F736F9" w:rsidRPr="00A84E35">
              <w:rPr>
                <w:rStyle w:val="Hipervnculo"/>
                <w:noProof/>
              </w:rPr>
              <w:t>1.39</w:t>
            </w:r>
            <w:r w:rsidR="00F736F9">
              <w:rPr>
                <w:rFonts w:asciiTheme="minorHAnsi" w:eastAsiaTheme="minorEastAsia" w:hAnsiTheme="minorHAnsi"/>
                <w:noProof/>
                <w:color w:val="auto"/>
                <w:sz w:val="22"/>
                <w:lang w:val="en-US"/>
              </w:rPr>
              <w:tab/>
            </w:r>
            <w:r w:rsidR="00F736F9" w:rsidRPr="00A84E35">
              <w:rPr>
                <w:rStyle w:val="Hipervnculo"/>
                <w:noProof/>
                <w:highlight w:val="yellow"/>
              </w:rPr>
              <w:t>Slovakia  –</w:t>
            </w:r>
            <w:r w:rsidR="00F736F9" w:rsidRPr="00A84E35">
              <w:rPr>
                <w:rStyle w:val="Hipervnculo"/>
                <w:rFonts w:cs="Arial"/>
                <w:noProof/>
                <w:shd w:val="clear" w:color="auto" w:fill="FFFFFF"/>
              </w:rPr>
              <w:t xml:space="preserve"> CVTI SR</w:t>
            </w:r>
            <w:r w:rsidR="00F736F9">
              <w:rPr>
                <w:noProof/>
                <w:webHidden/>
              </w:rPr>
              <w:tab/>
            </w:r>
            <w:r w:rsidR="00F736F9">
              <w:rPr>
                <w:noProof/>
                <w:webHidden/>
              </w:rPr>
              <w:fldChar w:fldCharType="begin"/>
            </w:r>
            <w:r w:rsidR="00F736F9">
              <w:rPr>
                <w:noProof/>
                <w:webHidden/>
              </w:rPr>
              <w:instrText xml:space="preserve"> PAGEREF _Toc198039543 \h </w:instrText>
            </w:r>
            <w:r w:rsidR="00F736F9">
              <w:rPr>
                <w:noProof/>
                <w:webHidden/>
              </w:rPr>
            </w:r>
            <w:r w:rsidR="00F736F9">
              <w:rPr>
                <w:noProof/>
                <w:webHidden/>
              </w:rPr>
              <w:fldChar w:fldCharType="separate"/>
            </w:r>
            <w:r w:rsidR="00F736F9">
              <w:rPr>
                <w:noProof/>
                <w:webHidden/>
              </w:rPr>
              <w:t>129</w:t>
            </w:r>
            <w:r w:rsidR="00F736F9">
              <w:rPr>
                <w:noProof/>
                <w:webHidden/>
              </w:rPr>
              <w:fldChar w:fldCharType="end"/>
            </w:r>
          </w:hyperlink>
        </w:p>
        <w:p w14:paraId="2D753D2A" w14:textId="77777777" w:rsidR="00F736F9" w:rsidRDefault="004A1D89">
          <w:pPr>
            <w:pStyle w:val="TDC2"/>
            <w:tabs>
              <w:tab w:val="right" w:leader="dot" w:pos="13948"/>
            </w:tabs>
            <w:rPr>
              <w:rFonts w:asciiTheme="minorHAnsi" w:eastAsiaTheme="minorEastAsia" w:hAnsiTheme="minorHAnsi"/>
              <w:noProof/>
              <w:color w:val="auto"/>
              <w:sz w:val="22"/>
              <w:lang w:val="en-US"/>
            </w:rPr>
          </w:pPr>
          <w:hyperlink w:anchor="_Toc198039544" w:history="1">
            <w:r w:rsidR="00F736F9" w:rsidRPr="00A84E35">
              <w:rPr>
                <w:rStyle w:val="Hipervnculo"/>
                <w:rFonts w:cs="Arial"/>
                <w:noProof/>
                <w:shd w:val="clear" w:color="auto" w:fill="FFFFFF"/>
              </w:rPr>
              <w:t>Slovak Centre of Scientific and Technical Information</w:t>
            </w:r>
            <w:r w:rsidR="00F736F9">
              <w:rPr>
                <w:noProof/>
                <w:webHidden/>
              </w:rPr>
              <w:tab/>
            </w:r>
            <w:r w:rsidR="00F736F9">
              <w:rPr>
                <w:noProof/>
                <w:webHidden/>
              </w:rPr>
              <w:fldChar w:fldCharType="begin"/>
            </w:r>
            <w:r w:rsidR="00F736F9">
              <w:rPr>
                <w:noProof/>
                <w:webHidden/>
              </w:rPr>
              <w:instrText xml:space="preserve"> PAGEREF _Toc198039544 \h </w:instrText>
            </w:r>
            <w:r w:rsidR="00F736F9">
              <w:rPr>
                <w:noProof/>
                <w:webHidden/>
              </w:rPr>
            </w:r>
            <w:r w:rsidR="00F736F9">
              <w:rPr>
                <w:noProof/>
                <w:webHidden/>
              </w:rPr>
              <w:fldChar w:fldCharType="separate"/>
            </w:r>
            <w:r w:rsidR="00F736F9">
              <w:rPr>
                <w:noProof/>
                <w:webHidden/>
              </w:rPr>
              <w:t>129</w:t>
            </w:r>
            <w:r w:rsidR="00F736F9">
              <w:rPr>
                <w:noProof/>
                <w:webHidden/>
              </w:rPr>
              <w:fldChar w:fldCharType="end"/>
            </w:r>
          </w:hyperlink>
        </w:p>
        <w:p w14:paraId="05B839B8" w14:textId="77777777" w:rsidR="00F736F9" w:rsidRDefault="004A1D89">
          <w:pPr>
            <w:pStyle w:val="TDC1"/>
            <w:rPr>
              <w:rFonts w:asciiTheme="minorHAnsi" w:eastAsiaTheme="minorEastAsia" w:hAnsiTheme="minorHAnsi"/>
              <w:noProof/>
              <w:color w:val="auto"/>
              <w:sz w:val="22"/>
              <w:lang w:val="en-US"/>
            </w:rPr>
          </w:pPr>
          <w:hyperlink w:anchor="_Toc198039545" w:history="1">
            <w:r w:rsidR="00F736F9" w:rsidRPr="00A84E35">
              <w:rPr>
                <w:rStyle w:val="Hipervnculo"/>
                <w:noProof/>
                <w:u w:color="23689B"/>
                <w:lang w:bidi="en-US"/>
              </w:rPr>
              <w:t>2.0</w:t>
            </w:r>
            <w:r w:rsidR="00F736F9">
              <w:rPr>
                <w:rFonts w:asciiTheme="minorHAnsi" w:eastAsiaTheme="minorEastAsia" w:hAnsiTheme="minorHAnsi"/>
                <w:noProof/>
                <w:color w:val="auto"/>
                <w:sz w:val="22"/>
                <w:lang w:val="en-US"/>
              </w:rPr>
              <w:tab/>
            </w:r>
            <w:r w:rsidR="00F736F9" w:rsidRPr="00A84E35">
              <w:rPr>
                <w:rStyle w:val="Hipervnculo"/>
                <w:noProof/>
                <w:lang w:bidi="en-US"/>
              </w:rPr>
              <w:t>Summary</w:t>
            </w:r>
            <w:r w:rsidR="00F736F9">
              <w:rPr>
                <w:noProof/>
                <w:webHidden/>
              </w:rPr>
              <w:tab/>
            </w:r>
            <w:r w:rsidR="00F736F9">
              <w:rPr>
                <w:noProof/>
                <w:webHidden/>
              </w:rPr>
              <w:fldChar w:fldCharType="begin"/>
            </w:r>
            <w:r w:rsidR="00F736F9">
              <w:rPr>
                <w:noProof/>
                <w:webHidden/>
              </w:rPr>
              <w:instrText xml:space="preserve"> PAGEREF _Toc198039545 \h </w:instrText>
            </w:r>
            <w:r w:rsidR="00F736F9">
              <w:rPr>
                <w:noProof/>
                <w:webHidden/>
              </w:rPr>
            </w:r>
            <w:r w:rsidR="00F736F9">
              <w:rPr>
                <w:noProof/>
                <w:webHidden/>
              </w:rPr>
              <w:fldChar w:fldCharType="separate"/>
            </w:r>
            <w:r w:rsidR="00F736F9">
              <w:rPr>
                <w:noProof/>
                <w:webHidden/>
              </w:rPr>
              <w:t>129</w:t>
            </w:r>
            <w:r w:rsidR="00F736F9">
              <w:rPr>
                <w:noProof/>
                <w:webHidden/>
              </w:rPr>
              <w:fldChar w:fldCharType="end"/>
            </w:r>
          </w:hyperlink>
        </w:p>
        <w:p w14:paraId="078B09EF" w14:textId="77777777" w:rsidR="00F736F9" w:rsidRDefault="004A1D89">
          <w:pPr>
            <w:pStyle w:val="TDC3"/>
            <w:tabs>
              <w:tab w:val="right" w:leader="dot" w:pos="13948"/>
            </w:tabs>
            <w:rPr>
              <w:rFonts w:asciiTheme="minorHAnsi" w:eastAsiaTheme="minorEastAsia" w:hAnsiTheme="minorHAnsi"/>
              <w:noProof/>
              <w:color w:val="auto"/>
              <w:sz w:val="22"/>
              <w:lang w:val="en-US"/>
            </w:rPr>
          </w:pPr>
          <w:hyperlink w:anchor="_Toc198039546" w:history="1">
            <w:r w:rsidR="00F736F9" w:rsidRPr="00A84E35">
              <w:rPr>
                <w:rStyle w:val="Hipervnculo"/>
                <w:rFonts w:cstheme="minorHAnsi"/>
                <w:noProof/>
                <w:lang w:val="it-IT" w:eastAsia="it-IT"/>
              </w:rPr>
              <w:t>€330,000 direct costs for a project partner</w:t>
            </w:r>
            <w:r w:rsidR="00F736F9">
              <w:rPr>
                <w:noProof/>
                <w:webHidden/>
              </w:rPr>
              <w:tab/>
            </w:r>
            <w:r w:rsidR="00F736F9">
              <w:rPr>
                <w:noProof/>
                <w:webHidden/>
              </w:rPr>
              <w:fldChar w:fldCharType="begin"/>
            </w:r>
            <w:r w:rsidR="00F736F9">
              <w:rPr>
                <w:noProof/>
                <w:webHidden/>
              </w:rPr>
              <w:instrText xml:space="preserve"> PAGEREF _Toc198039546 \h </w:instrText>
            </w:r>
            <w:r w:rsidR="00F736F9">
              <w:rPr>
                <w:noProof/>
                <w:webHidden/>
              </w:rPr>
            </w:r>
            <w:r w:rsidR="00F736F9">
              <w:rPr>
                <w:noProof/>
                <w:webHidden/>
              </w:rPr>
              <w:fldChar w:fldCharType="separate"/>
            </w:r>
            <w:r w:rsidR="00F736F9">
              <w:rPr>
                <w:noProof/>
                <w:webHidden/>
              </w:rPr>
              <w:t>137</w:t>
            </w:r>
            <w:r w:rsidR="00F736F9">
              <w:rPr>
                <w:noProof/>
                <w:webHidden/>
              </w:rPr>
              <w:fldChar w:fldCharType="end"/>
            </w:r>
          </w:hyperlink>
        </w:p>
        <w:p w14:paraId="7C08D13D" w14:textId="77777777" w:rsidR="00F736F9" w:rsidRDefault="004A1D89">
          <w:pPr>
            <w:pStyle w:val="TDC3"/>
            <w:tabs>
              <w:tab w:val="right" w:leader="dot" w:pos="13948"/>
            </w:tabs>
            <w:rPr>
              <w:rFonts w:asciiTheme="minorHAnsi" w:eastAsiaTheme="minorEastAsia" w:hAnsiTheme="minorHAnsi"/>
              <w:noProof/>
              <w:color w:val="auto"/>
              <w:sz w:val="22"/>
              <w:lang w:val="en-US"/>
            </w:rPr>
          </w:pPr>
          <w:hyperlink w:anchor="_Toc198039547" w:history="1">
            <w:r w:rsidR="00F736F9" w:rsidRPr="00A84E35">
              <w:rPr>
                <w:rStyle w:val="Hipervnculo"/>
                <w:rFonts w:cstheme="minorHAnsi"/>
                <w:noProof/>
                <w:lang w:val="it-IT" w:eastAsia="it-IT"/>
              </w:rPr>
              <w:t>€200,000 for a project partner</w:t>
            </w:r>
            <w:r w:rsidR="00F736F9">
              <w:rPr>
                <w:noProof/>
                <w:webHidden/>
              </w:rPr>
              <w:tab/>
            </w:r>
            <w:r w:rsidR="00F736F9">
              <w:rPr>
                <w:noProof/>
                <w:webHidden/>
              </w:rPr>
              <w:fldChar w:fldCharType="begin"/>
            </w:r>
            <w:r w:rsidR="00F736F9">
              <w:rPr>
                <w:noProof/>
                <w:webHidden/>
              </w:rPr>
              <w:instrText xml:space="preserve"> PAGEREF _Toc198039547 \h </w:instrText>
            </w:r>
            <w:r w:rsidR="00F736F9">
              <w:rPr>
                <w:noProof/>
                <w:webHidden/>
              </w:rPr>
            </w:r>
            <w:r w:rsidR="00F736F9">
              <w:rPr>
                <w:noProof/>
                <w:webHidden/>
              </w:rPr>
              <w:fldChar w:fldCharType="separate"/>
            </w:r>
            <w:r w:rsidR="00F736F9">
              <w:rPr>
                <w:noProof/>
                <w:webHidden/>
              </w:rPr>
              <w:t>142</w:t>
            </w:r>
            <w:r w:rsidR="00F736F9">
              <w:rPr>
                <w:noProof/>
                <w:webHidden/>
              </w:rPr>
              <w:fldChar w:fldCharType="end"/>
            </w:r>
          </w:hyperlink>
        </w:p>
        <w:p w14:paraId="212A086F" w14:textId="3C76B7AF" w:rsidR="00141996" w:rsidRPr="0002591A" w:rsidRDefault="005D1505" w:rsidP="00141996">
          <w:pPr>
            <w:rPr>
              <w:lang w:val="en-GB"/>
            </w:rPr>
          </w:pPr>
          <w:r w:rsidRPr="0002591A">
            <w:rPr>
              <w:b/>
              <w:color w:val="2B579A"/>
              <w:sz w:val="20"/>
              <w:szCs w:val="20"/>
              <w:shd w:val="clear" w:color="auto" w:fill="E6E6E6"/>
              <w:lang w:val="en-GB"/>
            </w:rPr>
            <w:fldChar w:fldCharType="end"/>
          </w:r>
        </w:p>
      </w:sdtContent>
    </w:sdt>
    <w:p w14:paraId="64924D9C" w14:textId="77777777" w:rsidR="00DE0AAF" w:rsidRDefault="00DE0AAF" w:rsidP="00BD7ACB">
      <w:pPr>
        <w:rPr>
          <w:lang w:val="en-GB"/>
        </w:rPr>
      </w:pPr>
    </w:p>
    <w:p w14:paraId="5BB837DB" w14:textId="77777777" w:rsidR="00E87658" w:rsidRPr="0002591A" w:rsidRDefault="008E2B03" w:rsidP="008E2B03">
      <w:pPr>
        <w:spacing w:after="200" w:line="276" w:lineRule="auto"/>
        <w:jc w:val="left"/>
        <w:rPr>
          <w:rFonts w:ascii="Arial" w:eastAsia="Arial" w:hAnsi="Arial" w:cs="Arial"/>
          <w:color w:val="1F679A"/>
          <w:w w:val="95"/>
          <w:sz w:val="37"/>
          <w:lang w:val="en-GB" w:bidi="en-US"/>
        </w:rPr>
      </w:pPr>
      <w:r w:rsidRPr="52519087">
        <w:rPr>
          <w:rFonts w:ascii="Arial" w:eastAsia="Arial" w:hAnsi="Arial" w:cs="Arial"/>
          <w:color w:val="1F679A"/>
          <w:sz w:val="37"/>
          <w:szCs w:val="37"/>
          <w:lang w:val="en-GB" w:bidi="en-US"/>
        </w:rPr>
        <w:br w:type="page"/>
      </w:r>
    </w:p>
    <w:p w14:paraId="23EFF102" w14:textId="0DB3754A" w:rsidR="00BE77FC" w:rsidRDefault="00EB1DEF" w:rsidP="00007FF1">
      <w:pPr>
        <w:pStyle w:val="Ttulo2"/>
        <w:rPr>
          <w:noProof/>
        </w:rPr>
      </w:pPr>
      <w:bookmarkStart w:id="1" w:name="_Toc198039503"/>
      <w:r>
        <w:rPr>
          <w:noProof/>
        </w:rPr>
        <w:lastRenderedPageBreak/>
        <w:t xml:space="preserve">BELGIUM </w:t>
      </w:r>
      <w:r w:rsidR="00BE77FC">
        <w:rPr>
          <w:noProof/>
        </w:rPr>
        <w:t>–</w:t>
      </w:r>
      <w:r>
        <w:rPr>
          <w:noProof/>
        </w:rPr>
        <w:t xml:space="preserve"> BELSPO</w:t>
      </w:r>
      <w:bookmarkEnd w:id="1"/>
    </w:p>
    <w:p w14:paraId="11E7675C" w14:textId="77777777" w:rsidR="0093210D" w:rsidRPr="001B17FE" w:rsidRDefault="0093210D" w:rsidP="0093210D">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aconcuadrcula"/>
        <w:tblW w:w="5062" w:type="pct"/>
        <w:tblInd w:w="-113" w:type="dxa"/>
        <w:tblLayout w:type="fixed"/>
        <w:tblLook w:val="04A0" w:firstRow="1" w:lastRow="0" w:firstColumn="1" w:lastColumn="0" w:noHBand="0" w:noVBand="1"/>
      </w:tblPr>
      <w:tblGrid>
        <w:gridCol w:w="25"/>
        <w:gridCol w:w="3022"/>
        <w:gridCol w:w="167"/>
        <w:gridCol w:w="5671"/>
        <w:gridCol w:w="5067"/>
        <w:gridCol w:w="169"/>
      </w:tblGrid>
      <w:tr w:rsidR="004F5941" w:rsidRPr="001B17FE" w14:paraId="3D54DC4B" w14:textId="77777777" w:rsidTr="00453413">
        <w:trPr>
          <w:gridBefore w:val="1"/>
          <w:wBefore w:w="9" w:type="pct"/>
          <w:trHeight w:val="2100"/>
        </w:trPr>
        <w:tc>
          <w:tcPr>
            <w:tcW w:w="1129" w:type="pct"/>
            <w:gridSpan w:val="2"/>
            <w:vAlign w:val="center"/>
          </w:tcPr>
          <w:p w14:paraId="4F83E37E" w14:textId="77777777" w:rsidR="004F5941" w:rsidRPr="001B17FE" w:rsidRDefault="004F5941" w:rsidP="00735773">
            <w:pPr>
              <w:jc w:val="center"/>
              <w:rPr>
                <w:rFonts w:asciiTheme="minorHAnsi" w:hAnsiTheme="minorHAnsi" w:cstheme="minorHAnsi"/>
                <w:b/>
                <w:i/>
                <w:sz w:val="22"/>
              </w:rPr>
            </w:pPr>
            <w:r>
              <w:rPr>
                <w:noProof/>
                <w:lang w:val="en-US"/>
              </w:rPr>
              <w:drawing>
                <wp:inline distT="0" distB="0" distL="0" distR="0" wp14:anchorId="66F6A853" wp14:editId="1FA47356">
                  <wp:extent cx="1119505" cy="74422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9505" cy="744220"/>
                          </a:xfrm>
                          <a:prstGeom prst="rect">
                            <a:avLst/>
                          </a:prstGeom>
                          <a:noFill/>
                          <a:ln>
                            <a:noFill/>
                          </a:ln>
                        </pic:spPr>
                      </pic:pic>
                    </a:graphicData>
                  </a:graphic>
                </wp:inline>
              </w:drawing>
            </w:r>
          </w:p>
        </w:tc>
        <w:tc>
          <w:tcPr>
            <w:tcW w:w="2008" w:type="pct"/>
            <w:shd w:val="clear" w:color="auto" w:fill="B5C0DF" w:themeFill="accent1" w:themeFillTint="66"/>
            <w:vAlign w:val="center"/>
          </w:tcPr>
          <w:p w14:paraId="11BB3444"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55D0BFDC" w14:textId="77777777" w:rsidR="004F5941" w:rsidRPr="001B17FE" w:rsidRDefault="004A1D89" w:rsidP="00735773">
            <w:pPr>
              <w:jc w:val="center"/>
              <w:rPr>
                <w:rFonts w:asciiTheme="minorHAnsi" w:hAnsiTheme="minorHAnsi" w:cstheme="minorHAnsi"/>
                <w:b/>
                <w:i/>
                <w:color w:val="253356" w:themeColor="accent1" w:themeShade="80"/>
                <w:sz w:val="22"/>
              </w:rPr>
            </w:pPr>
            <w:hyperlink r:id="rId13" w:history="1">
              <w:r w:rsidR="004F5941" w:rsidRPr="003E511B">
                <w:rPr>
                  <w:rStyle w:val="Hipervnculo"/>
                  <w:rFonts w:asciiTheme="minorHAnsi" w:hAnsiTheme="minorHAnsi" w:cstheme="minorHAnsi"/>
                  <w:b/>
                  <w:i/>
                </w:rPr>
                <w:t>http://www.belspo.be/</w:t>
              </w:r>
            </w:hyperlink>
            <w:r w:rsidR="004F5941">
              <w:rPr>
                <w:rFonts w:asciiTheme="minorHAnsi" w:hAnsiTheme="minorHAnsi" w:cstheme="minorHAnsi"/>
                <w:b/>
                <w:i/>
                <w:color w:val="253356" w:themeColor="accent1" w:themeShade="80"/>
                <w:sz w:val="22"/>
              </w:rPr>
              <w:t xml:space="preserve"> </w:t>
            </w:r>
          </w:p>
        </w:tc>
        <w:tc>
          <w:tcPr>
            <w:tcW w:w="1853" w:type="pct"/>
            <w:gridSpan w:val="2"/>
          </w:tcPr>
          <w:p w14:paraId="445D4CBD" w14:textId="77777777" w:rsidR="004F5941" w:rsidRDefault="004F5941" w:rsidP="00735773">
            <w:pPr>
              <w:jc w:val="center"/>
              <w:rPr>
                <w:rFonts w:asciiTheme="minorHAnsi" w:hAnsiTheme="minorHAnsi" w:cstheme="minorHAnsi"/>
                <w:b/>
                <w:lang w:val="en-US"/>
              </w:rPr>
            </w:pPr>
            <w:r>
              <w:rPr>
                <w:rFonts w:asciiTheme="minorHAnsi" w:hAnsiTheme="minorHAnsi" w:cstheme="minorHAnsi"/>
                <w:b/>
                <w:lang w:val="en-US"/>
              </w:rPr>
              <w:t>Belgian Science Policy Office (BELSPO)</w:t>
            </w:r>
          </w:p>
          <w:p w14:paraId="4A55C521" w14:textId="77777777" w:rsidR="004F5941" w:rsidRDefault="004F5941" w:rsidP="00735773">
            <w:pPr>
              <w:jc w:val="center"/>
              <w:rPr>
                <w:rFonts w:asciiTheme="minorHAnsi" w:hAnsiTheme="minorHAnsi" w:cstheme="minorHAnsi"/>
                <w:b/>
                <w:lang w:val="en-US"/>
              </w:rPr>
            </w:pPr>
          </w:p>
          <w:p w14:paraId="57784DFE" w14:textId="77777777" w:rsidR="004F5941" w:rsidRPr="001B17FE" w:rsidRDefault="004F5941" w:rsidP="00735773">
            <w:pPr>
              <w:jc w:val="center"/>
              <w:rPr>
                <w:rFonts w:asciiTheme="minorHAnsi" w:hAnsiTheme="minorHAnsi" w:cstheme="minorHAnsi"/>
                <w:b/>
                <w:sz w:val="22"/>
                <w:lang w:val="en-US"/>
              </w:rPr>
            </w:pPr>
            <w:r>
              <w:rPr>
                <w:noProof/>
                <w:lang w:val="en-US"/>
              </w:rPr>
              <w:drawing>
                <wp:inline distT="0" distB="0" distL="0" distR="0" wp14:anchorId="02E97566" wp14:editId="514984A6">
                  <wp:extent cx="1294130" cy="106870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4130" cy="1068705"/>
                          </a:xfrm>
                          <a:prstGeom prst="rect">
                            <a:avLst/>
                          </a:prstGeom>
                          <a:noFill/>
                          <a:ln>
                            <a:noFill/>
                          </a:ln>
                        </pic:spPr>
                      </pic:pic>
                    </a:graphicData>
                  </a:graphic>
                </wp:inline>
              </w:drawing>
            </w:r>
          </w:p>
        </w:tc>
      </w:tr>
      <w:tr w:rsidR="004F5941" w:rsidRPr="001B17FE" w14:paraId="28FB959D" w14:textId="77777777" w:rsidTr="00453413">
        <w:trPr>
          <w:gridBefore w:val="1"/>
          <w:wBefore w:w="9" w:type="pct"/>
          <w:trHeight w:val="569"/>
        </w:trPr>
        <w:tc>
          <w:tcPr>
            <w:tcW w:w="1129" w:type="pct"/>
            <w:gridSpan w:val="2"/>
            <w:vMerge w:val="restart"/>
            <w:shd w:val="clear" w:color="auto" w:fill="B5C0DF" w:themeFill="accent1" w:themeFillTint="66"/>
            <w:vAlign w:val="center"/>
          </w:tcPr>
          <w:p w14:paraId="7B940CF9"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2008" w:type="pct"/>
            <w:shd w:val="clear" w:color="auto" w:fill="B5C0DF" w:themeFill="accent1" w:themeFillTint="66"/>
            <w:vAlign w:val="center"/>
          </w:tcPr>
          <w:p w14:paraId="79C2A397"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w:t>
            </w:r>
            <w:r>
              <w:rPr>
                <w:rFonts w:asciiTheme="minorHAnsi" w:hAnsiTheme="minorHAnsi" w:cstheme="minorHAnsi"/>
                <w:b/>
                <w:color w:val="253356" w:themeColor="accent1" w:themeShade="80"/>
                <w:sz w:val="22"/>
              </w:rPr>
              <w:t>a</w:t>
            </w:r>
            <w:r w:rsidRPr="001B17FE">
              <w:rPr>
                <w:rFonts w:asciiTheme="minorHAnsi" w:hAnsiTheme="minorHAnsi" w:cstheme="minorHAnsi"/>
                <w:b/>
                <w:color w:val="253356" w:themeColor="accent1" w:themeShade="80"/>
                <w:sz w:val="22"/>
              </w:rPr>
              <w:t>me:</w:t>
            </w:r>
          </w:p>
        </w:tc>
        <w:tc>
          <w:tcPr>
            <w:tcW w:w="1853" w:type="pct"/>
            <w:gridSpan w:val="2"/>
            <w:shd w:val="clear" w:color="auto" w:fill="B5C0DF" w:themeFill="accent1" w:themeFillTint="66"/>
            <w:vAlign w:val="center"/>
          </w:tcPr>
          <w:p w14:paraId="3B0AD0DE" w14:textId="77777777" w:rsidR="004F5941" w:rsidRPr="001B17FE" w:rsidRDefault="004F5941" w:rsidP="00735773">
            <w:pPr>
              <w:jc w:val="center"/>
              <w:rPr>
                <w:rFonts w:asciiTheme="minorHAnsi" w:hAnsiTheme="minorHAnsi" w:cstheme="minorHAnsi"/>
                <w:b/>
                <w:color w:val="253356" w:themeColor="accent1" w:themeShade="80"/>
                <w:sz w:val="22"/>
              </w:rPr>
            </w:pPr>
          </w:p>
        </w:tc>
      </w:tr>
      <w:tr w:rsidR="004F5941" w:rsidRPr="001B17FE" w14:paraId="689ACBA6" w14:textId="77777777" w:rsidTr="00453413">
        <w:trPr>
          <w:gridBefore w:val="1"/>
          <w:wBefore w:w="9" w:type="pct"/>
          <w:trHeight w:val="548"/>
        </w:trPr>
        <w:tc>
          <w:tcPr>
            <w:tcW w:w="1129" w:type="pct"/>
            <w:gridSpan w:val="2"/>
            <w:vMerge/>
            <w:shd w:val="clear" w:color="auto" w:fill="B5C0DF" w:themeFill="accent1" w:themeFillTint="66"/>
            <w:vAlign w:val="center"/>
          </w:tcPr>
          <w:p w14:paraId="56A76E04" w14:textId="77777777" w:rsidR="004F5941" w:rsidRPr="001B17FE" w:rsidRDefault="004F5941" w:rsidP="00735773">
            <w:pPr>
              <w:jc w:val="center"/>
              <w:rPr>
                <w:rFonts w:asciiTheme="minorHAnsi" w:hAnsiTheme="minorHAnsi" w:cstheme="minorHAnsi"/>
                <w:b/>
                <w:color w:val="253356" w:themeColor="accent1" w:themeShade="80"/>
                <w:sz w:val="22"/>
              </w:rPr>
            </w:pPr>
          </w:p>
        </w:tc>
        <w:tc>
          <w:tcPr>
            <w:tcW w:w="2008" w:type="pct"/>
            <w:vAlign w:val="center"/>
          </w:tcPr>
          <w:p w14:paraId="70348251" w14:textId="77777777" w:rsidR="004F5941" w:rsidRDefault="004F5941" w:rsidP="00A4275E">
            <w:pPr>
              <w:rPr>
                <w:lang w:val="nl-NL"/>
              </w:rPr>
            </w:pPr>
            <w:r>
              <w:rPr>
                <w:lang w:val="nl-NL"/>
              </w:rPr>
              <w:t>Koen Lefever</w:t>
            </w:r>
          </w:p>
          <w:p w14:paraId="297848BA" w14:textId="77777777" w:rsidR="004F5941" w:rsidRDefault="004F5941" w:rsidP="00A4275E"/>
          <w:p w14:paraId="068ABF3F" w14:textId="77777777" w:rsidR="004F5941" w:rsidRDefault="004F5941" w:rsidP="00A4275E">
            <w:r>
              <w:t>David Cox</w:t>
            </w:r>
          </w:p>
          <w:p w14:paraId="13D785CB" w14:textId="77777777" w:rsidR="004F5941" w:rsidRPr="001B17FE" w:rsidRDefault="004F5941" w:rsidP="00735773">
            <w:pPr>
              <w:spacing w:after="0"/>
              <w:jc w:val="center"/>
              <w:rPr>
                <w:rFonts w:asciiTheme="minorHAnsi" w:hAnsiTheme="minorHAnsi" w:cstheme="minorHAnsi"/>
                <w:b/>
                <w:sz w:val="22"/>
              </w:rPr>
            </w:pPr>
          </w:p>
        </w:tc>
        <w:tc>
          <w:tcPr>
            <w:tcW w:w="1853" w:type="pct"/>
            <w:gridSpan w:val="2"/>
            <w:vAlign w:val="center"/>
          </w:tcPr>
          <w:p w14:paraId="4E346F2C" w14:textId="77777777" w:rsidR="004F5941" w:rsidRDefault="004F5941" w:rsidP="00A4275E">
            <w:r>
              <w:t>koen.lefever@belspo.be</w:t>
            </w:r>
          </w:p>
          <w:p w14:paraId="4C99CE30" w14:textId="77777777" w:rsidR="004F5941" w:rsidRPr="004F5941" w:rsidRDefault="004F5941" w:rsidP="00A4275E">
            <w:r w:rsidRPr="004F5941">
              <w:t>+32 2 238 35 51</w:t>
            </w:r>
          </w:p>
          <w:p w14:paraId="4387F429" w14:textId="77777777" w:rsidR="004F5941" w:rsidRDefault="004F5941" w:rsidP="00A4275E">
            <w:pPr>
              <w:rPr>
                <w:rFonts w:asciiTheme="minorHAnsi" w:hAnsiTheme="minorHAnsi"/>
                <w:b/>
              </w:rPr>
            </w:pPr>
          </w:p>
          <w:p w14:paraId="51AE91E0" w14:textId="77777777" w:rsidR="004F5941" w:rsidRPr="004F5941" w:rsidRDefault="004F5941" w:rsidP="00A4275E">
            <w:r w:rsidRPr="004F5941">
              <w:t>david.cox@belspo.be</w:t>
            </w:r>
          </w:p>
          <w:p w14:paraId="311F1511" w14:textId="77777777" w:rsidR="004F5941" w:rsidRDefault="004F5941" w:rsidP="00A4275E">
            <w:pPr>
              <w:rPr>
                <w:rFonts w:asciiTheme="minorHAnsi" w:hAnsiTheme="minorHAnsi"/>
                <w:b/>
              </w:rPr>
            </w:pPr>
            <w:r>
              <w:rPr>
                <w:lang w:val="en-US"/>
              </w:rPr>
              <w:t>+32 2 238 34 03</w:t>
            </w:r>
          </w:p>
          <w:p w14:paraId="10780D16" w14:textId="77777777" w:rsidR="004F5941" w:rsidRPr="001B17FE" w:rsidRDefault="004F5941" w:rsidP="00735773">
            <w:pPr>
              <w:spacing w:after="0"/>
              <w:jc w:val="center"/>
              <w:rPr>
                <w:rFonts w:asciiTheme="minorHAnsi" w:hAnsiTheme="minorHAnsi" w:cstheme="minorHAnsi"/>
                <w:b/>
                <w:sz w:val="22"/>
              </w:rPr>
            </w:pPr>
          </w:p>
        </w:tc>
      </w:tr>
      <w:tr w:rsidR="004F5941" w:rsidRPr="001B17FE" w14:paraId="72B48F20" w14:textId="77777777" w:rsidTr="00453413">
        <w:trPr>
          <w:gridBefore w:val="1"/>
          <w:wBefore w:w="9" w:type="pct"/>
          <w:trHeight w:val="552"/>
        </w:trPr>
        <w:tc>
          <w:tcPr>
            <w:tcW w:w="1129" w:type="pct"/>
            <w:gridSpan w:val="2"/>
            <w:vMerge w:val="restart"/>
            <w:shd w:val="clear" w:color="auto" w:fill="B5C0DF" w:themeFill="accent1" w:themeFillTint="66"/>
            <w:vAlign w:val="center"/>
          </w:tcPr>
          <w:p w14:paraId="15838429"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2008" w:type="pct"/>
            <w:shd w:val="clear" w:color="auto" w:fill="B5C0DF" w:themeFill="accent1" w:themeFillTint="66"/>
            <w:vAlign w:val="center"/>
          </w:tcPr>
          <w:p w14:paraId="7171DF1A" w14:textId="77777777" w:rsidR="004F5941" w:rsidRPr="001B17FE" w:rsidRDefault="004F5941" w:rsidP="00735773">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853" w:type="pct"/>
            <w:gridSpan w:val="2"/>
            <w:shd w:val="clear" w:color="auto" w:fill="B5C0DF" w:themeFill="accent1" w:themeFillTint="66"/>
            <w:vAlign w:val="center"/>
          </w:tcPr>
          <w:p w14:paraId="3888C9DA" w14:textId="77777777" w:rsidR="004F5941" w:rsidRPr="001B17FE" w:rsidRDefault="004F5941" w:rsidP="00735773">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4F5941" w:rsidRPr="001B17FE" w14:paraId="2628A7EC" w14:textId="77777777" w:rsidTr="00453413">
        <w:trPr>
          <w:gridBefore w:val="1"/>
          <w:wBefore w:w="9" w:type="pct"/>
          <w:trHeight w:val="552"/>
        </w:trPr>
        <w:tc>
          <w:tcPr>
            <w:tcW w:w="1129" w:type="pct"/>
            <w:gridSpan w:val="2"/>
            <w:vMerge/>
            <w:shd w:val="clear" w:color="auto" w:fill="B5C0DF" w:themeFill="accent1" w:themeFillTint="66"/>
            <w:vAlign w:val="center"/>
          </w:tcPr>
          <w:p w14:paraId="13E3C426" w14:textId="77777777" w:rsidR="004F5941" w:rsidRPr="001B17FE" w:rsidRDefault="004F5941" w:rsidP="00735773">
            <w:pPr>
              <w:jc w:val="center"/>
              <w:rPr>
                <w:rFonts w:asciiTheme="minorHAnsi" w:hAnsiTheme="minorHAnsi" w:cstheme="minorHAnsi"/>
                <w:b/>
                <w:color w:val="253356" w:themeColor="accent1" w:themeShade="80"/>
                <w:sz w:val="22"/>
              </w:rPr>
            </w:pPr>
          </w:p>
        </w:tc>
        <w:tc>
          <w:tcPr>
            <w:tcW w:w="2008" w:type="pct"/>
            <w:vAlign w:val="center"/>
          </w:tcPr>
          <w:p w14:paraId="67E07F63" w14:textId="77777777" w:rsidR="004149D6" w:rsidRPr="004149D6" w:rsidRDefault="004F5941" w:rsidP="004149D6">
            <w:pPr>
              <w:rPr>
                <w:color w:val="auto"/>
                <w:sz w:val="22"/>
                <w:lang w:val="en-GB"/>
              </w:rPr>
            </w:pPr>
            <w:r w:rsidRPr="004149D6">
              <w:rPr>
                <w:b/>
                <w:bCs/>
                <w:color w:val="auto"/>
                <w:lang w:val="fr-FR"/>
              </w:rPr>
              <w:t>500 000 €</w:t>
            </w:r>
            <w:r w:rsidR="003D1A29" w:rsidRPr="004149D6">
              <w:rPr>
                <w:b/>
                <w:bCs/>
                <w:color w:val="auto"/>
                <w:lang w:val="fr-FR"/>
              </w:rPr>
              <w:t xml:space="preserve"> </w:t>
            </w:r>
            <w:r w:rsidR="004149D6" w:rsidRPr="004149D6">
              <w:rPr>
                <w:lang w:val="en-GB"/>
              </w:rPr>
              <w:t>“</w:t>
            </w:r>
            <w:r w:rsidR="004149D6" w:rsidRPr="004149D6">
              <w:rPr>
                <w:color w:val="FF0000"/>
                <w:lang w:val="en-GB"/>
              </w:rPr>
              <w:t>conditional on the approval</w:t>
            </w:r>
            <w:r w:rsidR="004149D6" w:rsidRPr="004149D6">
              <w:rPr>
                <w:lang w:val="en-GB"/>
              </w:rPr>
              <w:t xml:space="preserve">”  </w:t>
            </w:r>
          </w:p>
          <w:p w14:paraId="23E8B3A8" w14:textId="2A83EAC8" w:rsidR="004F5941" w:rsidRPr="00A4275E" w:rsidRDefault="004F5941" w:rsidP="00A4275E">
            <w:pPr>
              <w:jc w:val="center"/>
              <w:rPr>
                <w:b/>
                <w:bCs/>
                <w:sz w:val="22"/>
              </w:rPr>
            </w:pPr>
          </w:p>
        </w:tc>
        <w:tc>
          <w:tcPr>
            <w:tcW w:w="1853" w:type="pct"/>
            <w:gridSpan w:val="2"/>
            <w:vAlign w:val="center"/>
          </w:tcPr>
          <w:p w14:paraId="143394E5" w14:textId="77777777" w:rsidR="004F5941" w:rsidRPr="003D1A29" w:rsidRDefault="004F5941" w:rsidP="00A4275E">
            <w:pPr>
              <w:jc w:val="center"/>
              <w:rPr>
                <w:b/>
                <w:bCs/>
                <w:color w:val="auto"/>
                <w:lang w:val="fr-FR"/>
              </w:rPr>
            </w:pPr>
            <w:r w:rsidRPr="003D1A29">
              <w:rPr>
                <w:b/>
                <w:bCs/>
                <w:color w:val="auto"/>
                <w:lang w:val="fr-FR"/>
              </w:rPr>
              <w:t>Max 275 000 €/Partner</w:t>
            </w:r>
          </w:p>
          <w:p w14:paraId="3141034E" w14:textId="2BB0576C" w:rsidR="00427C80" w:rsidRPr="00A4275E" w:rsidRDefault="00427C80" w:rsidP="00A4275E">
            <w:pPr>
              <w:jc w:val="center"/>
              <w:rPr>
                <w:b/>
                <w:bCs/>
                <w:sz w:val="22"/>
              </w:rPr>
            </w:pPr>
            <w:r w:rsidRPr="003D1A29">
              <w:rPr>
                <w:b/>
                <w:bCs/>
                <w:color w:val="auto"/>
                <w:lang w:val="fr-FR"/>
              </w:rPr>
              <w:t>Max 275 000 €/Project</w:t>
            </w:r>
          </w:p>
        </w:tc>
      </w:tr>
      <w:tr w:rsidR="00174B0B" w:rsidRPr="001B17FE" w14:paraId="6FCEBBBA" w14:textId="77777777" w:rsidTr="00453413">
        <w:trPr>
          <w:gridBefore w:val="1"/>
          <w:wBefore w:w="9" w:type="pct"/>
          <w:trHeight w:val="702"/>
        </w:trPr>
        <w:tc>
          <w:tcPr>
            <w:tcW w:w="1129" w:type="pct"/>
            <w:gridSpan w:val="2"/>
            <w:vMerge w:val="restart"/>
            <w:shd w:val="clear" w:color="auto" w:fill="B5C0DF" w:themeFill="accent1" w:themeFillTint="66"/>
            <w:vAlign w:val="center"/>
          </w:tcPr>
          <w:p w14:paraId="00BEC162" w14:textId="77777777" w:rsidR="00174B0B" w:rsidRPr="001B17FE" w:rsidRDefault="00174B0B"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861" w:type="pct"/>
            <w:gridSpan w:val="3"/>
            <w:vAlign w:val="center"/>
          </w:tcPr>
          <w:p w14:paraId="310D8C5E" w14:textId="77777777" w:rsidR="00174B0B" w:rsidRPr="004375EF" w:rsidRDefault="00174B0B" w:rsidP="00735773">
            <w:pPr>
              <w:spacing w:after="0" w:line="240" w:lineRule="auto"/>
              <w:jc w:val="left"/>
              <w:rPr>
                <w:rFonts w:asciiTheme="minorHAnsi" w:hAnsiTheme="minorHAnsi" w:cstheme="minorHAnsi"/>
                <w:b/>
                <w:sz w:val="22"/>
              </w:rPr>
            </w:pPr>
            <w:r w:rsidRPr="008E5A08">
              <w:rPr>
                <w:b/>
                <w:bCs/>
              </w:rPr>
              <w:t>(1) Digital Twins of the Oceans (DTO) at regional sub-sea-basin scale</w:t>
            </w:r>
            <w:r>
              <w:rPr>
                <w:rFonts w:asciiTheme="minorHAnsi" w:hAnsiTheme="minorHAnsi" w:cstheme="minorHAnsi"/>
                <w:b/>
                <w:sz w:val="22"/>
              </w:rPr>
              <w:t xml:space="preserve">                           </w:t>
            </w:r>
            <w:r w:rsidRPr="001B17FE">
              <w:rPr>
                <w:rFonts w:asciiTheme="minorHAnsi" w:hAnsiTheme="minorHAnsi" w:cstheme="minorHAnsi"/>
                <w:b/>
                <w:sz w:val="22"/>
              </w:rPr>
              <w:t xml:space="preserve">                     </w:t>
            </w:r>
            <w:sdt>
              <w:sdtPr>
                <w:rPr>
                  <w:rFonts w:asciiTheme="minorHAnsi" w:hAnsiTheme="minorHAnsi" w:cstheme="minorHAnsi"/>
                  <w:b/>
                </w:rPr>
                <w:id w:val="-1069964381"/>
                <w14:checkbox>
                  <w14:checked w14:val="1"/>
                  <w14:checkedState w14:val="2612" w14:font="MS Gothic"/>
                  <w14:uncheckedState w14:val="2610" w14:font="MS Gothic"/>
                </w14:checkbox>
              </w:sdtPr>
              <w:sdtContent>
                <w:r>
                  <w:rPr>
                    <w:rFonts w:ascii="MS Gothic" w:eastAsia="MS Gothic" w:hAnsi="MS Gothic" w:cstheme="minorHAnsi" w:hint="eastAsia"/>
                    <w:b/>
                  </w:rPr>
                  <w:t>☒</w:t>
                </w:r>
              </w:sdtContent>
            </w:sdt>
          </w:p>
        </w:tc>
      </w:tr>
      <w:tr w:rsidR="00174B0B" w:rsidRPr="001B17FE" w14:paraId="65A8B190" w14:textId="77777777" w:rsidTr="00453413">
        <w:trPr>
          <w:gridBefore w:val="1"/>
          <w:wBefore w:w="9" w:type="pct"/>
          <w:trHeight w:val="702"/>
        </w:trPr>
        <w:tc>
          <w:tcPr>
            <w:tcW w:w="1129" w:type="pct"/>
            <w:gridSpan w:val="2"/>
            <w:vMerge/>
            <w:shd w:val="clear" w:color="auto" w:fill="B5C0DF" w:themeFill="accent1" w:themeFillTint="66"/>
            <w:vAlign w:val="center"/>
          </w:tcPr>
          <w:p w14:paraId="6904C225" w14:textId="77777777" w:rsidR="00174B0B" w:rsidRPr="001B17FE" w:rsidRDefault="00174B0B" w:rsidP="00735773">
            <w:pPr>
              <w:jc w:val="center"/>
              <w:rPr>
                <w:rFonts w:asciiTheme="minorHAnsi" w:hAnsiTheme="minorHAnsi" w:cstheme="minorHAnsi"/>
                <w:b/>
                <w:color w:val="253356" w:themeColor="accent1" w:themeShade="80"/>
                <w:sz w:val="22"/>
              </w:rPr>
            </w:pPr>
          </w:p>
        </w:tc>
        <w:tc>
          <w:tcPr>
            <w:tcW w:w="3861" w:type="pct"/>
            <w:gridSpan w:val="3"/>
            <w:vAlign w:val="center"/>
          </w:tcPr>
          <w:p w14:paraId="7698F981" w14:textId="77777777" w:rsidR="00174B0B" w:rsidRPr="008E5A08" w:rsidRDefault="00174B0B" w:rsidP="008E5A08">
            <w:pPr>
              <w:rPr>
                <w:b/>
                <w:bCs/>
                <w:lang w:val="en-GB"/>
              </w:rPr>
            </w:pPr>
            <w:r w:rsidRPr="008E5A08">
              <w:rPr>
                <w:b/>
                <w:bCs/>
                <w:lang w:val="en-GB"/>
              </w:rPr>
              <w:t xml:space="preserve">(2) Blue economy sectors, development of marine multi-use infrastructure                                                                                                  </w:t>
            </w:r>
            <w:sdt>
              <w:sdtPr>
                <w:rPr>
                  <w:b/>
                  <w:bCs/>
                  <w:lang w:val="en-GB"/>
                </w:rPr>
                <w:id w:val="-676495420"/>
                <w14:checkbox>
                  <w14:checked w14:val="1"/>
                  <w14:checkedState w14:val="2612" w14:font="MS Gothic"/>
                  <w14:uncheckedState w14:val="2610" w14:font="MS Gothic"/>
                </w14:checkbox>
              </w:sdtPr>
              <w:sdtContent>
                <w:r w:rsidRPr="008E5A08">
                  <w:rPr>
                    <w:rFonts w:ascii="MS Gothic" w:eastAsia="MS Gothic" w:hAnsi="MS Gothic" w:hint="eastAsia"/>
                    <w:b/>
                    <w:bCs/>
                    <w:lang w:val="en-GB"/>
                  </w:rPr>
                  <w:t>☒</w:t>
                </w:r>
              </w:sdtContent>
            </w:sdt>
          </w:p>
        </w:tc>
      </w:tr>
      <w:tr w:rsidR="00174B0B" w:rsidRPr="001B17FE" w14:paraId="51DF03A0" w14:textId="77777777" w:rsidTr="00453413">
        <w:trPr>
          <w:gridBefore w:val="1"/>
          <w:wBefore w:w="9" w:type="pct"/>
          <w:trHeight w:val="702"/>
        </w:trPr>
        <w:tc>
          <w:tcPr>
            <w:tcW w:w="1129" w:type="pct"/>
            <w:gridSpan w:val="2"/>
            <w:vMerge/>
            <w:shd w:val="clear" w:color="auto" w:fill="B5C0DF" w:themeFill="accent1" w:themeFillTint="66"/>
            <w:vAlign w:val="center"/>
          </w:tcPr>
          <w:p w14:paraId="13B0CA24" w14:textId="77777777" w:rsidR="00174B0B" w:rsidRPr="001B17FE" w:rsidRDefault="00174B0B" w:rsidP="00735773">
            <w:pPr>
              <w:jc w:val="center"/>
              <w:rPr>
                <w:rFonts w:asciiTheme="minorHAnsi" w:hAnsiTheme="minorHAnsi" w:cstheme="minorHAnsi"/>
                <w:b/>
                <w:color w:val="253356" w:themeColor="accent1" w:themeShade="80"/>
                <w:sz w:val="22"/>
              </w:rPr>
            </w:pPr>
          </w:p>
        </w:tc>
        <w:tc>
          <w:tcPr>
            <w:tcW w:w="3861" w:type="pct"/>
            <w:gridSpan w:val="3"/>
            <w:vAlign w:val="center"/>
          </w:tcPr>
          <w:p w14:paraId="00477EFB" w14:textId="77777777" w:rsidR="00174B0B" w:rsidRPr="008E5A08" w:rsidRDefault="00174B0B" w:rsidP="008E5A08">
            <w:pPr>
              <w:rPr>
                <w:b/>
                <w:bCs/>
                <w:lang w:val="en-GB"/>
              </w:rPr>
            </w:pPr>
            <w:r w:rsidRPr="008E5A08">
              <w:rPr>
                <w:b/>
                <w:bCs/>
                <w:lang w:val="en-GB"/>
              </w:rPr>
              <w:t xml:space="preserve">(3) Planning and managing sea uses at the regional level                                                                                                                 </w:t>
            </w:r>
            <w:sdt>
              <w:sdtPr>
                <w:rPr>
                  <w:b/>
                  <w:bCs/>
                  <w:lang w:val="en-GB"/>
                </w:rPr>
                <w:id w:val="-1476677846"/>
                <w14:checkbox>
                  <w14:checked w14:val="1"/>
                  <w14:checkedState w14:val="2612" w14:font="MS Gothic"/>
                  <w14:uncheckedState w14:val="2610" w14:font="MS Gothic"/>
                </w14:checkbox>
              </w:sdtPr>
              <w:sdtContent>
                <w:r w:rsidRPr="008E5A08">
                  <w:rPr>
                    <w:rFonts w:ascii="MS Gothic" w:eastAsia="MS Gothic" w:hAnsi="MS Gothic" w:hint="eastAsia"/>
                    <w:b/>
                    <w:bCs/>
                    <w:lang w:val="en-GB"/>
                  </w:rPr>
                  <w:t>☒</w:t>
                </w:r>
              </w:sdtContent>
            </w:sdt>
          </w:p>
        </w:tc>
      </w:tr>
      <w:tr w:rsidR="00174B0B" w:rsidRPr="001B17FE" w14:paraId="5C7068D2" w14:textId="77777777" w:rsidTr="00453413">
        <w:trPr>
          <w:gridBefore w:val="1"/>
          <w:wBefore w:w="9" w:type="pct"/>
          <w:trHeight w:val="960"/>
        </w:trPr>
        <w:tc>
          <w:tcPr>
            <w:tcW w:w="1129" w:type="pct"/>
            <w:gridSpan w:val="2"/>
            <w:vMerge/>
            <w:shd w:val="clear" w:color="auto" w:fill="B5C0DF" w:themeFill="accent1" w:themeFillTint="66"/>
            <w:vAlign w:val="center"/>
          </w:tcPr>
          <w:p w14:paraId="739B03EA" w14:textId="77777777" w:rsidR="00174B0B" w:rsidRPr="001B17FE" w:rsidRDefault="00174B0B" w:rsidP="00735773">
            <w:pPr>
              <w:jc w:val="center"/>
              <w:rPr>
                <w:rFonts w:asciiTheme="minorHAnsi" w:hAnsiTheme="minorHAnsi" w:cstheme="minorHAnsi"/>
                <w:b/>
                <w:color w:val="253356" w:themeColor="accent1" w:themeShade="80"/>
                <w:sz w:val="22"/>
              </w:rPr>
            </w:pPr>
          </w:p>
        </w:tc>
        <w:tc>
          <w:tcPr>
            <w:tcW w:w="3861" w:type="pct"/>
            <w:gridSpan w:val="3"/>
            <w:vAlign w:val="center"/>
          </w:tcPr>
          <w:p w14:paraId="0C18FB79" w14:textId="77777777" w:rsidR="00174B0B" w:rsidRPr="00C4162D" w:rsidRDefault="00174B0B" w:rsidP="008E5A08">
            <w:pPr>
              <w:rPr>
                <w:b/>
                <w:bCs/>
                <w:color w:val="FF0000"/>
              </w:rPr>
            </w:pPr>
            <w:r w:rsidRPr="00C4162D">
              <w:rPr>
                <w:b/>
                <w:bCs/>
                <w:color w:val="FF0000"/>
              </w:rPr>
              <w:t xml:space="preserve">(4) Blue Bioresources    </w:t>
            </w:r>
          </w:p>
          <w:p w14:paraId="0EF808A5" w14:textId="45F99365" w:rsidR="00174B0B" w:rsidRPr="00C4162D" w:rsidRDefault="004A1D89" w:rsidP="00174B0B">
            <w:pPr>
              <w:rPr>
                <w:b/>
                <w:bCs/>
                <w:color w:val="FF0000"/>
              </w:rPr>
            </w:pPr>
            <w:sdt>
              <w:sdtPr>
                <w:rPr>
                  <w:b/>
                  <w:bCs/>
                  <w:color w:val="FF0000"/>
                </w:rPr>
                <w:id w:val="363412665"/>
                <w14:checkbox>
                  <w14:checked w14:val="0"/>
                  <w14:checkedState w14:val="2612" w14:font="MS Gothic"/>
                  <w14:uncheckedState w14:val="2610" w14:font="MS Gothic"/>
                </w14:checkbox>
              </w:sdtPr>
              <w:sdtContent>
                <w:r w:rsidR="00174B0B" w:rsidRPr="00C4162D">
                  <w:rPr>
                    <w:rFonts w:ascii="MS Gothic" w:eastAsia="MS Gothic" w:hAnsi="MS Gothic" w:hint="eastAsia"/>
                    <w:b/>
                    <w:bCs/>
                    <w:color w:val="FF0000"/>
                  </w:rPr>
                  <w:t>☐</w:t>
                </w:r>
              </w:sdtContent>
            </w:sdt>
            <w:r w:rsidR="00174B0B" w:rsidRPr="00C4162D">
              <w:rPr>
                <w:b/>
                <w:bCs/>
                <w:color w:val="FF0000"/>
              </w:rPr>
              <w:t xml:space="preserve"> </w:t>
            </w:r>
            <w:r w:rsidR="002E3EBB">
              <w:rPr>
                <w:b/>
                <w:bCs/>
                <w:color w:val="FF0000"/>
              </w:rPr>
              <w:t>No</w:t>
            </w:r>
            <w:r w:rsidR="00174B0B" w:rsidRPr="00C4162D">
              <w:rPr>
                <w:b/>
                <w:bCs/>
                <w:color w:val="FF0000"/>
              </w:rPr>
              <w:t xml:space="preserve">           </w:t>
            </w:r>
          </w:p>
        </w:tc>
      </w:tr>
      <w:tr w:rsidR="00174B0B" w:rsidRPr="001B17FE" w14:paraId="5AA871C5" w14:textId="77777777" w:rsidTr="00453413">
        <w:trPr>
          <w:gridBefore w:val="1"/>
          <w:wBefore w:w="9" w:type="pct"/>
          <w:trHeight w:val="960"/>
        </w:trPr>
        <w:tc>
          <w:tcPr>
            <w:tcW w:w="1129" w:type="pct"/>
            <w:gridSpan w:val="2"/>
            <w:vMerge/>
            <w:shd w:val="clear" w:color="auto" w:fill="B5C0DF" w:themeFill="accent1" w:themeFillTint="66"/>
            <w:vAlign w:val="center"/>
          </w:tcPr>
          <w:p w14:paraId="2CC0CFB6" w14:textId="77777777" w:rsidR="00174B0B" w:rsidRPr="001B17FE" w:rsidRDefault="00174B0B" w:rsidP="00735773">
            <w:pPr>
              <w:jc w:val="center"/>
              <w:rPr>
                <w:rFonts w:asciiTheme="minorHAnsi" w:hAnsiTheme="minorHAnsi" w:cstheme="minorHAnsi"/>
                <w:b/>
                <w:color w:val="253356" w:themeColor="accent1" w:themeShade="80"/>
                <w:sz w:val="22"/>
              </w:rPr>
            </w:pPr>
          </w:p>
        </w:tc>
        <w:tc>
          <w:tcPr>
            <w:tcW w:w="3861" w:type="pct"/>
            <w:gridSpan w:val="3"/>
            <w:vAlign w:val="center"/>
          </w:tcPr>
          <w:p w14:paraId="08F9DC5D" w14:textId="77777777" w:rsidR="00174B0B" w:rsidRPr="00C4162D" w:rsidRDefault="00174B0B" w:rsidP="00174B0B">
            <w:pPr>
              <w:rPr>
                <w:b/>
                <w:bCs/>
                <w:color w:val="FF0000"/>
              </w:rPr>
            </w:pPr>
            <w:r w:rsidRPr="00C4162D">
              <w:rPr>
                <w:b/>
                <w:bCs/>
                <w:color w:val="FF0000"/>
              </w:rPr>
              <w:t xml:space="preserve">(5)  Resilient coastal and Businesses                                                             </w:t>
            </w:r>
          </w:p>
          <w:p w14:paraId="7BED537A" w14:textId="3199C85A" w:rsidR="00174B0B" w:rsidRPr="00C4162D" w:rsidRDefault="00174B0B" w:rsidP="00174B0B">
            <w:pPr>
              <w:rPr>
                <w:b/>
                <w:bCs/>
                <w:color w:val="FF0000"/>
              </w:rPr>
            </w:pPr>
            <w:r w:rsidRPr="00C4162D">
              <w:rPr>
                <w:b/>
                <w:bCs/>
                <w:color w:val="FF0000"/>
              </w:rPr>
              <w:t xml:space="preserve"> </w:t>
            </w:r>
            <w:sdt>
              <w:sdtPr>
                <w:rPr>
                  <w:b/>
                  <w:bCs/>
                  <w:color w:val="FF0000"/>
                </w:rPr>
                <w:id w:val="1921524389"/>
                <w14:checkbox>
                  <w14:checked w14:val="0"/>
                  <w14:checkedState w14:val="2612" w14:font="MS Gothic"/>
                  <w14:uncheckedState w14:val="2610" w14:font="MS Gothic"/>
                </w14:checkbox>
              </w:sdtPr>
              <w:sdtContent>
                <w:r w:rsidR="002E3EBB" w:rsidRPr="00C4162D">
                  <w:rPr>
                    <w:rFonts w:ascii="MS Gothic" w:eastAsia="MS Gothic" w:hAnsi="MS Gothic" w:hint="eastAsia"/>
                    <w:b/>
                    <w:bCs/>
                    <w:color w:val="FF0000"/>
                  </w:rPr>
                  <w:t>☐</w:t>
                </w:r>
              </w:sdtContent>
            </w:sdt>
            <w:r w:rsidR="002E3EBB" w:rsidRPr="00C4162D">
              <w:rPr>
                <w:b/>
                <w:bCs/>
                <w:color w:val="FF0000"/>
              </w:rPr>
              <w:t xml:space="preserve"> </w:t>
            </w:r>
            <w:r w:rsidR="002E3EBB">
              <w:rPr>
                <w:b/>
                <w:bCs/>
                <w:color w:val="FF0000"/>
              </w:rPr>
              <w:t>No</w:t>
            </w:r>
            <w:r w:rsidR="002E3EBB" w:rsidRPr="00C4162D">
              <w:rPr>
                <w:b/>
                <w:bCs/>
                <w:color w:val="FF0000"/>
              </w:rPr>
              <w:t xml:space="preserve">           </w:t>
            </w:r>
          </w:p>
        </w:tc>
      </w:tr>
      <w:tr w:rsidR="004F5941" w:rsidRPr="001B17FE" w14:paraId="62DF2744" w14:textId="77777777" w:rsidTr="00453413">
        <w:trPr>
          <w:gridBefore w:val="1"/>
          <w:wBefore w:w="9" w:type="pct"/>
          <w:trHeight w:val="702"/>
        </w:trPr>
        <w:tc>
          <w:tcPr>
            <w:tcW w:w="1129" w:type="pct"/>
            <w:gridSpan w:val="2"/>
            <w:shd w:val="clear" w:color="auto" w:fill="B5C0DF" w:themeFill="accent1" w:themeFillTint="66"/>
            <w:vAlign w:val="center"/>
          </w:tcPr>
          <w:p w14:paraId="5F723A0C"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861" w:type="pct"/>
            <w:gridSpan w:val="3"/>
            <w:vAlign w:val="center"/>
          </w:tcPr>
          <w:p w14:paraId="3C29BE91" w14:textId="77777777" w:rsidR="004F5941" w:rsidRDefault="004F5941" w:rsidP="008E5A08">
            <w:pPr>
              <w:rPr>
                <w:lang w:val="en-US"/>
              </w:rPr>
            </w:pPr>
            <w:r>
              <w:rPr>
                <w:lang w:val="en-US"/>
              </w:rPr>
              <w:t>The whole Belgian scientific community: universities,</w:t>
            </w:r>
          </w:p>
          <w:p w14:paraId="2880A335" w14:textId="77777777" w:rsidR="004F5941" w:rsidRDefault="004F5941" w:rsidP="008E5A08">
            <w:pPr>
              <w:rPr>
                <w:lang w:val="en-US"/>
              </w:rPr>
            </w:pPr>
            <w:r>
              <w:rPr>
                <w:lang w:val="en-US"/>
              </w:rPr>
              <w:t>colleges of higher education, public scientific</w:t>
            </w:r>
          </w:p>
          <w:p w14:paraId="6A01FC9F" w14:textId="77777777" w:rsidR="004F5941" w:rsidRDefault="004F5941" w:rsidP="008E5A08">
            <w:pPr>
              <w:rPr>
                <w:lang w:val="en-US"/>
              </w:rPr>
            </w:pPr>
            <w:r>
              <w:rPr>
                <w:lang w:val="en-US"/>
              </w:rPr>
              <w:t xml:space="preserve">institutions, and non-profit research </w:t>
            </w:r>
            <w:proofErr w:type="spellStart"/>
            <w:r>
              <w:rPr>
                <w:lang w:val="en-US"/>
              </w:rPr>
              <w:t>centres</w:t>
            </w:r>
            <w:proofErr w:type="spellEnd"/>
            <w:r>
              <w:rPr>
                <w:lang w:val="en-US"/>
              </w:rPr>
              <w:t>.</w:t>
            </w:r>
          </w:p>
          <w:p w14:paraId="69454DD4" w14:textId="77777777" w:rsidR="004F5941" w:rsidRDefault="004F5941" w:rsidP="008E5A08">
            <w:pPr>
              <w:rPr>
                <w:lang w:val="en-US"/>
              </w:rPr>
            </w:pPr>
          </w:p>
          <w:p w14:paraId="22C7B7B4" w14:textId="77777777" w:rsidR="004F5941" w:rsidRPr="001B17FE" w:rsidRDefault="004F5941" w:rsidP="008E5A08">
            <w:pPr>
              <w:rPr>
                <w:rFonts w:asciiTheme="minorHAnsi" w:hAnsiTheme="minorHAnsi"/>
                <w:sz w:val="22"/>
                <w:lang w:val="en-GB"/>
              </w:rPr>
            </w:pPr>
            <w:r>
              <w:rPr>
                <w:lang w:val="en-US"/>
              </w:rPr>
              <w:t xml:space="preserve">European and foreign </w:t>
            </w:r>
            <w:proofErr w:type="spellStart"/>
            <w:r>
              <w:rPr>
                <w:lang w:val="en-US"/>
              </w:rPr>
              <w:t>organisations</w:t>
            </w:r>
            <w:proofErr w:type="spellEnd"/>
            <w:r>
              <w:rPr>
                <w:lang w:val="en-US"/>
              </w:rPr>
              <w:t xml:space="preserve"> established in Belgium are not eligible.</w:t>
            </w:r>
          </w:p>
        </w:tc>
      </w:tr>
      <w:tr w:rsidR="004F5941" w:rsidRPr="001B17FE" w14:paraId="4545F150" w14:textId="77777777" w:rsidTr="00453413">
        <w:trPr>
          <w:gridBefore w:val="1"/>
          <w:wBefore w:w="9" w:type="pct"/>
          <w:trHeight w:val="391"/>
        </w:trPr>
        <w:tc>
          <w:tcPr>
            <w:tcW w:w="1129" w:type="pct"/>
            <w:gridSpan w:val="2"/>
            <w:shd w:val="clear" w:color="auto" w:fill="B5C0DF" w:themeFill="accent1" w:themeFillTint="66"/>
            <w:vAlign w:val="center"/>
          </w:tcPr>
          <w:p w14:paraId="25F2425B"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861" w:type="pct"/>
            <w:gridSpan w:val="3"/>
            <w:vAlign w:val="center"/>
          </w:tcPr>
          <w:p w14:paraId="59E8710D" w14:textId="77777777" w:rsidR="004F5941" w:rsidRPr="004375EF" w:rsidRDefault="004F5941" w:rsidP="00735773">
            <w:pPr>
              <w:spacing w:after="0" w:line="240" w:lineRule="auto"/>
              <w:rPr>
                <w:rFonts w:asciiTheme="minorHAnsi" w:hAnsiTheme="minorHAnsi" w:cstheme="minorHAnsi"/>
                <w:sz w:val="22"/>
              </w:rPr>
            </w:pPr>
            <w:r>
              <w:rPr>
                <w:szCs w:val="23"/>
              </w:rPr>
              <w:t>Applicants affiliated to an eligible institution.</w:t>
            </w:r>
          </w:p>
        </w:tc>
      </w:tr>
      <w:tr w:rsidR="004F5941" w:rsidRPr="001B17FE" w14:paraId="03507937" w14:textId="77777777" w:rsidTr="00174B0B">
        <w:trPr>
          <w:gridAfter w:val="1"/>
          <w:wAfter w:w="60" w:type="pct"/>
          <w:trHeight w:val="552"/>
        </w:trPr>
        <w:tc>
          <w:tcPr>
            <w:tcW w:w="1079" w:type="pct"/>
            <w:gridSpan w:val="2"/>
            <w:shd w:val="clear" w:color="auto" w:fill="B5C0DF" w:themeFill="accent1" w:themeFillTint="66"/>
            <w:vAlign w:val="center"/>
          </w:tcPr>
          <w:p w14:paraId="274771FD"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861" w:type="pct"/>
            <w:gridSpan w:val="3"/>
            <w:vAlign w:val="center"/>
          </w:tcPr>
          <w:p w14:paraId="7AECCE46" w14:textId="77777777" w:rsidR="004F5941" w:rsidRDefault="004F5941" w:rsidP="008E5A08">
            <w:pPr>
              <w:rPr>
                <w:noProof/>
                <w:lang w:val="it-IT" w:eastAsia="it-IT"/>
              </w:rPr>
            </w:pPr>
            <w:r>
              <w:rPr>
                <w:b/>
                <w:bCs/>
                <w:noProof/>
                <w:lang w:val="it-IT" w:eastAsia="it-IT"/>
              </w:rPr>
              <w:t>Staff:</w:t>
            </w:r>
            <w:r>
              <w:rPr>
                <w:noProof/>
                <w:lang w:val="it-IT" w:eastAsia="it-IT"/>
              </w:rPr>
              <w:t xml:space="preserve"> Pre-tax wages associated with increases in the</w:t>
            </w:r>
          </w:p>
          <w:p w14:paraId="69B24BB0" w14:textId="77777777" w:rsidR="004F5941" w:rsidRDefault="004F5941" w:rsidP="008E5A08">
            <w:pPr>
              <w:rPr>
                <w:noProof/>
                <w:lang w:val="it-IT" w:eastAsia="it-IT"/>
              </w:rPr>
            </w:pPr>
            <w:r>
              <w:rPr>
                <w:noProof/>
                <w:lang w:val="it-IT" w:eastAsia="it-IT"/>
              </w:rPr>
              <w:t>cost of living, employers’ social security and statutory</w:t>
            </w:r>
          </w:p>
          <w:p w14:paraId="780E8D4E" w14:textId="77777777" w:rsidR="004F5941" w:rsidRDefault="004F5941" w:rsidP="008E5A08">
            <w:pPr>
              <w:rPr>
                <w:noProof/>
                <w:lang w:val="it-IT" w:eastAsia="it-IT"/>
              </w:rPr>
            </w:pPr>
            <w:r>
              <w:rPr>
                <w:noProof/>
                <w:lang w:val="it-IT" w:eastAsia="it-IT"/>
              </w:rPr>
              <w:t>insurance contributions, as well as any other</w:t>
            </w:r>
          </w:p>
          <w:p w14:paraId="614FD887" w14:textId="77777777" w:rsidR="004F5941" w:rsidRDefault="004F5941" w:rsidP="008E5A08">
            <w:pPr>
              <w:rPr>
                <w:noProof/>
                <w:lang w:val="it-IT" w:eastAsia="it-IT"/>
              </w:rPr>
            </w:pPr>
            <w:r>
              <w:rPr>
                <w:noProof/>
                <w:lang w:val="it-IT" w:eastAsia="it-IT"/>
              </w:rPr>
              <w:t xml:space="preserve">compensation or allowance due by law and </w:t>
            </w:r>
            <w:r>
              <w:rPr>
                <w:lang w:val="it-IT"/>
              </w:rPr>
              <w:t xml:space="preserve"> </w:t>
            </w:r>
            <w:r>
              <w:rPr>
                <w:noProof/>
                <w:lang w:val="it-IT" w:eastAsia="it-IT"/>
              </w:rPr>
              <w:t>secondary to the salary itself and tax-free</w:t>
            </w:r>
          </w:p>
          <w:p w14:paraId="4F32A229" w14:textId="77777777" w:rsidR="004F5941" w:rsidRDefault="004F5941" w:rsidP="008E5A08">
            <w:pPr>
              <w:rPr>
                <w:noProof/>
                <w:lang w:val="it-IT" w:eastAsia="it-IT"/>
              </w:rPr>
            </w:pPr>
            <w:r>
              <w:rPr>
                <w:noProof/>
                <w:lang w:val="it-IT" w:eastAsia="it-IT"/>
              </w:rPr>
              <w:lastRenderedPageBreak/>
              <w:t>scholarships.</w:t>
            </w:r>
          </w:p>
          <w:p w14:paraId="6483E70B" w14:textId="77777777" w:rsidR="004F5941" w:rsidRDefault="004F5941" w:rsidP="008E5A08">
            <w:pPr>
              <w:rPr>
                <w:noProof/>
                <w:lang w:val="it-IT" w:eastAsia="it-IT"/>
              </w:rPr>
            </w:pPr>
            <w:r>
              <w:rPr>
                <w:noProof/>
                <w:lang w:val="it-IT" w:eastAsia="it-IT"/>
              </w:rPr>
              <w:t>The staff costs are limited to a maximum amount of:</w:t>
            </w:r>
          </w:p>
          <w:p w14:paraId="33437D45" w14:textId="77777777" w:rsidR="004F5941" w:rsidRDefault="004F5941" w:rsidP="008E5A08">
            <w:pPr>
              <w:rPr>
                <w:noProof/>
                <w:lang w:val="it-IT" w:eastAsia="it-IT"/>
              </w:rPr>
            </w:pPr>
            <w:r>
              <w:rPr>
                <w:noProof/>
                <w:lang w:val="it-IT" w:eastAsia="it-IT"/>
              </w:rPr>
              <w:t>- 4 750 €/month FTE for a technician/bachelor</w:t>
            </w:r>
          </w:p>
          <w:p w14:paraId="3F29859A" w14:textId="77777777" w:rsidR="004F5941" w:rsidRDefault="004F5941" w:rsidP="008E5A08">
            <w:pPr>
              <w:rPr>
                <w:noProof/>
                <w:lang w:val="it-IT" w:eastAsia="it-IT"/>
              </w:rPr>
            </w:pPr>
            <w:r>
              <w:rPr>
                <w:noProof/>
                <w:lang w:val="it-IT" w:eastAsia="it-IT"/>
              </w:rPr>
              <w:t>(regardless of years of experience)</w:t>
            </w:r>
          </w:p>
          <w:p w14:paraId="36F72E00" w14:textId="77777777" w:rsidR="004F5941" w:rsidRDefault="004F5941" w:rsidP="008E5A08">
            <w:pPr>
              <w:rPr>
                <w:noProof/>
                <w:lang w:val="it-IT" w:eastAsia="it-IT"/>
              </w:rPr>
            </w:pPr>
            <w:r>
              <w:rPr>
                <w:noProof/>
                <w:lang w:val="it-IT" w:eastAsia="it-IT"/>
              </w:rPr>
              <w:t>- 6 700 €/month FTE for a scientist with a Master's</w:t>
            </w:r>
          </w:p>
          <w:p w14:paraId="43AC93A9" w14:textId="77777777" w:rsidR="004F5941" w:rsidRDefault="004F5941" w:rsidP="008E5A08">
            <w:pPr>
              <w:rPr>
                <w:noProof/>
                <w:lang w:val="it-IT" w:eastAsia="it-IT"/>
              </w:rPr>
            </w:pPr>
            <w:r>
              <w:rPr>
                <w:noProof/>
                <w:lang w:val="it-IT" w:eastAsia="it-IT"/>
              </w:rPr>
              <w:t>degree (regardless of years of experience)</w:t>
            </w:r>
          </w:p>
          <w:p w14:paraId="4EA9962E" w14:textId="77777777" w:rsidR="004F5941" w:rsidRDefault="004F5941" w:rsidP="008E5A08">
            <w:pPr>
              <w:rPr>
                <w:noProof/>
                <w:lang w:val="it-IT" w:eastAsia="it-IT"/>
              </w:rPr>
            </w:pPr>
            <w:r>
              <w:rPr>
                <w:noProof/>
                <w:lang w:val="it-IT" w:eastAsia="it-IT"/>
              </w:rPr>
              <w:t>- 8 250 €/month FTE for a scientist with a PhD</w:t>
            </w:r>
          </w:p>
          <w:p w14:paraId="5AF3501B" w14:textId="77777777" w:rsidR="004F5941" w:rsidRDefault="004F5941" w:rsidP="008E5A08">
            <w:pPr>
              <w:rPr>
                <w:noProof/>
                <w:lang w:val="it-IT" w:eastAsia="it-IT"/>
              </w:rPr>
            </w:pPr>
            <w:r>
              <w:rPr>
                <w:noProof/>
                <w:lang w:val="it-IT" w:eastAsia="it-IT"/>
              </w:rPr>
              <w:t>(regardless of years of experience)</w:t>
            </w:r>
          </w:p>
          <w:p w14:paraId="4354FD24" w14:textId="77777777" w:rsidR="004F5941" w:rsidRDefault="004F5941" w:rsidP="008E5A08">
            <w:pPr>
              <w:rPr>
                <w:noProof/>
                <w:lang w:val="it-IT" w:eastAsia="it-IT"/>
              </w:rPr>
            </w:pPr>
          </w:p>
          <w:p w14:paraId="2E80260C" w14:textId="77777777" w:rsidR="004F5941" w:rsidRDefault="004F5941" w:rsidP="008E5A08">
            <w:pPr>
              <w:rPr>
                <w:noProof/>
                <w:lang w:val="it-IT" w:eastAsia="it-IT"/>
              </w:rPr>
            </w:pPr>
            <w:r w:rsidRPr="008E5A08">
              <w:t>BELSPO prefers staff to be hired under a labour contract.</w:t>
            </w:r>
            <w:r>
              <w:rPr>
                <w:color w:val="000000"/>
              </w:rPr>
              <w:t xml:space="preserve"> </w:t>
            </w:r>
            <w:r>
              <w:rPr>
                <w:noProof/>
                <w:lang w:val="it-IT" w:eastAsia="it-IT"/>
              </w:rPr>
              <w:t>The total number of tax-free scholarships per project is limited to max. 50% of the number of staff financed by BELSPO within said project. In any case, there shall not be more than 2 tax-free scholarships/project. Tax-free scholarships refer to a grant subject to tax exemption under the tax laws.</w:t>
            </w:r>
          </w:p>
          <w:p w14:paraId="05405748" w14:textId="77777777" w:rsidR="004F5941" w:rsidRDefault="004F5941" w:rsidP="008E5A08">
            <w:pPr>
              <w:rPr>
                <w:noProof/>
                <w:lang w:val="it-IT" w:eastAsia="it-IT"/>
              </w:rPr>
            </w:pPr>
          </w:p>
          <w:p w14:paraId="2BBD3542" w14:textId="11257A56" w:rsidR="004F5941" w:rsidRDefault="004F5941" w:rsidP="008E5A08">
            <w:pPr>
              <w:rPr>
                <w:noProof/>
                <w:lang w:val="it-IT" w:eastAsia="it-IT"/>
              </w:rPr>
            </w:pPr>
            <w:r>
              <w:rPr>
                <w:b/>
                <w:bCs/>
                <w:noProof/>
                <w:lang w:val="it-IT" w:eastAsia="it-IT"/>
              </w:rPr>
              <w:t>General operating costs:</w:t>
            </w:r>
            <w:r>
              <w:rPr>
                <w:noProof/>
                <w:lang w:val="it-IT" w:eastAsia="it-IT"/>
              </w:rPr>
              <w:t xml:space="preserve"> this includes day-to-day/usual supplies and products for the laboratory,</w:t>
            </w:r>
            <w:r w:rsidR="008E5A08">
              <w:rPr>
                <w:noProof/>
                <w:lang w:val="it-IT" w:eastAsia="it-IT"/>
              </w:rPr>
              <w:t xml:space="preserve"> </w:t>
            </w:r>
            <w:r>
              <w:rPr>
                <w:noProof/>
                <w:lang w:val="it-IT" w:eastAsia="it-IT"/>
              </w:rPr>
              <w:t>workshop and office, documentation, shipments, use</w:t>
            </w:r>
            <w:r w:rsidR="008E5A08">
              <w:rPr>
                <w:noProof/>
                <w:lang w:val="it-IT" w:eastAsia="it-IT"/>
              </w:rPr>
              <w:t xml:space="preserve"> </w:t>
            </w:r>
            <w:r>
              <w:rPr>
                <w:noProof/>
                <w:lang w:val="it-IT" w:eastAsia="it-IT"/>
              </w:rPr>
              <w:t>of day-to-day software and IT facilities, organisation</w:t>
            </w:r>
            <w:r w:rsidR="008E5A08">
              <w:rPr>
                <w:noProof/>
                <w:lang w:val="it-IT" w:eastAsia="it-IT"/>
              </w:rPr>
              <w:t xml:space="preserve"> </w:t>
            </w:r>
            <w:r>
              <w:rPr>
                <w:noProof/>
                <w:lang w:val="it-IT" w:eastAsia="it-IT"/>
              </w:rPr>
              <w:t>of internal meetings, etc.. The budget envelope for</w:t>
            </w:r>
            <w:r w:rsidR="008E5A08">
              <w:rPr>
                <w:noProof/>
                <w:lang w:val="it-IT" w:eastAsia="it-IT"/>
              </w:rPr>
              <w:t xml:space="preserve"> </w:t>
            </w:r>
            <w:r>
              <w:rPr>
                <w:noProof/>
                <w:lang w:val="it-IT" w:eastAsia="it-IT"/>
              </w:rPr>
              <w:t>this category may not exceed 15% of the staff. The</w:t>
            </w:r>
            <w:r w:rsidR="008E5A08">
              <w:rPr>
                <w:noProof/>
                <w:lang w:val="it-IT" w:eastAsia="it-IT"/>
              </w:rPr>
              <w:t xml:space="preserve"> </w:t>
            </w:r>
            <w:r>
              <w:rPr>
                <w:noProof/>
                <w:lang w:val="it-IT" w:eastAsia="it-IT"/>
              </w:rPr>
              <w:t>amounts claimed must correspond to actual</w:t>
            </w:r>
            <w:r w:rsidR="008E5A08">
              <w:rPr>
                <w:noProof/>
                <w:lang w:val="it-IT" w:eastAsia="it-IT"/>
              </w:rPr>
              <w:t xml:space="preserve"> </w:t>
            </w:r>
            <w:r>
              <w:rPr>
                <w:noProof/>
                <w:lang w:val="it-IT" w:eastAsia="it-IT"/>
              </w:rPr>
              <w:t>expenditures strictly related to the project, even if</w:t>
            </w:r>
            <w:r w:rsidR="008E5A08">
              <w:rPr>
                <w:noProof/>
                <w:lang w:val="it-IT" w:eastAsia="it-IT"/>
              </w:rPr>
              <w:t xml:space="preserve"> </w:t>
            </w:r>
            <w:r>
              <w:rPr>
                <w:noProof/>
                <w:lang w:val="it-IT" w:eastAsia="it-IT"/>
              </w:rPr>
              <w:t>supporting documents are not requested. The</w:t>
            </w:r>
            <w:r w:rsidR="008E5A08">
              <w:rPr>
                <w:noProof/>
                <w:lang w:val="it-IT" w:eastAsia="it-IT"/>
              </w:rPr>
              <w:t xml:space="preserve"> </w:t>
            </w:r>
            <w:r>
              <w:rPr>
                <w:noProof/>
                <w:lang w:val="it-IT" w:eastAsia="it-IT"/>
              </w:rPr>
              <w:t>institution must keep these invoices in its accounts in</w:t>
            </w:r>
            <w:r w:rsidR="008E5A08">
              <w:rPr>
                <w:noProof/>
                <w:lang w:val="it-IT" w:eastAsia="it-IT"/>
              </w:rPr>
              <w:t xml:space="preserve"> </w:t>
            </w:r>
            <w:r>
              <w:rPr>
                <w:noProof/>
                <w:lang w:val="it-IT" w:eastAsia="it-IT"/>
              </w:rPr>
              <w:t>the event of an audit.</w:t>
            </w:r>
          </w:p>
          <w:p w14:paraId="14B0F54D" w14:textId="77777777" w:rsidR="004F5941" w:rsidRDefault="004F5941" w:rsidP="008E5A08">
            <w:pPr>
              <w:rPr>
                <w:noProof/>
                <w:lang w:val="it-IT" w:eastAsia="it-IT"/>
              </w:rPr>
            </w:pPr>
          </w:p>
          <w:p w14:paraId="4FD0CA51" w14:textId="2D73A55F" w:rsidR="004F5941" w:rsidRDefault="004F5941" w:rsidP="008E5A08">
            <w:pPr>
              <w:rPr>
                <w:noProof/>
                <w:lang w:val="it-IT" w:eastAsia="it-IT"/>
              </w:rPr>
            </w:pPr>
            <w:r>
              <w:rPr>
                <w:b/>
                <w:bCs/>
                <w:noProof/>
                <w:lang w:val="it-IT" w:eastAsia="it-IT"/>
              </w:rPr>
              <w:lastRenderedPageBreak/>
              <w:t>Specific operating costs:</w:t>
            </w:r>
            <w:r>
              <w:rPr>
                <w:noProof/>
                <w:lang w:val="it-IT" w:eastAsia="it-IT"/>
              </w:rPr>
              <w:t xml:space="preserve"> this includes operating costs</w:t>
            </w:r>
            <w:r w:rsidR="008E5A08">
              <w:rPr>
                <w:noProof/>
                <w:lang w:val="it-IT" w:eastAsia="it-IT"/>
              </w:rPr>
              <w:t xml:space="preserve"> </w:t>
            </w:r>
            <w:r>
              <w:rPr>
                <w:noProof/>
                <w:lang w:val="it-IT" w:eastAsia="it-IT"/>
              </w:rPr>
              <w:t>specific to the execution of the project tasks, such as</w:t>
            </w:r>
            <w:r w:rsidR="008E5A08">
              <w:rPr>
                <w:noProof/>
                <w:lang w:val="it-IT" w:eastAsia="it-IT"/>
              </w:rPr>
              <w:t xml:space="preserve"> </w:t>
            </w:r>
            <w:r>
              <w:rPr>
                <w:noProof/>
                <w:lang w:val="it-IT" w:eastAsia="it-IT"/>
              </w:rPr>
              <w:t>costs for project analyses, maintenance and repair</w:t>
            </w:r>
            <w:r w:rsidR="008E5A08">
              <w:rPr>
                <w:noProof/>
                <w:lang w:val="it-IT" w:eastAsia="it-IT"/>
              </w:rPr>
              <w:t xml:space="preserve"> </w:t>
            </w:r>
            <w:r>
              <w:rPr>
                <w:noProof/>
                <w:lang w:val="it-IT" w:eastAsia="it-IT"/>
              </w:rPr>
              <w:t>of equipment purchased by the project, use of</w:t>
            </w:r>
            <w:r w:rsidR="008E5A08">
              <w:rPr>
                <w:noProof/>
                <w:lang w:val="it-IT" w:eastAsia="it-IT"/>
              </w:rPr>
              <w:t xml:space="preserve"> </w:t>
            </w:r>
            <w:r>
              <w:rPr>
                <w:noProof/>
                <w:lang w:val="it-IT" w:eastAsia="it-IT"/>
              </w:rPr>
              <w:t>specific IT facilities and software, costs for surveys,</w:t>
            </w:r>
            <w:r w:rsidR="008E5A08">
              <w:rPr>
                <w:noProof/>
                <w:lang w:val="it-IT" w:eastAsia="it-IT"/>
              </w:rPr>
              <w:t xml:space="preserve"> </w:t>
            </w:r>
            <w:r>
              <w:rPr>
                <w:noProof/>
                <w:lang w:val="it-IT" w:eastAsia="it-IT"/>
              </w:rPr>
              <w:t>open data publications, organisation of workshops</w:t>
            </w:r>
            <w:r w:rsidR="008E5A08">
              <w:rPr>
                <w:noProof/>
                <w:lang w:val="it-IT" w:eastAsia="it-IT"/>
              </w:rPr>
              <w:t xml:space="preserve"> </w:t>
            </w:r>
            <w:r>
              <w:rPr>
                <w:noProof/>
                <w:lang w:val="it-IT" w:eastAsia="it-IT"/>
              </w:rPr>
              <w:t>and events, etc....</w:t>
            </w:r>
          </w:p>
          <w:p w14:paraId="17EE5D8B" w14:textId="77777777" w:rsidR="004F5941" w:rsidRDefault="004F5941" w:rsidP="008E5A08">
            <w:pPr>
              <w:rPr>
                <w:noProof/>
                <w:lang w:val="it-IT" w:eastAsia="it-IT"/>
              </w:rPr>
            </w:pPr>
          </w:p>
          <w:p w14:paraId="177909B2" w14:textId="77777777" w:rsidR="00BC38A0" w:rsidRDefault="00BC38A0" w:rsidP="00BC38A0">
            <w:pPr>
              <w:rPr>
                <w:noProof/>
                <w:lang w:val="it-IT" w:eastAsia="it-IT"/>
              </w:rPr>
            </w:pPr>
            <w:r>
              <w:rPr>
                <w:b/>
                <w:bCs/>
                <w:noProof/>
                <w:lang w:val="it-IT" w:eastAsia="it-IT"/>
              </w:rPr>
              <w:t>Overheads:</w:t>
            </w:r>
            <w:r>
              <w:rPr>
                <w:noProof/>
                <w:lang w:val="it-IT" w:eastAsia="it-IT"/>
              </w:rPr>
              <w:t xml:space="preserve"> Institutions’ general overheads that cover, in one lump sum, administration, telephone, postal, maintenance, heating, lighting, electricity, rent, machine depreciation, and insurance costs. The total amount of this item is set as </w:t>
            </w:r>
            <w:r w:rsidRPr="009337C9">
              <w:rPr>
                <w:noProof/>
                <w:color w:val="EE0000"/>
                <w:lang w:val="it-IT" w:eastAsia="it-IT"/>
              </w:rPr>
              <w:t>15%</w:t>
            </w:r>
            <w:r>
              <w:rPr>
                <w:noProof/>
                <w:lang w:val="it-IT" w:eastAsia="it-IT"/>
              </w:rPr>
              <w:t xml:space="preserve"> of the total staff and operating costs.</w:t>
            </w:r>
          </w:p>
          <w:p w14:paraId="277B70C1" w14:textId="77777777" w:rsidR="004F5941" w:rsidRDefault="004F5941" w:rsidP="008E5A08">
            <w:pPr>
              <w:rPr>
                <w:noProof/>
                <w:lang w:val="it-IT" w:eastAsia="it-IT"/>
              </w:rPr>
            </w:pPr>
          </w:p>
          <w:p w14:paraId="3D6C55E2" w14:textId="2B5B93AA" w:rsidR="004F5941" w:rsidRDefault="004F5941" w:rsidP="008E5A08">
            <w:pPr>
              <w:rPr>
                <w:noProof/>
                <w:lang w:val="it-IT" w:eastAsia="it-IT"/>
              </w:rPr>
            </w:pPr>
            <w:r>
              <w:rPr>
                <w:b/>
                <w:bCs/>
                <w:noProof/>
                <w:lang w:val="it-IT" w:eastAsia="it-IT"/>
              </w:rPr>
              <w:t>Equipment:</w:t>
            </w:r>
            <w:r>
              <w:rPr>
                <w:noProof/>
                <w:lang w:val="it-IT" w:eastAsia="it-IT"/>
              </w:rPr>
              <w:t xml:space="preserve"> Purchase and installation of scientific</w:t>
            </w:r>
            <w:r w:rsidR="008E5A08">
              <w:rPr>
                <w:noProof/>
                <w:lang w:val="it-IT" w:eastAsia="it-IT"/>
              </w:rPr>
              <w:t xml:space="preserve"> </w:t>
            </w:r>
            <w:r>
              <w:rPr>
                <w:noProof/>
                <w:lang w:val="it-IT" w:eastAsia="it-IT"/>
              </w:rPr>
              <w:t>and technical apparatus and instruments, including</w:t>
            </w:r>
            <w:r w:rsidR="008E5A08">
              <w:rPr>
                <w:noProof/>
                <w:lang w:val="it-IT" w:eastAsia="it-IT"/>
              </w:rPr>
              <w:t xml:space="preserve"> </w:t>
            </w:r>
            <w:r>
              <w:rPr>
                <w:noProof/>
                <w:lang w:val="it-IT" w:eastAsia="it-IT"/>
              </w:rPr>
              <w:t>computer hardware. Equipment needs to be</w:t>
            </w:r>
            <w:r w:rsidR="008E5A08">
              <w:rPr>
                <w:noProof/>
                <w:lang w:val="it-IT" w:eastAsia="it-IT"/>
              </w:rPr>
              <w:t xml:space="preserve"> </w:t>
            </w:r>
            <w:r>
              <w:rPr>
                <w:noProof/>
                <w:lang w:val="it-IT" w:eastAsia="it-IT"/>
              </w:rPr>
              <w:t>purchased in the first half of the project.</w:t>
            </w:r>
          </w:p>
          <w:p w14:paraId="00278D55" w14:textId="77777777" w:rsidR="004F5941" w:rsidRDefault="004F5941" w:rsidP="008E5A08">
            <w:pPr>
              <w:rPr>
                <w:noProof/>
                <w:lang w:val="it-IT" w:eastAsia="it-IT"/>
              </w:rPr>
            </w:pPr>
          </w:p>
          <w:p w14:paraId="0BB03E3E" w14:textId="711E63A8" w:rsidR="004F5941" w:rsidRPr="008E5A08" w:rsidRDefault="004F5941" w:rsidP="008E5A08">
            <w:pPr>
              <w:rPr>
                <w:noProof/>
                <w:lang w:val="it-IT" w:eastAsia="it-IT"/>
              </w:rPr>
            </w:pPr>
            <w:r>
              <w:rPr>
                <w:b/>
                <w:bCs/>
                <w:noProof/>
                <w:lang w:val="it-IT" w:eastAsia="it-IT"/>
              </w:rPr>
              <w:t>Subcontracting:</w:t>
            </w:r>
            <w:r>
              <w:rPr>
                <w:noProof/>
                <w:lang w:val="it-IT" w:eastAsia="it-IT"/>
              </w:rPr>
              <w:t xml:space="preserve"> Expenses incurred by a third party to</w:t>
            </w:r>
            <w:r w:rsidR="008E5A08">
              <w:rPr>
                <w:noProof/>
                <w:lang w:val="it-IT" w:eastAsia="it-IT"/>
              </w:rPr>
              <w:t xml:space="preserve"> </w:t>
            </w:r>
            <w:r>
              <w:rPr>
                <w:noProof/>
                <w:lang w:val="it-IT" w:eastAsia="it-IT"/>
              </w:rPr>
              <w:t>carry out tasks or provide services that require</w:t>
            </w:r>
            <w:r w:rsidR="008E5A08">
              <w:rPr>
                <w:noProof/>
                <w:lang w:val="it-IT" w:eastAsia="it-IT"/>
              </w:rPr>
              <w:t xml:space="preserve"> </w:t>
            </w:r>
            <w:r>
              <w:rPr>
                <w:noProof/>
                <w:lang w:val="it-IT" w:eastAsia="it-IT"/>
              </w:rPr>
              <w:t>special scientific or technical competences outside</w:t>
            </w:r>
            <w:r w:rsidR="008E5A08">
              <w:rPr>
                <w:noProof/>
                <w:lang w:val="it-IT" w:eastAsia="it-IT"/>
              </w:rPr>
              <w:t xml:space="preserve"> </w:t>
            </w:r>
            <w:r>
              <w:rPr>
                <w:noProof/>
                <w:lang w:val="it-IT" w:eastAsia="it-IT"/>
              </w:rPr>
              <w:t>the institution’s normal area of activity. The amount</w:t>
            </w:r>
            <w:r w:rsidR="008E5A08">
              <w:rPr>
                <w:noProof/>
                <w:lang w:val="it-IT" w:eastAsia="it-IT"/>
              </w:rPr>
              <w:t xml:space="preserve"> </w:t>
            </w:r>
            <w:r>
              <w:rPr>
                <w:noProof/>
                <w:lang w:val="it-IT" w:eastAsia="it-IT"/>
              </w:rPr>
              <w:t>may not exceed 25% of the total budget allocated</w:t>
            </w:r>
            <w:r w:rsidR="008E5A08">
              <w:rPr>
                <w:noProof/>
                <w:lang w:val="it-IT" w:eastAsia="it-IT"/>
              </w:rPr>
              <w:t xml:space="preserve"> </w:t>
            </w:r>
            <w:r>
              <w:rPr>
                <w:noProof/>
                <w:lang w:val="it-IT" w:eastAsia="it-IT"/>
              </w:rPr>
              <w:t>to the Belgian partner concerned.</w:t>
            </w:r>
          </w:p>
        </w:tc>
      </w:tr>
      <w:tr w:rsidR="004F5941" w:rsidRPr="001B17FE" w14:paraId="032565DD" w14:textId="77777777" w:rsidTr="00174B0B">
        <w:trPr>
          <w:gridAfter w:val="1"/>
          <w:wAfter w:w="60" w:type="pct"/>
          <w:trHeight w:val="775"/>
        </w:trPr>
        <w:tc>
          <w:tcPr>
            <w:tcW w:w="1079" w:type="pct"/>
            <w:gridSpan w:val="2"/>
            <w:shd w:val="clear" w:color="auto" w:fill="B5C0DF" w:themeFill="accent1" w:themeFillTint="66"/>
            <w:vAlign w:val="center"/>
          </w:tcPr>
          <w:p w14:paraId="4146D84C"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Additional eligibility criteria</w:t>
            </w:r>
          </w:p>
        </w:tc>
        <w:tc>
          <w:tcPr>
            <w:tcW w:w="3861" w:type="pct"/>
            <w:gridSpan w:val="3"/>
            <w:vAlign w:val="center"/>
          </w:tcPr>
          <w:p w14:paraId="3EF2C968" w14:textId="7C2FFD49" w:rsidR="004F5941" w:rsidRPr="008E5A08" w:rsidRDefault="004F5941" w:rsidP="008E5A08">
            <w:pPr>
              <w:rPr>
                <w:noProof/>
                <w:lang w:val="it-IT" w:eastAsia="it-IT"/>
              </w:rPr>
            </w:pPr>
            <w:r>
              <w:rPr>
                <w:noProof/>
                <w:lang w:val="it-IT" w:eastAsia="it-IT"/>
              </w:rPr>
              <w:t>Partners must be involved in the research and</w:t>
            </w:r>
            <w:r w:rsidR="008E5A08">
              <w:rPr>
                <w:noProof/>
                <w:lang w:val="it-IT" w:eastAsia="it-IT"/>
              </w:rPr>
              <w:t xml:space="preserve"> </w:t>
            </w:r>
            <w:r w:rsidRPr="004F5941">
              <w:rPr>
                <w:noProof/>
                <w:lang w:val="it-IT" w:eastAsia="it-IT"/>
              </w:rPr>
              <w:t>innovation activities of the project.</w:t>
            </w:r>
          </w:p>
        </w:tc>
      </w:tr>
      <w:tr w:rsidR="004F5941" w:rsidRPr="001B17FE" w14:paraId="325819C4" w14:textId="77777777" w:rsidTr="00174B0B">
        <w:trPr>
          <w:gridAfter w:val="1"/>
          <w:wAfter w:w="60" w:type="pct"/>
          <w:trHeight w:val="456"/>
        </w:trPr>
        <w:tc>
          <w:tcPr>
            <w:tcW w:w="1079" w:type="pct"/>
            <w:gridSpan w:val="2"/>
            <w:shd w:val="clear" w:color="auto" w:fill="B5C0DF" w:themeFill="accent1" w:themeFillTint="66"/>
            <w:vAlign w:val="center"/>
          </w:tcPr>
          <w:p w14:paraId="4CC182E9"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861" w:type="pct"/>
            <w:gridSpan w:val="3"/>
            <w:vAlign w:val="center"/>
          </w:tcPr>
          <w:p w14:paraId="36C80442" w14:textId="77777777" w:rsidR="004F5941" w:rsidRPr="006F340C" w:rsidRDefault="004F5941" w:rsidP="00735773">
            <w:pPr>
              <w:spacing w:after="0" w:line="240" w:lineRule="auto"/>
              <w:jc w:val="left"/>
              <w:rPr>
                <w:rFonts w:asciiTheme="minorHAnsi" w:hAnsiTheme="minorHAnsi" w:cstheme="minorHAnsi"/>
                <w:b/>
                <w:sz w:val="22"/>
              </w:rPr>
            </w:pPr>
          </w:p>
        </w:tc>
      </w:tr>
      <w:tr w:rsidR="004F5941" w:rsidRPr="001B17FE" w14:paraId="7163EB97" w14:textId="77777777" w:rsidTr="00174B0B">
        <w:trPr>
          <w:gridAfter w:val="1"/>
          <w:wAfter w:w="60" w:type="pct"/>
          <w:trHeight w:val="366"/>
        </w:trPr>
        <w:tc>
          <w:tcPr>
            <w:tcW w:w="1079" w:type="pct"/>
            <w:gridSpan w:val="2"/>
            <w:shd w:val="clear" w:color="auto" w:fill="B5C0DF" w:themeFill="accent1" w:themeFillTint="66"/>
            <w:vAlign w:val="center"/>
          </w:tcPr>
          <w:p w14:paraId="78E13A1C"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861" w:type="pct"/>
            <w:gridSpan w:val="3"/>
            <w:vAlign w:val="center"/>
          </w:tcPr>
          <w:p w14:paraId="737F3011" w14:textId="77777777" w:rsidR="004F5941" w:rsidRPr="006F340C" w:rsidRDefault="004F5941" w:rsidP="00735773">
            <w:pPr>
              <w:rPr>
                <w:rFonts w:asciiTheme="minorHAnsi" w:hAnsiTheme="minorHAnsi" w:cstheme="minorHAnsi"/>
                <w:bCs/>
                <w:sz w:val="22"/>
              </w:rPr>
            </w:pPr>
          </w:p>
        </w:tc>
      </w:tr>
      <w:tr w:rsidR="004F5941" w:rsidRPr="001B17FE" w14:paraId="45C30DD6" w14:textId="77777777" w:rsidTr="00174B0B">
        <w:trPr>
          <w:gridAfter w:val="1"/>
          <w:wAfter w:w="60" w:type="pct"/>
          <w:trHeight w:val="552"/>
        </w:trPr>
        <w:tc>
          <w:tcPr>
            <w:tcW w:w="1079" w:type="pct"/>
            <w:gridSpan w:val="2"/>
            <w:shd w:val="clear" w:color="auto" w:fill="B5C0DF" w:themeFill="accent1" w:themeFillTint="66"/>
            <w:vAlign w:val="center"/>
          </w:tcPr>
          <w:p w14:paraId="215203F5"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861" w:type="pct"/>
            <w:gridSpan w:val="3"/>
            <w:vAlign w:val="center"/>
          </w:tcPr>
          <w:p w14:paraId="626E8A78" w14:textId="77777777" w:rsidR="004F5941" w:rsidRPr="001B17FE" w:rsidRDefault="004F5941" w:rsidP="00735773">
            <w:pPr>
              <w:spacing w:after="0" w:line="240" w:lineRule="auto"/>
              <w:jc w:val="left"/>
              <w:rPr>
                <w:rFonts w:asciiTheme="minorHAnsi" w:hAnsiTheme="minorHAnsi" w:cstheme="minorHAnsi"/>
                <w:b/>
                <w:sz w:val="22"/>
              </w:rPr>
            </w:pPr>
          </w:p>
        </w:tc>
      </w:tr>
    </w:tbl>
    <w:p w14:paraId="5A2109F3" w14:textId="1352DF7F" w:rsidR="000730FC" w:rsidRPr="000730FC" w:rsidRDefault="004E3237" w:rsidP="00E36633">
      <w:r>
        <w:br w:type="page"/>
      </w:r>
    </w:p>
    <w:p w14:paraId="2443645A" w14:textId="77777777" w:rsidR="00F2364F" w:rsidRDefault="00BE77FC" w:rsidP="00007FF1">
      <w:pPr>
        <w:pStyle w:val="Ttulo2"/>
        <w:rPr>
          <w:noProof/>
        </w:rPr>
      </w:pPr>
      <w:bookmarkStart w:id="2" w:name="_Toc198039504"/>
      <w:r>
        <w:rPr>
          <w:noProof/>
        </w:rPr>
        <w:lastRenderedPageBreak/>
        <w:t>BELGIUM – FIO/VLAIO</w:t>
      </w:r>
      <w:bookmarkEnd w:id="2"/>
    </w:p>
    <w:p w14:paraId="4023327D" w14:textId="77777777" w:rsidR="00CF64FD" w:rsidRPr="001B17FE" w:rsidRDefault="00CF64FD" w:rsidP="00CF64FD">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aconcuadrcula"/>
        <w:tblW w:w="5000" w:type="pct"/>
        <w:tblLook w:val="04A0" w:firstRow="1" w:lastRow="0" w:firstColumn="1" w:lastColumn="0" w:noHBand="0" w:noVBand="1"/>
      </w:tblPr>
      <w:tblGrid>
        <w:gridCol w:w="3702"/>
        <w:gridCol w:w="4865"/>
        <w:gridCol w:w="5381"/>
      </w:tblGrid>
      <w:tr w:rsidR="00CF64FD" w:rsidRPr="001B17FE" w14:paraId="7D7F3ABE" w14:textId="77777777" w:rsidTr="004200F6">
        <w:trPr>
          <w:trHeight w:val="300"/>
        </w:trPr>
        <w:tc>
          <w:tcPr>
            <w:tcW w:w="1327" w:type="pct"/>
            <w:vAlign w:val="center"/>
          </w:tcPr>
          <w:p w14:paraId="4B9B8786" w14:textId="77777777" w:rsidR="00CF64FD" w:rsidRPr="001B17FE" w:rsidRDefault="00CF64FD" w:rsidP="004200F6">
            <w:pPr>
              <w:jc w:val="center"/>
              <w:rPr>
                <w:rFonts w:asciiTheme="minorHAnsi" w:hAnsiTheme="minorHAnsi" w:cstheme="minorHAnsi"/>
                <w:b/>
                <w:i/>
                <w:sz w:val="22"/>
              </w:rPr>
            </w:pPr>
            <w:r>
              <w:rPr>
                <w:noProof/>
                <w:lang w:val="en-US"/>
              </w:rPr>
              <w:drawing>
                <wp:inline distT="0" distB="0" distL="0" distR="0" wp14:anchorId="4EF0A336" wp14:editId="00B2295C">
                  <wp:extent cx="1040951" cy="697524"/>
                  <wp:effectExtent l="0" t="0" r="6985" b="7620"/>
                  <wp:docPr id="5" name="Afbeelding 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7651" cy="715416"/>
                          </a:xfrm>
                          <a:prstGeom prst="rect">
                            <a:avLst/>
                          </a:prstGeom>
                          <a:noFill/>
                          <a:ln>
                            <a:noFill/>
                          </a:ln>
                        </pic:spPr>
                      </pic:pic>
                    </a:graphicData>
                  </a:graphic>
                </wp:inline>
              </w:drawing>
            </w:r>
          </w:p>
        </w:tc>
        <w:tc>
          <w:tcPr>
            <w:tcW w:w="1744" w:type="pct"/>
            <w:shd w:val="clear" w:color="auto" w:fill="B5C0DF" w:themeFill="accent1" w:themeFillTint="66"/>
            <w:vAlign w:val="center"/>
          </w:tcPr>
          <w:p w14:paraId="28AB0668"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44219EBF" w14:textId="77777777" w:rsidR="00CF64FD" w:rsidRPr="001B17FE" w:rsidRDefault="00CF64FD" w:rsidP="004200F6">
            <w:pPr>
              <w:jc w:val="center"/>
              <w:rPr>
                <w:rFonts w:asciiTheme="minorHAnsi" w:hAnsiTheme="minorHAnsi" w:cstheme="minorHAnsi"/>
                <w:b/>
                <w:i/>
                <w:color w:val="253356" w:themeColor="accent1" w:themeShade="80"/>
                <w:sz w:val="22"/>
              </w:rPr>
            </w:pPr>
            <w:r>
              <w:rPr>
                <w:rFonts w:asciiTheme="minorHAnsi" w:hAnsiTheme="minorHAnsi" w:cstheme="minorHAnsi"/>
                <w:b/>
                <w:i/>
                <w:color w:val="253356" w:themeColor="accent1" w:themeShade="80"/>
                <w:sz w:val="22"/>
              </w:rPr>
              <w:t>www.vlaio.be</w:t>
            </w:r>
          </w:p>
        </w:tc>
        <w:tc>
          <w:tcPr>
            <w:tcW w:w="1929" w:type="pct"/>
          </w:tcPr>
          <w:p w14:paraId="58D3CC7E" w14:textId="77777777" w:rsidR="00CF64FD" w:rsidRPr="001B17FE" w:rsidRDefault="00CF64FD" w:rsidP="004200F6">
            <w:pPr>
              <w:jc w:val="center"/>
              <w:rPr>
                <w:rFonts w:asciiTheme="minorHAnsi" w:hAnsiTheme="minorHAnsi" w:cstheme="minorHAnsi"/>
                <w:b/>
                <w:sz w:val="22"/>
                <w:lang w:val="en-US"/>
              </w:rPr>
            </w:pPr>
            <w:r>
              <w:rPr>
                <w:rFonts w:asciiTheme="minorHAnsi" w:hAnsiTheme="minorHAnsi" w:cstheme="minorHAnsi"/>
                <w:b/>
                <w:sz w:val="22"/>
                <w:lang w:val="en-US"/>
              </w:rPr>
              <w:t>FIO/VLAIO</w:t>
            </w:r>
          </w:p>
          <w:p w14:paraId="5058E613" w14:textId="77777777" w:rsidR="00CF64FD" w:rsidRPr="001B17FE" w:rsidRDefault="00CF64FD" w:rsidP="004200F6">
            <w:pPr>
              <w:jc w:val="center"/>
              <w:rPr>
                <w:rFonts w:asciiTheme="minorHAnsi" w:hAnsiTheme="minorHAnsi" w:cstheme="minorHAnsi"/>
                <w:b/>
                <w:sz w:val="22"/>
                <w:lang w:val="en-US"/>
              </w:rPr>
            </w:pPr>
            <w:r>
              <w:rPr>
                <w:noProof/>
                <w:lang w:val="en-US"/>
              </w:rPr>
              <w:drawing>
                <wp:inline distT="0" distB="0" distL="0" distR="0" wp14:anchorId="4DE960A0" wp14:editId="0D2CA86E">
                  <wp:extent cx="874395" cy="226695"/>
                  <wp:effectExtent l="0" t="0" r="1905" b="1905"/>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3341" cy="231607"/>
                          </a:xfrm>
                          <a:prstGeom prst="rect">
                            <a:avLst/>
                          </a:prstGeom>
                          <a:noFill/>
                          <a:ln>
                            <a:noFill/>
                          </a:ln>
                        </pic:spPr>
                      </pic:pic>
                    </a:graphicData>
                  </a:graphic>
                </wp:inline>
              </w:drawing>
            </w:r>
          </w:p>
        </w:tc>
      </w:tr>
      <w:tr w:rsidR="00CF64FD" w:rsidRPr="001B17FE" w14:paraId="594E2213" w14:textId="77777777" w:rsidTr="004200F6">
        <w:trPr>
          <w:trHeight w:val="569"/>
        </w:trPr>
        <w:tc>
          <w:tcPr>
            <w:tcW w:w="1327" w:type="pct"/>
            <w:vMerge w:val="restart"/>
            <w:shd w:val="clear" w:color="auto" w:fill="B5C0DF" w:themeFill="accent1" w:themeFillTint="66"/>
            <w:vAlign w:val="center"/>
          </w:tcPr>
          <w:p w14:paraId="14FD950B"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5F4B90F3"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71049ED4"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CF64FD" w:rsidRPr="001B17FE" w14:paraId="106EEC81" w14:textId="77777777" w:rsidTr="004200F6">
        <w:trPr>
          <w:trHeight w:val="548"/>
        </w:trPr>
        <w:tc>
          <w:tcPr>
            <w:tcW w:w="1327" w:type="pct"/>
            <w:vMerge/>
            <w:shd w:val="clear" w:color="auto" w:fill="B5C0DF" w:themeFill="accent1" w:themeFillTint="66"/>
            <w:vAlign w:val="center"/>
          </w:tcPr>
          <w:p w14:paraId="257E24DF" w14:textId="77777777" w:rsidR="00CF64FD" w:rsidRPr="001B17FE" w:rsidRDefault="00CF64FD" w:rsidP="004200F6">
            <w:pPr>
              <w:jc w:val="center"/>
              <w:rPr>
                <w:rFonts w:asciiTheme="minorHAnsi" w:hAnsiTheme="minorHAnsi" w:cstheme="minorHAnsi"/>
                <w:b/>
                <w:color w:val="253356" w:themeColor="accent1" w:themeShade="80"/>
                <w:sz w:val="22"/>
              </w:rPr>
            </w:pPr>
          </w:p>
        </w:tc>
        <w:tc>
          <w:tcPr>
            <w:tcW w:w="1744" w:type="pct"/>
            <w:vAlign w:val="center"/>
          </w:tcPr>
          <w:p w14:paraId="73593D0D" w14:textId="77777777" w:rsidR="00CF64FD" w:rsidRPr="001B17FE" w:rsidRDefault="00CF64FD" w:rsidP="004200F6">
            <w:pPr>
              <w:spacing w:after="0"/>
              <w:jc w:val="center"/>
              <w:rPr>
                <w:rFonts w:asciiTheme="minorHAnsi" w:hAnsiTheme="minorHAnsi" w:cstheme="minorHAnsi"/>
                <w:b/>
                <w:sz w:val="22"/>
              </w:rPr>
            </w:pPr>
            <w:r>
              <w:rPr>
                <w:rFonts w:asciiTheme="minorHAnsi" w:hAnsiTheme="minorHAnsi" w:cstheme="minorHAnsi"/>
                <w:b/>
                <w:sz w:val="22"/>
              </w:rPr>
              <w:t>Jozef Ghijselen</w:t>
            </w:r>
          </w:p>
        </w:tc>
        <w:tc>
          <w:tcPr>
            <w:tcW w:w="1929" w:type="pct"/>
            <w:vAlign w:val="center"/>
          </w:tcPr>
          <w:p w14:paraId="418804D9" w14:textId="77777777" w:rsidR="00CF64FD" w:rsidRDefault="004A1D89" w:rsidP="004200F6">
            <w:pPr>
              <w:spacing w:after="0"/>
              <w:jc w:val="center"/>
              <w:rPr>
                <w:rFonts w:asciiTheme="minorHAnsi" w:hAnsiTheme="minorHAnsi" w:cstheme="minorHAnsi"/>
                <w:b/>
                <w:sz w:val="22"/>
              </w:rPr>
            </w:pPr>
            <w:hyperlink r:id="rId17" w:history="1">
              <w:r w:rsidR="00CF64FD" w:rsidRPr="00E158CD">
                <w:rPr>
                  <w:rStyle w:val="Hipervnculo"/>
                  <w:rFonts w:asciiTheme="minorHAnsi" w:hAnsiTheme="minorHAnsi" w:cstheme="minorHAnsi"/>
                  <w:b/>
                </w:rPr>
                <w:t>jozef.ghijselen@vlaio.be</w:t>
              </w:r>
            </w:hyperlink>
            <w:r w:rsidR="00CF64FD">
              <w:rPr>
                <w:rFonts w:asciiTheme="minorHAnsi" w:hAnsiTheme="minorHAnsi" w:cstheme="minorHAnsi"/>
                <w:b/>
                <w:sz w:val="22"/>
              </w:rPr>
              <w:t xml:space="preserve"> </w:t>
            </w:r>
          </w:p>
          <w:p w14:paraId="1A2ECCAE" w14:textId="77777777" w:rsidR="00CF64FD" w:rsidRPr="001B17FE" w:rsidRDefault="00CF64FD" w:rsidP="004200F6">
            <w:pPr>
              <w:spacing w:after="0"/>
              <w:jc w:val="center"/>
              <w:rPr>
                <w:rFonts w:asciiTheme="minorHAnsi" w:hAnsiTheme="minorHAnsi" w:cstheme="minorHAnsi"/>
                <w:b/>
                <w:sz w:val="22"/>
              </w:rPr>
            </w:pPr>
            <w:r>
              <w:rPr>
                <w:rFonts w:asciiTheme="minorHAnsi" w:hAnsiTheme="minorHAnsi" w:cstheme="minorHAnsi"/>
                <w:b/>
                <w:sz w:val="22"/>
              </w:rPr>
              <w:t>+32 2 432 42 40</w:t>
            </w:r>
          </w:p>
        </w:tc>
      </w:tr>
      <w:tr w:rsidR="00CF64FD" w:rsidRPr="001B17FE" w14:paraId="3A5E65B9" w14:textId="77777777" w:rsidTr="004200F6">
        <w:trPr>
          <w:trHeight w:val="552"/>
        </w:trPr>
        <w:tc>
          <w:tcPr>
            <w:tcW w:w="1327" w:type="pct"/>
            <w:vMerge w:val="restart"/>
            <w:shd w:val="clear" w:color="auto" w:fill="B5C0DF" w:themeFill="accent1" w:themeFillTint="66"/>
            <w:vAlign w:val="center"/>
          </w:tcPr>
          <w:p w14:paraId="0A73DAAC"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1998A8BE" w14:textId="77777777" w:rsidR="00CF64FD" w:rsidRPr="001B17FE" w:rsidRDefault="00CF64FD" w:rsidP="004200F6">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108E339A" w14:textId="77777777" w:rsidR="00CF64FD" w:rsidRPr="001B17FE" w:rsidRDefault="00CF64FD" w:rsidP="004200F6">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CF64FD" w:rsidRPr="001B17FE" w14:paraId="55E526E4" w14:textId="77777777" w:rsidTr="004200F6">
        <w:trPr>
          <w:trHeight w:val="552"/>
        </w:trPr>
        <w:tc>
          <w:tcPr>
            <w:tcW w:w="1327" w:type="pct"/>
            <w:vMerge/>
            <w:shd w:val="clear" w:color="auto" w:fill="B5C0DF" w:themeFill="accent1" w:themeFillTint="66"/>
            <w:vAlign w:val="center"/>
          </w:tcPr>
          <w:p w14:paraId="52714EAF" w14:textId="77777777" w:rsidR="00CF64FD" w:rsidRPr="001B17FE" w:rsidRDefault="00CF64FD" w:rsidP="004200F6">
            <w:pPr>
              <w:jc w:val="center"/>
              <w:rPr>
                <w:rFonts w:asciiTheme="minorHAnsi" w:hAnsiTheme="minorHAnsi" w:cstheme="minorHAnsi"/>
                <w:b/>
                <w:color w:val="253356" w:themeColor="accent1" w:themeShade="80"/>
                <w:sz w:val="22"/>
              </w:rPr>
            </w:pPr>
          </w:p>
        </w:tc>
        <w:tc>
          <w:tcPr>
            <w:tcW w:w="1744" w:type="pct"/>
            <w:vAlign w:val="center"/>
          </w:tcPr>
          <w:p w14:paraId="5FE47FAA" w14:textId="77777777" w:rsidR="00CF64FD" w:rsidRPr="001B17FE" w:rsidRDefault="00CF64FD" w:rsidP="004200F6">
            <w:pPr>
              <w:spacing w:after="0" w:line="240" w:lineRule="auto"/>
              <w:jc w:val="center"/>
              <w:rPr>
                <w:rFonts w:asciiTheme="minorHAnsi" w:hAnsiTheme="minorHAnsi" w:cstheme="minorHAnsi"/>
                <w:b/>
                <w:sz w:val="22"/>
              </w:rPr>
            </w:pPr>
            <w:r>
              <w:rPr>
                <w:rFonts w:asciiTheme="minorHAnsi" w:hAnsiTheme="minorHAnsi" w:cstheme="minorHAnsi"/>
                <w:b/>
                <w:sz w:val="22"/>
              </w:rPr>
              <w:t>1.000.000 €</w:t>
            </w:r>
          </w:p>
        </w:tc>
        <w:tc>
          <w:tcPr>
            <w:tcW w:w="1929" w:type="pct"/>
            <w:vAlign w:val="center"/>
          </w:tcPr>
          <w:p w14:paraId="5C0292C5" w14:textId="77777777" w:rsidR="00CF64FD" w:rsidRDefault="00CF64FD" w:rsidP="004200F6">
            <w:pPr>
              <w:spacing w:after="0" w:line="240" w:lineRule="auto"/>
              <w:jc w:val="center"/>
              <w:rPr>
                <w:rFonts w:asciiTheme="minorHAnsi" w:hAnsiTheme="minorHAnsi" w:cstheme="minorHAnsi"/>
                <w:b/>
                <w:sz w:val="22"/>
              </w:rPr>
            </w:pPr>
            <w:r>
              <w:rPr>
                <w:rFonts w:asciiTheme="minorHAnsi" w:hAnsiTheme="minorHAnsi" w:cstheme="minorHAnsi"/>
                <w:b/>
                <w:sz w:val="22"/>
              </w:rPr>
              <w:t>Min. 25.000 € (experimental development)</w:t>
            </w:r>
          </w:p>
          <w:p w14:paraId="69C56CA0" w14:textId="77777777" w:rsidR="00CF64FD" w:rsidRPr="001B17FE" w:rsidRDefault="00CF64FD" w:rsidP="004200F6">
            <w:pPr>
              <w:spacing w:after="0" w:line="240" w:lineRule="auto"/>
              <w:jc w:val="center"/>
              <w:rPr>
                <w:rFonts w:asciiTheme="minorHAnsi" w:hAnsiTheme="minorHAnsi" w:cstheme="minorHAnsi"/>
                <w:b/>
                <w:sz w:val="22"/>
              </w:rPr>
            </w:pPr>
            <w:r>
              <w:rPr>
                <w:rFonts w:asciiTheme="minorHAnsi" w:hAnsiTheme="minorHAnsi" w:cstheme="minorHAnsi"/>
                <w:b/>
                <w:sz w:val="22"/>
              </w:rPr>
              <w:t>Min. 100.000 € (industrial research) Max. 1.000.000 €</w:t>
            </w:r>
          </w:p>
        </w:tc>
      </w:tr>
      <w:tr w:rsidR="00CF64FD" w:rsidRPr="001B17FE" w14:paraId="25EC6179" w14:textId="77777777" w:rsidTr="004200F6">
        <w:trPr>
          <w:trHeight w:val="702"/>
        </w:trPr>
        <w:tc>
          <w:tcPr>
            <w:tcW w:w="1327" w:type="pct"/>
            <w:vMerge w:val="restart"/>
            <w:shd w:val="clear" w:color="auto" w:fill="B5C0DF" w:themeFill="accent1" w:themeFillTint="66"/>
            <w:vAlign w:val="center"/>
          </w:tcPr>
          <w:p w14:paraId="5311E0D4"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73" w:type="pct"/>
            <w:gridSpan w:val="2"/>
            <w:vAlign w:val="center"/>
          </w:tcPr>
          <w:p w14:paraId="6FEB0359" w14:textId="77777777" w:rsidR="00CF64FD" w:rsidRPr="008B13B7" w:rsidRDefault="00CF64FD" w:rsidP="004200F6">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187218894"/>
                <w14:checkbox>
                  <w14:checked w14:val="1"/>
                  <w14:checkedState w14:val="2612" w14:font="MS Gothic"/>
                  <w14:uncheckedState w14:val="2610" w14:font="MS Gothic"/>
                </w14:checkbox>
              </w:sdtPr>
              <w:sdtContent>
                <w:r>
                  <w:rPr>
                    <w:rFonts w:ascii="MS Gothic" w:eastAsia="MS Gothic" w:hAnsi="MS Gothic" w:cstheme="minorHAnsi" w:hint="eastAsia"/>
                    <w:b/>
                  </w:rPr>
                  <w:t>☒</w:t>
                </w:r>
              </w:sdtContent>
            </w:sdt>
          </w:p>
        </w:tc>
      </w:tr>
      <w:tr w:rsidR="00CF64FD" w:rsidRPr="001B17FE" w14:paraId="5F82C848" w14:textId="77777777" w:rsidTr="004200F6">
        <w:trPr>
          <w:trHeight w:val="702"/>
        </w:trPr>
        <w:tc>
          <w:tcPr>
            <w:tcW w:w="1327" w:type="pct"/>
            <w:vMerge/>
            <w:shd w:val="clear" w:color="auto" w:fill="B5C0DF" w:themeFill="accent1" w:themeFillTint="66"/>
            <w:vAlign w:val="center"/>
          </w:tcPr>
          <w:p w14:paraId="78642769" w14:textId="77777777" w:rsidR="00CF64FD" w:rsidRPr="001B17FE" w:rsidRDefault="00CF64FD" w:rsidP="004200F6">
            <w:pPr>
              <w:jc w:val="center"/>
              <w:rPr>
                <w:rFonts w:asciiTheme="minorHAnsi" w:hAnsiTheme="minorHAnsi" w:cstheme="minorHAnsi"/>
                <w:b/>
                <w:color w:val="253356" w:themeColor="accent1" w:themeShade="80"/>
                <w:sz w:val="22"/>
              </w:rPr>
            </w:pPr>
          </w:p>
        </w:tc>
        <w:tc>
          <w:tcPr>
            <w:tcW w:w="3673" w:type="pct"/>
            <w:gridSpan w:val="2"/>
            <w:vAlign w:val="center"/>
          </w:tcPr>
          <w:p w14:paraId="3548D9C9" w14:textId="77777777" w:rsidR="00CF64FD" w:rsidRDefault="00CF64FD"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46D7CA90" w14:textId="77777777" w:rsidR="00CF64FD" w:rsidRPr="001B17FE" w:rsidRDefault="004A1D89" w:rsidP="004200F6">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2131923911"/>
                <w14:checkbox>
                  <w14:checked w14:val="1"/>
                  <w14:checkedState w14:val="2612" w14:font="MS Gothic"/>
                  <w14:uncheckedState w14:val="2610" w14:font="MS Gothic"/>
                </w14:checkbox>
              </w:sdtPr>
              <w:sdtContent>
                <w:r w:rsidR="00CF64FD">
                  <w:rPr>
                    <w:rFonts w:ascii="MS Gothic" w:eastAsia="MS Gothic" w:hAnsi="MS Gothic" w:cstheme="minorHAnsi" w:hint="eastAsia"/>
                    <w:b/>
                    <w:sz w:val="22"/>
                    <w:szCs w:val="22"/>
                  </w:rPr>
                  <w:t>☒</w:t>
                </w:r>
              </w:sdtContent>
            </w:sdt>
          </w:p>
        </w:tc>
      </w:tr>
      <w:tr w:rsidR="00CF64FD" w:rsidRPr="001B17FE" w14:paraId="7031DF12" w14:textId="77777777" w:rsidTr="004200F6">
        <w:trPr>
          <w:trHeight w:val="702"/>
        </w:trPr>
        <w:tc>
          <w:tcPr>
            <w:tcW w:w="1327" w:type="pct"/>
            <w:vMerge/>
            <w:shd w:val="clear" w:color="auto" w:fill="B5C0DF" w:themeFill="accent1" w:themeFillTint="66"/>
            <w:vAlign w:val="center"/>
          </w:tcPr>
          <w:p w14:paraId="374A676B" w14:textId="77777777" w:rsidR="00CF64FD" w:rsidRPr="001B17FE" w:rsidRDefault="00CF64FD" w:rsidP="004200F6">
            <w:pPr>
              <w:jc w:val="center"/>
              <w:rPr>
                <w:rFonts w:asciiTheme="minorHAnsi" w:hAnsiTheme="minorHAnsi" w:cstheme="minorHAnsi"/>
                <w:b/>
                <w:color w:val="253356" w:themeColor="accent1" w:themeShade="80"/>
                <w:sz w:val="22"/>
              </w:rPr>
            </w:pPr>
          </w:p>
        </w:tc>
        <w:tc>
          <w:tcPr>
            <w:tcW w:w="3673" w:type="pct"/>
            <w:gridSpan w:val="2"/>
            <w:vAlign w:val="center"/>
          </w:tcPr>
          <w:p w14:paraId="3C6E57FA" w14:textId="77777777" w:rsidR="00CF64FD" w:rsidRPr="001B17FE" w:rsidRDefault="00CF64FD"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lang w:val="en-GB"/>
                </w:rPr>
                <w:id w:val="439815837"/>
                <w14:checkbox>
                  <w14:checked w14:val="1"/>
                  <w14:checkedState w14:val="2612" w14:font="MS Gothic"/>
                  <w14:uncheckedState w14:val="2610" w14:font="MS Gothic"/>
                </w14:checkbox>
              </w:sdtPr>
              <w:sdtContent>
                <w:r>
                  <w:rPr>
                    <w:rFonts w:ascii="MS Gothic" w:eastAsia="MS Gothic" w:hAnsi="MS Gothic" w:cstheme="minorHAnsi" w:hint="eastAsia"/>
                    <w:b/>
                    <w:sz w:val="22"/>
                    <w:szCs w:val="22"/>
                    <w:lang w:val="en-GB"/>
                  </w:rPr>
                  <w:t>☒</w:t>
                </w:r>
              </w:sdtContent>
            </w:sdt>
          </w:p>
        </w:tc>
      </w:tr>
      <w:tr w:rsidR="00CF64FD" w:rsidRPr="001B17FE" w14:paraId="73863075" w14:textId="77777777" w:rsidTr="004200F6">
        <w:trPr>
          <w:trHeight w:val="353"/>
        </w:trPr>
        <w:tc>
          <w:tcPr>
            <w:tcW w:w="1327" w:type="pct"/>
            <w:vMerge/>
            <w:shd w:val="clear" w:color="auto" w:fill="B5C0DF" w:themeFill="accent1" w:themeFillTint="66"/>
            <w:vAlign w:val="center"/>
          </w:tcPr>
          <w:p w14:paraId="444799CB" w14:textId="77777777" w:rsidR="00CF64FD" w:rsidRPr="001B17FE" w:rsidRDefault="00CF64FD" w:rsidP="004200F6">
            <w:pPr>
              <w:jc w:val="center"/>
              <w:rPr>
                <w:rFonts w:asciiTheme="minorHAnsi" w:hAnsiTheme="minorHAnsi" w:cstheme="minorHAnsi"/>
                <w:b/>
                <w:color w:val="253356" w:themeColor="accent1" w:themeShade="80"/>
                <w:sz w:val="22"/>
              </w:rPr>
            </w:pPr>
          </w:p>
        </w:tc>
        <w:tc>
          <w:tcPr>
            <w:tcW w:w="3673" w:type="pct"/>
            <w:gridSpan w:val="2"/>
            <w:vAlign w:val="center"/>
          </w:tcPr>
          <w:p w14:paraId="09E3DC16" w14:textId="77777777" w:rsidR="00CF64FD" w:rsidRDefault="00CF64FD" w:rsidP="004200F6">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057EFB95" w14:textId="77777777" w:rsidR="00CF64FD" w:rsidRPr="001B17FE" w:rsidRDefault="004A1D89" w:rsidP="004200F6">
            <w:pPr>
              <w:spacing w:after="0" w:line="240" w:lineRule="auto"/>
              <w:jc w:val="left"/>
              <w:rPr>
                <w:rFonts w:asciiTheme="minorHAnsi" w:hAnsiTheme="minorHAnsi" w:cstheme="minorHAnsi"/>
                <w:b/>
                <w:sz w:val="22"/>
              </w:rPr>
            </w:pPr>
            <w:sdt>
              <w:sdtPr>
                <w:rPr>
                  <w:rFonts w:asciiTheme="minorHAnsi" w:hAnsiTheme="minorHAnsi" w:cstheme="minorHAnsi"/>
                  <w:b/>
                </w:rPr>
                <w:id w:val="-360448021"/>
                <w14:checkbox>
                  <w14:checked w14:val="1"/>
                  <w14:checkedState w14:val="2612" w14:font="MS Gothic"/>
                  <w14:uncheckedState w14:val="2610" w14:font="MS Gothic"/>
                </w14:checkbox>
              </w:sdtPr>
              <w:sdtContent>
                <w:r w:rsidR="00CF64FD">
                  <w:rPr>
                    <w:rFonts w:ascii="MS Gothic" w:eastAsia="MS Gothic" w:hAnsi="MS Gothic" w:cstheme="minorHAnsi" w:hint="eastAsia"/>
                    <w:b/>
                  </w:rPr>
                  <w:t>☒</w:t>
                </w:r>
              </w:sdtContent>
            </w:sdt>
          </w:p>
        </w:tc>
      </w:tr>
      <w:tr w:rsidR="00CF64FD" w:rsidRPr="001B17FE" w14:paraId="7A3D23DA" w14:textId="77777777" w:rsidTr="004200F6">
        <w:trPr>
          <w:trHeight w:val="352"/>
        </w:trPr>
        <w:tc>
          <w:tcPr>
            <w:tcW w:w="1327" w:type="pct"/>
            <w:vMerge/>
            <w:shd w:val="clear" w:color="auto" w:fill="B5C0DF" w:themeFill="accent1" w:themeFillTint="66"/>
            <w:vAlign w:val="center"/>
          </w:tcPr>
          <w:p w14:paraId="7DFDF495" w14:textId="77777777" w:rsidR="00CF64FD" w:rsidRPr="001B17FE" w:rsidRDefault="00CF64FD" w:rsidP="004200F6">
            <w:pPr>
              <w:jc w:val="center"/>
              <w:rPr>
                <w:rFonts w:asciiTheme="minorHAnsi" w:hAnsiTheme="minorHAnsi" w:cstheme="minorHAnsi"/>
                <w:b/>
                <w:color w:val="253356" w:themeColor="accent1" w:themeShade="80"/>
              </w:rPr>
            </w:pPr>
          </w:p>
        </w:tc>
        <w:tc>
          <w:tcPr>
            <w:tcW w:w="3673" w:type="pct"/>
            <w:gridSpan w:val="2"/>
            <w:vAlign w:val="center"/>
          </w:tcPr>
          <w:p w14:paraId="129CF08B" w14:textId="77777777" w:rsidR="00CF64FD" w:rsidRPr="003C65BB" w:rsidRDefault="00CF64FD" w:rsidP="004200F6">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29C4B414" w14:textId="77777777" w:rsidR="00CF64FD" w:rsidRPr="001B17FE" w:rsidRDefault="004A1D89" w:rsidP="004200F6">
            <w:pPr>
              <w:spacing w:after="0" w:line="240" w:lineRule="auto"/>
              <w:jc w:val="left"/>
              <w:rPr>
                <w:rFonts w:asciiTheme="minorHAnsi" w:hAnsiTheme="minorHAnsi" w:cstheme="minorHAnsi"/>
                <w:b/>
              </w:rPr>
            </w:pPr>
            <w:sdt>
              <w:sdtPr>
                <w:rPr>
                  <w:rFonts w:asciiTheme="minorHAnsi" w:hAnsiTheme="minorHAnsi" w:cstheme="minorHAnsi"/>
                  <w:b/>
                </w:rPr>
                <w:id w:val="1016353403"/>
                <w14:checkbox>
                  <w14:checked w14:val="1"/>
                  <w14:checkedState w14:val="2612" w14:font="MS Gothic"/>
                  <w14:uncheckedState w14:val="2610" w14:font="MS Gothic"/>
                </w14:checkbox>
              </w:sdtPr>
              <w:sdtContent>
                <w:r w:rsidR="00CF64FD">
                  <w:rPr>
                    <w:rFonts w:ascii="MS Gothic" w:eastAsia="MS Gothic" w:hAnsi="MS Gothic" w:cstheme="minorHAnsi" w:hint="eastAsia"/>
                    <w:b/>
                  </w:rPr>
                  <w:t>☒</w:t>
                </w:r>
              </w:sdtContent>
            </w:sdt>
          </w:p>
        </w:tc>
      </w:tr>
      <w:tr w:rsidR="00CF64FD" w:rsidRPr="001B17FE" w14:paraId="7D53F547" w14:textId="77777777" w:rsidTr="004200F6">
        <w:trPr>
          <w:trHeight w:val="702"/>
        </w:trPr>
        <w:tc>
          <w:tcPr>
            <w:tcW w:w="1327" w:type="pct"/>
            <w:shd w:val="clear" w:color="auto" w:fill="B5C0DF" w:themeFill="accent1" w:themeFillTint="66"/>
            <w:vAlign w:val="center"/>
          </w:tcPr>
          <w:p w14:paraId="16955211"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Eligible Institutions</w:t>
            </w:r>
          </w:p>
        </w:tc>
        <w:tc>
          <w:tcPr>
            <w:tcW w:w="3673" w:type="pct"/>
            <w:gridSpan w:val="2"/>
            <w:vAlign w:val="center"/>
          </w:tcPr>
          <w:p w14:paraId="797A10FE" w14:textId="77777777" w:rsidR="00CF64FD" w:rsidRDefault="00CF64FD" w:rsidP="004200F6">
            <w:pPr>
              <w:pStyle w:val="Default"/>
              <w:spacing w:before="120"/>
              <w:rPr>
                <w:rFonts w:asciiTheme="minorHAnsi" w:hAnsiTheme="minorHAnsi" w:cstheme="minorHAnsi"/>
                <w:sz w:val="22"/>
                <w:szCs w:val="22"/>
                <w:lang w:val="en-GB"/>
              </w:rPr>
            </w:pPr>
            <w:r>
              <w:rPr>
                <w:rFonts w:asciiTheme="minorHAnsi" w:hAnsiTheme="minorHAnsi" w:cstheme="minorHAnsi"/>
                <w:sz w:val="22"/>
                <w:szCs w:val="22"/>
                <w:lang w:val="en-GB"/>
              </w:rPr>
              <w:t>Flemish companies only.</w:t>
            </w:r>
          </w:p>
          <w:p w14:paraId="5AEAD0AA" w14:textId="77777777" w:rsidR="00CF64FD" w:rsidRPr="001B17FE" w:rsidRDefault="00CF64FD" w:rsidP="004200F6">
            <w:pPr>
              <w:pStyle w:val="Default"/>
              <w:spacing w:before="120"/>
              <w:rPr>
                <w:rFonts w:asciiTheme="minorHAnsi" w:hAnsiTheme="minorHAnsi" w:cstheme="minorHAnsi"/>
                <w:sz w:val="22"/>
                <w:szCs w:val="22"/>
                <w:lang w:val="en-GB"/>
              </w:rPr>
            </w:pPr>
            <w:r>
              <w:rPr>
                <w:rFonts w:asciiTheme="minorHAnsi" w:hAnsiTheme="minorHAnsi" w:cstheme="minorHAnsi"/>
                <w:sz w:val="22"/>
                <w:szCs w:val="22"/>
                <w:lang w:val="en-GB"/>
              </w:rPr>
              <w:t>Organisations other than Flemish companies (incl. research organisations) should be subcontracted to the Flemish companies.</w:t>
            </w:r>
          </w:p>
        </w:tc>
      </w:tr>
      <w:tr w:rsidR="00CF64FD" w:rsidRPr="001B17FE" w14:paraId="201AE52F" w14:textId="77777777" w:rsidTr="004200F6">
        <w:trPr>
          <w:trHeight w:val="391"/>
        </w:trPr>
        <w:tc>
          <w:tcPr>
            <w:tcW w:w="1327" w:type="pct"/>
            <w:shd w:val="clear" w:color="auto" w:fill="B5C0DF" w:themeFill="accent1" w:themeFillTint="66"/>
            <w:vAlign w:val="center"/>
          </w:tcPr>
          <w:p w14:paraId="18F597BC"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73" w:type="pct"/>
            <w:gridSpan w:val="2"/>
            <w:vAlign w:val="center"/>
          </w:tcPr>
          <w:p w14:paraId="20CAD35A" w14:textId="77777777" w:rsidR="00CF64FD" w:rsidRPr="001B17FE" w:rsidRDefault="00CF64FD" w:rsidP="004200F6">
            <w:pPr>
              <w:spacing w:after="0" w:line="240" w:lineRule="auto"/>
              <w:rPr>
                <w:rFonts w:asciiTheme="minorHAnsi" w:hAnsiTheme="minorHAnsi" w:cstheme="minorHAnsi"/>
                <w:sz w:val="22"/>
              </w:rPr>
            </w:pPr>
            <w:r>
              <w:rPr>
                <w:rFonts w:asciiTheme="minorHAnsi" w:hAnsiTheme="minorHAnsi" w:cstheme="minorHAnsi"/>
                <w:sz w:val="22"/>
              </w:rPr>
              <w:t xml:space="preserve">Flemish companies with sufficient </w:t>
            </w:r>
            <w:r w:rsidRPr="00BE1E98">
              <w:rPr>
                <w:rFonts w:asciiTheme="minorHAnsi" w:hAnsiTheme="minorHAnsi" w:cstheme="minorHAnsi"/>
                <w:sz w:val="22"/>
              </w:rPr>
              <w:t>economic activities in the region of Flanders</w:t>
            </w:r>
            <w:r>
              <w:rPr>
                <w:rFonts w:asciiTheme="minorHAnsi" w:hAnsiTheme="minorHAnsi" w:cstheme="minorHAnsi"/>
                <w:sz w:val="22"/>
              </w:rPr>
              <w:t>, Belgium,</w:t>
            </w:r>
            <w:r w:rsidRPr="00BE1E98">
              <w:rPr>
                <w:rFonts w:asciiTheme="minorHAnsi" w:hAnsiTheme="minorHAnsi" w:cstheme="minorHAnsi"/>
                <w:sz w:val="22"/>
              </w:rPr>
              <w:t xml:space="preserve"> </w:t>
            </w:r>
            <w:r>
              <w:rPr>
                <w:rFonts w:asciiTheme="minorHAnsi" w:hAnsiTheme="minorHAnsi" w:cstheme="minorHAnsi"/>
                <w:sz w:val="22"/>
              </w:rPr>
              <w:t>only.</w:t>
            </w:r>
          </w:p>
        </w:tc>
      </w:tr>
      <w:tr w:rsidR="00CF64FD" w:rsidRPr="001B17FE" w14:paraId="40D06561" w14:textId="77777777" w:rsidTr="004200F6">
        <w:trPr>
          <w:trHeight w:val="552"/>
        </w:trPr>
        <w:tc>
          <w:tcPr>
            <w:tcW w:w="1327" w:type="pct"/>
            <w:shd w:val="clear" w:color="auto" w:fill="B5C0DF" w:themeFill="accent1" w:themeFillTint="66"/>
            <w:vAlign w:val="center"/>
          </w:tcPr>
          <w:p w14:paraId="42D70C79"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673" w:type="pct"/>
            <w:gridSpan w:val="2"/>
            <w:vAlign w:val="center"/>
          </w:tcPr>
          <w:p w14:paraId="4F0653F9" w14:textId="77777777" w:rsidR="00CF64FD" w:rsidRPr="001B17FE" w:rsidRDefault="00CF64FD" w:rsidP="004200F6">
            <w:pPr>
              <w:spacing w:after="0" w:line="240" w:lineRule="auto"/>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Personnel, overhead, operations, subcontractors, depreciations on small investments</w:t>
            </w:r>
          </w:p>
        </w:tc>
      </w:tr>
      <w:tr w:rsidR="00CF64FD" w:rsidRPr="001B17FE" w14:paraId="32A1134B" w14:textId="77777777" w:rsidTr="004200F6">
        <w:trPr>
          <w:trHeight w:val="775"/>
        </w:trPr>
        <w:tc>
          <w:tcPr>
            <w:tcW w:w="1327" w:type="pct"/>
            <w:shd w:val="clear" w:color="auto" w:fill="B5C0DF" w:themeFill="accent1" w:themeFillTint="66"/>
            <w:vAlign w:val="center"/>
          </w:tcPr>
          <w:p w14:paraId="15CDFFA0"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673" w:type="pct"/>
            <w:gridSpan w:val="2"/>
            <w:vAlign w:val="center"/>
          </w:tcPr>
          <w:p w14:paraId="1AD4583F" w14:textId="77777777" w:rsidR="00CF64FD" w:rsidRDefault="00CF64FD" w:rsidP="004200F6">
            <w:pPr>
              <w:pStyle w:val="Default"/>
              <w:rPr>
                <w:rFonts w:asciiTheme="minorHAnsi" w:hAnsiTheme="minorHAnsi" w:cstheme="minorHAnsi"/>
                <w:sz w:val="22"/>
                <w:szCs w:val="22"/>
              </w:rPr>
            </w:pPr>
            <w:r w:rsidRPr="00BE1E98">
              <w:rPr>
                <w:rFonts w:asciiTheme="minorHAnsi" w:hAnsiTheme="minorHAnsi" w:cstheme="minorHAnsi"/>
                <w:sz w:val="22"/>
                <w:szCs w:val="22"/>
              </w:rPr>
              <w:t>Flemish applicants are required to contact NCP before submission</w:t>
            </w:r>
            <w:r>
              <w:rPr>
                <w:rFonts w:asciiTheme="minorHAnsi" w:hAnsiTheme="minorHAnsi" w:cstheme="minorHAnsi"/>
                <w:sz w:val="22"/>
                <w:szCs w:val="22"/>
              </w:rPr>
              <w:t xml:space="preserve"> to SBEP.</w:t>
            </w:r>
          </w:p>
          <w:p w14:paraId="5F4A286D" w14:textId="77777777" w:rsidR="00CF64FD" w:rsidRDefault="00CF64FD" w:rsidP="004200F6">
            <w:pPr>
              <w:pStyle w:val="Default"/>
              <w:rPr>
                <w:rFonts w:asciiTheme="minorHAnsi" w:hAnsiTheme="minorHAnsi" w:cstheme="minorHAnsi"/>
                <w:sz w:val="22"/>
                <w:szCs w:val="22"/>
              </w:rPr>
            </w:pPr>
          </w:p>
          <w:p w14:paraId="3AFDB8A3" w14:textId="77777777" w:rsidR="00CF64FD" w:rsidRPr="001B17FE" w:rsidRDefault="00CF64FD" w:rsidP="004200F6">
            <w:pPr>
              <w:pStyle w:val="Default"/>
              <w:rPr>
                <w:rFonts w:asciiTheme="minorHAnsi" w:hAnsiTheme="minorHAnsi" w:cstheme="minorHAnsi"/>
                <w:sz w:val="22"/>
                <w:szCs w:val="22"/>
              </w:rPr>
            </w:pPr>
            <w:r>
              <w:rPr>
                <w:rFonts w:asciiTheme="minorHAnsi" w:hAnsiTheme="minorHAnsi" w:cstheme="minorHAnsi"/>
                <w:sz w:val="22"/>
                <w:szCs w:val="22"/>
              </w:rPr>
              <w:t>Core data (</w:t>
            </w:r>
            <w:r w:rsidRPr="00885542">
              <w:rPr>
                <w:rFonts w:asciiTheme="minorHAnsi" w:hAnsiTheme="minorHAnsi" w:cstheme="minorHAnsi"/>
                <w:sz w:val="22"/>
                <w:szCs w:val="22"/>
              </w:rPr>
              <w:t>company data, economic impact for Flanders, budget details</w:t>
            </w:r>
            <w:r>
              <w:rPr>
                <w:rFonts w:asciiTheme="minorHAnsi" w:hAnsiTheme="minorHAnsi" w:cstheme="minorHAnsi"/>
                <w:sz w:val="22"/>
                <w:szCs w:val="22"/>
              </w:rPr>
              <w:t>)</w:t>
            </w:r>
            <w:r w:rsidRPr="00885542">
              <w:rPr>
                <w:rFonts w:asciiTheme="minorHAnsi" w:hAnsiTheme="minorHAnsi" w:cstheme="minorHAnsi"/>
                <w:sz w:val="22"/>
                <w:szCs w:val="22"/>
              </w:rPr>
              <w:t xml:space="preserve"> </w:t>
            </w:r>
            <w:r>
              <w:rPr>
                <w:rFonts w:asciiTheme="minorHAnsi" w:hAnsiTheme="minorHAnsi" w:cstheme="minorHAnsi"/>
                <w:sz w:val="22"/>
                <w:szCs w:val="22"/>
              </w:rPr>
              <w:t>to be submitted to VLAIO together with pre/full proposal. Costs and activities should fit our programmes of industrial R&amp;D. Sufficient economic impact for Flanders should be demonstrated.</w:t>
            </w:r>
          </w:p>
        </w:tc>
      </w:tr>
      <w:tr w:rsidR="00CF64FD" w:rsidRPr="001B17FE" w14:paraId="71793631" w14:textId="77777777" w:rsidTr="004200F6">
        <w:trPr>
          <w:trHeight w:val="456"/>
        </w:trPr>
        <w:tc>
          <w:tcPr>
            <w:tcW w:w="1327" w:type="pct"/>
            <w:shd w:val="clear" w:color="auto" w:fill="B5C0DF" w:themeFill="accent1" w:themeFillTint="66"/>
            <w:vAlign w:val="center"/>
          </w:tcPr>
          <w:p w14:paraId="686DE20F"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673" w:type="pct"/>
            <w:gridSpan w:val="2"/>
            <w:vAlign w:val="center"/>
          </w:tcPr>
          <w:p w14:paraId="5A865408" w14:textId="77777777" w:rsidR="00CF64FD" w:rsidRDefault="00CF64FD" w:rsidP="004200F6">
            <w:pPr>
              <w:spacing w:after="0" w:line="240" w:lineRule="auto"/>
              <w:rPr>
                <w:rFonts w:asciiTheme="minorHAnsi" w:hAnsiTheme="minorHAnsi" w:cstheme="minorHAnsi"/>
                <w:b/>
                <w:sz w:val="22"/>
              </w:rPr>
            </w:pPr>
            <w:r>
              <w:rPr>
                <w:rFonts w:asciiTheme="minorHAnsi" w:hAnsiTheme="minorHAnsi" w:cstheme="minorHAnsi"/>
                <w:b/>
                <w:sz w:val="22"/>
              </w:rPr>
              <w:t xml:space="preserve">Industrial R&amp;D manual: </w:t>
            </w:r>
            <w:r w:rsidR="004A1D89">
              <w:fldChar w:fldCharType="begin"/>
            </w:r>
            <w:r w:rsidR="004A1D89">
              <w:instrText xml:space="preserve"> HYPERLINK "https://www.vlaio.be/nl/media/668" </w:instrText>
            </w:r>
            <w:r w:rsidR="004A1D89">
              <w:fldChar w:fldCharType="separate"/>
            </w:r>
            <w:r w:rsidRPr="00C8740A">
              <w:rPr>
                <w:rStyle w:val="Hipervnculo"/>
              </w:rPr>
              <w:t>https://www.vlaio.be/nl/media/668</w:t>
            </w:r>
            <w:r w:rsidR="004A1D89">
              <w:rPr>
                <w:rStyle w:val="Hipervnculo"/>
              </w:rPr>
              <w:fldChar w:fldCharType="end"/>
            </w:r>
            <w:r>
              <w:t xml:space="preserve"> </w:t>
            </w:r>
          </w:p>
          <w:p w14:paraId="6E529709" w14:textId="77777777" w:rsidR="00CF64FD" w:rsidRPr="001B17FE" w:rsidRDefault="00CF64FD" w:rsidP="004200F6">
            <w:pPr>
              <w:spacing w:after="0" w:line="240" w:lineRule="auto"/>
              <w:jc w:val="left"/>
              <w:rPr>
                <w:rFonts w:asciiTheme="minorHAnsi" w:hAnsiTheme="minorHAnsi" w:cstheme="minorHAnsi"/>
                <w:b/>
                <w:sz w:val="22"/>
              </w:rPr>
            </w:pPr>
            <w:r>
              <w:rPr>
                <w:rFonts w:asciiTheme="minorHAnsi" w:hAnsiTheme="minorHAnsi" w:cstheme="minorHAnsi"/>
                <w:b/>
                <w:sz w:val="22"/>
              </w:rPr>
              <w:t xml:space="preserve">Cost model manual: </w:t>
            </w:r>
            <w:r w:rsidR="004A1D89">
              <w:fldChar w:fldCharType="begin"/>
            </w:r>
            <w:r w:rsidR="004A1D89">
              <w:instrText xml:space="preserve"> HYPERLINK "https://www.vlaio.be/nl/media/1760" </w:instrText>
            </w:r>
            <w:r w:rsidR="004A1D89">
              <w:fldChar w:fldCharType="separate"/>
            </w:r>
            <w:r w:rsidRPr="00C8740A">
              <w:rPr>
                <w:rStyle w:val="Hipervnculo"/>
              </w:rPr>
              <w:t>https://www.vlaio.be/nl/media/1760</w:t>
            </w:r>
            <w:r w:rsidR="004A1D89">
              <w:rPr>
                <w:rStyle w:val="Hipervnculo"/>
              </w:rPr>
              <w:fldChar w:fldCharType="end"/>
            </w:r>
          </w:p>
        </w:tc>
      </w:tr>
      <w:tr w:rsidR="00CF64FD" w:rsidRPr="001B17FE" w14:paraId="39573844" w14:textId="77777777" w:rsidTr="004200F6">
        <w:trPr>
          <w:trHeight w:val="366"/>
        </w:trPr>
        <w:tc>
          <w:tcPr>
            <w:tcW w:w="1327" w:type="pct"/>
            <w:shd w:val="clear" w:color="auto" w:fill="B5C0DF" w:themeFill="accent1" w:themeFillTint="66"/>
            <w:vAlign w:val="center"/>
          </w:tcPr>
          <w:p w14:paraId="5220F4CE"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73" w:type="pct"/>
            <w:gridSpan w:val="2"/>
            <w:vAlign w:val="center"/>
          </w:tcPr>
          <w:p w14:paraId="555C582E" w14:textId="77777777" w:rsidR="00CF64FD" w:rsidRPr="003D5F14" w:rsidRDefault="00CF64FD" w:rsidP="004200F6">
            <w:pPr>
              <w:spacing w:after="0" w:line="240" w:lineRule="auto"/>
              <w:jc w:val="left"/>
              <w:rPr>
                <w:rFonts w:asciiTheme="minorHAnsi" w:hAnsiTheme="minorHAnsi" w:cstheme="minorHAnsi"/>
                <w:b/>
                <w:sz w:val="22"/>
              </w:rPr>
            </w:pPr>
            <w:r w:rsidRPr="003D5F14">
              <w:rPr>
                <w:rFonts w:asciiTheme="minorHAnsi" w:hAnsiTheme="minorHAnsi" w:cstheme="minorHAnsi"/>
                <w:b/>
                <w:sz w:val="22"/>
              </w:rPr>
              <w:t xml:space="preserve">Experimental development: </w:t>
            </w:r>
            <w:r w:rsidR="004A1D89">
              <w:fldChar w:fldCharType="begin"/>
            </w:r>
            <w:r w:rsidR="004A1D89">
              <w:instrText xml:space="preserve"> HYPERLINK "https://www.vlaio.be/nl/subsidies-financiering/ontwikkelingsproject" </w:instrText>
            </w:r>
            <w:r w:rsidR="004A1D89">
              <w:fldChar w:fldCharType="separate"/>
            </w:r>
            <w:r w:rsidRPr="003D5F14">
              <w:rPr>
                <w:rFonts w:asciiTheme="minorHAnsi" w:hAnsiTheme="minorHAnsi" w:cstheme="minorHAnsi"/>
                <w:b/>
                <w:color w:val="9454C3" w:themeColor="hyperlink"/>
                <w:sz w:val="22"/>
                <w:u w:val="single"/>
              </w:rPr>
              <w:t>https://www.vlaio.be/nl/subsidies-financiering/ontwikkelingsproject</w:t>
            </w:r>
            <w:r w:rsidR="004A1D89">
              <w:rPr>
                <w:rFonts w:asciiTheme="minorHAnsi" w:hAnsiTheme="minorHAnsi" w:cstheme="minorHAnsi"/>
                <w:b/>
                <w:color w:val="9454C3" w:themeColor="hyperlink"/>
                <w:sz w:val="22"/>
                <w:u w:val="single"/>
              </w:rPr>
              <w:fldChar w:fldCharType="end"/>
            </w:r>
          </w:p>
          <w:p w14:paraId="52AFB247" w14:textId="77777777" w:rsidR="00CF64FD" w:rsidRPr="001B17FE" w:rsidRDefault="00CF64FD" w:rsidP="004200F6">
            <w:pPr>
              <w:spacing w:after="0" w:line="240" w:lineRule="auto"/>
              <w:rPr>
                <w:rFonts w:asciiTheme="minorHAnsi" w:hAnsiTheme="minorHAnsi" w:cstheme="minorHAnsi"/>
                <w:b/>
                <w:sz w:val="22"/>
              </w:rPr>
            </w:pPr>
            <w:r w:rsidRPr="003D5F14">
              <w:rPr>
                <w:rFonts w:asciiTheme="minorHAnsi" w:hAnsiTheme="minorHAnsi" w:cstheme="minorHAnsi"/>
                <w:b/>
                <w:sz w:val="22"/>
              </w:rPr>
              <w:t xml:space="preserve">Industrial research: </w:t>
            </w:r>
            <w:r w:rsidR="004A1D89">
              <w:fldChar w:fldCharType="begin"/>
            </w:r>
            <w:r w:rsidR="004A1D89">
              <w:instrText xml:space="preserve"> HYPERLINK "https://www.vlaio.be/nl/subsidies-financiering/onderzoeksproject" </w:instrText>
            </w:r>
            <w:r w:rsidR="004A1D89">
              <w:fldChar w:fldCharType="separate"/>
            </w:r>
            <w:r w:rsidRPr="003D5F14">
              <w:rPr>
                <w:rFonts w:asciiTheme="minorHAnsi" w:hAnsiTheme="minorHAnsi" w:cstheme="minorHAnsi"/>
                <w:b/>
                <w:color w:val="9454C3" w:themeColor="hyperlink"/>
                <w:sz w:val="22"/>
                <w:u w:val="single"/>
              </w:rPr>
              <w:t>https://www.vlaio.be/nl/subsidies-financiering/onderzoeksproject</w:t>
            </w:r>
            <w:r w:rsidR="004A1D89">
              <w:rPr>
                <w:rFonts w:asciiTheme="minorHAnsi" w:hAnsiTheme="minorHAnsi" w:cstheme="minorHAnsi"/>
                <w:b/>
                <w:color w:val="9454C3" w:themeColor="hyperlink"/>
                <w:sz w:val="22"/>
                <w:u w:val="single"/>
              </w:rPr>
              <w:fldChar w:fldCharType="end"/>
            </w:r>
          </w:p>
        </w:tc>
      </w:tr>
      <w:tr w:rsidR="00CF64FD" w:rsidRPr="001B17FE" w14:paraId="2A8B1EC8" w14:textId="77777777" w:rsidTr="004200F6">
        <w:trPr>
          <w:trHeight w:val="552"/>
        </w:trPr>
        <w:tc>
          <w:tcPr>
            <w:tcW w:w="1327" w:type="pct"/>
            <w:shd w:val="clear" w:color="auto" w:fill="B5C0DF" w:themeFill="accent1" w:themeFillTint="66"/>
            <w:vAlign w:val="center"/>
          </w:tcPr>
          <w:p w14:paraId="621666D0"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673" w:type="pct"/>
            <w:gridSpan w:val="2"/>
            <w:vAlign w:val="center"/>
          </w:tcPr>
          <w:p w14:paraId="107318CD" w14:textId="77777777" w:rsidR="00CF64FD" w:rsidRPr="001B17FE" w:rsidRDefault="00CF64FD" w:rsidP="004200F6">
            <w:pPr>
              <w:spacing w:after="0" w:line="240" w:lineRule="auto"/>
              <w:jc w:val="center"/>
              <w:rPr>
                <w:rFonts w:asciiTheme="minorHAnsi" w:hAnsiTheme="minorHAnsi" w:cstheme="minorHAnsi"/>
                <w:b/>
                <w:sz w:val="22"/>
              </w:rPr>
            </w:pPr>
          </w:p>
        </w:tc>
      </w:tr>
    </w:tbl>
    <w:p w14:paraId="36289BE0" w14:textId="77777777" w:rsidR="00CF64FD" w:rsidRPr="00B22B9F" w:rsidRDefault="00CF64FD" w:rsidP="00CF64FD">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362CE892" w14:textId="77777777" w:rsidR="00735773" w:rsidRDefault="00735773" w:rsidP="00100534"/>
    <w:p w14:paraId="648B1F15" w14:textId="77777777" w:rsidR="00735773" w:rsidRDefault="00735773" w:rsidP="00100534"/>
    <w:p w14:paraId="56E17F2A" w14:textId="77777777" w:rsidR="00735773" w:rsidRDefault="00735773" w:rsidP="00100534"/>
    <w:p w14:paraId="742E3E57" w14:textId="77777777" w:rsidR="00735773" w:rsidRDefault="00735773" w:rsidP="00100534"/>
    <w:p w14:paraId="06C0E607" w14:textId="77777777" w:rsidR="00735773" w:rsidRDefault="00735773" w:rsidP="00100534"/>
    <w:p w14:paraId="747B68FC" w14:textId="77777777" w:rsidR="00735773" w:rsidRDefault="00735773" w:rsidP="00100534"/>
    <w:p w14:paraId="57C98C87" w14:textId="0DDF931A" w:rsidR="00572AD3" w:rsidRDefault="00F2364F" w:rsidP="00007FF1">
      <w:pPr>
        <w:pStyle w:val="Ttulo2"/>
        <w:rPr>
          <w:noProof/>
        </w:rPr>
      </w:pPr>
      <w:bookmarkStart w:id="3" w:name="_Toc198039505"/>
      <w:r>
        <w:rPr>
          <w:noProof/>
        </w:rPr>
        <w:lastRenderedPageBreak/>
        <w:t xml:space="preserve">BELGIUM – F.R.S. </w:t>
      </w:r>
      <w:r w:rsidR="00572AD3">
        <w:rPr>
          <w:noProof/>
        </w:rPr>
        <w:t>–</w:t>
      </w:r>
      <w:r>
        <w:rPr>
          <w:noProof/>
        </w:rPr>
        <w:t xml:space="preserve"> FNRS</w:t>
      </w:r>
      <w:bookmarkEnd w:id="3"/>
    </w:p>
    <w:p w14:paraId="28F446AA" w14:textId="77777777" w:rsidR="00DF36C8" w:rsidRDefault="00DF36C8" w:rsidP="00DF36C8"/>
    <w:tbl>
      <w:tblPr>
        <w:tblStyle w:val="Tablaconcuadrcula"/>
        <w:tblW w:w="5000" w:type="pct"/>
        <w:tblLook w:val="04A0" w:firstRow="1" w:lastRow="0" w:firstColumn="1" w:lastColumn="0" w:noHBand="0" w:noVBand="1"/>
      </w:tblPr>
      <w:tblGrid>
        <w:gridCol w:w="3702"/>
        <w:gridCol w:w="4865"/>
        <w:gridCol w:w="5381"/>
      </w:tblGrid>
      <w:tr w:rsidR="00DF36C8" w:rsidRPr="001F283D" w14:paraId="0DA1C0D3" w14:textId="77777777" w:rsidTr="00735773">
        <w:trPr>
          <w:trHeight w:val="300"/>
        </w:trPr>
        <w:tc>
          <w:tcPr>
            <w:tcW w:w="1327" w:type="pct"/>
            <w:vAlign w:val="center"/>
          </w:tcPr>
          <w:p w14:paraId="28C33A42" w14:textId="77777777" w:rsidR="00DF36C8" w:rsidRPr="001F283D" w:rsidRDefault="00DF36C8" w:rsidP="00735773">
            <w:pPr>
              <w:jc w:val="center"/>
              <w:rPr>
                <w:rFonts w:asciiTheme="minorHAnsi" w:hAnsiTheme="minorHAnsi" w:cstheme="minorHAnsi"/>
                <w:b/>
                <w:i/>
                <w:sz w:val="22"/>
                <w:highlight w:val="yellow"/>
              </w:rPr>
            </w:pPr>
            <w:r w:rsidRPr="001F283D">
              <w:rPr>
                <w:rFonts w:asciiTheme="minorHAnsi" w:hAnsiTheme="minorHAnsi" w:cstheme="minorHAnsi"/>
                <w:b/>
                <w:i/>
                <w:sz w:val="22"/>
                <w:highlight w:val="yellow"/>
              </w:rPr>
              <w:t>(Country Flag to be added)</w:t>
            </w:r>
          </w:p>
        </w:tc>
        <w:tc>
          <w:tcPr>
            <w:tcW w:w="1744" w:type="pct"/>
            <w:shd w:val="clear" w:color="auto" w:fill="B5C0DF" w:themeFill="accent1" w:themeFillTint="66"/>
            <w:vAlign w:val="center"/>
          </w:tcPr>
          <w:p w14:paraId="649EB6F0" w14:textId="77777777" w:rsidR="00DF36C8" w:rsidRPr="001F283D" w:rsidRDefault="00DF36C8"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Funding Organisation:</w:t>
            </w:r>
          </w:p>
          <w:p w14:paraId="37DD0189" w14:textId="77777777" w:rsidR="00DF36C8" w:rsidRPr="001F283D" w:rsidRDefault="004A1D89" w:rsidP="00735773">
            <w:pPr>
              <w:jc w:val="center"/>
              <w:rPr>
                <w:rFonts w:asciiTheme="minorHAnsi" w:hAnsiTheme="minorHAnsi" w:cstheme="minorHAnsi"/>
                <w:b/>
                <w:i/>
                <w:color w:val="253356" w:themeColor="accent1" w:themeShade="80"/>
                <w:sz w:val="22"/>
                <w:highlight w:val="yellow"/>
              </w:rPr>
            </w:pPr>
            <w:hyperlink r:id="rId18" w:history="1">
              <w:r w:rsidR="00DF36C8" w:rsidRPr="001F283D">
                <w:rPr>
                  <w:rStyle w:val="Hipervnculo"/>
                  <w:rFonts w:asciiTheme="minorHAnsi" w:hAnsiTheme="minorHAnsi" w:cstheme="minorHAnsi"/>
                  <w:b/>
                  <w:i/>
                  <w:highlight w:val="yellow"/>
                </w:rPr>
                <w:t>https://www.frs-fnrs.be/fr/</w:t>
              </w:r>
            </w:hyperlink>
          </w:p>
        </w:tc>
        <w:tc>
          <w:tcPr>
            <w:tcW w:w="1929" w:type="pct"/>
          </w:tcPr>
          <w:p w14:paraId="3490B146" w14:textId="77777777" w:rsidR="00DF36C8" w:rsidRPr="001F283D" w:rsidRDefault="00DF36C8" w:rsidP="00735773">
            <w:pPr>
              <w:jc w:val="center"/>
              <w:rPr>
                <w:rFonts w:asciiTheme="minorHAnsi" w:hAnsiTheme="minorHAnsi" w:cstheme="minorHAnsi"/>
                <w:b/>
                <w:sz w:val="22"/>
                <w:highlight w:val="yellow"/>
                <w:lang w:val="en-US"/>
              </w:rPr>
            </w:pPr>
            <w:r w:rsidRPr="001F283D">
              <w:rPr>
                <w:rFonts w:asciiTheme="minorHAnsi" w:hAnsiTheme="minorHAnsi" w:cstheme="minorHAnsi"/>
                <w:b/>
                <w:sz w:val="22"/>
                <w:highlight w:val="yellow"/>
                <w:lang w:val="en-US"/>
              </w:rPr>
              <w:t>F.R.S.-FNRS</w:t>
            </w:r>
          </w:p>
          <w:p w14:paraId="2DED8F5D" w14:textId="77777777" w:rsidR="00DF36C8" w:rsidRPr="001F283D" w:rsidRDefault="00DF36C8" w:rsidP="00735773">
            <w:pPr>
              <w:jc w:val="center"/>
              <w:rPr>
                <w:rFonts w:asciiTheme="minorHAnsi" w:hAnsiTheme="minorHAnsi" w:cstheme="minorHAnsi"/>
                <w:b/>
                <w:sz w:val="22"/>
                <w:highlight w:val="yellow"/>
                <w:lang w:val="en-US"/>
              </w:rPr>
            </w:pPr>
            <w:r w:rsidRPr="001F283D">
              <w:rPr>
                <w:rFonts w:asciiTheme="minorHAnsi" w:hAnsiTheme="minorHAnsi" w:cstheme="minorHAnsi"/>
                <w:b/>
                <w:noProof/>
                <w:highlight w:val="yellow"/>
                <w:lang w:val="en-US"/>
              </w:rPr>
              <w:drawing>
                <wp:inline distT="0" distB="0" distL="0" distR="0" wp14:anchorId="0E19D083" wp14:editId="0F60EDC3">
                  <wp:extent cx="777240" cy="493603"/>
                  <wp:effectExtent l="0" t="0" r="3810" b="1905"/>
                  <wp:docPr id="4" name="Image 4" descr="Uma imagem com Tipo de letra, Gráficos, design gráfico, logó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ma imagem com Tipo de letra, Gráficos, design gráfico, logótipo&#10;&#10;Descrição gerad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4614" cy="498286"/>
                          </a:xfrm>
                          <a:prstGeom prst="rect">
                            <a:avLst/>
                          </a:prstGeom>
                          <a:noFill/>
                          <a:ln>
                            <a:noFill/>
                          </a:ln>
                        </pic:spPr>
                      </pic:pic>
                    </a:graphicData>
                  </a:graphic>
                </wp:inline>
              </w:drawing>
            </w:r>
          </w:p>
        </w:tc>
      </w:tr>
      <w:tr w:rsidR="00DF36C8" w:rsidRPr="001F283D" w14:paraId="2B72C9FD" w14:textId="77777777" w:rsidTr="00735773">
        <w:trPr>
          <w:trHeight w:val="569"/>
        </w:trPr>
        <w:tc>
          <w:tcPr>
            <w:tcW w:w="1327" w:type="pct"/>
            <w:vMerge w:val="restart"/>
            <w:shd w:val="clear" w:color="auto" w:fill="B5C0DF" w:themeFill="accent1" w:themeFillTint="66"/>
            <w:vAlign w:val="center"/>
          </w:tcPr>
          <w:p w14:paraId="116F108F" w14:textId="77777777" w:rsidR="00DF36C8" w:rsidRPr="001F283D" w:rsidRDefault="00DF36C8"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National Contact Point (NCP)</w:t>
            </w:r>
          </w:p>
        </w:tc>
        <w:tc>
          <w:tcPr>
            <w:tcW w:w="1744" w:type="pct"/>
            <w:shd w:val="clear" w:color="auto" w:fill="B5C0DF" w:themeFill="accent1" w:themeFillTint="66"/>
            <w:vAlign w:val="center"/>
          </w:tcPr>
          <w:p w14:paraId="6CDAF060" w14:textId="77777777" w:rsidR="00DF36C8" w:rsidRPr="001F283D" w:rsidRDefault="00DF36C8"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Name:</w:t>
            </w:r>
          </w:p>
        </w:tc>
        <w:tc>
          <w:tcPr>
            <w:tcW w:w="1929" w:type="pct"/>
            <w:shd w:val="clear" w:color="auto" w:fill="B5C0DF" w:themeFill="accent1" w:themeFillTint="66"/>
            <w:vAlign w:val="center"/>
          </w:tcPr>
          <w:p w14:paraId="26447615" w14:textId="77777777" w:rsidR="00DF36C8" w:rsidRPr="001F283D" w:rsidRDefault="00DF36C8"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Email and Phone:</w:t>
            </w:r>
          </w:p>
        </w:tc>
      </w:tr>
      <w:tr w:rsidR="00DF36C8" w:rsidRPr="001F283D" w14:paraId="57519350" w14:textId="77777777" w:rsidTr="00735773">
        <w:trPr>
          <w:trHeight w:val="548"/>
        </w:trPr>
        <w:tc>
          <w:tcPr>
            <w:tcW w:w="1327" w:type="pct"/>
            <w:vMerge/>
            <w:shd w:val="clear" w:color="auto" w:fill="B5C0DF" w:themeFill="accent1" w:themeFillTint="66"/>
            <w:vAlign w:val="center"/>
          </w:tcPr>
          <w:p w14:paraId="6DBBB7E3" w14:textId="77777777" w:rsidR="00DF36C8" w:rsidRPr="001F283D" w:rsidRDefault="00DF36C8" w:rsidP="00735773">
            <w:pPr>
              <w:jc w:val="center"/>
              <w:rPr>
                <w:rFonts w:asciiTheme="minorHAnsi" w:hAnsiTheme="minorHAnsi" w:cstheme="minorHAnsi"/>
                <w:b/>
                <w:color w:val="253356" w:themeColor="accent1" w:themeShade="80"/>
                <w:sz w:val="22"/>
                <w:highlight w:val="yellow"/>
              </w:rPr>
            </w:pPr>
          </w:p>
        </w:tc>
        <w:tc>
          <w:tcPr>
            <w:tcW w:w="1744" w:type="pct"/>
            <w:vAlign w:val="center"/>
          </w:tcPr>
          <w:p w14:paraId="558A7C85" w14:textId="77777777" w:rsidR="00DF36C8" w:rsidRPr="001F283D" w:rsidRDefault="00DF36C8" w:rsidP="00F23DCE">
            <w:pPr>
              <w:rPr>
                <w:b/>
                <w:bCs/>
                <w:highlight w:val="yellow"/>
              </w:rPr>
            </w:pPr>
            <w:r w:rsidRPr="001F283D">
              <w:rPr>
                <w:b/>
                <w:bCs/>
                <w:highlight w:val="yellow"/>
              </w:rPr>
              <w:t>Florence Quist</w:t>
            </w:r>
          </w:p>
        </w:tc>
        <w:tc>
          <w:tcPr>
            <w:tcW w:w="1929" w:type="pct"/>
            <w:vAlign w:val="center"/>
          </w:tcPr>
          <w:p w14:paraId="3CD7DA4D" w14:textId="77777777" w:rsidR="00DF36C8" w:rsidRPr="001F283D" w:rsidRDefault="004A1D89" w:rsidP="00F23DCE">
            <w:pPr>
              <w:rPr>
                <w:b/>
                <w:bCs/>
                <w:highlight w:val="yellow"/>
              </w:rPr>
            </w:pPr>
            <w:hyperlink r:id="rId20" w:history="1">
              <w:r w:rsidR="00DF36C8" w:rsidRPr="001F283D">
                <w:rPr>
                  <w:rStyle w:val="Hipervnculo"/>
                  <w:rFonts w:asciiTheme="minorHAnsi" w:hAnsiTheme="minorHAnsi" w:cstheme="minorHAnsi"/>
                  <w:b/>
                  <w:bCs/>
                  <w:highlight w:val="yellow"/>
                </w:rPr>
                <w:t>international@frs-fnrs.be</w:t>
              </w:r>
            </w:hyperlink>
          </w:p>
          <w:p w14:paraId="3FDE8999" w14:textId="77777777" w:rsidR="00DF36C8" w:rsidRPr="001F283D" w:rsidRDefault="00DF36C8" w:rsidP="00F23DCE">
            <w:pPr>
              <w:rPr>
                <w:b/>
                <w:bCs/>
                <w:highlight w:val="yellow"/>
              </w:rPr>
            </w:pPr>
            <w:r w:rsidRPr="001F283D">
              <w:rPr>
                <w:b/>
                <w:bCs/>
                <w:highlight w:val="yellow"/>
              </w:rPr>
              <w:t>+32 2 504 9351</w:t>
            </w:r>
          </w:p>
        </w:tc>
      </w:tr>
      <w:tr w:rsidR="00DF36C8" w:rsidRPr="001F283D" w14:paraId="7EB7ACAF" w14:textId="77777777" w:rsidTr="00735773">
        <w:trPr>
          <w:trHeight w:val="552"/>
        </w:trPr>
        <w:tc>
          <w:tcPr>
            <w:tcW w:w="1327" w:type="pct"/>
            <w:vMerge w:val="restart"/>
            <w:shd w:val="clear" w:color="auto" w:fill="B5C0DF" w:themeFill="accent1" w:themeFillTint="66"/>
            <w:vAlign w:val="center"/>
          </w:tcPr>
          <w:p w14:paraId="6F8D5101" w14:textId="77777777" w:rsidR="00DF36C8" w:rsidRPr="001F283D" w:rsidRDefault="00DF36C8"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Funding Commitment</w:t>
            </w:r>
          </w:p>
        </w:tc>
        <w:tc>
          <w:tcPr>
            <w:tcW w:w="1744" w:type="pct"/>
            <w:shd w:val="clear" w:color="auto" w:fill="B5C0DF" w:themeFill="accent1" w:themeFillTint="66"/>
            <w:vAlign w:val="center"/>
          </w:tcPr>
          <w:p w14:paraId="1B69979D" w14:textId="77777777" w:rsidR="00DF36C8" w:rsidRPr="001F283D" w:rsidRDefault="00DF36C8" w:rsidP="00735773">
            <w:pPr>
              <w:spacing w:after="0" w:line="240" w:lineRule="auto"/>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Funding contribution to the Call (in €)</w:t>
            </w:r>
          </w:p>
        </w:tc>
        <w:tc>
          <w:tcPr>
            <w:tcW w:w="1929" w:type="pct"/>
            <w:shd w:val="clear" w:color="auto" w:fill="B5C0DF" w:themeFill="accent1" w:themeFillTint="66"/>
            <w:vAlign w:val="center"/>
          </w:tcPr>
          <w:p w14:paraId="3CEA2C71" w14:textId="77777777" w:rsidR="00DF36C8" w:rsidRPr="001F283D" w:rsidRDefault="00DF36C8" w:rsidP="00735773">
            <w:pPr>
              <w:pStyle w:val="Default"/>
              <w:jc w:val="center"/>
              <w:rPr>
                <w:rFonts w:asciiTheme="minorHAnsi" w:hAnsiTheme="minorHAnsi" w:cstheme="minorHAnsi"/>
                <w:b/>
                <w:color w:val="253356" w:themeColor="accent1" w:themeShade="80"/>
                <w:sz w:val="22"/>
                <w:szCs w:val="22"/>
                <w:highlight w:val="yellow"/>
                <w:lang w:val="en-GB"/>
              </w:rPr>
            </w:pPr>
            <w:r w:rsidRPr="001F283D">
              <w:rPr>
                <w:rFonts w:asciiTheme="minorHAnsi" w:hAnsiTheme="minorHAnsi" w:cstheme="minorHAnsi"/>
                <w:b/>
                <w:color w:val="253356" w:themeColor="accent1" w:themeShade="80"/>
                <w:sz w:val="22"/>
                <w:szCs w:val="22"/>
                <w:highlight w:val="yellow"/>
                <w:lang w:val="en-GB"/>
              </w:rPr>
              <w:t xml:space="preserve">Minimum/maximum funding per awarded Project and Partner </w:t>
            </w:r>
          </w:p>
        </w:tc>
      </w:tr>
      <w:tr w:rsidR="00DF36C8" w:rsidRPr="001F283D" w14:paraId="046A768C" w14:textId="77777777" w:rsidTr="00735773">
        <w:trPr>
          <w:trHeight w:val="552"/>
        </w:trPr>
        <w:tc>
          <w:tcPr>
            <w:tcW w:w="1327" w:type="pct"/>
            <w:vMerge/>
            <w:shd w:val="clear" w:color="auto" w:fill="B5C0DF" w:themeFill="accent1" w:themeFillTint="66"/>
            <w:vAlign w:val="center"/>
          </w:tcPr>
          <w:p w14:paraId="6768BA45" w14:textId="77777777" w:rsidR="00DF36C8" w:rsidRPr="001F283D" w:rsidRDefault="00DF36C8" w:rsidP="00735773">
            <w:pPr>
              <w:jc w:val="center"/>
              <w:rPr>
                <w:rFonts w:asciiTheme="minorHAnsi" w:hAnsiTheme="minorHAnsi" w:cstheme="minorHAnsi"/>
                <w:b/>
                <w:color w:val="253356" w:themeColor="accent1" w:themeShade="80"/>
                <w:sz w:val="22"/>
                <w:highlight w:val="yellow"/>
              </w:rPr>
            </w:pPr>
          </w:p>
        </w:tc>
        <w:tc>
          <w:tcPr>
            <w:tcW w:w="1744" w:type="pct"/>
            <w:vAlign w:val="center"/>
          </w:tcPr>
          <w:p w14:paraId="37BEDD48" w14:textId="77777777" w:rsidR="00DF36C8" w:rsidRPr="001F283D" w:rsidRDefault="00DF36C8" w:rsidP="00F23DCE">
            <w:pPr>
              <w:jc w:val="center"/>
              <w:rPr>
                <w:b/>
                <w:bCs/>
                <w:highlight w:val="yellow"/>
              </w:rPr>
            </w:pPr>
            <w:r w:rsidRPr="001F283D">
              <w:rPr>
                <w:b/>
                <w:bCs/>
                <w:highlight w:val="yellow"/>
              </w:rPr>
              <w:t>300.000</w:t>
            </w:r>
          </w:p>
        </w:tc>
        <w:tc>
          <w:tcPr>
            <w:tcW w:w="1929" w:type="pct"/>
            <w:vAlign w:val="center"/>
          </w:tcPr>
          <w:p w14:paraId="303BE26F" w14:textId="77777777" w:rsidR="00DF36C8" w:rsidRPr="001F283D" w:rsidRDefault="00DF36C8" w:rsidP="00F23DCE">
            <w:pPr>
              <w:jc w:val="center"/>
              <w:rPr>
                <w:b/>
                <w:bCs/>
                <w:highlight w:val="yellow"/>
              </w:rPr>
            </w:pPr>
            <w:r w:rsidRPr="001F283D">
              <w:rPr>
                <w:b/>
                <w:bCs/>
                <w:highlight w:val="yellow"/>
              </w:rPr>
              <w:t>300.000</w:t>
            </w:r>
          </w:p>
        </w:tc>
      </w:tr>
      <w:tr w:rsidR="002E3EBB" w:rsidRPr="001F283D" w14:paraId="7E64C4DA" w14:textId="77777777" w:rsidTr="00735773">
        <w:trPr>
          <w:trHeight w:val="702"/>
        </w:trPr>
        <w:tc>
          <w:tcPr>
            <w:tcW w:w="1327" w:type="pct"/>
            <w:vMerge w:val="restart"/>
            <w:shd w:val="clear" w:color="auto" w:fill="B5C0DF" w:themeFill="accent1" w:themeFillTint="66"/>
            <w:vAlign w:val="center"/>
          </w:tcPr>
          <w:p w14:paraId="03529182" w14:textId="77777777" w:rsidR="002E3EBB" w:rsidRPr="001F283D" w:rsidRDefault="002E3EBB"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 xml:space="preserve">Funded priority area (s) </w:t>
            </w:r>
          </w:p>
        </w:tc>
        <w:tc>
          <w:tcPr>
            <w:tcW w:w="3673" w:type="pct"/>
            <w:gridSpan w:val="2"/>
            <w:vAlign w:val="center"/>
          </w:tcPr>
          <w:p w14:paraId="11A4E7FE" w14:textId="77777777" w:rsidR="002E3EBB" w:rsidRPr="001F283D" w:rsidRDefault="002E3EBB" w:rsidP="00F23DCE">
            <w:pPr>
              <w:rPr>
                <w:b/>
                <w:bCs/>
                <w:highlight w:val="yellow"/>
                <w:lang w:val="en-CA"/>
              </w:rPr>
            </w:pPr>
            <w:r w:rsidRPr="001F283D">
              <w:rPr>
                <w:b/>
                <w:bCs/>
                <w:highlight w:val="yellow"/>
              </w:rPr>
              <w:t xml:space="preserve">(1) Digital Twins of the Oceans (DTO) at regional sub-sea-basin scale                                                </w:t>
            </w:r>
            <w:sdt>
              <w:sdtPr>
                <w:rPr>
                  <w:b/>
                  <w:bCs/>
                  <w:highlight w:val="yellow"/>
                </w:rPr>
                <w:id w:val="1941095216"/>
                <w14:checkbox>
                  <w14:checked w14:val="1"/>
                  <w14:checkedState w14:val="2612" w14:font="MS Gothic"/>
                  <w14:uncheckedState w14:val="2610" w14:font="MS Gothic"/>
                </w14:checkbox>
              </w:sdtPr>
              <w:sdtContent>
                <w:r w:rsidRPr="001F283D">
                  <w:rPr>
                    <w:rFonts w:ascii="MS Gothic" w:eastAsia="MS Gothic" w:hAnsi="MS Gothic" w:hint="eastAsia"/>
                    <w:b/>
                    <w:bCs/>
                    <w:highlight w:val="yellow"/>
                  </w:rPr>
                  <w:t>☒</w:t>
                </w:r>
              </w:sdtContent>
            </w:sdt>
          </w:p>
        </w:tc>
      </w:tr>
      <w:tr w:rsidR="002E3EBB" w:rsidRPr="001F283D" w14:paraId="0A4C0DAE" w14:textId="77777777" w:rsidTr="00735773">
        <w:trPr>
          <w:trHeight w:val="702"/>
        </w:trPr>
        <w:tc>
          <w:tcPr>
            <w:tcW w:w="1327" w:type="pct"/>
            <w:vMerge/>
            <w:shd w:val="clear" w:color="auto" w:fill="B5C0DF" w:themeFill="accent1" w:themeFillTint="66"/>
            <w:vAlign w:val="center"/>
          </w:tcPr>
          <w:p w14:paraId="7AE0DE45" w14:textId="77777777" w:rsidR="002E3EBB" w:rsidRPr="001F283D" w:rsidRDefault="002E3EBB" w:rsidP="0073577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65D57D98" w14:textId="77777777" w:rsidR="002E3EBB" w:rsidRPr="001F283D" w:rsidRDefault="002E3EBB" w:rsidP="00F23DCE">
            <w:pPr>
              <w:rPr>
                <w:rFonts w:eastAsia="Calibri"/>
                <w:b/>
                <w:bCs/>
                <w:highlight w:val="yellow"/>
                <w:lang w:val="en-GB"/>
              </w:rPr>
            </w:pPr>
            <w:r w:rsidRPr="001F283D">
              <w:rPr>
                <w:b/>
                <w:bCs/>
                <w:highlight w:val="yellow"/>
                <w:lang w:val="en-GB"/>
              </w:rPr>
              <w:t xml:space="preserve">(2) </w:t>
            </w:r>
            <w:r w:rsidRPr="001F283D">
              <w:rPr>
                <w:rFonts w:eastAsia="Calibri"/>
                <w:b/>
                <w:bCs/>
                <w:highlight w:val="yellow"/>
                <w:lang w:val="en-GB"/>
              </w:rPr>
              <w:t xml:space="preserve">Blue economy sectors, development of marine multi-use infrastructure                                                                                                 </w:t>
            </w:r>
          </w:p>
          <w:p w14:paraId="1FBBFFAB" w14:textId="4A401EF6" w:rsidR="002E3EBB" w:rsidRPr="001F283D" w:rsidRDefault="002E3EBB" w:rsidP="00F23DCE">
            <w:pPr>
              <w:rPr>
                <w:rFonts w:eastAsia="Calibri"/>
                <w:b/>
                <w:bCs/>
                <w:highlight w:val="yellow"/>
                <w:lang w:val="en-GB"/>
              </w:rPr>
            </w:pPr>
            <w:r w:rsidRPr="001F283D">
              <w:rPr>
                <w:rFonts w:eastAsia="Calibri"/>
                <w:b/>
                <w:bCs/>
                <w:highlight w:val="yellow"/>
                <w:lang w:val="en-GB"/>
              </w:rPr>
              <w:t xml:space="preserve"> </w:t>
            </w:r>
            <w:sdt>
              <w:sdtPr>
                <w:rPr>
                  <w:b/>
                  <w:bCs/>
                  <w:highlight w:val="yellow"/>
                  <w:lang w:val="en-CA"/>
                </w:rPr>
                <w:id w:val="1559365084"/>
                <w14:checkbox>
                  <w14:checked w14:val="1"/>
                  <w14:checkedState w14:val="2612" w14:font="MS Gothic"/>
                  <w14:uncheckedState w14:val="2610" w14:font="MS Gothic"/>
                </w14:checkbox>
              </w:sdtPr>
              <w:sdtContent>
                <w:r w:rsidRPr="001F283D">
                  <w:rPr>
                    <w:rFonts w:ascii="MS Gothic" w:eastAsia="MS Gothic" w:hAnsi="MS Gothic" w:hint="eastAsia"/>
                    <w:b/>
                    <w:bCs/>
                    <w:highlight w:val="yellow"/>
                    <w:lang w:val="en-CA"/>
                  </w:rPr>
                  <w:t>☒</w:t>
                </w:r>
              </w:sdtContent>
            </w:sdt>
          </w:p>
        </w:tc>
      </w:tr>
      <w:tr w:rsidR="002E3EBB" w:rsidRPr="001F283D" w14:paraId="463C130A" w14:textId="77777777" w:rsidTr="00735773">
        <w:trPr>
          <w:trHeight w:val="702"/>
        </w:trPr>
        <w:tc>
          <w:tcPr>
            <w:tcW w:w="1327" w:type="pct"/>
            <w:vMerge/>
            <w:shd w:val="clear" w:color="auto" w:fill="B5C0DF" w:themeFill="accent1" w:themeFillTint="66"/>
            <w:vAlign w:val="center"/>
          </w:tcPr>
          <w:p w14:paraId="22B5756C" w14:textId="77777777" w:rsidR="002E3EBB" w:rsidRPr="001F283D" w:rsidRDefault="002E3EBB" w:rsidP="0073577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26668654" w14:textId="77777777" w:rsidR="002E3EBB" w:rsidRPr="001F283D" w:rsidRDefault="002E3EBB" w:rsidP="00F23DCE">
            <w:pPr>
              <w:rPr>
                <w:rFonts w:eastAsia="Calibri"/>
                <w:b/>
                <w:bCs/>
                <w:highlight w:val="yellow"/>
                <w:lang w:val="en-GB"/>
              </w:rPr>
            </w:pPr>
            <w:r w:rsidRPr="001F283D">
              <w:rPr>
                <w:rFonts w:eastAsia="Calibri"/>
                <w:b/>
                <w:bCs/>
                <w:highlight w:val="yellow"/>
                <w:lang w:val="en-GB"/>
              </w:rPr>
              <w:t xml:space="preserve">(3) Planning and managing sea uses at the regional level                                                                                                                 </w:t>
            </w:r>
            <w:sdt>
              <w:sdtPr>
                <w:rPr>
                  <w:b/>
                  <w:bCs/>
                  <w:highlight w:val="yellow"/>
                  <w:lang w:val="en-CA"/>
                </w:rPr>
                <w:id w:val="399028724"/>
                <w14:checkbox>
                  <w14:checked w14:val="1"/>
                  <w14:checkedState w14:val="2612" w14:font="MS Gothic"/>
                  <w14:uncheckedState w14:val="2610" w14:font="MS Gothic"/>
                </w14:checkbox>
              </w:sdtPr>
              <w:sdtContent>
                <w:r w:rsidRPr="001F283D">
                  <w:rPr>
                    <w:rFonts w:ascii="MS Gothic" w:eastAsia="MS Gothic" w:hAnsi="MS Gothic" w:hint="eastAsia"/>
                    <w:b/>
                    <w:bCs/>
                    <w:highlight w:val="yellow"/>
                    <w:lang w:val="en-CA"/>
                  </w:rPr>
                  <w:t>☒</w:t>
                </w:r>
              </w:sdtContent>
            </w:sdt>
          </w:p>
        </w:tc>
      </w:tr>
      <w:tr w:rsidR="002E3EBB" w:rsidRPr="001F283D" w14:paraId="040E9CC4" w14:textId="77777777" w:rsidTr="002E3EBB">
        <w:trPr>
          <w:trHeight w:val="917"/>
        </w:trPr>
        <w:tc>
          <w:tcPr>
            <w:tcW w:w="1327" w:type="pct"/>
            <w:vMerge/>
            <w:shd w:val="clear" w:color="auto" w:fill="B5C0DF" w:themeFill="accent1" w:themeFillTint="66"/>
            <w:vAlign w:val="center"/>
          </w:tcPr>
          <w:p w14:paraId="09B34E43" w14:textId="77777777" w:rsidR="002E3EBB" w:rsidRPr="001F283D" w:rsidRDefault="002E3EBB" w:rsidP="0073577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03CAE15D" w14:textId="77777777" w:rsidR="002E3EBB" w:rsidRPr="001F283D" w:rsidRDefault="002E3EBB" w:rsidP="005F4A04">
            <w:pPr>
              <w:rPr>
                <w:b/>
                <w:bCs/>
                <w:highlight w:val="yellow"/>
              </w:rPr>
            </w:pPr>
            <w:r w:rsidRPr="001F283D">
              <w:rPr>
                <w:b/>
                <w:bCs/>
                <w:highlight w:val="yellow"/>
              </w:rPr>
              <w:t xml:space="preserve">(4) Blue Bioresources    </w:t>
            </w:r>
          </w:p>
          <w:p w14:paraId="3ECE1BD5" w14:textId="6CFFAE07" w:rsidR="002E3EBB" w:rsidRPr="001F283D" w:rsidRDefault="004A1D89" w:rsidP="002E3EBB">
            <w:pPr>
              <w:rPr>
                <w:b/>
                <w:bCs/>
                <w:highlight w:val="yellow"/>
              </w:rPr>
            </w:pPr>
            <w:sdt>
              <w:sdtPr>
                <w:rPr>
                  <w:b/>
                  <w:bCs/>
                  <w:highlight w:val="yellow"/>
                </w:rPr>
                <w:id w:val="-937288389"/>
                <w14:checkbox>
                  <w14:checked w14:val="1"/>
                  <w14:checkedState w14:val="2612" w14:font="MS Gothic"/>
                  <w14:uncheckedState w14:val="2610" w14:font="MS Gothic"/>
                </w14:checkbox>
              </w:sdtPr>
              <w:sdtContent>
                <w:r w:rsidR="002E3EBB" w:rsidRPr="001F283D">
                  <w:rPr>
                    <w:rFonts w:ascii="MS Gothic" w:eastAsia="MS Gothic" w:hAnsi="MS Gothic" w:hint="eastAsia"/>
                    <w:b/>
                    <w:bCs/>
                    <w:highlight w:val="yellow"/>
                  </w:rPr>
                  <w:t>☒</w:t>
                </w:r>
              </w:sdtContent>
            </w:sdt>
            <w:r w:rsidR="002E3EBB" w:rsidRPr="001F283D">
              <w:rPr>
                <w:b/>
                <w:bCs/>
                <w:highlight w:val="yellow"/>
              </w:rPr>
              <w:t xml:space="preserve">            </w:t>
            </w:r>
          </w:p>
        </w:tc>
      </w:tr>
      <w:tr w:rsidR="002E3EBB" w:rsidRPr="001F283D" w14:paraId="72D5CD14" w14:textId="77777777" w:rsidTr="00735773">
        <w:trPr>
          <w:trHeight w:val="960"/>
        </w:trPr>
        <w:tc>
          <w:tcPr>
            <w:tcW w:w="1327" w:type="pct"/>
            <w:vMerge/>
            <w:shd w:val="clear" w:color="auto" w:fill="B5C0DF" w:themeFill="accent1" w:themeFillTint="66"/>
            <w:vAlign w:val="center"/>
          </w:tcPr>
          <w:p w14:paraId="4546E52D" w14:textId="77777777" w:rsidR="002E3EBB" w:rsidRPr="001F283D" w:rsidRDefault="002E3EBB" w:rsidP="0073577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60F14EAD" w14:textId="77777777" w:rsidR="002E3EBB" w:rsidRPr="001F283D" w:rsidRDefault="002E3EBB" w:rsidP="002E3EBB">
            <w:pPr>
              <w:rPr>
                <w:b/>
                <w:bCs/>
                <w:highlight w:val="yellow"/>
              </w:rPr>
            </w:pPr>
            <w:r w:rsidRPr="001F283D">
              <w:rPr>
                <w:b/>
                <w:bCs/>
                <w:highlight w:val="yellow"/>
              </w:rPr>
              <w:t xml:space="preserve">(5)  Resilient coastal and Businesses                                                             </w:t>
            </w:r>
          </w:p>
          <w:p w14:paraId="4BD2D8D9" w14:textId="073991B1" w:rsidR="002E3EBB" w:rsidRPr="001F283D" w:rsidRDefault="004A1D89" w:rsidP="002E3EBB">
            <w:pPr>
              <w:rPr>
                <w:b/>
                <w:bCs/>
                <w:highlight w:val="yellow"/>
              </w:rPr>
            </w:pPr>
            <w:sdt>
              <w:sdtPr>
                <w:rPr>
                  <w:b/>
                  <w:bCs/>
                  <w:highlight w:val="yellow"/>
                </w:rPr>
                <w:id w:val="-1278180447"/>
                <w14:checkbox>
                  <w14:checked w14:val="1"/>
                  <w14:checkedState w14:val="2612" w14:font="MS Gothic"/>
                  <w14:uncheckedState w14:val="2610" w14:font="MS Gothic"/>
                </w14:checkbox>
              </w:sdtPr>
              <w:sdtContent>
                <w:r w:rsidR="00D27CA9" w:rsidRPr="001F283D">
                  <w:rPr>
                    <w:rFonts w:ascii="MS Gothic" w:eastAsia="MS Gothic" w:hAnsi="MS Gothic" w:hint="eastAsia"/>
                    <w:b/>
                    <w:bCs/>
                    <w:highlight w:val="yellow"/>
                  </w:rPr>
                  <w:t>☒</w:t>
                </w:r>
              </w:sdtContent>
            </w:sdt>
            <w:r w:rsidR="002E3EBB" w:rsidRPr="001F283D">
              <w:rPr>
                <w:b/>
                <w:bCs/>
                <w:highlight w:val="yellow"/>
              </w:rPr>
              <w:t xml:space="preserve">                                                                               </w:t>
            </w:r>
          </w:p>
        </w:tc>
      </w:tr>
      <w:tr w:rsidR="00DF36C8" w:rsidRPr="001F283D" w14:paraId="247DC07C" w14:textId="77777777" w:rsidTr="00735773">
        <w:trPr>
          <w:trHeight w:val="702"/>
        </w:trPr>
        <w:tc>
          <w:tcPr>
            <w:tcW w:w="1327" w:type="pct"/>
            <w:shd w:val="clear" w:color="auto" w:fill="B5C0DF" w:themeFill="accent1" w:themeFillTint="66"/>
            <w:vAlign w:val="center"/>
          </w:tcPr>
          <w:p w14:paraId="3FA0AB46" w14:textId="77777777" w:rsidR="00DF36C8" w:rsidRPr="001F283D" w:rsidRDefault="00DF36C8"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Eligible Institutions</w:t>
            </w:r>
          </w:p>
        </w:tc>
        <w:tc>
          <w:tcPr>
            <w:tcW w:w="3673" w:type="pct"/>
            <w:gridSpan w:val="2"/>
            <w:vAlign w:val="center"/>
          </w:tcPr>
          <w:p w14:paraId="11D76C62" w14:textId="77777777" w:rsidR="00DF36C8" w:rsidRPr="001F283D" w:rsidRDefault="00DF36C8" w:rsidP="00F23DCE">
            <w:pPr>
              <w:rPr>
                <w:highlight w:val="yellow"/>
                <w:lang w:val="en-GB"/>
              </w:rPr>
            </w:pPr>
            <w:r w:rsidRPr="001F283D">
              <w:rPr>
                <w:highlight w:val="yellow"/>
                <w:lang w:val="en-GB"/>
              </w:rPr>
              <w:t>Universities, public research organisations</w:t>
            </w:r>
          </w:p>
          <w:p w14:paraId="106597D0" w14:textId="77777777" w:rsidR="00DF36C8" w:rsidRPr="001F283D" w:rsidRDefault="00DF36C8" w:rsidP="00F23DCE">
            <w:pPr>
              <w:rPr>
                <w:highlight w:val="yellow"/>
                <w:lang w:val="en-GB"/>
              </w:rPr>
            </w:pPr>
            <w:r w:rsidRPr="001F283D">
              <w:rPr>
                <w:highlight w:val="yellow"/>
                <w:lang w:val="en-GB"/>
              </w:rPr>
              <w:t xml:space="preserve">All eligibility rules and criteria can be found in the </w:t>
            </w:r>
            <w:hyperlink r:id="rId21" w:history="1">
              <w:r w:rsidRPr="001F283D">
                <w:rPr>
                  <w:rStyle w:val="Hipervnculo"/>
                  <w:rFonts w:asciiTheme="minorHAnsi" w:hAnsiTheme="minorHAnsi" w:cstheme="minorHAnsi"/>
                  <w:sz w:val="22"/>
                  <w:highlight w:val="yellow"/>
                  <w:lang w:val="en-GB"/>
                </w:rPr>
                <w:t>PINT-MULTI regulations</w:t>
              </w:r>
            </w:hyperlink>
            <w:r w:rsidRPr="001F283D">
              <w:rPr>
                <w:highlight w:val="yellow"/>
                <w:lang w:val="en-GB"/>
              </w:rPr>
              <w:t xml:space="preserve"> (see Annex 1)</w:t>
            </w:r>
          </w:p>
        </w:tc>
      </w:tr>
      <w:tr w:rsidR="00DF36C8" w:rsidRPr="001F283D" w14:paraId="2FDA9F3C" w14:textId="77777777" w:rsidTr="00735773">
        <w:trPr>
          <w:trHeight w:val="391"/>
        </w:trPr>
        <w:tc>
          <w:tcPr>
            <w:tcW w:w="1327" w:type="pct"/>
            <w:shd w:val="clear" w:color="auto" w:fill="B5C0DF" w:themeFill="accent1" w:themeFillTint="66"/>
            <w:vAlign w:val="center"/>
          </w:tcPr>
          <w:p w14:paraId="074E1830" w14:textId="77777777" w:rsidR="00DF36C8" w:rsidRPr="001F283D" w:rsidRDefault="00DF36C8"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Eligible Applicants</w:t>
            </w:r>
          </w:p>
        </w:tc>
        <w:tc>
          <w:tcPr>
            <w:tcW w:w="3673" w:type="pct"/>
            <w:gridSpan w:val="2"/>
            <w:vAlign w:val="center"/>
          </w:tcPr>
          <w:p w14:paraId="5A029352" w14:textId="77777777" w:rsidR="00DF36C8" w:rsidRPr="001F283D" w:rsidRDefault="00DF36C8" w:rsidP="00F23DCE">
            <w:pPr>
              <w:rPr>
                <w:highlight w:val="yellow"/>
              </w:rPr>
            </w:pPr>
            <w:r w:rsidRPr="001F283D">
              <w:rPr>
                <w:highlight w:val="yellow"/>
              </w:rPr>
              <w:t xml:space="preserve">All eligibility rules and criteria can be found in the </w:t>
            </w:r>
            <w:r w:rsidR="004A1D89">
              <w:fldChar w:fldCharType="begin"/>
            </w:r>
            <w:r w:rsidR="004A1D89">
              <w:instrText xml:space="preserve"> HYPERLINK "http://www.fnrs.be/docs/Reglement-et-documents/International/FRS-FNRS_PINT-Multi.pdf" </w:instrText>
            </w:r>
            <w:r w:rsidR="004A1D89">
              <w:fldChar w:fldCharType="separate"/>
            </w:r>
            <w:r w:rsidRPr="001F283D">
              <w:rPr>
                <w:rStyle w:val="Hipervnculo"/>
                <w:rFonts w:asciiTheme="minorHAnsi" w:hAnsiTheme="minorHAnsi" w:cstheme="minorHAnsi"/>
                <w:sz w:val="22"/>
                <w:highlight w:val="yellow"/>
              </w:rPr>
              <w:t>PINT-MULTI regulations</w:t>
            </w:r>
            <w:r w:rsidR="004A1D89">
              <w:rPr>
                <w:rStyle w:val="Hipervnculo"/>
                <w:rFonts w:asciiTheme="minorHAnsi" w:hAnsiTheme="minorHAnsi" w:cstheme="minorHAnsi"/>
                <w:sz w:val="22"/>
                <w:highlight w:val="yellow"/>
              </w:rPr>
              <w:fldChar w:fldCharType="end"/>
            </w:r>
          </w:p>
        </w:tc>
      </w:tr>
      <w:tr w:rsidR="00DF36C8" w:rsidRPr="001F283D" w14:paraId="7C5286AA" w14:textId="77777777" w:rsidTr="00735773">
        <w:trPr>
          <w:trHeight w:val="552"/>
        </w:trPr>
        <w:tc>
          <w:tcPr>
            <w:tcW w:w="1327" w:type="pct"/>
            <w:shd w:val="clear" w:color="auto" w:fill="B5C0DF" w:themeFill="accent1" w:themeFillTint="66"/>
            <w:vAlign w:val="center"/>
          </w:tcPr>
          <w:p w14:paraId="711B9098" w14:textId="77777777" w:rsidR="00DF36C8" w:rsidRPr="001F283D" w:rsidRDefault="00DF36C8"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Eligible Costs</w:t>
            </w:r>
          </w:p>
        </w:tc>
        <w:tc>
          <w:tcPr>
            <w:tcW w:w="3673" w:type="pct"/>
            <w:gridSpan w:val="2"/>
            <w:vAlign w:val="center"/>
          </w:tcPr>
          <w:p w14:paraId="49870237" w14:textId="77777777" w:rsidR="00DF36C8" w:rsidRPr="001F283D" w:rsidRDefault="00DF36C8" w:rsidP="00F23DCE">
            <w:pPr>
              <w:rPr>
                <w:highlight w:val="yellow"/>
              </w:rPr>
            </w:pPr>
            <w:r w:rsidRPr="001F283D">
              <w:rPr>
                <w:highlight w:val="yellow"/>
              </w:rPr>
              <w:t xml:space="preserve">Personnel costs </w:t>
            </w:r>
          </w:p>
          <w:p w14:paraId="5B6CE081" w14:textId="77777777" w:rsidR="00DF36C8" w:rsidRPr="001F283D" w:rsidRDefault="00DF36C8" w:rsidP="00F23DCE">
            <w:pPr>
              <w:rPr>
                <w:highlight w:val="yellow"/>
              </w:rPr>
            </w:pPr>
            <w:r w:rsidRPr="001F283D">
              <w:rPr>
                <w:highlight w:val="yellow"/>
              </w:rPr>
              <w:t>Small equipment</w:t>
            </w:r>
          </w:p>
          <w:p w14:paraId="7AED9D9C" w14:textId="77777777" w:rsidR="00DF36C8" w:rsidRPr="001F283D" w:rsidRDefault="00DF36C8" w:rsidP="00F23DCE">
            <w:pPr>
              <w:rPr>
                <w:highlight w:val="yellow"/>
              </w:rPr>
            </w:pPr>
            <w:r w:rsidRPr="001F283D">
              <w:rPr>
                <w:highlight w:val="yellow"/>
              </w:rPr>
              <w:t>Operational costs</w:t>
            </w:r>
          </w:p>
          <w:p w14:paraId="08C46755" w14:textId="77777777" w:rsidR="00DF36C8" w:rsidRPr="001F283D" w:rsidRDefault="00DF36C8" w:rsidP="00F23DCE">
            <w:pPr>
              <w:rPr>
                <w:highlight w:val="yellow"/>
              </w:rPr>
            </w:pPr>
            <w:r w:rsidRPr="001F283D">
              <w:rPr>
                <w:highlight w:val="yellow"/>
              </w:rPr>
              <w:t>Subcontracting</w:t>
            </w:r>
          </w:p>
          <w:p w14:paraId="71BCCC84" w14:textId="77777777" w:rsidR="00DF36C8" w:rsidRPr="00427C80" w:rsidRDefault="00DF36C8" w:rsidP="00F23DCE">
            <w:pPr>
              <w:rPr>
                <w:highlight w:val="yellow"/>
                <w:lang w:val="en-GB"/>
              </w:rPr>
            </w:pPr>
          </w:p>
          <w:p w14:paraId="72FEDD56" w14:textId="77777777" w:rsidR="00DF36C8" w:rsidRPr="00427C80" w:rsidRDefault="00DF36C8" w:rsidP="00F23DCE">
            <w:pPr>
              <w:rPr>
                <w:highlight w:val="yellow"/>
                <w:lang w:val="en-GB"/>
              </w:rPr>
            </w:pPr>
            <w:r w:rsidRPr="00427C80">
              <w:rPr>
                <w:highlight w:val="yellow"/>
                <w:lang w:val="en-GB"/>
              </w:rPr>
              <w:t xml:space="preserve">All eligibility rules and criteria can be found in the </w:t>
            </w:r>
            <w:hyperlink r:id="rId22" w:tgtFrame="_blank" w:history="1">
              <w:r w:rsidRPr="00427C80">
                <w:rPr>
                  <w:rStyle w:val="Hipervnculo"/>
                  <w:rFonts w:asciiTheme="minorHAnsi" w:hAnsiTheme="minorHAnsi" w:cstheme="minorHAnsi"/>
                  <w:sz w:val="22"/>
                  <w:highlight w:val="yellow"/>
                  <w:lang w:val="en-GB"/>
                </w:rPr>
                <w:t>PINT-MULTI regulations</w:t>
              </w:r>
            </w:hyperlink>
            <w:r w:rsidRPr="00427C80">
              <w:rPr>
                <w:highlight w:val="yellow"/>
                <w:lang w:val="en-GB"/>
              </w:rPr>
              <w:t>.</w:t>
            </w:r>
          </w:p>
          <w:p w14:paraId="367E0FF9" w14:textId="77777777" w:rsidR="00DF36C8" w:rsidRPr="00427C80" w:rsidRDefault="00DF36C8" w:rsidP="00F23DCE">
            <w:pPr>
              <w:rPr>
                <w:highlight w:val="yellow"/>
                <w:lang w:val="en-GB"/>
              </w:rPr>
            </w:pPr>
            <w:r w:rsidRPr="00427C80">
              <w:rPr>
                <w:highlight w:val="yellow"/>
                <w:lang w:val="en-GB"/>
              </w:rPr>
              <w:t>Please note that personnel costs (Article III.6) have an annual average cap of 80,000 euros for this call.</w:t>
            </w:r>
          </w:p>
          <w:p w14:paraId="1D37944F" w14:textId="77777777" w:rsidR="00DF36C8" w:rsidRPr="00427C80" w:rsidRDefault="00DF36C8" w:rsidP="00F23DCE">
            <w:pPr>
              <w:rPr>
                <w:highlight w:val="yellow"/>
                <w:lang w:val="en-GB"/>
              </w:rPr>
            </w:pPr>
          </w:p>
          <w:p w14:paraId="78414DCC" w14:textId="77777777" w:rsidR="00DF36C8" w:rsidRPr="001F283D" w:rsidRDefault="00DF36C8" w:rsidP="00F23DCE">
            <w:pPr>
              <w:rPr>
                <w:rFonts w:eastAsia="Times New Roman"/>
                <w:highlight w:val="yellow"/>
                <w:lang w:eastAsia="en-GB"/>
              </w:rPr>
            </w:pPr>
            <w:r w:rsidRPr="001F283D">
              <w:rPr>
                <w:b/>
                <w:highlight w:val="yellow"/>
                <w:u w:val="single"/>
                <w:lang w:val="en-US"/>
              </w:rPr>
              <w:t>“Overhead” is not an eligible cost</w:t>
            </w:r>
            <w:r w:rsidRPr="001F283D">
              <w:rPr>
                <w:highlight w:val="yellow"/>
                <w:lang w:val="en-US"/>
              </w:rPr>
              <w:t>. If the project is selected for funding, these costs will be subject to a separate agreement between the institution of the beneficiary and the F.R.S.-FNRS.</w:t>
            </w:r>
          </w:p>
        </w:tc>
      </w:tr>
      <w:tr w:rsidR="00DF36C8" w:rsidRPr="001F283D" w14:paraId="755E5159" w14:textId="77777777" w:rsidTr="00735773">
        <w:trPr>
          <w:trHeight w:val="775"/>
        </w:trPr>
        <w:tc>
          <w:tcPr>
            <w:tcW w:w="1327" w:type="pct"/>
            <w:shd w:val="clear" w:color="auto" w:fill="B5C0DF" w:themeFill="accent1" w:themeFillTint="66"/>
            <w:vAlign w:val="center"/>
          </w:tcPr>
          <w:p w14:paraId="050515D5" w14:textId="77777777" w:rsidR="00DF36C8" w:rsidRPr="001F283D" w:rsidRDefault="00DF36C8"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Additional eligibility criteria</w:t>
            </w:r>
          </w:p>
        </w:tc>
        <w:tc>
          <w:tcPr>
            <w:tcW w:w="3673" w:type="pct"/>
            <w:gridSpan w:val="2"/>
            <w:vAlign w:val="center"/>
          </w:tcPr>
          <w:p w14:paraId="2F23396A" w14:textId="77777777" w:rsidR="00DF36C8" w:rsidRPr="001F283D" w:rsidRDefault="00DF36C8" w:rsidP="00F23DCE">
            <w:pPr>
              <w:rPr>
                <w:highlight w:val="yellow"/>
                <w:lang w:val="en-GB"/>
              </w:rPr>
            </w:pPr>
            <w:r w:rsidRPr="001F283D">
              <w:rPr>
                <w:highlight w:val="yellow"/>
                <w:lang w:val="en-GB"/>
              </w:rPr>
              <w:t xml:space="preserve">All eligibility rules and criteria can be found in the </w:t>
            </w:r>
            <w:hyperlink r:id="rId23" w:history="1">
              <w:r w:rsidRPr="001F283D">
                <w:rPr>
                  <w:rStyle w:val="Hipervnculo"/>
                  <w:rFonts w:asciiTheme="minorHAnsi" w:hAnsiTheme="minorHAnsi" w:cstheme="minorHAnsi"/>
                  <w:sz w:val="22"/>
                  <w:highlight w:val="yellow"/>
                  <w:lang w:val="en-GB"/>
                </w:rPr>
                <w:t>PINT-MULTI regulations</w:t>
              </w:r>
            </w:hyperlink>
          </w:p>
        </w:tc>
      </w:tr>
      <w:tr w:rsidR="00DF36C8" w:rsidRPr="001F283D" w14:paraId="01A713A2" w14:textId="77777777" w:rsidTr="00735773">
        <w:trPr>
          <w:trHeight w:val="456"/>
        </w:trPr>
        <w:tc>
          <w:tcPr>
            <w:tcW w:w="1327" w:type="pct"/>
            <w:shd w:val="clear" w:color="auto" w:fill="B5C0DF" w:themeFill="accent1" w:themeFillTint="66"/>
            <w:vAlign w:val="center"/>
          </w:tcPr>
          <w:p w14:paraId="3E63CC3A" w14:textId="77777777" w:rsidR="00DF36C8" w:rsidRPr="001F283D" w:rsidRDefault="00DF36C8"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Relevant documents</w:t>
            </w:r>
          </w:p>
        </w:tc>
        <w:tc>
          <w:tcPr>
            <w:tcW w:w="3673" w:type="pct"/>
            <w:gridSpan w:val="2"/>
            <w:vAlign w:val="center"/>
          </w:tcPr>
          <w:p w14:paraId="159EA184" w14:textId="77777777" w:rsidR="00DF36C8" w:rsidRPr="001F283D" w:rsidRDefault="00DF36C8" w:rsidP="00F23DCE">
            <w:pPr>
              <w:rPr>
                <w:b/>
                <w:highlight w:val="yellow"/>
              </w:rPr>
            </w:pPr>
          </w:p>
        </w:tc>
      </w:tr>
      <w:tr w:rsidR="00DF36C8" w:rsidRPr="001F283D" w14:paraId="6865CADA" w14:textId="77777777" w:rsidTr="00735773">
        <w:trPr>
          <w:trHeight w:val="366"/>
        </w:trPr>
        <w:tc>
          <w:tcPr>
            <w:tcW w:w="1327" w:type="pct"/>
            <w:shd w:val="clear" w:color="auto" w:fill="B5C0DF" w:themeFill="accent1" w:themeFillTint="66"/>
            <w:vAlign w:val="center"/>
          </w:tcPr>
          <w:p w14:paraId="01A8D6B1" w14:textId="77777777" w:rsidR="00DF36C8" w:rsidRPr="001F283D" w:rsidRDefault="00DF36C8"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Additional Information</w:t>
            </w:r>
          </w:p>
        </w:tc>
        <w:tc>
          <w:tcPr>
            <w:tcW w:w="3673" w:type="pct"/>
            <w:gridSpan w:val="2"/>
            <w:vAlign w:val="center"/>
          </w:tcPr>
          <w:p w14:paraId="4540F78E" w14:textId="77777777" w:rsidR="00DF36C8" w:rsidRPr="001F283D" w:rsidRDefault="00DF36C8" w:rsidP="00F23DCE">
            <w:pPr>
              <w:rPr>
                <w:b/>
                <w:highlight w:val="yellow"/>
              </w:rPr>
            </w:pPr>
            <w:r w:rsidRPr="001F283D">
              <w:rPr>
                <w:b/>
                <w:highlight w:val="yellow"/>
              </w:rPr>
              <w:t>Applicants to F.R.S.-FNRS funding must provide basic administrative data by submitting an administrative application on </w:t>
            </w:r>
            <w:r w:rsidR="004A1D89">
              <w:fldChar w:fldCharType="begin"/>
            </w:r>
            <w:r w:rsidR="004A1D89">
              <w:instrText xml:space="preserve"> HYPERLINK "https://e-space.frs-fnrs.be/" </w:instrText>
            </w:r>
            <w:r w:rsidR="004A1D89">
              <w:fldChar w:fldCharType="separate"/>
            </w:r>
            <w:r w:rsidRPr="001F283D">
              <w:rPr>
                <w:rStyle w:val="Hipervnculo"/>
                <w:rFonts w:asciiTheme="minorHAnsi" w:hAnsiTheme="minorHAnsi" w:cstheme="minorHAnsi"/>
                <w:b/>
                <w:sz w:val="22"/>
                <w:highlight w:val="yellow"/>
              </w:rPr>
              <w:t>e-space</w:t>
            </w:r>
            <w:r w:rsidR="004A1D89">
              <w:rPr>
                <w:rStyle w:val="Hipervnculo"/>
                <w:rFonts w:asciiTheme="minorHAnsi" w:hAnsiTheme="minorHAnsi" w:cstheme="minorHAnsi"/>
                <w:b/>
                <w:sz w:val="22"/>
                <w:highlight w:val="yellow"/>
              </w:rPr>
              <w:fldChar w:fldCharType="end"/>
            </w:r>
            <w:r w:rsidRPr="001F283D">
              <w:rPr>
                <w:b/>
                <w:highlight w:val="yellow"/>
              </w:rPr>
              <w:t xml:space="preserve"> </w:t>
            </w:r>
            <w:r w:rsidRPr="001F283D">
              <w:rPr>
                <w:b/>
                <w:highlight w:val="yellow"/>
                <w:u w:val="single"/>
              </w:rPr>
              <w:t>within 5 working days after the general deadline of the SBEP call to be eligible</w:t>
            </w:r>
            <w:r w:rsidRPr="001F283D">
              <w:rPr>
                <w:b/>
                <w:highlight w:val="yellow"/>
              </w:rPr>
              <w:t xml:space="preserve">. </w:t>
            </w:r>
            <w:r w:rsidRPr="001F283D">
              <w:rPr>
                <w:b/>
                <w:highlight w:val="yellow"/>
              </w:rPr>
              <w:lastRenderedPageBreak/>
              <w:t>Please select the “PINT-MULTI” funding instrument when creating the administrative application. Proposals invited to the second stage will be able to complete the pre-proposal form and provide information for the full proposal upon validation by the F.R.S.-FNRS.</w:t>
            </w:r>
          </w:p>
        </w:tc>
      </w:tr>
      <w:tr w:rsidR="00DF36C8" w:rsidRPr="001B17FE" w14:paraId="718172B0" w14:textId="77777777" w:rsidTr="00735773">
        <w:trPr>
          <w:trHeight w:val="552"/>
        </w:trPr>
        <w:tc>
          <w:tcPr>
            <w:tcW w:w="1327" w:type="pct"/>
            <w:shd w:val="clear" w:color="auto" w:fill="B5C0DF" w:themeFill="accent1" w:themeFillTint="66"/>
            <w:vAlign w:val="center"/>
          </w:tcPr>
          <w:p w14:paraId="2423EAA2" w14:textId="77777777" w:rsidR="00DF36C8" w:rsidRPr="001F283D" w:rsidRDefault="00DF36C8"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lastRenderedPageBreak/>
              <w:t>Useful Links</w:t>
            </w:r>
          </w:p>
        </w:tc>
        <w:tc>
          <w:tcPr>
            <w:tcW w:w="3673" w:type="pct"/>
            <w:gridSpan w:val="2"/>
            <w:vAlign w:val="center"/>
          </w:tcPr>
          <w:p w14:paraId="10ED0FBD" w14:textId="77777777" w:rsidR="00DF36C8" w:rsidRPr="001B17FE" w:rsidRDefault="004A1D89" w:rsidP="00F23DCE">
            <w:pPr>
              <w:rPr>
                <w:b/>
              </w:rPr>
            </w:pPr>
            <w:hyperlink r:id="rId24" w:history="1">
              <w:r w:rsidR="00DF36C8" w:rsidRPr="001F283D">
                <w:rPr>
                  <w:rStyle w:val="Hipervnculo"/>
                  <w:rFonts w:asciiTheme="minorHAnsi" w:hAnsiTheme="minorHAnsi" w:cstheme="minorHAnsi"/>
                  <w:b/>
                  <w:highlight w:val="yellow"/>
                </w:rPr>
                <w:t>https://www.frs-fnrs.be/fr/calendrier-des-appels</w:t>
              </w:r>
            </w:hyperlink>
          </w:p>
        </w:tc>
      </w:tr>
    </w:tbl>
    <w:p w14:paraId="5FE992A0" w14:textId="77777777" w:rsidR="00DF36C8" w:rsidRDefault="00DF36C8" w:rsidP="00DF36C8"/>
    <w:p w14:paraId="187B3B4C" w14:textId="77777777" w:rsidR="00DF36C8" w:rsidRDefault="00DF36C8" w:rsidP="00DF36C8"/>
    <w:p w14:paraId="3FFABB1C" w14:textId="77777777" w:rsidR="00DF36C8" w:rsidRDefault="00DF36C8" w:rsidP="00DF36C8"/>
    <w:p w14:paraId="7E0E142A" w14:textId="77777777" w:rsidR="00DF36C8" w:rsidRDefault="00DF36C8" w:rsidP="00DF36C8"/>
    <w:p w14:paraId="76801F83" w14:textId="77777777" w:rsidR="00DF36C8" w:rsidRDefault="00DF36C8" w:rsidP="00DF36C8"/>
    <w:p w14:paraId="5FDAC7E0" w14:textId="77777777" w:rsidR="00735773" w:rsidRDefault="00735773" w:rsidP="00DF36C8"/>
    <w:p w14:paraId="09A5E691" w14:textId="77777777" w:rsidR="00735773" w:rsidRDefault="00735773" w:rsidP="00DF36C8"/>
    <w:p w14:paraId="388E31A5" w14:textId="77777777" w:rsidR="00735773" w:rsidRDefault="00735773" w:rsidP="00DF36C8"/>
    <w:p w14:paraId="7CF044C4" w14:textId="77777777" w:rsidR="00735773" w:rsidRDefault="00735773" w:rsidP="00DF36C8"/>
    <w:p w14:paraId="084E689A" w14:textId="77777777" w:rsidR="00335522" w:rsidRDefault="00335522" w:rsidP="00DF36C8"/>
    <w:p w14:paraId="354164B3" w14:textId="77777777" w:rsidR="00335522" w:rsidRDefault="00335522" w:rsidP="00DF36C8"/>
    <w:p w14:paraId="28C0F268" w14:textId="77777777" w:rsidR="00335522" w:rsidRDefault="00335522" w:rsidP="00DF36C8"/>
    <w:p w14:paraId="0D204F49" w14:textId="77777777" w:rsidR="00335522" w:rsidRDefault="00335522" w:rsidP="00DF36C8"/>
    <w:p w14:paraId="76D3D839" w14:textId="77777777" w:rsidR="00735773" w:rsidRDefault="00735773" w:rsidP="00DF36C8"/>
    <w:p w14:paraId="3186D414" w14:textId="77777777" w:rsidR="00DF36C8" w:rsidRPr="00DF36C8" w:rsidRDefault="00DF36C8" w:rsidP="00DF36C8"/>
    <w:p w14:paraId="52117237" w14:textId="75BF7D0E" w:rsidR="00B16766" w:rsidRDefault="00572AD3" w:rsidP="00007FF1">
      <w:pPr>
        <w:pStyle w:val="Ttulo2"/>
        <w:rPr>
          <w:noProof/>
        </w:rPr>
      </w:pPr>
      <w:bookmarkStart w:id="4" w:name="_Toc198039506"/>
      <w:r>
        <w:rPr>
          <w:noProof/>
        </w:rPr>
        <w:lastRenderedPageBreak/>
        <w:t>BELGIUM (</w:t>
      </w:r>
      <w:r w:rsidR="00B16766">
        <w:rPr>
          <w:noProof/>
        </w:rPr>
        <w:t>Flanders) – FWO</w:t>
      </w:r>
      <w:bookmarkEnd w:id="4"/>
    </w:p>
    <w:p w14:paraId="77D4F01D" w14:textId="77777777" w:rsidR="00D27CA9" w:rsidRPr="00883E14" w:rsidRDefault="00D27CA9" w:rsidP="001F283D">
      <w:pPr>
        <w:spacing w:before="240" w:after="240"/>
        <w:rPr>
          <w:rFonts w:asciiTheme="minorHAnsi" w:hAnsiTheme="minorHAnsi" w:cstheme="minorHAnsi"/>
        </w:rPr>
      </w:pPr>
      <w:r w:rsidRPr="00883E14">
        <w:rPr>
          <w:rFonts w:asciiTheme="minorHAnsi" w:hAnsiTheme="minorHAnsi" w:cstheme="minorHAnsi"/>
          <w:b/>
          <w:color w:val="164194"/>
        </w:rPr>
        <w:t>National/Regional regulations &amp; regional contact points</w:t>
      </w:r>
    </w:p>
    <w:tbl>
      <w:tblPr>
        <w:tblStyle w:val="Tablaconcuadrcula"/>
        <w:tblW w:w="5000" w:type="pct"/>
        <w:tblLook w:val="04A0" w:firstRow="1" w:lastRow="0" w:firstColumn="1" w:lastColumn="0" w:noHBand="0" w:noVBand="1"/>
      </w:tblPr>
      <w:tblGrid>
        <w:gridCol w:w="3702"/>
        <w:gridCol w:w="4865"/>
        <w:gridCol w:w="5381"/>
      </w:tblGrid>
      <w:tr w:rsidR="00D27CA9" w:rsidRPr="00883E14" w14:paraId="5E5F88D8" w14:textId="77777777" w:rsidTr="004200F6">
        <w:trPr>
          <w:trHeight w:val="1972"/>
        </w:trPr>
        <w:tc>
          <w:tcPr>
            <w:tcW w:w="1327" w:type="pct"/>
            <w:vAlign w:val="center"/>
          </w:tcPr>
          <w:p w14:paraId="5BDB8F61" w14:textId="77777777" w:rsidR="00D27CA9" w:rsidRPr="00883E14" w:rsidRDefault="00D27CA9" w:rsidP="004200F6">
            <w:pPr>
              <w:jc w:val="center"/>
              <w:rPr>
                <w:rFonts w:asciiTheme="minorHAnsi" w:hAnsiTheme="minorHAnsi" w:cstheme="minorHAnsi"/>
                <w:b/>
                <w:i/>
                <w:sz w:val="22"/>
              </w:rPr>
            </w:pPr>
            <w:r w:rsidRPr="00883E14">
              <w:rPr>
                <w:rFonts w:asciiTheme="minorHAnsi" w:hAnsiTheme="minorHAnsi" w:cstheme="minorHAnsi"/>
                <w:b/>
                <w:noProof/>
                <w:lang w:val="en-US"/>
              </w:rPr>
              <w:drawing>
                <wp:inline distT="0" distB="0" distL="0" distR="0" wp14:anchorId="63BFEFC5" wp14:editId="555E4510">
                  <wp:extent cx="1106527" cy="778714"/>
                  <wp:effectExtent l="0" t="0" r="0" b="2540"/>
                  <wp:docPr id="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4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7355" cy="821521"/>
                          </a:xfrm>
                          <a:prstGeom prst="rect">
                            <a:avLst/>
                          </a:prstGeom>
                        </pic:spPr>
                      </pic:pic>
                    </a:graphicData>
                  </a:graphic>
                </wp:inline>
              </w:drawing>
            </w:r>
          </w:p>
        </w:tc>
        <w:tc>
          <w:tcPr>
            <w:tcW w:w="1744" w:type="pct"/>
            <w:shd w:val="clear" w:color="auto" w:fill="B5C0DF" w:themeFill="accent1" w:themeFillTint="66"/>
            <w:vAlign w:val="center"/>
          </w:tcPr>
          <w:p w14:paraId="111859E7"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Funding Organisation:</w:t>
            </w:r>
          </w:p>
          <w:p w14:paraId="6E3DA857" w14:textId="77777777" w:rsidR="00D27CA9" w:rsidRPr="00883E14" w:rsidRDefault="004A1D89" w:rsidP="004200F6">
            <w:pPr>
              <w:jc w:val="center"/>
              <w:rPr>
                <w:rFonts w:asciiTheme="minorHAnsi" w:hAnsiTheme="minorHAnsi" w:cstheme="minorHAnsi"/>
                <w:b/>
                <w:i/>
                <w:color w:val="253356" w:themeColor="accent1" w:themeShade="80"/>
                <w:sz w:val="22"/>
              </w:rPr>
            </w:pPr>
            <w:hyperlink r:id="rId26" w:history="1">
              <w:r w:rsidR="00D27CA9" w:rsidRPr="00883E14">
                <w:rPr>
                  <w:rStyle w:val="Hipervnculo"/>
                  <w:rFonts w:asciiTheme="minorHAnsi" w:hAnsiTheme="minorHAnsi" w:cstheme="minorHAnsi"/>
                  <w:b/>
                  <w:i/>
                  <w:sz w:val="22"/>
                </w:rPr>
                <w:t>www.fwo.be</w:t>
              </w:r>
            </w:hyperlink>
            <w:r w:rsidR="00D27CA9" w:rsidRPr="00883E14">
              <w:rPr>
                <w:rFonts w:asciiTheme="minorHAnsi" w:hAnsiTheme="minorHAnsi" w:cstheme="minorHAnsi"/>
                <w:b/>
                <w:i/>
                <w:color w:val="253356" w:themeColor="accent1" w:themeShade="80"/>
                <w:sz w:val="22"/>
              </w:rPr>
              <w:t xml:space="preserve"> </w:t>
            </w:r>
          </w:p>
        </w:tc>
        <w:tc>
          <w:tcPr>
            <w:tcW w:w="1929" w:type="pct"/>
          </w:tcPr>
          <w:p w14:paraId="4E6FFF00" w14:textId="77777777" w:rsidR="00D27CA9" w:rsidRPr="00883E14" w:rsidRDefault="00D27CA9" w:rsidP="004200F6">
            <w:pPr>
              <w:jc w:val="center"/>
              <w:rPr>
                <w:rFonts w:asciiTheme="minorHAnsi" w:hAnsiTheme="minorHAnsi" w:cstheme="minorHAnsi"/>
                <w:b/>
                <w:sz w:val="22"/>
                <w:lang w:val="en-US"/>
              </w:rPr>
            </w:pPr>
            <w:r w:rsidRPr="00883E14">
              <w:rPr>
                <w:rFonts w:asciiTheme="minorHAnsi" w:hAnsiTheme="minorHAnsi" w:cstheme="minorHAnsi"/>
                <w:b/>
                <w:sz w:val="22"/>
                <w:lang w:val="en-US"/>
              </w:rPr>
              <w:t>The Research Foundation – Flanders (FWO)</w:t>
            </w:r>
          </w:p>
          <w:p w14:paraId="39968455" w14:textId="77777777" w:rsidR="00D27CA9" w:rsidRPr="00883E14" w:rsidRDefault="00D27CA9" w:rsidP="004200F6">
            <w:pPr>
              <w:jc w:val="center"/>
              <w:rPr>
                <w:rFonts w:asciiTheme="minorHAnsi" w:hAnsiTheme="minorHAnsi" w:cstheme="minorHAnsi"/>
                <w:b/>
                <w:sz w:val="22"/>
                <w:lang w:val="en-US"/>
              </w:rPr>
            </w:pPr>
            <w:r w:rsidRPr="00883E14">
              <w:rPr>
                <w:rFonts w:asciiTheme="minorHAnsi" w:hAnsiTheme="minorHAnsi" w:cstheme="minorHAnsi"/>
                <w:b/>
                <w:noProof/>
                <w:lang w:val="en-US"/>
              </w:rPr>
              <w:drawing>
                <wp:inline distT="0" distB="0" distL="0" distR="0" wp14:anchorId="1C8C5141" wp14:editId="4E15E74E">
                  <wp:extent cx="1750007" cy="787832"/>
                  <wp:effectExtent l="0" t="0" r="3175" b="0"/>
                  <wp:docPr id="20304739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8635" cy="791716"/>
                          </a:xfrm>
                          <a:prstGeom prst="rect">
                            <a:avLst/>
                          </a:prstGeom>
                          <a:noFill/>
                        </pic:spPr>
                      </pic:pic>
                    </a:graphicData>
                  </a:graphic>
                </wp:inline>
              </w:drawing>
            </w:r>
          </w:p>
        </w:tc>
      </w:tr>
      <w:tr w:rsidR="00D27CA9" w:rsidRPr="00883E14" w14:paraId="6A6F8EB0" w14:textId="77777777" w:rsidTr="004200F6">
        <w:trPr>
          <w:trHeight w:val="569"/>
        </w:trPr>
        <w:tc>
          <w:tcPr>
            <w:tcW w:w="1327" w:type="pct"/>
            <w:vMerge w:val="restart"/>
            <w:shd w:val="clear" w:color="auto" w:fill="B5C0DF" w:themeFill="accent1" w:themeFillTint="66"/>
            <w:vAlign w:val="center"/>
          </w:tcPr>
          <w:p w14:paraId="1211A9C0"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National Contact Points (NCPs)</w:t>
            </w:r>
          </w:p>
        </w:tc>
        <w:tc>
          <w:tcPr>
            <w:tcW w:w="1744" w:type="pct"/>
            <w:shd w:val="clear" w:color="auto" w:fill="B5C0DF" w:themeFill="accent1" w:themeFillTint="66"/>
            <w:vAlign w:val="center"/>
          </w:tcPr>
          <w:p w14:paraId="4AA9F813"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759EDC1F"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Email and Phone:</w:t>
            </w:r>
          </w:p>
        </w:tc>
      </w:tr>
      <w:tr w:rsidR="00D27CA9" w:rsidRPr="00883E14" w14:paraId="42BBBA15" w14:textId="77777777" w:rsidTr="004200F6">
        <w:trPr>
          <w:trHeight w:val="548"/>
        </w:trPr>
        <w:tc>
          <w:tcPr>
            <w:tcW w:w="1327" w:type="pct"/>
            <w:vMerge/>
            <w:shd w:val="clear" w:color="auto" w:fill="B5C0DF" w:themeFill="accent1" w:themeFillTint="66"/>
            <w:vAlign w:val="center"/>
          </w:tcPr>
          <w:p w14:paraId="54C1F8D6" w14:textId="77777777" w:rsidR="00D27CA9" w:rsidRPr="00883E14" w:rsidRDefault="00D27CA9" w:rsidP="004200F6">
            <w:pPr>
              <w:jc w:val="center"/>
              <w:rPr>
                <w:rFonts w:asciiTheme="minorHAnsi" w:hAnsiTheme="minorHAnsi" w:cstheme="minorHAnsi"/>
                <w:b/>
                <w:color w:val="253356" w:themeColor="accent1" w:themeShade="80"/>
                <w:sz w:val="22"/>
              </w:rPr>
            </w:pPr>
          </w:p>
        </w:tc>
        <w:tc>
          <w:tcPr>
            <w:tcW w:w="1744" w:type="pct"/>
            <w:vAlign w:val="center"/>
          </w:tcPr>
          <w:p w14:paraId="30741018" w14:textId="77777777" w:rsidR="00D27CA9" w:rsidRPr="00883E14" w:rsidRDefault="00D27CA9" w:rsidP="004200F6">
            <w:pPr>
              <w:spacing w:after="0"/>
              <w:jc w:val="center"/>
              <w:rPr>
                <w:rFonts w:asciiTheme="minorHAnsi" w:hAnsiTheme="minorHAnsi" w:cstheme="minorHAnsi"/>
                <w:b/>
                <w:sz w:val="22"/>
                <w:lang w:val="en-US"/>
              </w:rPr>
            </w:pPr>
            <w:r w:rsidRPr="00883E14">
              <w:rPr>
                <w:rFonts w:asciiTheme="minorHAnsi" w:hAnsiTheme="minorHAnsi" w:cstheme="minorHAnsi"/>
                <w:b/>
                <w:sz w:val="22"/>
                <w:lang w:val="nl-BE"/>
              </w:rPr>
              <w:t>Toon Monbaliu (FO)</w:t>
            </w:r>
          </w:p>
          <w:p w14:paraId="6F9A4733" w14:textId="77777777" w:rsidR="00D27CA9" w:rsidRPr="00883E14" w:rsidRDefault="00D27CA9" w:rsidP="004200F6">
            <w:pPr>
              <w:spacing w:after="0"/>
              <w:jc w:val="center"/>
              <w:rPr>
                <w:rFonts w:asciiTheme="minorHAnsi" w:hAnsiTheme="minorHAnsi" w:cstheme="minorHAnsi"/>
                <w:b/>
                <w:sz w:val="22"/>
                <w:lang w:val="nl-BE"/>
              </w:rPr>
            </w:pPr>
            <w:r w:rsidRPr="00883E14">
              <w:rPr>
                <w:rFonts w:asciiTheme="minorHAnsi" w:hAnsiTheme="minorHAnsi" w:cstheme="minorHAnsi"/>
                <w:b/>
                <w:sz w:val="22"/>
                <w:lang w:val="nl-BE"/>
              </w:rPr>
              <w:t>Kristien Peeters (SBO)</w:t>
            </w:r>
          </w:p>
        </w:tc>
        <w:tc>
          <w:tcPr>
            <w:tcW w:w="1929" w:type="pct"/>
            <w:vAlign w:val="center"/>
          </w:tcPr>
          <w:p w14:paraId="0CAA719B" w14:textId="77777777" w:rsidR="00D27CA9" w:rsidRPr="00883E14" w:rsidRDefault="004A1D89" w:rsidP="004200F6">
            <w:pPr>
              <w:spacing w:after="0" w:line="240" w:lineRule="auto"/>
              <w:jc w:val="center"/>
              <w:rPr>
                <w:rFonts w:asciiTheme="minorHAnsi" w:hAnsiTheme="minorHAnsi" w:cstheme="minorHAnsi"/>
                <w:b/>
                <w:sz w:val="22"/>
              </w:rPr>
            </w:pPr>
            <w:hyperlink r:id="rId28" w:history="1">
              <w:r w:rsidR="00D27CA9" w:rsidRPr="00883E14">
                <w:rPr>
                  <w:rStyle w:val="Hipervnculo"/>
                  <w:rFonts w:asciiTheme="minorHAnsi" w:hAnsiTheme="minorHAnsi" w:cstheme="minorHAnsi"/>
                  <w:b/>
                  <w:sz w:val="22"/>
                </w:rPr>
                <w:t>europe@fwo.be</w:t>
              </w:r>
            </w:hyperlink>
          </w:p>
          <w:p w14:paraId="01D50760" w14:textId="77777777" w:rsidR="00D27CA9" w:rsidRPr="00883E14" w:rsidRDefault="00D27CA9" w:rsidP="004200F6">
            <w:pPr>
              <w:spacing w:after="0" w:line="240" w:lineRule="auto"/>
              <w:jc w:val="center"/>
              <w:rPr>
                <w:rFonts w:asciiTheme="minorHAnsi" w:hAnsiTheme="minorHAnsi" w:cstheme="minorHAnsi"/>
                <w:b/>
                <w:sz w:val="22"/>
              </w:rPr>
            </w:pPr>
          </w:p>
          <w:p w14:paraId="6488ACF6" w14:textId="77777777" w:rsidR="00D27CA9" w:rsidRPr="00883E14" w:rsidRDefault="00D27CA9" w:rsidP="004200F6">
            <w:pPr>
              <w:spacing w:after="0" w:line="240" w:lineRule="auto"/>
              <w:jc w:val="center"/>
              <w:rPr>
                <w:rFonts w:asciiTheme="minorHAnsi" w:hAnsiTheme="minorHAnsi" w:cstheme="minorHAnsi"/>
                <w:sz w:val="22"/>
              </w:rPr>
            </w:pPr>
            <w:r w:rsidRPr="00883E14">
              <w:rPr>
                <w:rFonts w:asciiTheme="minorHAnsi" w:hAnsiTheme="minorHAnsi" w:cstheme="minorHAnsi"/>
                <w:b/>
                <w:sz w:val="22"/>
              </w:rPr>
              <w:t>+32 (0)2 550 15 70</w:t>
            </w:r>
          </w:p>
          <w:p w14:paraId="6A605752" w14:textId="77777777" w:rsidR="00D27CA9" w:rsidRPr="00883E14" w:rsidRDefault="00D27CA9" w:rsidP="004200F6">
            <w:pPr>
              <w:spacing w:after="0" w:line="240" w:lineRule="auto"/>
              <w:jc w:val="center"/>
              <w:rPr>
                <w:rFonts w:asciiTheme="minorHAnsi" w:hAnsiTheme="minorHAnsi" w:cstheme="minorHAnsi"/>
                <w:b/>
                <w:sz w:val="22"/>
              </w:rPr>
            </w:pPr>
            <w:r w:rsidRPr="00883E14">
              <w:rPr>
                <w:rFonts w:asciiTheme="minorHAnsi" w:hAnsiTheme="minorHAnsi" w:cstheme="minorHAnsi"/>
                <w:b/>
                <w:sz w:val="22"/>
              </w:rPr>
              <w:t>+32 (0)2 550 15 95</w:t>
            </w:r>
          </w:p>
          <w:p w14:paraId="0D02E299" w14:textId="77777777" w:rsidR="00D27CA9" w:rsidRPr="00883E14" w:rsidRDefault="00D27CA9" w:rsidP="004200F6">
            <w:pPr>
              <w:spacing w:after="0" w:line="240" w:lineRule="auto"/>
              <w:rPr>
                <w:rFonts w:asciiTheme="minorHAnsi" w:hAnsiTheme="minorHAnsi" w:cstheme="minorHAnsi"/>
                <w:b/>
                <w:sz w:val="22"/>
                <w:u w:val="single"/>
              </w:rPr>
            </w:pPr>
          </w:p>
        </w:tc>
      </w:tr>
      <w:tr w:rsidR="00D27CA9" w:rsidRPr="00883E14" w14:paraId="1F101F26" w14:textId="77777777" w:rsidTr="004200F6">
        <w:trPr>
          <w:trHeight w:val="552"/>
        </w:trPr>
        <w:tc>
          <w:tcPr>
            <w:tcW w:w="1327" w:type="pct"/>
            <w:vMerge w:val="restart"/>
            <w:shd w:val="clear" w:color="auto" w:fill="B5C0DF" w:themeFill="accent1" w:themeFillTint="66"/>
            <w:vAlign w:val="center"/>
          </w:tcPr>
          <w:p w14:paraId="36DEA1CE"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15F21E13" w14:textId="77777777" w:rsidR="00D27CA9" w:rsidRPr="00883E14" w:rsidRDefault="00D27CA9" w:rsidP="004200F6">
            <w:pPr>
              <w:spacing w:after="0" w:line="240" w:lineRule="auto"/>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04788843" w14:textId="77777777" w:rsidR="00D27CA9" w:rsidRPr="00883E14" w:rsidRDefault="00D27CA9" w:rsidP="004200F6">
            <w:pPr>
              <w:pStyle w:val="Default"/>
              <w:jc w:val="center"/>
              <w:rPr>
                <w:rFonts w:asciiTheme="minorHAnsi" w:hAnsiTheme="minorHAnsi" w:cstheme="minorHAnsi"/>
                <w:b/>
                <w:color w:val="253356" w:themeColor="accent1" w:themeShade="80"/>
                <w:sz w:val="22"/>
                <w:szCs w:val="22"/>
                <w:lang w:val="en-GB"/>
              </w:rPr>
            </w:pPr>
            <w:r w:rsidRPr="00883E14">
              <w:rPr>
                <w:rFonts w:asciiTheme="minorHAnsi" w:hAnsiTheme="minorHAnsi" w:cstheme="minorHAnsi"/>
                <w:b/>
                <w:color w:val="253356" w:themeColor="accent1" w:themeShade="80"/>
                <w:sz w:val="22"/>
                <w:szCs w:val="22"/>
                <w:lang w:val="en-GB"/>
              </w:rPr>
              <w:t xml:space="preserve">Minimum/maximum funding per awarded Project and Partner </w:t>
            </w:r>
          </w:p>
        </w:tc>
      </w:tr>
      <w:tr w:rsidR="00D27CA9" w:rsidRPr="00883E14" w14:paraId="686F657C" w14:textId="77777777" w:rsidTr="004200F6">
        <w:trPr>
          <w:trHeight w:val="552"/>
        </w:trPr>
        <w:tc>
          <w:tcPr>
            <w:tcW w:w="1327" w:type="pct"/>
            <w:vMerge/>
            <w:shd w:val="clear" w:color="auto" w:fill="B5C0DF" w:themeFill="accent1" w:themeFillTint="66"/>
            <w:vAlign w:val="center"/>
          </w:tcPr>
          <w:p w14:paraId="4887C01C" w14:textId="77777777" w:rsidR="00D27CA9" w:rsidRPr="00883E14" w:rsidRDefault="00D27CA9" w:rsidP="004200F6">
            <w:pPr>
              <w:jc w:val="center"/>
              <w:rPr>
                <w:rFonts w:asciiTheme="minorHAnsi" w:hAnsiTheme="minorHAnsi" w:cstheme="minorHAnsi"/>
                <w:b/>
                <w:color w:val="253356" w:themeColor="accent1" w:themeShade="80"/>
                <w:sz w:val="22"/>
              </w:rPr>
            </w:pPr>
          </w:p>
        </w:tc>
        <w:tc>
          <w:tcPr>
            <w:tcW w:w="1744" w:type="pct"/>
            <w:vAlign w:val="center"/>
          </w:tcPr>
          <w:p w14:paraId="1AE1BAB4" w14:textId="77777777" w:rsidR="00D27CA9" w:rsidRPr="00883E14" w:rsidRDefault="00D27CA9" w:rsidP="004200F6">
            <w:pPr>
              <w:spacing w:after="0" w:line="240" w:lineRule="auto"/>
              <w:jc w:val="center"/>
              <w:rPr>
                <w:rFonts w:asciiTheme="minorHAnsi" w:hAnsiTheme="minorHAnsi" w:cstheme="minorHAnsi"/>
                <w:b/>
                <w:sz w:val="22"/>
              </w:rPr>
            </w:pPr>
            <w:r w:rsidRPr="00883E14">
              <w:rPr>
                <w:rFonts w:asciiTheme="minorHAnsi" w:hAnsiTheme="minorHAnsi" w:cstheme="minorHAnsi"/>
                <w:b/>
                <w:sz w:val="22"/>
              </w:rPr>
              <w:t>700.000</w:t>
            </w:r>
          </w:p>
        </w:tc>
        <w:tc>
          <w:tcPr>
            <w:tcW w:w="1929" w:type="pct"/>
            <w:vAlign w:val="center"/>
          </w:tcPr>
          <w:p w14:paraId="60C45EA2" w14:textId="77777777" w:rsidR="00D27CA9" w:rsidRPr="00883E14" w:rsidRDefault="00D27CA9" w:rsidP="004200F6">
            <w:pPr>
              <w:spacing w:after="0" w:line="240" w:lineRule="auto"/>
              <w:jc w:val="center"/>
              <w:rPr>
                <w:rFonts w:asciiTheme="minorHAnsi" w:hAnsiTheme="minorHAnsi" w:cstheme="minorHAnsi"/>
                <w:b/>
                <w:sz w:val="22"/>
              </w:rPr>
            </w:pPr>
            <w:r w:rsidRPr="00883E14">
              <w:rPr>
                <w:rFonts w:asciiTheme="minorHAnsi" w:hAnsiTheme="minorHAnsi" w:cstheme="minorHAnsi"/>
                <w:b/>
                <w:sz w:val="22"/>
              </w:rPr>
              <w:t>350.000</w:t>
            </w:r>
          </w:p>
        </w:tc>
      </w:tr>
      <w:tr w:rsidR="00D27CA9" w:rsidRPr="00883E14" w14:paraId="2AFBA865" w14:textId="77777777" w:rsidTr="004200F6">
        <w:trPr>
          <w:trHeight w:val="702"/>
        </w:trPr>
        <w:tc>
          <w:tcPr>
            <w:tcW w:w="1327" w:type="pct"/>
            <w:vMerge w:val="restart"/>
            <w:shd w:val="clear" w:color="auto" w:fill="B5C0DF" w:themeFill="accent1" w:themeFillTint="66"/>
            <w:vAlign w:val="center"/>
          </w:tcPr>
          <w:p w14:paraId="149530D3"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 xml:space="preserve">Funded priority area (s) </w:t>
            </w:r>
          </w:p>
        </w:tc>
        <w:tc>
          <w:tcPr>
            <w:tcW w:w="3673" w:type="pct"/>
            <w:gridSpan w:val="2"/>
            <w:vAlign w:val="center"/>
          </w:tcPr>
          <w:p w14:paraId="3A7EBBE9" w14:textId="77777777" w:rsidR="00D27CA9" w:rsidRPr="00883E14" w:rsidRDefault="00D27CA9" w:rsidP="004200F6">
            <w:pPr>
              <w:spacing w:after="0" w:line="240" w:lineRule="auto"/>
              <w:jc w:val="left"/>
              <w:rPr>
                <w:rFonts w:asciiTheme="minorHAnsi" w:hAnsiTheme="minorHAnsi" w:cstheme="minorHAnsi"/>
                <w:b/>
                <w:bCs/>
                <w:sz w:val="22"/>
                <w:lang w:val="en-US"/>
              </w:rPr>
            </w:pPr>
            <w:r w:rsidRPr="00883E14">
              <w:rPr>
                <w:rFonts w:asciiTheme="minorHAnsi" w:hAnsiTheme="minorHAnsi" w:cstheme="minorHAnsi"/>
                <w:b/>
                <w:bCs/>
                <w:sz w:val="22"/>
              </w:rPr>
              <w:t xml:space="preserve">The FWO </w:t>
            </w:r>
            <w:r w:rsidRPr="00883E14">
              <w:rPr>
                <w:rFonts w:asciiTheme="minorHAnsi" w:hAnsiTheme="minorHAnsi" w:cstheme="minorHAnsi"/>
                <w:b/>
                <w:bCs/>
                <w:sz w:val="22"/>
                <w:u w:val="single"/>
              </w:rPr>
              <w:t>funds all priority areas</w:t>
            </w:r>
            <w:r w:rsidRPr="00883E14">
              <w:rPr>
                <w:rFonts w:asciiTheme="minorHAnsi" w:hAnsiTheme="minorHAnsi" w:cstheme="minorHAnsi"/>
                <w:b/>
                <w:bCs/>
                <w:sz w:val="22"/>
              </w:rPr>
              <w:t xml:space="preserve"> mentioned in the call text, if they fit the integrated FWO funding channels (i.e. ‘FO’ or ‘SBO’).</w:t>
            </w:r>
          </w:p>
        </w:tc>
      </w:tr>
      <w:tr w:rsidR="00D27CA9" w:rsidRPr="00883E14" w14:paraId="28663F04" w14:textId="77777777" w:rsidTr="004200F6">
        <w:trPr>
          <w:trHeight w:val="702"/>
        </w:trPr>
        <w:tc>
          <w:tcPr>
            <w:tcW w:w="1327" w:type="pct"/>
            <w:vMerge/>
            <w:shd w:val="clear" w:color="auto" w:fill="B5C0DF" w:themeFill="accent1" w:themeFillTint="66"/>
            <w:vAlign w:val="center"/>
          </w:tcPr>
          <w:p w14:paraId="137800DD" w14:textId="77777777" w:rsidR="00D27CA9" w:rsidRPr="00883E14" w:rsidRDefault="00D27CA9" w:rsidP="004200F6">
            <w:pPr>
              <w:jc w:val="center"/>
              <w:rPr>
                <w:rFonts w:asciiTheme="minorHAnsi" w:hAnsiTheme="minorHAnsi" w:cstheme="minorHAnsi"/>
                <w:b/>
                <w:color w:val="253356" w:themeColor="accent1" w:themeShade="80"/>
                <w:sz w:val="22"/>
              </w:rPr>
            </w:pPr>
          </w:p>
        </w:tc>
        <w:tc>
          <w:tcPr>
            <w:tcW w:w="3673" w:type="pct"/>
            <w:gridSpan w:val="2"/>
            <w:vAlign w:val="center"/>
          </w:tcPr>
          <w:p w14:paraId="7DC5CD69" w14:textId="77777777" w:rsidR="00D27CA9" w:rsidRPr="00883E14" w:rsidRDefault="00D27CA9" w:rsidP="004200F6">
            <w:pPr>
              <w:spacing w:after="0" w:line="240" w:lineRule="auto"/>
              <w:jc w:val="left"/>
              <w:rPr>
                <w:rFonts w:asciiTheme="minorHAnsi" w:hAnsiTheme="minorHAnsi" w:cstheme="minorHAnsi"/>
                <w:bCs/>
                <w:sz w:val="22"/>
              </w:rPr>
            </w:pPr>
            <w:r w:rsidRPr="00883E14">
              <w:rPr>
                <w:rFonts w:asciiTheme="minorHAnsi" w:hAnsiTheme="minorHAnsi" w:cstheme="minorHAnsi"/>
                <w:bCs/>
                <w:sz w:val="22"/>
              </w:rPr>
              <w:t xml:space="preserve">(1) Digital Twins of the Oceans (DTO) at regional sub-sea-basin scale                                                </w:t>
            </w:r>
            <w:sdt>
              <w:sdtPr>
                <w:rPr>
                  <w:rFonts w:asciiTheme="minorHAnsi" w:hAnsiTheme="minorHAnsi" w:cstheme="minorHAnsi"/>
                  <w:bCs/>
                </w:rPr>
                <w:id w:val="1897553441"/>
                <w14:checkbox>
                  <w14:checked w14:val="1"/>
                  <w14:checkedState w14:val="2612" w14:font="MS Gothic"/>
                  <w14:uncheckedState w14:val="2610" w14:font="MS Gothic"/>
                </w14:checkbox>
              </w:sdtPr>
              <w:sdtContent>
                <w:r w:rsidRPr="00883E14">
                  <w:rPr>
                    <w:rFonts w:ascii="Segoe UI Symbol" w:eastAsia="MS Gothic" w:hAnsi="Segoe UI Symbol" w:cs="Segoe UI Symbol"/>
                    <w:bCs/>
                    <w:sz w:val="22"/>
                  </w:rPr>
                  <w:t>☒</w:t>
                </w:r>
              </w:sdtContent>
            </w:sdt>
          </w:p>
        </w:tc>
      </w:tr>
      <w:tr w:rsidR="00D27CA9" w:rsidRPr="00883E14" w14:paraId="41EEF1B3" w14:textId="77777777" w:rsidTr="004200F6">
        <w:trPr>
          <w:trHeight w:val="702"/>
        </w:trPr>
        <w:tc>
          <w:tcPr>
            <w:tcW w:w="1327" w:type="pct"/>
            <w:vMerge/>
            <w:shd w:val="clear" w:color="auto" w:fill="B5C0DF" w:themeFill="accent1" w:themeFillTint="66"/>
            <w:vAlign w:val="center"/>
          </w:tcPr>
          <w:p w14:paraId="758C3851" w14:textId="77777777" w:rsidR="00D27CA9" w:rsidRPr="00883E14" w:rsidRDefault="00D27CA9" w:rsidP="004200F6">
            <w:pPr>
              <w:jc w:val="center"/>
              <w:rPr>
                <w:rFonts w:asciiTheme="minorHAnsi" w:hAnsiTheme="minorHAnsi" w:cstheme="minorHAnsi"/>
                <w:b/>
                <w:color w:val="253356" w:themeColor="accent1" w:themeShade="80"/>
                <w:sz w:val="22"/>
              </w:rPr>
            </w:pPr>
          </w:p>
        </w:tc>
        <w:tc>
          <w:tcPr>
            <w:tcW w:w="3673" w:type="pct"/>
            <w:gridSpan w:val="2"/>
            <w:vAlign w:val="center"/>
          </w:tcPr>
          <w:p w14:paraId="1F5980A7" w14:textId="77777777" w:rsidR="00D27CA9" w:rsidRPr="00883E14" w:rsidRDefault="00D27CA9" w:rsidP="004200F6">
            <w:pPr>
              <w:pStyle w:val="NormalWeb"/>
              <w:spacing w:before="0" w:beforeAutospacing="0" w:after="0" w:afterAutospacing="0"/>
              <w:rPr>
                <w:rFonts w:asciiTheme="minorHAnsi" w:eastAsia="Calibri" w:hAnsiTheme="minorHAnsi" w:cstheme="minorHAnsi"/>
                <w:bCs/>
                <w:sz w:val="22"/>
                <w:szCs w:val="22"/>
                <w:lang w:val="en-GB"/>
              </w:rPr>
            </w:pPr>
            <w:r w:rsidRPr="00883E14">
              <w:rPr>
                <w:rFonts w:asciiTheme="minorHAnsi" w:hAnsiTheme="minorHAnsi" w:cstheme="minorHAnsi"/>
                <w:bCs/>
                <w:sz w:val="22"/>
                <w:szCs w:val="22"/>
                <w:lang w:val="en-GB"/>
              </w:rPr>
              <w:t xml:space="preserve">(2) </w:t>
            </w:r>
            <w:r w:rsidRPr="00883E14">
              <w:rPr>
                <w:rFonts w:asciiTheme="minorHAnsi" w:eastAsia="Calibri" w:hAnsiTheme="minorHAnsi" w:cstheme="minorHAnsi"/>
                <w:bCs/>
                <w:sz w:val="22"/>
                <w:szCs w:val="22"/>
                <w:lang w:val="en-GB"/>
              </w:rPr>
              <w:t xml:space="preserve">Blue economy sectors, development of marine multi-use infrastructure                                                                                                </w:t>
            </w:r>
          </w:p>
          <w:p w14:paraId="47A938A5" w14:textId="77777777" w:rsidR="00D27CA9" w:rsidRPr="00883E14" w:rsidRDefault="004A1D89" w:rsidP="004200F6">
            <w:pPr>
              <w:pStyle w:val="NormalWeb"/>
              <w:spacing w:before="0" w:beforeAutospacing="0" w:after="0" w:afterAutospacing="0"/>
              <w:rPr>
                <w:rFonts w:asciiTheme="minorHAnsi" w:eastAsia="Calibri" w:hAnsiTheme="minorHAnsi" w:cstheme="minorHAnsi"/>
                <w:bCs/>
                <w:sz w:val="22"/>
                <w:szCs w:val="22"/>
                <w:lang w:val="en-GB"/>
              </w:rPr>
            </w:pPr>
            <w:sdt>
              <w:sdtPr>
                <w:rPr>
                  <w:rFonts w:asciiTheme="minorHAnsi" w:hAnsiTheme="minorHAnsi" w:cstheme="minorHAnsi"/>
                  <w:bCs/>
                  <w:sz w:val="22"/>
                  <w:szCs w:val="22"/>
                </w:rPr>
                <w:id w:val="2120950929"/>
                <w14:checkbox>
                  <w14:checked w14:val="1"/>
                  <w14:checkedState w14:val="2612" w14:font="MS Gothic"/>
                  <w14:uncheckedState w14:val="2610" w14:font="MS Gothic"/>
                </w14:checkbox>
              </w:sdtPr>
              <w:sdtContent>
                <w:r w:rsidR="00D27CA9" w:rsidRPr="00883E14">
                  <w:rPr>
                    <w:rFonts w:ascii="Segoe UI Symbol" w:eastAsia="MS Gothic" w:hAnsi="Segoe UI Symbol" w:cs="Segoe UI Symbol"/>
                    <w:bCs/>
                    <w:sz w:val="22"/>
                    <w:szCs w:val="22"/>
                  </w:rPr>
                  <w:t>☒</w:t>
                </w:r>
              </w:sdtContent>
            </w:sdt>
          </w:p>
        </w:tc>
      </w:tr>
      <w:tr w:rsidR="00D27CA9" w:rsidRPr="00883E14" w14:paraId="0270D687" w14:textId="77777777" w:rsidTr="004200F6">
        <w:trPr>
          <w:trHeight w:val="702"/>
        </w:trPr>
        <w:tc>
          <w:tcPr>
            <w:tcW w:w="1327" w:type="pct"/>
            <w:vMerge/>
            <w:shd w:val="clear" w:color="auto" w:fill="B5C0DF" w:themeFill="accent1" w:themeFillTint="66"/>
            <w:vAlign w:val="center"/>
          </w:tcPr>
          <w:p w14:paraId="06BB3F1D" w14:textId="77777777" w:rsidR="00D27CA9" w:rsidRPr="00883E14" w:rsidRDefault="00D27CA9" w:rsidP="004200F6">
            <w:pPr>
              <w:jc w:val="center"/>
              <w:rPr>
                <w:rFonts w:asciiTheme="minorHAnsi" w:hAnsiTheme="minorHAnsi" w:cstheme="minorHAnsi"/>
                <w:b/>
                <w:color w:val="253356" w:themeColor="accent1" w:themeShade="80"/>
                <w:sz w:val="22"/>
              </w:rPr>
            </w:pPr>
          </w:p>
        </w:tc>
        <w:tc>
          <w:tcPr>
            <w:tcW w:w="3673" w:type="pct"/>
            <w:gridSpan w:val="2"/>
            <w:vAlign w:val="center"/>
          </w:tcPr>
          <w:p w14:paraId="58710244" w14:textId="77777777" w:rsidR="00D27CA9" w:rsidRPr="00883E14" w:rsidRDefault="00D27CA9" w:rsidP="004200F6">
            <w:pPr>
              <w:pStyle w:val="NormalWeb"/>
              <w:spacing w:before="0" w:beforeAutospacing="0" w:after="0" w:afterAutospacing="0"/>
              <w:rPr>
                <w:rFonts w:asciiTheme="minorHAnsi" w:eastAsia="Calibri" w:hAnsiTheme="minorHAnsi" w:cstheme="minorHAnsi"/>
                <w:bCs/>
                <w:sz w:val="22"/>
                <w:szCs w:val="22"/>
                <w:lang w:val="en-GB"/>
              </w:rPr>
            </w:pPr>
            <w:r w:rsidRPr="00883E14">
              <w:rPr>
                <w:rFonts w:asciiTheme="minorHAnsi" w:eastAsia="Calibri" w:hAnsiTheme="minorHAnsi" w:cstheme="minorHAnsi"/>
                <w:bCs/>
                <w:sz w:val="22"/>
                <w:szCs w:val="22"/>
                <w:lang w:val="en-GB"/>
              </w:rPr>
              <w:t xml:space="preserve">(3) Planning and managing sea uses at the regional level                                                                                                                 </w:t>
            </w:r>
            <w:sdt>
              <w:sdtPr>
                <w:rPr>
                  <w:rFonts w:asciiTheme="minorHAnsi" w:hAnsiTheme="minorHAnsi" w:cstheme="minorHAnsi"/>
                  <w:bCs/>
                  <w:sz w:val="22"/>
                  <w:szCs w:val="22"/>
                  <w:lang w:val="en-US"/>
                </w:rPr>
                <w:id w:val="266972085"/>
                <w14:checkbox>
                  <w14:checked w14:val="1"/>
                  <w14:checkedState w14:val="2612" w14:font="MS Gothic"/>
                  <w14:uncheckedState w14:val="2610" w14:font="MS Gothic"/>
                </w14:checkbox>
              </w:sdtPr>
              <w:sdtContent>
                <w:r w:rsidRPr="00883E14">
                  <w:rPr>
                    <w:rFonts w:ascii="Segoe UI Symbol" w:eastAsia="MS Gothic" w:hAnsi="Segoe UI Symbol" w:cs="Segoe UI Symbol"/>
                    <w:bCs/>
                    <w:sz w:val="22"/>
                    <w:szCs w:val="22"/>
                    <w:lang w:val="en-US"/>
                  </w:rPr>
                  <w:t>☒</w:t>
                </w:r>
              </w:sdtContent>
            </w:sdt>
          </w:p>
        </w:tc>
      </w:tr>
      <w:tr w:rsidR="00D27CA9" w:rsidRPr="00883E14" w14:paraId="16951209" w14:textId="77777777" w:rsidTr="004200F6">
        <w:trPr>
          <w:trHeight w:val="353"/>
        </w:trPr>
        <w:tc>
          <w:tcPr>
            <w:tcW w:w="1327" w:type="pct"/>
            <w:vMerge/>
            <w:shd w:val="clear" w:color="auto" w:fill="B5C0DF" w:themeFill="accent1" w:themeFillTint="66"/>
            <w:vAlign w:val="center"/>
          </w:tcPr>
          <w:p w14:paraId="3DE2BB21" w14:textId="77777777" w:rsidR="00D27CA9" w:rsidRPr="00883E14" w:rsidRDefault="00D27CA9" w:rsidP="004200F6">
            <w:pPr>
              <w:jc w:val="center"/>
              <w:rPr>
                <w:rFonts w:asciiTheme="minorHAnsi" w:hAnsiTheme="minorHAnsi" w:cstheme="minorHAnsi"/>
                <w:b/>
                <w:color w:val="253356" w:themeColor="accent1" w:themeShade="80"/>
                <w:sz w:val="22"/>
              </w:rPr>
            </w:pPr>
          </w:p>
        </w:tc>
        <w:tc>
          <w:tcPr>
            <w:tcW w:w="3673" w:type="pct"/>
            <w:gridSpan w:val="2"/>
            <w:vAlign w:val="center"/>
          </w:tcPr>
          <w:p w14:paraId="3E31C2C6" w14:textId="77777777" w:rsidR="00D27CA9" w:rsidRPr="00883E14" w:rsidRDefault="00D27CA9" w:rsidP="004200F6">
            <w:pPr>
              <w:spacing w:after="0" w:line="240" w:lineRule="auto"/>
              <w:jc w:val="left"/>
              <w:rPr>
                <w:rFonts w:asciiTheme="minorHAnsi" w:hAnsiTheme="minorHAnsi" w:cstheme="minorHAnsi"/>
                <w:bCs/>
                <w:sz w:val="22"/>
              </w:rPr>
            </w:pPr>
            <w:r w:rsidRPr="00883E14">
              <w:rPr>
                <w:rFonts w:asciiTheme="minorHAnsi" w:hAnsiTheme="minorHAnsi" w:cstheme="minorHAnsi"/>
                <w:bCs/>
                <w:sz w:val="22"/>
              </w:rPr>
              <w:t xml:space="preserve">(4) Blue Bioresources                                                                                     </w:t>
            </w:r>
          </w:p>
          <w:p w14:paraId="1609F1FC" w14:textId="77777777" w:rsidR="00D27CA9" w:rsidRPr="00883E14" w:rsidRDefault="004A1D89" w:rsidP="004200F6">
            <w:pPr>
              <w:spacing w:after="0" w:line="240" w:lineRule="auto"/>
              <w:jc w:val="left"/>
              <w:rPr>
                <w:rFonts w:asciiTheme="minorHAnsi" w:hAnsiTheme="minorHAnsi" w:cstheme="minorHAnsi"/>
                <w:bCs/>
                <w:sz w:val="22"/>
              </w:rPr>
            </w:pPr>
            <w:sdt>
              <w:sdtPr>
                <w:rPr>
                  <w:rFonts w:asciiTheme="minorHAnsi" w:hAnsiTheme="minorHAnsi" w:cstheme="minorHAnsi"/>
                  <w:bCs/>
                </w:rPr>
                <w:id w:val="-1651665505"/>
                <w14:checkbox>
                  <w14:checked w14:val="1"/>
                  <w14:checkedState w14:val="2612" w14:font="MS Gothic"/>
                  <w14:uncheckedState w14:val="2610" w14:font="MS Gothic"/>
                </w14:checkbox>
              </w:sdtPr>
              <w:sdtContent>
                <w:r w:rsidR="00D27CA9" w:rsidRPr="00883E14">
                  <w:rPr>
                    <w:rFonts w:ascii="Segoe UI Symbol" w:eastAsia="MS Gothic" w:hAnsi="Segoe UI Symbol" w:cs="Segoe UI Symbol"/>
                    <w:bCs/>
                    <w:sz w:val="22"/>
                  </w:rPr>
                  <w:t>☒</w:t>
                </w:r>
              </w:sdtContent>
            </w:sdt>
          </w:p>
        </w:tc>
      </w:tr>
      <w:tr w:rsidR="00D27CA9" w:rsidRPr="00883E14" w14:paraId="6FD85399" w14:textId="77777777" w:rsidTr="004200F6">
        <w:trPr>
          <w:trHeight w:val="352"/>
        </w:trPr>
        <w:tc>
          <w:tcPr>
            <w:tcW w:w="1327" w:type="pct"/>
            <w:vMerge/>
            <w:shd w:val="clear" w:color="auto" w:fill="B5C0DF" w:themeFill="accent1" w:themeFillTint="66"/>
            <w:vAlign w:val="center"/>
          </w:tcPr>
          <w:p w14:paraId="6FE1B3AA" w14:textId="77777777" w:rsidR="00D27CA9" w:rsidRPr="00883E14" w:rsidRDefault="00D27CA9" w:rsidP="004200F6">
            <w:pPr>
              <w:jc w:val="center"/>
              <w:rPr>
                <w:rFonts w:asciiTheme="minorHAnsi" w:hAnsiTheme="minorHAnsi" w:cstheme="minorHAnsi"/>
                <w:b/>
                <w:color w:val="253356" w:themeColor="accent1" w:themeShade="80"/>
                <w:sz w:val="22"/>
              </w:rPr>
            </w:pPr>
          </w:p>
        </w:tc>
        <w:tc>
          <w:tcPr>
            <w:tcW w:w="3673" w:type="pct"/>
            <w:gridSpan w:val="2"/>
            <w:vAlign w:val="center"/>
          </w:tcPr>
          <w:p w14:paraId="40B67D24" w14:textId="77777777" w:rsidR="00D27CA9" w:rsidRPr="00883E14" w:rsidRDefault="00D27CA9" w:rsidP="004200F6">
            <w:pPr>
              <w:rPr>
                <w:rFonts w:asciiTheme="minorHAnsi" w:hAnsiTheme="minorHAnsi" w:cstheme="minorHAnsi"/>
                <w:bCs/>
                <w:sz w:val="22"/>
              </w:rPr>
            </w:pPr>
            <w:r w:rsidRPr="00883E14">
              <w:rPr>
                <w:rFonts w:asciiTheme="minorHAnsi" w:hAnsiTheme="minorHAnsi" w:cstheme="minorHAnsi"/>
                <w:bCs/>
                <w:sz w:val="22"/>
              </w:rPr>
              <w:t>(5) Resilient Coastal Communities and Businesses</w:t>
            </w:r>
          </w:p>
          <w:p w14:paraId="33EB95A3" w14:textId="77777777" w:rsidR="00D27CA9" w:rsidRPr="00883E14" w:rsidRDefault="004A1D89" w:rsidP="004200F6">
            <w:pPr>
              <w:spacing w:after="0" w:line="240" w:lineRule="auto"/>
              <w:jc w:val="left"/>
              <w:rPr>
                <w:rFonts w:asciiTheme="minorHAnsi" w:hAnsiTheme="minorHAnsi" w:cstheme="minorHAnsi"/>
                <w:bCs/>
                <w:sz w:val="22"/>
              </w:rPr>
            </w:pPr>
            <w:sdt>
              <w:sdtPr>
                <w:rPr>
                  <w:rFonts w:asciiTheme="minorHAnsi" w:hAnsiTheme="minorHAnsi" w:cstheme="minorHAnsi"/>
                  <w:bCs/>
                </w:rPr>
                <w:id w:val="1303887657"/>
                <w14:checkbox>
                  <w14:checked w14:val="1"/>
                  <w14:checkedState w14:val="2612" w14:font="MS Gothic"/>
                  <w14:uncheckedState w14:val="2610" w14:font="MS Gothic"/>
                </w14:checkbox>
              </w:sdtPr>
              <w:sdtContent>
                <w:r w:rsidR="00D27CA9" w:rsidRPr="00883E14">
                  <w:rPr>
                    <w:rFonts w:ascii="Segoe UI Symbol" w:eastAsia="MS Gothic" w:hAnsi="Segoe UI Symbol" w:cs="Segoe UI Symbol"/>
                    <w:bCs/>
                    <w:sz w:val="22"/>
                  </w:rPr>
                  <w:t>☒</w:t>
                </w:r>
              </w:sdtContent>
            </w:sdt>
          </w:p>
        </w:tc>
      </w:tr>
      <w:tr w:rsidR="00D27CA9" w:rsidRPr="00883E14" w14:paraId="413BECFE" w14:textId="77777777" w:rsidTr="004200F6">
        <w:trPr>
          <w:trHeight w:val="702"/>
        </w:trPr>
        <w:tc>
          <w:tcPr>
            <w:tcW w:w="1327" w:type="pct"/>
            <w:shd w:val="clear" w:color="auto" w:fill="B5C0DF" w:themeFill="accent1" w:themeFillTint="66"/>
            <w:vAlign w:val="center"/>
          </w:tcPr>
          <w:p w14:paraId="590BF610"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Eligible Institutions</w:t>
            </w:r>
          </w:p>
        </w:tc>
        <w:tc>
          <w:tcPr>
            <w:tcW w:w="3673" w:type="pct"/>
            <w:gridSpan w:val="2"/>
            <w:vAlign w:val="center"/>
          </w:tcPr>
          <w:p w14:paraId="3AEBA9CA" w14:textId="77777777" w:rsidR="00D27CA9" w:rsidRDefault="00D27CA9" w:rsidP="004200F6">
            <w:pPr>
              <w:autoSpaceDE w:val="0"/>
              <w:autoSpaceDN w:val="0"/>
              <w:adjustRightInd w:val="0"/>
              <w:spacing w:after="0" w:line="240" w:lineRule="auto"/>
              <w:rPr>
                <w:rFonts w:asciiTheme="minorHAnsi" w:hAnsiTheme="minorHAnsi" w:cstheme="minorHAnsi"/>
                <w:bCs/>
                <w:color w:val="000000"/>
                <w:sz w:val="22"/>
                <w:lang w:val="en-US"/>
              </w:rPr>
            </w:pPr>
          </w:p>
          <w:p w14:paraId="7DDD8C63" w14:textId="77777777" w:rsidR="00D27CA9" w:rsidRPr="009C02AE" w:rsidRDefault="00D27CA9" w:rsidP="004200F6">
            <w:pPr>
              <w:autoSpaceDE w:val="0"/>
              <w:autoSpaceDN w:val="0"/>
              <w:adjustRightInd w:val="0"/>
              <w:spacing w:after="0" w:line="240" w:lineRule="auto"/>
              <w:rPr>
                <w:rFonts w:asciiTheme="minorHAnsi" w:hAnsiTheme="minorHAnsi" w:cstheme="minorHAnsi"/>
                <w:bCs/>
                <w:color w:val="000000"/>
                <w:sz w:val="22"/>
                <w:lang w:val="en-US"/>
              </w:rPr>
            </w:pPr>
            <w:r w:rsidRPr="009C02AE">
              <w:rPr>
                <w:rFonts w:asciiTheme="minorHAnsi" w:hAnsiTheme="minorHAnsi" w:cstheme="minorHAnsi"/>
                <w:bCs/>
                <w:color w:val="000000"/>
                <w:sz w:val="22"/>
                <w:lang w:val="en-US"/>
              </w:rPr>
              <w:t xml:space="preserve">The FWO integrates two of its national/regional funding channels within this multilateral framework. The choice of the FWO funding channel depends on the </w:t>
            </w:r>
            <w:r w:rsidRPr="009C02AE">
              <w:rPr>
                <w:rFonts w:asciiTheme="minorHAnsi" w:hAnsiTheme="minorHAnsi" w:cstheme="minorHAnsi"/>
                <w:bCs/>
                <w:color w:val="000000"/>
                <w:sz w:val="22"/>
                <w:u w:val="single"/>
                <w:lang w:val="en-US"/>
              </w:rPr>
              <w:t>type of project</w:t>
            </w:r>
            <w:r w:rsidRPr="009C02AE">
              <w:rPr>
                <w:rFonts w:asciiTheme="minorHAnsi" w:hAnsiTheme="minorHAnsi" w:cstheme="minorHAnsi"/>
                <w:bCs/>
                <w:color w:val="000000"/>
                <w:sz w:val="22"/>
                <w:lang w:val="en-US"/>
              </w:rPr>
              <w:t xml:space="preserve"> the researchers from Flanders wish to undertake (i.e. more fundamental in nature (FO) vs. strong emphasis on valorization potential (SBO)).</w:t>
            </w:r>
          </w:p>
          <w:p w14:paraId="375FA249" w14:textId="77777777" w:rsidR="00D27CA9" w:rsidRPr="009C02AE" w:rsidRDefault="00D27CA9" w:rsidP="004200F6">
            <w:pPr>
              <w:autoSpaceDE w:val="0"/>
              <w:autoSpaceDN w:val="0"/>
              <w:adjustRightInd w:val="0"/>
              <w:spacing w:after="0" w:line="240" w:lineRule="auto"/>
              <w:rPr>
                <w:rFonts w:asciiTheme="minorHAnsi" w:hAnsiTheme="minorHAnsi" w:cstheme="minorHAnsi"/>
                <w:bCs/>
                <w:color w:val="000000"/>
                <w:sz w:val="22"/>
                <w:lang w:val="en-US"/>
              </w:rPr>
            </w:pPr>
          </w:p>
          <w:p w14:paraId="6AE188C8" w14:textId="77777777" w:rsidR="00D27CA9" w:rsidRDefault="00D27CA9" w:rsidP="004200F6">
            <w:pPr>
              <w:autoSpaceDE w:val="0"/>
              <w:autoSpaceDN w:val="0"/>
              <w:adjustRightInd w:val="0"/>
              <w:spacing w:after="0" w:line="240" w:lineRule="auto"/>
              <w:rPr>
                <w:rFonts w:asciiTheme="minorHAnsi" w:hAnsiTheme="minorHAnsi" w:cstheme="minorHAnsi"/>
                <w:bCs/>
                <w:color w:val="000000"/>
                <w:sz w:val="22"/>
                <w:lang w:val="en-US"/>
              </w:rPr>
            </w:pPr>
            <w:r w:rsidRPr="009C02AE">
              <w:rPr>
                <w:rFonts w:asciiTheme="minorHAnsi" w:hAnsiTheme="minorHAnsi" w:cstheme="minorHAnsi"/>
                <w:bCs/>
                <w:color w:val="000000"/>
                <w:sz w:val="22"/>
                <w:lang w:val="en-US"/>
              </w:rPr>
              <w:t>The scope and the eligibility of institutions and its researchers can be verified in the relevant chosen funding channel documents and regulations, which can be consulted on the FWO website:</w:t>
            </w:r>
          </w:p>
          <w:p w14:paraId="69495EAF" w14:textId="77777777" w:rsidR="00D27CA9" w:rsidRPr="009C02AE" w:rsidRDefault="00D27CA9" w:rsidP="004200F6">
            <w:pPr>
              <w:autoSpaceDE w:val="0"/>
              <w:autoSpaceDN w:val="0"/>
              <w:adjustRightInd w:val="0"/>
              <w:spacing w:after="0" w:line="240" w:lineRule="auto"/>
              <w:rPr>
                <w:rFonts w:asciiTheme="minorHAnsi" w:hAnsiTheme="minorHAnsi" w:cstheme="minorHAnsi"/>
                <w:bCs/>
                <w:color w:val="000000"/>
                <w:sz w:val="22"/>
                <w:lang w:val="en-US"/>
              </w:rPr>
            </w:pPr>
          </w:p>
          <w:p w14:paraId="3EC24D7F" w14:textId="77777777" w:rsidR="00D27CA9" w:rsidRPr="009C02AE" w:rsidRDefault="00D27CA9" w:rsidP="004200F6">
            <w:pPr>
              <w:autoSpaceDE w:val="0"/>
              <w:autoSpaceDN w:val="0"/>
              <w:adjustRightInd w:val="0"/>
              <w:spacing w:after="0" w:line="240" w:lineRule="auto"/>
              <w:rPr>
                <w:rFonts w:asciiTheme="minorHAnsi" w:hAnsiTheme="minorHAnsi" w:cstheme="minorHAnsi"/>
                <w:bCs/>
                <w:color w:val="000000"/>
                <w:sz w:val="22"/>
                <w:lang w:val="en-US"/>
              </w:rPr>
            </w:pPr>
          </w:p>
          <w:p w14:paraId="3F23C685" w14:textId="77777777" w:rsidR="00D27CA9" w:rsidRPr="009C02AE" w:rsidRDefault="004A1D89" w:rsidP="004B7218">
            <w:pPr>
              <w:numPr>
                <w:ilvl w:val="0"/>
                <w:numId w:val="43"/>
              </w:numPr>
              <w:autoSpaceDE w:val="0"/>
              <w:autoSpaceDN w:val="0"/>
              <w:adjustRightInd w:val="0"/>
              <w:spacing w:after="0" w:line="240" w:lineRule="auto"/>
              <w:jc w:val="left"/>
              <w:rPr>
                <w:rFonts w:asciiTheme="minorHAnsi" w:hAnsiTheme="minorHAnsi" w:cstheme="minorHAnsi"/>
                <w:bCs/>
                <w:color w:val="000000"/>
                <w:sz w:val="22"/>
                <w:u w:val="single"/>
                <w:lang w:val="de-DE"/>
              </w:rPr>
            </w:pPr>
            <w:hyperlink r:id="rId29" w:history="1">
              <w:r w:rsidR="00D27CA9" w:rsidRPr="009C02AE">
                <w:rPr>
                  <w:rFonts w:asciiTheme="minorHAnsi" w:hAnsiTheme="minorHAnsi" w:cstheme="minorHAnsi"/>
                  <w:bCs/>
                  <w:color w:val="0000FF"/>
                  <w:sz w:val="22"/>
                  <w:u w:val="single"/>
                  <w:lang w:val="de-DE"/>
                </w:rPr>
                <w:t>FWO Research Projects (FO)</w:t>
              </w:r>
            </w:hyperlink>
          </w:p>
          <w:p w14:paraId="5A83BDCC" w14:textId="77777777" w:rsidR="00D27CA9" w:rsidRPr="009C02AE" w:rsidRDefault="004A1D89" w:rsidP="004B7218">
            <w:pPr>
              <w:numPr>
                <w:ilvl w:val="0"/>
                <w:numId w:val="43"/>
              </w:numPr>
              <w:autoSpaceDE w:val="0"/>
              <w:autoSpaceDN w:val="0"/>
              <w:adjustRightInd w:val="0"/>
              <w:spacing w:after="0" w:line="240" w:lineRule="auto"/>
              <w:jc w:val="left"/>
              <w:rPr>
                <w:rFonts w:asciiTheme="minorHAnsi" w:hAnsiTheme="minorHAnsi" w:cstheme="minorHAnsi"/>
                <w:bCs/>
                <w:color w:val="000000"/>
                <w:sz w:val="22"/>
                <w:u w:val="single"/>
                <w:lang w:val="de-DE"/>
              </w:rPr>
            </w:pPr>
            <w:hyperlink r:id="rId30" w:history="1">
              <w:r w:rsidR="00D27CA9" w:rsidRPr="009C02AE">
                <w:rPr>
                  <w:rFonts w:asciiTheme="minorHAnsi" w:hAnsiTheme="minorHAnsi" w:cstheme="minorHAnsi"/>
                  <w:bCs/>
                  <w:color w:val="0000FF"/>
                  <w:sz w:val="22"/>
                  <w:u w:val="single"/>
                  <w:lang w:val="de-DE"/>
                </w:rPr>
                <w:t>Strategic Basic Research (SBO)</w:t>
              </w:r>
            </w:hyperlink>
          </w:p>
          <w:p w14:paraId="0B152104" w14:textId="77777777" w:rsidR="00D27CA9" w:rsidRPr="009C02AE" w:rsidRDefault="00D27CA9" w:rsidP="004200F6">
            <w:pPr>
              <w:autoSpaceDE w:val="0"/>
              <w:autoSpaceDN w:val="0"/>
              <w:adjustRightInd w:val="0"/>
              <w:spacing w:after="0" w:line="240" w:lineRule="auto"/>
              <w:rPr>
                <w:rFonts w:asciiTheme="minorHAnsi" w:hAnsiTheme="minorHAnsi" w:cstheme="minorHAnsi"/>
                <w:bCs/>
                <w:color w:val="000000"/>
                <w:sz w:val="22"/>
                <w:lang w:val="de-AT"/>
              </w:rPr>
            </w:pPr>
          </w:p>
          <w:p w14:paraId="44A04B21" w14:textId="77777777" w:rsidR="00D27CA9" w:rsidRPr="00427C80" w:rsidRDefault="00D27CA9" w:rsidP="004200F6">
            <w:pPr>
              <w:autoSpaceDE w:val="0"/>
              <w:autoSpaceDN w:val="0"/>
              <w:adjustRightInd w:val="0"/>
              <w:spacing w:after="0" w:line="240" w:lineRule="auto"/>
              <w:rPr>
                <w:rFonts w:asciiTheme="minorHAnsi" w:hAnsiTheme="minorHAnsi" w:cstheme="minorHAnsi"/>
                <w:bCs/>
                <w:color w:val="000000"/>
                <w:sz w:val="22"/>
                <w:lang w:val="en-GB"/>
              </w:rPr>
            </w:pPr>
            <w:r w:rsidRPr="00427C80">
              <w:rPr>
                <w:rFonts w:asciiTheme="minorHAnsi" w:hAnsiTheme="minorHAnsi" w:cstheme="minorHAnsi"/>
                <w:bCs/>
                <w:color w:val="000000"/>
                <w:sz w:val="22"/>
                <w:lang w:val="en-GB"/>
              </w:rPr>
              <w:t>Or by contacting the FWO contact points mentioned above</w:t>
            </w:r>
          </w:p>
          <w:p w14:paraId="546EFF10" w14:textId="77777777" w:rsidR="00D27CA9" w:rsidRPr="00427C80" w:rsidRDefault="00D27CA9" w:rsidP="004200F6">
            <w:pPr>
              <w:autoSpaceDE w:val="0"/>
              <w:autoSpaceDN w:val="0"/>
              <w:adjustRightInd w:val="0"/>
              <w:spacing w:after="0" w:line="240" w:lineRule="auto"/>
              <w:rPr>
                <w:rFonts w:asciiTheme="minorHAnsi" w:hAnsiTheme="minorHAnsi" w:cstheme="minorHAnsi"/>
                <w:bCs/>
                <w:color w:val="000000"/>
                <w:sz w:val="22"/>
                <w:lang w:val="en-GB"/>
              </w:rPr>
            </w:pPr>
          </w:p>
        </w:tc>
      </w:tr>
      <w:tr w:rsidR="00D27CA9" w:rsidRPr="00883E14" w14:paraId="50335CD8" w14:textId="77777777" w:rsidTr="004200F6">
        <w:trPr>
          <w:trHeight w:val="391"/>
        </w:trPr>
        <w:tc>
          <w:tcPr>
            <w:tcW w:w="1327" w:type="pct"/>
            <w:shd w:val="clear" w:color="auto" w:fill="B5C0DF" w:themeFill="accent1" w:themeFillTint="66"/>
            <w:vAlign w:val="center"/>
          </w:tcPr>
          <w:p w14:paraId="32FFA07E"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Eligible Applicants</w:t>
            </w:r>
          </w:p>
        </w:tc>
        <w:tc>
          <w:tcPr>
            <w:tcW w:w="3673" w:type="pct"/>
            <w:gridSpan w:val="2"/>
            <w:vAlign w:val="center"/>
          </w:tcPr>
          <w:p w14:paraId="13BCE1E9" w14:textId="77777777" w:rsidR="00D27CA9" w:rsidRPr="00883E14" w:rsidRDefault="00D27CA9" w:rsidP="004200F6">
            <w:pPr>
              <w:spacing w:after="0" w:line="240" w:lineRule="auto"/>
              <w:rPr>
                <w:rFonts w:asciiTheme="minorHAnsi" w:hAnsiTheme="minorHAnsi" w:cstheme="minorHAnsi"/>
                <w:sz w:val="22"/>
              </w:rPr>
            </w:pPr>
            <w:r w:rsidRPr="00883E14">
              <w:rPr>
                <w:rFonts w:asciiTheme="minorHAnsi" w:hAnsiTheme="minorHAnsi" w:cstheme="minorHAnsi"/>
                <w:sz w:val="22"/>
              </w:rPr>
              <w:t>See ‘Eligible Institutions’ above.</w:t>
            </w:r>
          </w:p>
        </w:tc>
      </w:tr>
      <w:tr w:rsidR="00D27CA9" w:rsidRPr="00883E14" w14:paraId="32DB39A6" w14:textId="77777777" w:rsidTr="004200F6">
        <w:trPr>
          <w:trHeight w:val="552"/>
        </w:trPr>
        <w:tc>
          <w:tcPr>
            <w:tcW w:w="1327" w:type="pct"/>
            <w:shd w:val="clear" w:color="auto" w:fill="B5C0DF" w:themeFill="accent1" w:themeFillTint="66"/>
            <w:vAlign w:val="center"/>
          </w:tcPr>
          <w:p w14:paraId="5D7DA2F5"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Eligible Costs</w:t>
            </w:r>
          </w:p>
        </w:tc>
        <w:tc>
          <w:tcPr>
            <w:tcW w:w="3673" w:type="pct"/>
            <w:gridSpan w:val="2"/>
            <w:vAlign w:val="center"/>
          </w:tcPr>
          <w:p w14:paraId="37E17EB3" w14:textId="77777777" w:rsidR="00D27CA9" w:rsidRPr="00883E14" w:rsidRDefault="00D27CA9" w:rsidP="004200F6">
            <w:pPr>
              <w:spacing w:after="0"/>
              <w:rPr>
                <w:rFonts w:asciiTheme="minorHAnsi" w:eastAsia="Times New Roman" w:hAnsiTheme="minorHAnsi" w:cstheme="minorHAnsi"/>
                <w:bCs/>
                <w:sz w:val="22"/>
                <w:lang w:val="en-US" w:eastAsia="en-GB"/>
              </w:rPr>
            </w:pPr>
          </w:p>
          <w:p w14:paraId="60C66FDE" w14:textId="77777777" w:rsidR="00D27CA9" w:rsidRPr="00085B0D" w:rsidRDefault="00D27CA9" w:rsidP="004200F6">
            <w:pPr>
              <w:spacing w:after="0"/>
              <w:rPr>
                <w:rFonts w:asciiTheme="minorHAnsi" w:eastAsia="Times New Roman" w:hAnsiTheme="minorHAnsi" w:cstheme="minorHAnsi"/>
                <w:bCs/>
                <w:sz w:val="22"/>
                <w:lang w:val="en-US" w:eastAsia="en-GB"/>
              </w:rPr>
            </w:pPr>
            <w:r w:rsidRPr="00085B0D">
              <w:rPr>
                <w:rFonts w:asciiTheme="minorHAnsi" w:eastAsia="Times New Roman" w:hAnsiTheme="minorHAnsi" w:cstheme="minorHAnsi"/>
                <w:bCs/>
                <w:sz w:val="22"/>
                <w:lang w:val="en-US" w:eastAsia="en-GB"/>
              </w:rPr>
              <w:t>The FWO foresees a budget of 700.000 EUR in total, which guarantees at least two projects. The respective funding channel regulations apply (see links to national rules above: ‘</w:t>
            </w:r>
            <w:r w:rsidRPr="00883E14">
              <w:rPr>
                <w:rFonts w:asciiTheme="minorHAnsi" w:eastAsia="Times New Roman" w:hAnsiTheme="minorHAnsi" w:cstheme="minorHAnsi"/>
                <w:bCs/>
                <w:sz w:val="22"/>
                <w:lang w:val="en-US" w:eastAsia="en-GB"/>
              </w:rPr>
              <w:t>Eligible Institutions</w:t>
            </w:r>
            <w:r w:rsidRPr="00085B0D">
              <w:rPr>
                <w:rFonts w:asciiTheme="minorHAnsi" w:eastAsia="Times New Roman" w:hAnsiTheme="minorHAnsi" w:cstheme="minorHAnsi"/>
                <w:bCs/>
                <w:sz w:val="22"/>
                <w:lang w:val="en-US" w:eastAsia="en-GB"/>
              </w:rPr>
              <w:t xml:space="preserve">’ section), unless specified otherwise, and both are </w:t>
            </w:r>
            <w:r w:rsidRPr="00085B0D">
              <w:rPr>
                <w:rFonts w:asciiTheme="minorHAnsi" w:eastAsia="Times New Roman" w:hAnsiTheme="minorHAnsi" w:cstheme="minorHAnsi"/>
                <w:b/>
                <w:bCs/>
                <w:sz w:val="22"/>
                <w:lang w:val="en-US" w:eastAsia="en-GB"/>
              </w:rPr>
              <w:t>capped at max. 350.000 EUR per project/consortium</w:t>
            </w:r>
            <w:r w:rsidRPr="00085B0D">
              <w:rPr>
                <w:rFonts w:asciiTheme="minorHAnsi" w:eastAsia="Times New Roman" w:hAnsiTheme="minorHAnsi" w:cstheme="minorHAnsi"/>
                <w:bCs/>
                <w:sz w:val="22"/>
                <w:lang w:val="en-US" w:eastAsia="en-GB"/>
              </w:rPr>
              <w:t xml:space="preserve"> (incl. overhead, for which the calculation method diverges per funding channel - see explanation below).</w:t>
            </w:r>
          </w:p>
          <w:p w14:paraId="37BE857F" w14:textId="77777777" w:rsidR="00D27CA9" w:rsidRPr="00085B0D" w:rsidRDefault="00D27CA9" w:rsidP="004200F6">
            <w:pPr>
              <w:spacing w:after="0"/>
              <w:rPr>
                <w:rFonts w:asciiTheme="minorHAnsi" w:eastAsia="Times New Roman" w:hAnsiTheme="minorHAnsi" w:cstheme="minorHAnsi"/>
                <w:bCs/>
                <w:sz w:val="22"/>
                <w:lang w:val="en-US" w:eastAsia="en-GB"/>
              </w:rPr>
            </w:pPr>
          </w:p>
          <w:p w14:paraId="2314178E" w14:textId="77777777" w:rsidR="00D27CA9" w:rsidRPr="00085B0D" w:rsidRDefault="00D27CA9" w:rsidP="004200F6">
            <w:pPr>
              <w:spacing w:after="0"/>
              <w:rPr>
                <w:rFonts w:asciiTheme="minorHAnsi" w:eastAsia="Times New Roman" w:hAnsiTheme="minorHAnsi" w:cstheme="minorHAnsi"/>
                <w:bCs/>
                <w:sz w:val="22"/>
                <w:lang w:val="en-US" w:eastAsia="en-GB"/>
              </w:rPr>
            </w:pPr>
            <w:r w:rsidRPr="00085B0D">
              <w:rPr>
                <w:rFonts w:asciiTheme="minorHAnsi" w:eastAsia="Times New Roman" w:hAnsiTheme="minorHAnsi" w:cstheme="minorHAnsi"/>
                <w:bCs/>
                <w:sz w:val="22"/>
                <w:lang w:val="en-US" w:eastAsia="en-GB"/>
              </w:rPr>
              <w:t xml:space="preserve">For the </w:t>
            </w:r>
            <w:r w:rsidRPr="00085B0D">
              <w:rPr>
                <w:rFonts w:asciiTheme="minorHAnsi" w:eastAsia="Times New Roman" w:hAnsiTheme="minorHAnsi" w:cstheme="minorHAnsi"/>
                <w:b/>
                <w:bCs/>
                <w:sz w:val="22"/>
                <w:lang w:val="en-US" w:eastAsia="en-GB"/>
              </w:rPr>
              <w:t>overhead calculation</w:t>
            </w:r>
            <w:r w:rsidRPr="00085B0D">
              <w:rPr>
                <w:rFonts w:asciiTheme="minorHAnsi" w:eastAsia="Times New Roman" w:hAnsiTheme="minorHAnsi" w:cstheme="minorHAnsi"/>
                <w:bCs/>
                <w:sz w:val="22"/>
                <w:lang w:val="en-US" w:eastAsia="en-GB"/>
              </w:rPr>
              <w:t xml:space="preserve">, </w:t>
            </w:r>
            <w:r w:rsidRPr="00883E14">
              <w:rPr>
                <w:rFonts w:asciiTheme="minorHAnsi" w:eastAsia="Times New Roman" w:hAnsiTheme="minorHAnsi" w:cstheme="minorHAnsi"/>
                <w:bCs/>
                <w:sz w:val="22"/>
                <w:lang w:val="en-US" w:eastAsia="en-GB"/>
              </w:rPr>
              <w:t xml:space="preserve">and </w:t>
            </w:r>
            <w:r w:rsidRPr="00085B0D">
              <w:rPr>
                <w:rFonts w:asciiTheme="minorHAnsi" w:eastAsia="Times New Roman" w:hAnsiTheme="minorHAnsi" w:cstheme="minorHAnsi"/>
                <w:bCs/>
                <w:sz w:val="22"/>
                <w:lang w:val="en-US" w:eastAsia="en-GB"/>
              </w:rPr>
              <w:t xml:space="preserve">even though the overhead rates differ, the fundamental (FO) and strategic research projects (SBO) use the same approach. More specifically, a structural overhead rate should be applied </w:t>
            </w:r>
            <w:r w:rsidRPr="00085B0D">
              <w:rPr>
                <w:rFonts w:asciiTheme="minorHAnsi" w:eastAsia="Times New Roman" w:hAnsiTheme="minorHAnsi" w:cstheme="minorHAnsi"/>
                <w:bCs/>
                <w:sz w:val="22"/>
                <w:lang w:val="en-US" w:eastAsia="en-GB"/>
              </w:rPr>
              <w:lastRenderedPageBreak/>
              <w:t xml:space="preserve">on the project costs, with an overhead rate of </w:t>
            </w:r>
            <w:r w:rsidRPr="00085B0D">
              <w:rPr>
                <w:rFonts w:asciiTheme="minorHAnsi" w:eastAsia="Times New Roman" w:hAnsiTheme="minorHAnsi" w:cstheme="minorHAnsi"/>
                <w:b/>
                <w:bCs/>
                <w:sz w:val="22"/>
                <w:lang w:val="en-US" w:eastAsia="en-GB"/>
              </w:rPr>
              <w:t>6% for ‘FO projects’</w:t>
            </w:r>
            <w:r w:rsidRPr="00085B0D">
              <w:rPr>
                <w:rFonts w:asciiTheme="minorHAnsi" w:eastAsia="Times New Roman" w:hAnsiTheme="minorHAnsi" w:cstheme="minorHAnsi"/>
                <w:bCs/>
                <w:sz w:val="22"/>
                <w:lang w:val="en-US" w:eastAsia="en-GB"/>
              </w:rPr>
              <w:t xml:space="preserve">, and a </w:t>
            </w:r>
            <w:r w:rsidRPr="00085B0D">
              <w:rPr>
                <w:rFonts w:asciiTheme="minorHAnsi" w:eastAsia="Times New Roman" w:hAnsiTheme="minorHAnsi" w:cstheme="minorHAnsi"/>
                <w:b/>
                <w:bCs/>
                <w:sz w:val="22"/>
                <w:lang w:val="en-US" w:eastAsia="en-GB"/>
              </w:rPr>
              <w:t xml:space="preserve">17% overhead rate for ‘SBO </w:t>
            </w:r>
            <w:proofErr w:type="gramStart"/>
            <w:r w:rsidRPr="00085B0D">
              <w:rPr>
                <w:rFonts w:asciiTheme="minorHAnsi" w:eastAsia="Times New Roman" w:hAnsiTheme="minorHAnsi" w:cstheme="minorHAnsi"/>
                <w:b/>
                <w:bCs/>
                <w:sz w:val="22"/>
                <w:lang w:val="en-US" w:eastAsia="en-GB"/>
              </w:rPr>
              <w:t>projects’</w:t>
            </w:r>
            <w:proofErr w:type="gramEnd"/>
            <w:r w:rsidRPr="00085B0D">
              <w:rPr>
                <w:rFonts w:asciiTheme="minorHAnsi" w:eastAsia="Times New Roman" w:hAnsiTheme="minorHAnsi" w:cstheme="minorHAnsi"/>
                <w:bCs/>
                <w:sz w:val="22"/>
                <w:lang w:val="en-US" w:eastAsia="en-GB"/>
              </w:rPr>
              <w:t>. Some practical examples:</w:t>
            </w:r>
          </w:p>
          <w:p w14:paraId="54D861D3" w14:textId="77777777" w:rsidR="00D27CA9" w:rsidRPr="00085B0D" w:rsidRDefault="00D27CA9" w:rsidP="004200F6">
            <w:pPr>
              <w:spacing w:after="0"/>
              <w:rPr>
                <w:rFonts w:asciiTheme="minorHAnsi" w:eastAsia="Times New Roman" w:hAnsiTheme="minorHAnsi" w:cstheme="minorHAnsi"/>
                <w:bCs/>
                <w:sz w:val="22"/>
                <w:lang w:val="en-US" w:eastAsia="en-GB"/>
              </w:rPr>
            </w:pPr>
          </w:p>
          <w:p w14:paraId="0C2DC12F" w14:textId="77777777" w:rsidR="00D27CA9" w:rsidRPr="00085B0D" w:rsidRDefault="00D27CA9" w:rsidP="004B7218">
            <w:pPr>
              <w:numPr>
                <w:ilvl w:val="0"/>
                <w:numId w:val="44"/>
              </w:numPr>
              <w:spacing w:after="0" w:line="276" w:lineRule="auto"/>
              <w:contextualSpacing/>
              <w:rPr>
                <w:rFonts w:asciiTheme="minorHAnsi" w:eastAsia="Times New Roman" w:hAnsiTheme="minorHAnsi" w:cstheme="minorHAnsi"/>
                <w:b/>
                <w:bCs/>
                <w:i/>
                <w:sz w:val="22"/>
                <w:lang w:val="en-US" w:eastAsia="en-GB"/>
              </w:rPr>
            </w:pPr>
            <w:r w:rsidRPr="00085B0D">
              <w:rPr>
                <w:rFonts w:asciiTheme="minorHAnsi" w:eastAsia="Times New Roman" w:hAnsiTheme="minorHAnsi" w:cstheme="minorHAnsi"/>
                <w:bCs/>
                <w:i/>
                <w:sz w:val="22"/>
                <w:u w:val="single"/>
                <w:lang w:val="en-US" w:eastAsia="en-GB"/>
              </w:rPr>
              <w:t>FO:</w:t>
            </w:r>
            <w:r w:rsidRPr="00085B0D">
              <w:rPr>
                <w:rFonts w:asciiTheme="minorHAnsi" w:eastAsia="Times New Roman" w:hAnsiTheme="minorHAnsi" w:cstheme="minorHAnsi"/>
                <w:bCs/>
                <w:i/>
                <w:sz w:val="22"/>
                <w:lang w:val="en-US" w:eastAsia="en-GB"/>
              </w:rPr>
              <w:t xml:space="preserve"> the sum of all costs (personnel, consumables, travel, subcontracting, etc.) amounts to 200.000 EUR, then the overhead will amount to 12.000 EUR (6% of 200.000 EUR) and the total requested cost is 212.000 EUR. This </w:t>
            </w:r>
            <w:r w:rsidRPr="00085B0D">
              <w:rPr>
                <w:rFonts w:asciiTheme="minorHAnsi" w:eastAsia="Times New Roman" w:hAnsiTheme="minorHAnsi" w:cstheme="minorHAnsi"/>
                <w:b/>
                <w:bCs/>
                <w:i/>
                <w:sz w:val="22"/>
                <w:u w:val="single"/>
                <w:lang w:val="en-US" w:eastAsia="en-GB"/>
              </w:rPr>
              <w:t>total requested cost</w:t>
            </w:r>
            <w:r w:rsidRPr="00085B0D">
              <w:rPr>
                <w:rFonts w:asciiTheme="minorHAnsi" w:eastAsia="Times New Roman" w:hAnsiTheme="minorHAnsi" w:cstheme="minorHAnsi"/>
                <w:b/>
                <w:bCs/>
                <w:i/>
                <w:sz w:val="22"/>
                <w:lang w:val="en-US" w:eastAsia="en-GB"/>
              </w:rPr>
              <w:t xml:space="preserve"> may never exceed the max. available amount of 350.000 EUR.</w:t>
            </w:r>
          </w:p>
          <w:p w14:paraId="5258E045" w14:textId="77777777" w:rsidR="00D27CA9" w:rsidRPr="00085B0D" w:rsidRDefault="00D27CA9" w:rsidP="004200F6">
            <w:pPr>
              <w:spacing w:after="0"/>
              <w:rPr>
                <w:rFonts w:asciiTheme="minorHAnsi" w:eastAsia="Times New Roman" w:hAnsiTheme="minorHAnsi" w:cstheme="minorHAnsi"/>
                <w:bCs/>
                <w:i/>
                <w:sz w:val="22"/>
                <w:u w:val="single"/>
                <w:lang w:val="en-US" w:eastAsia="en-GB"/>
              </w:rPr>
            </w:pPr>
          </w:p>
          <w:p w14:paraId="36A099BF" w14:textId="77777777" w:rsidR="00D27CA9" w:rsidRPr="00085B0D" w:rsidRDefault="00D27CA9" w:rsidP="004B7218">
            <w:pPr>
              <w:numPr>
                <w:ilvl w:val="0"/>
                <w:numId w:val="44"/>
              </w:numPr>
              <w:spacing w:after="0" w:line="276" w:lineRule="auto"/>
              <w:contextualSpacing/>
              <w:rPr>
                <w:rFonts w:asciiTheme="minorHAnsi" w:eastAsia="Times New Roman" w:hAnsiTheme="minorHAnsi" w:cstheme="minorHAnsi"/>
                <w:b/>
                <w:bCs/>
                <w:i/>
                <w:sz w:val="22"/>
                <w:lang w:val="en-US" w:eastAsia="en-GB"/>
              </w:rPr>
            </w:pPr>
            <w:r w:rsidRPr="00085B0D">
              <w:rPr>
                <w:rFonts w:asciiTheme="minorHAnsi" w:eastAsia="Times New Roman" w:hAnsiTheme="minorHAnsi" w:cstheme="minorHAnsi"/>
                <w:bCs/>
                <w:i/>
                <w:sz w:val="22"/>
                <w:u w:val="single"/>
                <w:lang w:val="en-US" w:eastAsia="en-GB"/>
              </w:rPr>
              <w:t>SBO:</w:t>
            </w:r>
            <w:r w:rsidRPr="00085B0D">
              <w:rPr>
                <w:rFonts w:asciiTheme="minorHAnsi" w:eastAsia="Times New Roman" w:hAnsiTheme="minorHAnsi" w:cstheme="minorHAnsi"/>
                <w:bCs/>
                <w:i/>
                <w:sz w:val="22"/>
                <w:lang w:val="en-US" w:eastAsia="en-GB"/>
              </w:rPr>
              <w:t xml:space="preserve"> the sum of all costs (personnel, consumables, travel, subcontracting, etc.) amounts to 200.000 EUR, then the overhead will amount to 34.000 EUR (17% of 200.000 EUR) and the total requested cost is 234.000 EUR. This </w:t>
            </w:r>
            <w:r w:rsidRPr="00085B0D">
              <w:rPr>
                <w:rFonts w:asciiTheme="minorHAnsi" w:eastAsia="Times New Roman" w:hAnsiTheme="minorHAnsi" w:cstheme="minorHAnsi"/>
                <w:b/>
                <w:bCs/>
                <w:i/>
                <w:sz w:val="22"/>
                <w:u w:val="single"/>
                <w:lang w:val="en-US" w:eastAsia="en-GB"/>
              </w:rPr>
              <w:t>total requested cost</w:t>
            </w:r>
            <w:r w:rsidRPr="00085B0D">
              <w:rPr>
                <w:rFonts w:asciiTheme="minorHAnsi" w:eastAsia="Times New Roman" w:hAnsiTheme="minorHAnsi" w:cstheme="minorHAnsi"/>
                <w:b/>
                <w:bCs/>
                <w:i/>
                <w:sz w:val="22"/>
                <w:lang w:val="en-US" w:eastAsia="en-GB"/>
              </w:rPr>
              <w:t xml:space="preserve"> may never exceed the max. available amount of 350.000 EUR.</w:t>
            </w:r>
          </w:p>
          <w:p w14:paraId="4A3716B1" w14:textId="77777777" w:rsidR="00D27CA9" w:rsidRPr="00085B0D" w:rsidRDefault="00D27CA9" w:rsidP="004200F6">
            <w:pPr>
              <w:spacing w:after="0"/>
              <w:rPr>
                <w:rFonts w:asciiTheme="minorHAnsi" w:eastAsia="Times New Roman" w:hAnsiTheme="minorHAnsi" w:cstheme="minorHAnsi"/>
                <w:b/>
                <w:bCs/>
                <w:i/>
                <w:sz w:val="22"/>
                <w:lang w:val="en-US" w:eastAsia="en-GB"/>
              </w:rPr>
            </w:pPr>
          </w:p>
          <w:p w14:paraId="3E6E6A21" w14:textId="77777777" w:rsidR="00D27CA9" w:rsidRPr="00085B0D" w:rsidRDefault="00D27CA9" w:rsidP="004200F6">
            <w:pPr>
              <w:spacing w:after="0"/>
              <w:rPr>
                <w:rFonts w:asciiTheme="minorHAnsi" w:eastAsia="Times New Roman" w:hAnsiTheme="minorHAnsi" w:cstheme="minorHAnsi"/>
                <w:iCs/>
                <w:sz w:val="22"/>
                <w:lang w:val="en-US" w:eastAsia="en-GB"/>
              </w:rPr>
            </w:pPr>
            <w:r w:rsidRPr="00085B0D">
              <w:rPr>
                <w:rFonts w:asciiTheme="minorHAnsi" w:eastAsia="Times New Roman" w:hAnsiTheme="minorHAnsi" w:cstheme="minorHAnsi"/>
                <w:iCs/>
                <w:sz w:val="22"/>
                <w:lang w:val="en-US" w:eastAsia="en-GB"/>
              </w:rPr>
              <w:t xml:space="preserve">The overhead cost </w:t>
            </w:r>
            <w:r w:rsidRPr="00085B0D">
              <w:rPr>
                <w:rFonts w:asciiTheme="minorHAnsi" w:eastAsia="Times New Roman" w:hAnsiTheme="minorHAnsi" w:cstheme="minorHAnsi"/>
                <w:iCs/>
                <w:sz w:val="22"/>
                <w:u w:val="single"/>
                <w:lang w:val="en-US" w:eastAsia="en-GB"/>
              </w:rPr>
              <w:t>should</w:t>
            </w:r>
            <w:r w:rsidRPr="00085B0D">
              <w:rPr>
                <w:rFonts w:asciiTheme="minorHAnsi" w:eastAsia="Times New Roman" w:hAnsiTheme="minorHAnsi" w:cstheme="minorHAnsi"/>
                <w:iCs/>
                <w:sz w:val="22"/>
                <w:lang w:val="en-US" w:eastAsia="en-GB"/>
              </w:rPr>
              <w:t xml:space="preserve"> be mentioned in the </w:t>
            </w:r>
            <w:r w:rsidRPr="00883E14">
              <w:rPr>
                <w:rFonts w:asciiTheme="minorHAnsi" w:eastAsia="Times New Roman" w:hAnsiTheme="minorHAnsi" w:cstheme="minorHAnsi"/>
                <w:iCs/>
                <w:sz w:val="22"/>
                <w:lang w:val="en-US" w:eastAsia="en-GB"/>
              </w:rPr>
              <w:t>SBEP</w:t>
            </w:r>
            <w:r w:rsidRPr="00085B0D">
              <w:rPr>
                <w:rFonts w:asciiTheme="minorHAnsi" w:eastAsia="Times New Roman" w:hAnsiTheme="minorHAnsi" w:cstheme="minorHAnsi"/>
                <w:iCs/>
                <w:sz w:val="22"/>
                <w:lang w:val="en-US" w:eastAsia="en-GB"/>
              </w:rPr>
              <w:t xml:space="preserve"> budget tables, but it </w:t>
            </w:r>
            <w:r w:rsidRPr="00085B0D">
              <w:rPr>
                <w:rFonts w:asciiTheme="minorHAnsi" w:eastAsia="Times New Roman" w:hAnsiTheme="minorHAnsi" w:cstheme="minorHAnsi"/>
                <w:iCs/>
                <w:sz w:val="22"/>
                <w:u w:val="single"/>
                <w:lang w:val="en-US" w:eastAsia="en-GB"/>
              </w:rPr>
              <w:t>should not</w:t>
            </w:r>
            <w:r w:rsidRPr="00085B0D">
              <w:rPr>
                <w:rFonts w:asciiTheme="minorHAnsi" w:eastAsia="Times New Roman" w:hAnsiTheme="minorHAnsi" w:cstheme="minorHAnsi"/>
                <w:iCs/>
                <w:sz w:val="22"/>
                <w:lang w:val="en-US" w:eastAsia="en-GB"/>
              </w:rPr>
              <w:t xml:space="preserve"> be inserted in the national/regional FWO pre-registration form on the </w:t>
            </w:r>
            <w:hyperlink r:id="rId31" w:history="1">
              <w:r w:rsidRPr="00085B0D">
                <w:rPr>
                  <w:rFonts w:asciiTheme="minorHAnsi" w:eastAsia="Times New Roman" w:hAnsiTheme="minorHAnsi" w:cstheme="minorHAnsi"/>
                  <w:iCs/>
                  <w:color w:val="0000FF"/>
                  <w:sz w:val="22"/>
                  <w:u w:val="single"/>
                  <w:lang w:val="en-US" w:eastAsia="en-GB"/>
                </w:rPr>
                <w:t>FWO E-</w:t>
              </w:r>
              <w:proofErr w:type="spellStart"/>
              <w:r w:rsidRPr="00085B0D">
                <w:rPr>
                  <w:rFonts w:asciiTheme="minorHAnsi" w:eastAsia="Times New Roman" w:hAnsiTheme="minorHAnsi" w:cstheme="minorHAnsi"/>
                  <w:iCs/>
                  <w:color w:val="0000FF"/>
                  <w:sz w:val="22"/>
                  <w:u w:val="single"/>
                  <w:lang w:val="en-US" w:eastAsia="en-GB"/>
                </w:rPr>
                <w:t>loket</w:t>
              </w:r>
              <w:proofErr w:type="spellEnd"/>
            </w:hyperlink>
            <w:r w:rsidRPr="00085B0D">
              <w:rPr>
                <w:rFonts w:asciiTheme="minorHAnsi" w:eastAsia="Times New Roman" w:hAnsiTheme="minorHAnsi" w:cstheme="minorHAnsi"/>
                <w:iCs/>
                <w:sz w:val="22"/>
                <w:u w:val="single"/>
                <w:lang w:val="en-US" w:eastAsia="en-GB"/>
              </w:rPr>
              <w:t xml:space="preserve"> </w:t>
            </w:r>
            <w:r w:rsidRPr="00085B0D">
              <w:rPr>
                <w:rFonts w:asciiTheme="minorHAnsi" w:eastAsia="Times New Roman" w:hAnsiTheme="minorHAnsi" w:cstheme="minorHAnsi"/>
                <w:iCs/>
                <w:sz w:val="22"/>
                <w:lang w:val="en-US" w:eastAsia="en-GB"/>
              </w:rPr>
              <w:t>(see below under ‘</w:t>
            </w:r>
            <w:r w:rsidRPr="00883E14">
              <w:rPr>
                <w:rFonts w:asciiTheme="minorHAnsi" w:eastAsia="Times New Roman" w:hAnsiTheme="minorHAnsi" w:cstheme="minorHAnsi"/>
                <w:iCs/>
                <w:sz w:val="22"/>
                <w:lang w:val="en-US" w:eastAsia="en-GB"/>
              </w:rPr>
              <w:t>Additional eligibility criteria</w:t>
            </w:r>
            <w:r w:rsidRPr="00085B0D">
              <w:rPr>
                <w:rFonts w:asciiTheme="minorHAnsi" w:eastAsia="Times New Roman" w:hAnsiTheme="minorHAnsi" w:cstheme="minorHAnsi"/>
                <w:iCs/>
                <w:sz w:val="22"/>
                <w:lang w:val="en-US" w:eastAsia="en-GB"/>
              </w:rPr>
              <w:t>’).</w:t>
            </w:r>
          </w:p>
          <w:p w14:paraId="2CEA480F" w14:textId="77777777" w:rsidR="00D27CA9" w:rsidRPr="00883E14" w:rsidRDefault="00D27CA9" w:rsidP="004200F6">
            <w:pPr>
              <w:spacing w:after="0" w:line="240" w:lineRule="auto"/>
              <w:rPr>
                <w:rFonts w:asciiTheme="minorHAnsi" w:eastAsia="Times New Roman" w:hAnsiTheme="minorHAnsi" w:cstheme="minorHAnsi"/>
                <w:sz w:val="22"/>
                <w:lang w:val="en-US" w:eastAsia="en-GB"/>
              </w:rPr>
            </w:pPr>
          </w:p>
        </w:tc>
      </w:tr>
      <w:tr w:rsidR="00D27CA9" w:rsidRPr="00883E14" w14:paraId="5D8CF269" w14:textId="77777777" w:rsidTr="004200F6">
        <w:trPr>
          <w:trHeight w:val="775"/>
        </w:trPr>
        <w:tc>
          <w:tcPr>
            <w:tcW w:w="1327" w:type="pct"/>
            <w:shd w:val="clear" w:color="auto" w:fill="B5C0DF" w:themeFill="accent1" w:themeFillTint="66"/>
            <w:vAlign w:val="center"/>
          </w:tcPr>
          <w:p w14:paraId="1F3F52C0"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lastRenderedPageBreak/>
              <w:t>Additional eligibility criteria</w:t>
            </w:r>
          </w:p>
        </w:tc>
        <w:tc>
          <w:tcPr>
            <w:tcW w:w="3673" w:type="pct"/>
            <w:gridSpan w:val="2"/>
            <w:vAlign w:val="center"/>
          </w:tcPr>
          <w:p w14:paraId="5B564120" w14:textId="77777777" w:rsidR="00D27CA9" w:rsidRPr="00E82134" w:rsidRDefault="00D27CA9" w:rsidP="004B7218">
            <w:pPr>
              <w:pStyle w:val="Prrafodelista"/>
              <w:numPr>
                <w:ilvl w:val="0"/>
                <w:numId w:val="46"/>
              </w:numPr>
              <w:pBdr>
                <w:top w:val="none" w:sz="0" w:space="0" w:color="auto"/>
                <w:left w:val="none" w:sz="0" w:space="0" w:color="auto"/>
                <w:bottom w:val="none" w:sz="0" w:space="0" w:color="auto"/>
                <w:right w:val="none" w:sz="0" w:space="0" w:color="auto"/>
              </w:pBdr>
              <w:spacing w:after="120" w:line="276" w:lineRule="auto"/>
              <w:ind w:left="1021" w:hanging="567"/>
              <w:rPr>
                <w:rFonts w:asciiTheme="minorHAnsi" w:hAnsiTheme="minorHAnsi" w:cstheme="minorHAnsi"/>
                <w:szCs w:val="22"/>
              </w:rPr>
            </w:pPr>
            <w:r w:rsidRPr="00E82134">
              <w:rPr>
                <w:rFonts w:asciiTheme="minorHAnsi" w:hAnsiTheme="minorHAnsi" w:cstheme="minorHAnsi"/>
                <w:szCs w:val="22"/>
              </w:rPr>
              <w:t>Submission of the proposal at the national level</w:t>
            </w:r>
          </w:p>
          <w:p w14:paraId="170D5D5E" w14:textId="77777777" w:rsidR="00D27CA9" w:rsidRPr="008739B7" w:rsidRDefault="00D27CA9" w:rsidP="004200F6">
            <w:pPr>
              <w:rPr>
                <w:rFonts w:asciiTheme="minorHAnsi" w:hAnsiTheme="minorHAnsi" w:cstheme="minorHAnsi"/>
                <w:b/>
                <w:bCs/>
                <w:sz w:val="22"/>
              </w:rPr>
            </w:pPr>
            <w:r w:rsidRPr="008739B7">
              <w:rPr>
                <w:rFonts w:asciiTheme="minorHAnsi" w:hAnsiTheme="minorHAnsi" w:cstheme="minorHAnsi"/>
                <w:b/>
                <w:bCs/>
                <w:sz w:val="22"/>
              </w:rPr>
              <w:t xml:space="preserve">A mandatory administrative application </w:t>
            </w:r>
            <w:r w:rsidRPr="00E82134">
              <w:rPr>
                <w:rFonts w:asciiTheme="minorHAnsi" w:hAnsiTheme="minorHAnsi" w:cstheme="minorHAnsi"/>
                <w:b/>
                <w:bCs/>
                <w:sz w:val="22"/>
              </w:rPr>
              <w:t xml:space="preserve">on the pre-proposal submission deadline, </w:t>
            </w:r>
            <w:r w:rsidRPr="008739B7">
              <w:rPr>
                <w:rFonts w:asciiTheme="minorHAnsi" w:hAnsiTheme="minorHAnsi" w:cstheme="minorHAnsi"/>
                <w:b/>
                <w:bCs/>
                <w:sz w:val="22"/>
              </w:rPr>
              <w:t xml:space="preserve">via the personal </w:t>
            </w:r>
            <w:r w:rsidR="004A1D89">
              <w:fldChar w:fldCharType="begin"/>
            </w:r>
            <w:r w:rsidR="004A1D89">
              <w:instrText xml:space="preserve"> HYPERLINK "https://fwoweb.fwo.be/" </w:instrText>
            </w:r>
            <w:r w:rsidR="004A1D89">
              <w:fldChar w:fldCharType="separate"/>
            </w:r>
            <w:r w:rsidRPr="008739B7">
              <w:rPr>
                <w:rFonts w:asciiTheme="minorHAnsi" w:hAnsiTheme="minorHAnsi" w:cstheme="minorHAnsi"/>
                <w:b/>
                <w:bCs/>
                <w:color w:val="0000FF"/>
                <w:sz w:val="22"/>
                <w:u w:val="single"/>
              </w:rPr>
              <w:t>FWO e-loket</w:t>
            </w:r>
            <w:r w:rsidR="004A1D89">
              <w:rPr>
                <w:rFonts w:asciiTheme="minorHAnsi" w:hAnsiTheme="minorHAnsi" w:cstheme="minorHAnsi"/>
                <w:b/>
                <w:bCs/>
                <w:color w:val="0000FF"/>
                <w:sz w:val="22"/>
                <w:u w:val="single"/>
              </w:rPr>
              <w:fldChar w:fldCharType="end"/>
            </w:r>
            <w:r w:rsidRPr="008739B7">
              <w:rPr>
                <w:rFonts w:asciiTheme="minorHAnsi" w:hAnsiTheme="minorHAnsi" w:cstheme="minorHAnsi"/>
                <w:b/>
                <w:bCs/>
                <w:sz w:val="22"/>
              </w:rPr>
              <w:t xml:space="preserve"> of the PI from Flanders</w:t>
            </w:r>
            <w:r w:rsidRPr="00E82134">
              <w:rPr>
                <w:rFonts w:asciiTheme="minorHAnsi" w:hAnsiTheme="minorHAnsi" w:cstheme="minorHAnsi"/>
                <w:b/>
                <w:bCs/>
                <w:sz w:val="22"/>
              </w:rPr>
              <w:t>,</w:t>
            </w:r>
            <w:r w:rsidRPr="008739B7">
              <w:rPr>
                <w:rFonts w:asciiTheme="minorHAnsi" w:hAnsiTheme="minorHAnsi" w:cstheme="minorHAnsi"/>
                <w:b/>
                <w:bCs/>
                <w:sz w:val="22"/>
              </w:rPr>
              <w:t xml:space="preserve"> is an essential part of the application process.</w:t>
            </w:r>
          </w:p>
          <w:p w14:paraId="76C39279" w14:textId="77777777" w:rsidR="00D27CA9" w:rsidRPr="00427C80" w:rsidRDefault="00D27CA9" w:rsidP="004B7218">
            <w:pPr>
              <w:numPr>
                <w:ilvl w:val="0"/>
                <w:numId w:val="45"/>
              </w:numPr>
              <w:spacing w:after="0" w:line="240" w:lineRule="auto"/>
              <w:contextualSpacing/>
              <w:jc w:val="left"/>
              <w:rPr>
                <w:rFonts w:asciiTheme="minorHAnsi" w:hAnsiTheme="minorHAnsi" w:cstheme="minorHAnsi"/>
                <w:sz w:val="22"/>
                <w:lang w:val="en-GB"/>
              </w:rPr>
            </w:pPr>
            <w:r w:rsidRPr="00427C80">
              <w:rPr>
                <w:rFonts w:asciiTheme="minorHAnsi" w:hAnsiTheme="minorHAnsi" w:cstheme="minorHAnsi"/>
                <w:sz w:val="22"/>
                <w:u w:val="single"/>
                <w:lang w:val="en-GB"/>
              </w:rPr>
              <w:t>For fundamental research projects (FO)</w:t>
            </w:r>
            <w:r w:rsidRPr="00427C80">
              <w:rPr>
                <w:rFonts w:asciiTheme="minorHAnsi" w:hAnsiTheme="minorHAnsi" w:cstheme="minorHAnsi"/>
                <w:sz w:val="22"/>
                <w:lang w:val="en-GB"/>
              </w:rPr>
              <w:t xml:space="preserve"> select the application type: ‘Research projects – European programme fundamental research’. </w:t>
            </w:r>
          </w:p>
          <w:p w14:paraId="47D7160E" w14:textId="77777777" w:rsidR="00D27CA9" w:rsidRPr="00427C80" w:rsidRDefault="00D27CA9" w:rsidP="004B7218">
            <w:pPr>
              <w:numPr>
                <w:ilvl w:val="0"/>
                <w:numId w:val="45"/>
              </w:numPr>
              <w:spacing w:after="0" w:line="240" w:lineRule="auto"/>
              <w:contextualSpacing/>
              <w:jc w:val="left"/>
              <w:rPr>
                <w:rFonts w:asciiTheme="minorHAnsi" w:hAnsiTheme="minorHAnsi" w:cstheme="minorHAnsi"/>
                <w:sz w:val="22"/>
                <w:lang w:val="en-GB"/>
              </w:rPr>
            </w:pPr>
            <w:r w:rsidRPr="00427C80">
              <w:rPr>
                <w:rFonts w:asciiTheme="minorHAnsi" w:hAnsiTheme="minorHAnsi" w:cstheme="minorHAnsi"/>
                <w:sz w:val="22"/>
                <w:u w:val="single"/>
                <w:lang w:val="en-GB"/>
              </w:rPr>
              <w:t>For strategic basis research projects (SBO)</w:t>
            </w:r>
            <w:r w:rsidRPr="00427C80">
              <w:rPr>
                <w:rFonts w:asciiTheme="minorHAnsi" w:hAnsiTheme="minorHAnsi" w:cstheme="minorHAnsi"/>
                <w:sz w:val="22"/>
                <w:lang w:val="en-GB"/>
              </w:rPr>
              <w:t xml:space="preserve"> select the application type: ‘Research projects – European programme strategic basic research’.</w:t>
            </w:r>
          </w:p>
          <w:p w14:paraId="2175F8B8" w14:textId="77777777" w:rsidR="00D27CA9" w:rsidRPr="00427C80" w:rsidRDefault="00D27CA9" w:rsidP="004200F6">
            <w:pPr>
              <w:spacing w:after="0" w:line="240" w:lineRule="auto"/>
              <w:ind w:left="720"/>
              <w:contextualSpacing/>
              <w:rPr>
                <w:rFonts w:asciiTheme="minorHAnsi" w:hAnsiTheme="minorHAnsi" w:cstheme="minorHAnsi"/>
                <w:sz w:val="22"/>
                <w:lang w:val="en-GB"/>
              </w:rPr>
            </w:pPr>
          </w:p>
          <w:p w14:paraId="45D37852" w14:textId="77777777" w:rsidR="00D27CA9" w:rsidRPr="00427C80" w:rsidRDefault="00D27CA9" w:rsidP="004200F6">
            <w:pPr>
              <w:spacing w:after="0"/>
              <w:rPr>
                <w:rFonts w:asciiTheme="minorHAnsi" w:hAnsiTheme="minorHAnsi" w:cstheme="minorHAnsi"/>
                <w:sz w:val="22"/>
                <w:lang w:val="en-GB"/>
              </w:rPr>
            </w:pPr>
            <w:r w:rsidRPr="00427C80">
              <w:rPr>
                <w:rFonts w:asciiTheme="minorHAnsi" w:hAnsiTheme="minorHAnsi" w:cstheme="minorHAnsi"/>
                <w:sz w:val="22"/>
                <w:lang w:val="en-GB"/>
              </w:rPr>
              <w:t xml:space="preserve">In case the consortium includes more than one partner requesting funding from FWO, a </w:t>
            </w:r>
            <w:r w:rsidRPr="00427C80">
              <w:rPr>
                <w:rFonts w:asciiTheme="minorHAnsi" w:hAnsiTheme="minorHAnsi" w:cstheme="minorHAnsi"/>
                <w:sz w:val="22"/>
                <w:u w:val="single"/>
                <w:lang w:val="en-GB"/>
              </w:rPr>
              <w:t>single online form</w:t>
            </w:r>
            <w:r w:rsidRPr="00427C80">
              <w:rPr>
                <w:rFonts w:asciiTheme="minorHAnsi" w:hAnsiTheme="minorHAnsi" w:cstheme="minorHAnsi"/>
                <w:sz w:val="22"/>
                <w:lang w:val="en-GB"/>
              </w:rPr>
              <w:t xml:space="preserve"> should be submitted by the main PI (promotor(-spokesperson)) itself, containing all relevant information for the different FWO applicants.</w:t>
            </w:r>
          </w:p>
          <w:p w14:paraId="5CBBB495" w14:textId="77777777" w:rsidR="00D27CA9" w:rsidRPr="00427C80" w:rsidRDefault="00D27CA9" w:rsidP="004200F6">
            <w:pPr>
              <w:spacing w:after="0" w:line="240" w:lineRule="auto"/>
              <w:rPr>
                <w:rFonts w:asciiTheme="minorHAnsi" w:hAnsiTheme="minorHAnsi" w:cstheme="minorHAnsi"/>
                <w:sz w:val="22"/>
                <w:lang w:val="en-GB"/>
              </w:rPr>
            </w:pPr>
          </w:p>
          <w:p w14:paraId="280BAD52" w14:textId="77777777" w:rsidR="00D27CA9" w:rsidRPr="00427C80" w:rsidRDefault="00D27CA9" w:rsidP="004200F6">
            <w:pPr>
              <w:rPr>
                <w:rFonts w:asciiTheme="minorHAnsi" w:hAnsiTheme="minorHAnsi" w:cstheme="minorHAnsi"/>
                <w:sz w:val="22"/>
                <w:lang w:val="en-GB"/>
              </w:rPr>
            </w:pPr>
            <w:r w:rsidRPr="00427C80">
              <w:rPr>
                <w:rFonts w:asciiTheme="minorHAnsi" w:hAnsiTheme="minorHAnsi" w:cstheme="minorHAnsi"/>
                <w:b/>
                <w:sz w:val="22"/>
                <w:lang w:val="en-GB"/>
              </w:rPr>
              <w:t>The deadline to submit this administrative application to the FWO is identical to the deadline of the joint transnational call</w:t>
            </w:r>
            <w:r w:rsidRPr="00427C80">
              <w:rPr>
                <w:rFonts w:asciiTheme="minorHAnsi" w:hAnsiTheme="minorHAnsi" w:cstheme="minorHAnsi"/>
                <w:sz w:val="22"/>
                <w:lang w:val="en-GB"/>
              </w:rPr>
              <w:t xml:space="preserve"> (pre-proposal stage). Failure to comply with these requirements can lead to ineligibility.</w:t>
            </w:r>
          </w:p>
          <w:p w14:paraId="6304D98F" w14:textId="77777777" w:rsidR="00D27CA9" w:rsidRPr="00427C80" w:rsidRDefault="00D27CA9" w:rsidP="004200F6">
            <w:pPr>
              <w:rPr>
                <w:rFonts w:asciiTheme="minorHAnsi" w:hAnsiTheme="minorHAnsi" w:cstheme="minorHAnsi"/>
                <w:sz w:val="22"/>
                <w:lang w:val="en-GB"/>
              </w:rPr>
            </w:pPr>
            <w:r w:rsidRPr="00427C80">
              <w:rPr>
                <w:rFonts w:asciiTheme="minorHAnsi" w:hAnsiTheme="minorHAnsi" w:cstheme="minorHAnsi"/>
                <w:sz w:val="22"/>
                <w:lang w:val="en-GB"/>
              </w:rPr>
              <w:lastRenderedPageBreak/>
              <w:t>To ensure the eligibility of the proposal, it is recommended to consult the FWO administration (NCPs) at least one week in advance.</w:t>
            </w:r>
          </w:p>
          <w:p w14:paraId="4C1B3AAF" w14:textId="77777777" w:rsidR="00D27CA9" w:rsidRPr="00883E14" w:rsidRDefault="00D27CA9" w:rsidP="004200F6">
            <w:pPr>
              <w:rPr>
                <w:rFonts w:asciiTheme="minorHAnsi" w:hAnsiTheme="minorHAnsi" w:cstheme="minorHAnsi"/>
                <w:sz w:val="22"/>
              </w:rPr>
            </w:pPr>
          </w:p>
          <w:p w14:paraId="4BA72F74" w14:textId="77777777" w:rsidR="00D27CA9" w:rsidRPr="00865D4B" w:rsidRDefault="00D27CA9" w:rsidP="004B7218">
            <w:pPr>
              <w:pStyle w:val="Prrafodelista"/>
              <w:numPr>
                <w:ilvl w:val="0"/>
                <w:numId w:val="46"/>
              </w:numPr>
              <w:pBdr>
                <w:top w:val="none" w:sz="0" w:space="0" w:color="auto"/>
                <w:left w:val="none" w:sz="0" w:space="0" w:color="auto"/>
                <w:bottom w:val="none" w:sz="0" w:space="0" w:color="auto"/>
                <w:right w:val="none" w:sz="0" w:space="0" w:color="auto"/>
              </w:pBdr>
              <w:spacing w:after="200" w:line="240" w:lineRule="auto"/>
              <w:jc w:val="both"/>
              <w:rPr>
                <w:rFonts w:asciiTheme="minorHAnsi" w:hAnsiTheme="minorHAnsi" w:cstheme="minorHAnsi"/>
                <w:szCs w:val="22"/>
              </w:rPr>
            </w:pPr>
            <w:r w:rsidRPr="00E82134">
              <w:rPr>
                <w:rFonts w:asciiTheme="minorHAnsi" w:hAnsiTheme="minorHAnsi" w:cstheme="minorHAnsi"/>
                <w:szCs w:val="22"/>
              </w:rPr>
              <w:t xml:space="preserve">Participation in this call does not interfere with the ‘national’ FWO calls and is consequently not taken into account for calculating the max. available number of new applications and running projects combined. </w:t>
            </w:r>
            <w:r w:rsidRPr="00E82134">
              <w:rPr>
                <w:rFonts w:asciiTheme="minorHAnsi" w:hAnsiTheme="minorHAnsi" w:cstheme="minorHAnsi"/>
                <w:b/>
                <w:szCs w:val="22"/>
              </w:rPr>
              <w:t xml:space="preserve">However, researchers can only participate within 2 different international </w:t>
            </w:r>
            <w:r>
              <w:rPr>
                <w:rFonts w:asciiTheme="minorHAnsi" w:hAnsiTheme="minorHAnsi" w:cstheme="minorHAnsi"/>
                <w:b/>
                <w:szCs w:val="22"/>
              </w:rPr>
              <w:t>projects/</w:t>
            </w:r>
            <w:r w:rsidRPr="00E82134">
              <w:rPr>
                <w:rFonts w:asciiTheme="minorHAnsi" w:hAnsiTheme="minorHAnsi" w:cstheme="minorHAnsi"/>
                <w:b/>
                <w:szCs w:val="22"/>
              </w:rPr>
              <w:t>consortia in this call</w:t>
            </w:r>
            <w:r>
              <w:rPr>
                <w:rFonts w:asciiTheme="minorHAnsi" w:hAnsiTheme="minorHAnsi" w:cstheme="minorHAnsi"/>
                <w:b/>
                <w:szCs w:val="22"/>
              </w:rPr>
              <w:t xml:space="preserve">, and only once as coordinator. </w:t>
            </w:r>
            <w:r>
              <w:rPr>
                <w:rFonts w:asciiTheme="minorHAnsi" w:hAnsiTheme="minorHAnsi" w:cstheme="minorHAnsi"/>
                <w:bCs/>
                <w:szCs w:val="22"/>
              </w:rPr>
              <w:t xml:space="preserve"> </w:t>
            </w:r>
          </w:p>
          <w:p w14:paraId="67D453D9" w14:textId="77777777" w:rsidR="00D27CA9" w:rsidRPr="00865D4B" w:rsidRDefault="00D27CA9" w:rsidP="004200F6">
            <w:pPr>
              <w:pStyle w:val="Prrafodelista"/>
              <w:spacing w:after="200" w:line="240" w:lineRule="auto"/>
              <w:ind w:left="1080"/>
              <w:rPr>
                <w:rFonts w:asciiTheme="minorHAnsi" w:hAnsiTheme="minorHAnsi" w:cstheme="minorHAnsi"/>
                <w:szCs w:val="22"/>
              </w:rPr>
            </w:pPr>
          </w:p>
          <w:p w14:paraId="57A19C73" w14:textId="77777777" w:rsidR="00D27CA9" w:rsidRPr="00DC3D18" w:rsidRDefault="00D27CA9" w:rsidP="004B7218">
            <w:pPr>
              <w:pStyle w:val="Prrafodelista"/>
              <w:numPr>
                <w:ilvl w:val="0"/>
                <w:numId w:val="46"/>
              </w:numPr>
              <w:pBdr>
                <w:top w:val="none" w:sz="0" w:space="0" w:color="auto"/>
                <w:left w:val="none" w:sz="0" w:space="0" w:color="auto"/>
                <w:bottom w:val="none" w:sz="0" w:space="0" w:color="auto"/>
                <w:right w:val="none" w:sz="0" w:space="0" w:color="auto"/>
              </w:pBdr>
              <w:spacing w:after="200" w:line="240" w:lineRule="auto"/>
              <w:jc w:val="both"/>
              <w:rPr>
                <w:rFonts w:asciiTheme="minorHAnsi" w:hAnsiTheme="minorHAnsi" w:cstheme="minorHAnsi"/>
                <w:sz w:val="24"/>
              </w:rPr>
            </w:pPr>
            <w:r w:rsidRPr="00865D4B">
              <w:rPr>
                <w:rFonts w:asciiTheme="minorHAnsi" w:hAnsiTheme="minorHAnsi" w:cstheme="minorHAnsi"/>
                <w:szCs w:val="22"/>
                <w:lang w:val="en-US"/>
              </w:rPr>
              <w:t>Projects aiming at the development of a spin-off company are not eligible in this context. This potential ‘route’ should not be mentioned in the FWO pre-registration form, as such.</w:t>
            </w:r>
          </w:p>
          <w:p w14:paraId="6DFBC1D7" w14:textId="77777777" w:rsidR="00D27CA9" w:rsidRPr="00DC3D18" w:rsidRDefault="00D27CA9" w:rsidP="004200F6">
            <w:pPr>
              <w:pStyle w:val="Prrafodelista"/>
              <w:rPr>
                <w:rFonts w:asciiTheme="minorHAnsi" w:hAnsiTheme="minorHAnsi" w:cstheme="minorHAnsi"/>
                <w:lang w:val="en-US"/>
              </w:rPr>
            </w:pPr>
          </w:p>
          <w:p w14:paraId="6E483BAE" w14:textId="77777777" w:rsidR="00D27CA9" w:rsidRPr="0057616E" w:rsidRDefault="00D27CA9" w:rsidP="004B7218">
            <w:pPr>
              <w:pStyle w:val="Prrafodelista"/>
              <w:numPr>
                <w:ilvl w:val="0"/>
                <w:numId w:val="46"/>
              </w:numPr>
              <w:pBdr>
                <w:top w:val="none" w:sz="0" w:space="0" w:color="auto"/>
                <w:left w:val="none" w:sz="0" w:space="0" w:color="auto"/>
                <w:bottom w:val="none" w:sz="0" w:space="0" w:color="auto"/>
                <w:right w:val="none" w:sz="0" w:space="0" w:color="auto"/>
              </w:pBdr>
              <w:spacing w:after="200" w:line="240" w:lineRule="auto"/>
              <w:jc w:val="both"/>
              <w:rPr>
                <w:rFonts w:asciiTheme="minorHAnsi" w:hAnsiTheme="minorHAnsi" w:cstheme="minorHAnsi"/>
                <w:sz w:val="28"/>
                <w:szCs w:val="28"/>
              </w:rPr>
            </w:pPr>
            <w:r w:rsidRPr="00DC3D18">
              <w:rPr>
                <w:rFonts w:asciiTheme="minorHAnsi" w:hAnsiTheme="minorHAnsi" w:cstheme="minorHAnsi"/>
                <w:szCs w:val="22"/>
                <w:lang w:val="en-US"/>
              </w:rPr>
              <w:t xml:space="preserve">The project duration is limited to 36 months, which implies the funding </w:t>
            </w:r>
            <w:proofErr w:type="gramStart"/>
            <w:r w:rsidRPr="00DC3D18">
              <w:rPr>
                <w:rFonts w:asciiTheme="minorHAnsi" w:hAnsiTheme="minorHAnsi" w:cstheme="minorHAnsi"/>
                <w:szCs w:val="22"/>
                <w:lang w:val="en-US"/>
              </w:rPr>
              <w:t>has to</w:t>
            </w:r>
            <w:proofErr w:type="gramEnd"/>
            <w:r w:rsidRPr="00DC3D18">
              <w:rPr>
                <w:rFonts w:asciiTheme="minorHAnsi" w:hAnsiTheme="minorHAnsi" w:cstheme="minorHAnsi"/>
                <w:szCs w:val="22"/>
                <w:lang w:val="en-US"/>
              </w:rPr>
              <w:t xml:space="preserve"> be budgeted and spent accordingly. An automatic prolongation and using positive (financial) balances after the end date </w:t>
            </w:r>
            <w:proofErr w:type="gramStart"/>
            <w:r w:rsidRPr="00DC3D18">
              <w:rPr>
                <w:rFonts w:asciiTheme="minorHAnsi" w:hAnsiTheme="minorHAnsi" w:cstheme="minorHAnsi"/>
                <w:szCs w:val="22"/>
                <w:lang w:val="en-US"/>
              </w:rPr>
              <w:t>is</w:t>
            </w:r>
            <w:proofErr w:type="gramEnd"/>
            <w:r w:rsidRPr="00DC3D18">
              <w:rPr>
                <w:rFonts w:asciiTheme="minorHAnsi" w:hAnsiTheme="minorHAnsi" w:cstheme="minorHAnsi"/>
                <w:szCs w:val="22"/>
                <w:lang w:val="en-US"/>
              </w:rPr>
              <w:t xml:space="preserve"> not applicable in this framework. As such article 28 of the </w:t>
            </w:r>
            <w:hyperlink r:id="rId32" w:history="1">
              <w:r w:rsidRPr="00DC3D18">
                <w:rPr>
                  <w:rFonts w:asciiTheme="minorHAnsi" w:hAnsiTheme="minorHAnsi" w:cstheme="minorHAnsi"/>
                  <w:color w:val="027AC6"/>
                  <w:szCs w:val="22"/>
                </w:rPr>
                <w:t>FWO Research Projects</w:t>
              </w:r>
            </w:hyperlink>
            <w:r w:rsidRPr="00DC3D18">
              <w:rPr>
                <w:rFonts w:asciiTheme="minorHAnsi" w:hAnsiTheme="minorHAnsi" w:cstheme="minorHAnsi"/>
                <w:szCs w:val="22"/>
              </w:rPr>
              <w:t xml:space="preserve"> and article 14 of the </w:t>
            </w:r>
            <w:r w:rsidR="004A1D89">
              <w:fldChar w:fldCharType="begin"/>
            </w:r>
            <w:r w:rsidR="004A1D89">
              <w:instrText xml:space="preserve"> HYPERLINK "https://www.fwo.be/en/support-programmes/all-calls/senior-researchersresearch-teams/sbo-strategic-basic-research-projects/" </w:instrText>
            </w:r>
            <w:r w:rsidR="004A1D89">
              <w:fldChar w:fldCharType="separate"/>
            </w:r>
            <w:r w:rsidRPr="00DC3D18">
              <w:rPr>
                <w:rFonts w:asciiTheme="minorHAnsi" w:hAnsiTheme="minorHAnsi" w:cstheme="minorHAnsi"/>
                <w:color w:val="027AC6"/>
                <w:szCs w:val="22"/>
              </w:rPr>
              <w:t>Strategic Basic Research (SBO)</w:t>
            </w:r>
            <w:r w:rsidR="004A1D89">
              <w:rPr>
                <w:rFonts w:asciiTheme="minorHAnsi" w:hAnsiTheme="minorHAnsi" w:cstheme="minorHAnsi"/>
                <w:color w:val="027AC6"/>
                <w:szCs w:val="22"/>
              </w:rPr>
              <w:fldChar w:fldCharType="end"/>
            </w:r>
            <w:r w:rsidRPr="00DC3D18">
              <w:rPr>
                <w:rFonts w:asciiTheme="minorHAnsi" w:hAnsiTheme="minorHAnsi" w:cstheme="minorHAnsi"/>
                <w:szCs w:val="22"/>
              </w:rPr>
              <w:t xml:space="preserve"> regulations do not apply here.</w:t>
            </w:r>
          </w:p>
          <w:p w14:paraId="642675AC" w14:textId="77777777" w:rsidR="00D27CA9" w:rsidRPr="0057616E" w:rsidRDefault="00D27CA9" w:rsidP="004200F6">
            <w:pPr>
              <w:pStyle w:val="Prrafodelista"/>
              <w:rPr>
                <w:rFonts w:asciiTheme="minorHAnsi" w:hAnsiTheme="minorHAnsi" w:cstheme="minorHAnsi"/>
              </w:rPr>
            </w:pPr>
          </w:p>
          <w:p w14:paraId="327D443E" w14:textId="77777777" w:rsidR="00D27CA9" w:rsidRPr="002E230D" w:rsidRDefault="00D27CA9" w:rsidP="004B7218">
            <w:pPr>
              <w:pStyle w:val="Prrafodelista"/>
              <w:numPr>
                <w:ilvl w:val="0"/>
                <w:numId w:val="46"/>
              </w:numPr>
              <w:pBdr>
                <w:top w:val="none" w:sz="0" w:space="0" w:color="auto"/>
                <w:left w:val="none" w:sz="0" w:space="0" w:color="auto"/>
                <w:bottom w:val="none" w:sz="0" w:space="0" w:color="auto"/>
                <w:right w:val="none" w:sz="0" w:space="0" w:color="auto"/>
              </w:pBdr>
              <w:spacing w:after="200" w:line="240" w:lineRule="auto"/>
              <w:jc w:val="both"/>
              <w:rPr>
                <w:rFonts w:asciiTheme="minorHAnsi" w:hAnsiTheme="minorHAnsi" w:cstheme="minorHAnsi"/>
                <w:sz w:val="32"/>
                <w:szCs w:val="32"/>
              </w:rPr>
            </w:pPr>
            <w:r w:rsidRPr="0057616E">
              <w:rPr>
                <w:rFonts w:asciiTheme="minorHAnsi" w:hAnsiTheme="minorHAnsi" w:cstheme="minorHAnsi"/>
                <w:szCs w:val="22"/>
              </w:rPr>
              <w:t xml:space="preserve">The PI, for each of the participating institutions applying for FWO funds, must </w:t>
            </w:r>
            <w:r w:rsidRPr="0057616E">
              <w:rPr>
                <w:rFonts w:asciiTheme="minorHAnsi" w:hAnsiTheme="minorHAnsi" w:cstheme="minorHAnsi"/>
                <w:b/>
                <w:bCs/>
                <w:szCs w:val="22"/>
              </w:rPr>
              <w:t xml:space="preserve">hold an </w:t>
            </w:r>
            <w:r w:rsidRPr="0057616E">
              <w:rPr>
                <w:rFonts w:asciiTheme="minorHAnsi" w:hAnsiTheme="minorHAnsi" w:cstheme="minorHAnsi"/>
                <w:b/>
                <w:szCs w:val="22"/>
              </w:rPr>
              <w:t>appointment that fully covers the duration of the research project.</w:t>
            </w:r>
          </w:p>
          <w:p w14:paraId="0AAFC290" w14:textId="77777777" w:rsidR="00D27CA9" w:rsidRPr="002E230D" w:rsidRDefault="00D27CA9" w:rsidP="004200F6">
            <w:pPr>
              <w:pStyle w:val="Prrafodelista"/>
              <w:rPr>
                <w:rFonts w:asciiTheme="minorHAnsi" w:hAnsiTheme="minorHAnsi" w:cstheme="minorHAnsi"/>
              </w:rPr>
            </w:pPr>
          </w:p>
          <w:p w14:paraId="13C7BF18" w14:textId="77777777" w:rsidR="00D27CA9" w:rsidRPr="005D332E" w:rsidRDefault="00D27CA9" w:rsidP="004B7218">
            <w:pPr>
              <w:pStyle w:val="Prrafodelista"/>
              <w:numPr>
                <w:ilvl w:val="0"/>
                <w:numId w:val="46"/>
              </w:numPr>
              <w:pBdr>
                <w:top w:val="none" w:sz="0" w:space="0" w:color="auto"/>
                <w:left w:val="none" w:sz="0" w:space="0" w:color="auto"/>
                <w:bottom w:val="none" w:sz="0" w:space="0" w:color="auto"/>
                <w:right w:val="none" w:sz="0" w:space="0" w:color="auto"/>
              </w:pBdr>
              <w:spacing w:after="200" w:line="240" w:lineRule="auto"/>
              <w:jc w:val="both"/>
              <w:rPr>
                <w:rFonts w:asciiTheme="minorHAnsi" w:hAnsiTheme="minorHAnsi" w:cstheme="minorHAnsi"/>
                <w:sz w:val="36"/>
                <w:szCs w:val="36"/>
              </w:rPr>
            </w:pPr>
            <w:r w:rsidRPr="002E230D">
              <w:rPr>
                <w:rFonts w:asciiTheme="minorHAnsi" w:hAnsiTheme="minorHAnsi" w:cstheme="minorHAnsi"/>
                <w:szCs w:val="22"/>
              </w:rPr>
              <w:t xml:space="preserve">Linked to the above, when it comes to the </w:t>
            </w:r>
            <w:r w:rsidR="004A1D89">
              <w:fldChar w:fldCharType="begin"/>
            </w:r>
            <w:r w:rsidR="004A1D89">
              <w:instrText xml:space="preserve"> HYPERLINK "https://www.fwo.be/en/support-programmes/all-calls/senior-researchersresearch-teams/junior-and-senior-research-project/" </w:instrText>
            </w:r>
            <w:r w:rsidR="004A1D89">
              <w:fldChar w:fldCharType="separate"/>
            </w:r>
            <w:r w:rsidRPr="002E230D">
              <w:rPr>
                <w:rFonts w:asciiTheme="minorHAnsi" w:hAnsiTheme="minorHAnsi" w:cstheme="minorHAnsi"/>
                <w:color w:val="027AC6"/>
                <w:szCs w:val="22"/>
              </w:rPr>
              <w:t>FWO research project regulations (FO)</w:t>
            </w:r>
            <w:r w:rsidR="004A1D89">
              <w:rPr>
                <w:rFonts w:asciiTheme="minorHAnsi" w:hAnsiTheme="minorHAnsi" w:cstheme="minorHAnsi"/>
                <w:color w:val="027AC6"/>
                <w:szCs w:val="22"/>
              </w:rPr>
              <w:fldChar w:fldCharType="end"/>
            </w:r>
            <w:r w:rsidRPr="002E230D">
              <w:rPr>
                <w:rFonts w:asciiTheme="minorHAnsi" w:hAnsiTheme="minorHAnsi" w:cstheme="minorHAnsi"/>
                <w:szCs w:val="22"/>
              </w:rPr>
              <w:t xml:space="preserve">: article 10, §7 is not applicable in this call. I.e. supervisors (-spokespersons), or coordinators/consortium partners in this </w:t>
            </w:r>
            <w:r w:rsidRPr="002E230D">
              <w:rPr>
                <w:rFonts w:asciiTheme="minorHAnsi" w:hAnsiTheme="minorHAnsi" w:cstheme="minorHAnsi"/>
                <w:szCs w:val="22"/>
              </w:rPr>
              <w:lastRenderedPageBreak/>
              <w:t xml:space="preserve">context, who are granted </w:t>
            </w:r>
            <w:r w:rsidRPr="002E230D">
              <w:rPr>
                <w:rFonts w:asciiTheme="minorHAnsi" w:hAnsiTheme="minorHAnsi" w:cstheme="minorHAnsi"/>
                <w:b/>
                <w:szCs w:val="22"/>
              </w:rPr>
              <w:t>emeritus</w:t>
            </w:r>
            <w:r w:rsidRPr="002E230D">
              <w:rPr>
                <w:rFonts w:asciiTheme="minorHAnsi" w:hAnsiTheme="minorHAnsi" w:cstheme="minorHAnsi"/>
                <w:szCs w:val="22"/>
              </w:rPr>
              <w:t xml:space="preserve"> </w:t>
            </w:r>
            <w:r w:rsidRPr="002E230D">
              <w:rPr>
                <w:rFonts w:asciiTheme="minorHAnsi" w:hAnsiTheme="minorHAnsi" w:cstheme="minorHAnsi"/>
                <w:b/>
                <w:szCs w:val="22"/>
              </w:rPr>
              <w:t>status</w:t>
            </w:r>
            <w:r w:rsidRPr="002E230D">
              <w:rPr>
                <w:rFonts w:asciiTheme="minorHAnsi" w:hAnsiTheme="minorHAnsi" w:cstheme="minorHAnsi"/>
                <w:szCs w:val="22"/>
              </w:rPr>
              <w:t xml:space="preserve"> during the calendar year of submission of the project application or during the duration of the project execution, </w:t>
            </w:r>
            <w:r w:rsidRPr="00CE1320">
              <w:rPr>
                <w:rFonts w:asciiTheme="minorHAnsi" w:hAnsiTheme="minorHAnsi" w:cstheme="minorHAnsi"/>
                <w:b/>
                <w:bCs/>
                <w:szCs w:val="22"/>
              </w:rPr>
              <w:t>are not eligible</w:t>
            </w:r>
            <w:r>
              <w:rPr>
                <w:rFonts w:asciiTheme="minorHAnsi" w:hAnsiTheme="minorHAnsi" w:cstheme="minorHAnsi"/>
                <w:b/>
                <w:szCs w:val="22"/>
              </w:rPr>
              <w:t>.</w:t>
            </w:r>
          </w:p>
          <w:p w14:paraId="70FAB8B5" w14:textId="77777777" w:rsidR="00D27CA9" w:rsidRPr="00427C80" w:rsidRDefault="00D27CA9" w:rsidP="004200F6">
            <w:pPr>
              <w:pStyle w:val="Default"/>
              <w:rPr>
                <w:rFonts w:asciiTheme="minorHAnsi" w:hAnsiTheme="minorHAnsi" w:cstheme="minorHAnsi"/>
                <w:sz w:val="22"/>
                <w:szCs w:val="22"/>
                <w:lang w:val="en-GB"/>
              </w:rPr>
            </w:pPr>
          </w:p>
        </w:tc>
      </w:tr>
      <w:tr w:rsidR="00D27CA9" w:rsidRPr="00883E14" w14:paraId="592F0315" w14:textId="77777777" w:rsidTr="004200F6">
        <w:trPr>
          <w:trHeight w:val="456"/>
        </w:trPr>
        <w:tc>
          <w:tcPr>
            <w:tcW w:w="1327" w:type="pct"/>
            <w:shd w:val="clear" w:color="auto" w:fill="B5C0DF" w:themeFill="accent1" w:themeFillTint="66"/>
            <w:vAlign w:val="center"/>
          </w:tcPr>
          <w:p w14:paraId="033C8D53"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lastRenderedPageBreak/>
              <w:t>Relevant documents</w:t>
            </w:r>
          </w:p>
        </w:tc>
        <w:tc>
          <w:tcPr>
            <w:tcW w:w="3673" w:type="pct"/>
            <w:gridSpan w:val="2"/>
            <w:vAlign w:val="center"/>
          </w:tcPr>
          <w:p w14:paraId="45066133" w14:textId="77777777" w:rsidR="00D27CA9" w:rsidRDefault="00D27CA9" w:rsidP="004200F6">
            <w:pPr>
              <w:spacing w:after="0" w:line="240" w:lineRule="auto"/>
              <w:jc w:val="left"/>
              <w:rPr>
                <w:rFonts w:asciiTheme="minorHAnsi" w:hAnsiTheme="minorHAnsi" w:cstheme="minorHAnsi"/>
                <w:b/>
                <w:sz w:val="22"/>
              </w:rPr>
            </w:pPr>
            <w:r w:rsidRPr="00017E91">
              <w:rPr>
                <w:rFonts w:asciiTheme="minorHAnsi" w:hAnsiTheme="minorHAnsi" w:cstheme="minorHAnsi"/>
                <w:b/>
                <w:sz w:val="22"/>
              </w:rPr>
              <w:t>Again</w:t>
            </w:r>
            <w:r>
              <w:rPr>
                <w:rFonts w:asciiTheme="minorHAnsi" w:hAnsiTheme="minorHAnsi" w:cstheme="minorHAnsi"/>
                <w:b/>
                <w:sz w:val="22"/>
              </w:rPr>
              <w:t>:</w:t>
            </w:r>
            <w:r w:rsidRPr="00017E91">
              <w:rPr>
                <w:rFonts w:asciiTheme="minorHAnsi" w:hAnsiTheme="minorHAnsi" w:cstheme="minorHAnsi"/>
                <w:b/>
                <w:sz w:val="22"/>
              </w:rPr>
              <w:t xml:space="preserve"> a mandatory administrative application has to be submitted at </w:t>
            </w:r>
            <w:r>
              <w:rPr>
                <w:rFonts w:asciiTheme="minorHAnsi" w:hAnsiTheme="minorHAnsi" w:cstheme="minorHAnsi"/>
                <w:b/>
                <w:sz w:val="22"/>
              </w:rPr>
              <w:t>‘national’</w:t>
            </w:r>
            <w:r w:rsidRPr="00017E91">
              <w:rPr>
                <w:rFonts w:asciiTheme="minorHAnsi" w:hAnsiTheme="minorHAnsi" w:cstheme="minorHAnsi"/>
                <w:b/>
                <w:sz w:val="22"/>
              </w:rPr>
              <w:t xml:space="preserve"> level, via the FWO </w:t>
            </w:r>
            <w:r w:rsidR="004A1D89">
              <w:fldChar w:fldCharType="begin"/>
            </w:r>
            <w:r w:rsidR="004A1D89">
              <w:instrText xml:space="preserve"> HYPERLINK "https://fwoweb.fwo.be/" </w:instrText>
            </w:r>
            <w:r w:rsidR="004A1D89">
              <w:fldChar w:fldCharType="separate"/>
            </w:r>
            <w:r w:rsidRPr="00017E91">
              <w:rPr>
                <w:rFonts w:asciiTheme="minorHAnsi" w:hAnsiTheme="minorHAnsi" w:cstheme="minorHAnsi"/>
                <w:b/>
                <w:color w:val="0000FF"/>
                <w:sz w:val="22"/>
                <w:u w:val="single"/>
              </w:rPr>
              <w:t>e-</w:t>
            </w:r>
            <w:r>
              <w:rPr>
                <w:rFonts w:asciiTheme="minorHAnsi" w:hAnsiTheme="minorHAnsi" w:cstheme="minorHAnsi"/>
                <w:b/>
                <w:color w:val="0000FF"/>
                <w:sz w:val="22"/>
                <w:u w:val="single"/>
              </w:rPr>
              <w:t>loket</w:t>
            </w:r>
            <w:r w:rsidR="004A1D89">
              <w:rPr>
                <w:rFonts w:asciiTheme="minorHAnsi" w:hAnsiTheme="minorHAnsi" w:cstheme="minorHAnsi"/>
                <w:b/>
                <w:color w:val="0000FF"/>
                <w:sz w:val="22"/>
                <w:u w:val="single"/>
              </w:rPr>
              <w:fldChar w:fldCharType="end"/>
            </w:r>
            <w:r w:rsidRPr="00017E91">
              <w:rPr>
                <w:rFonts w:asciiTheme="minorHAnsi" w:hAnsiTheme="minorHAnsi" w:cstheme="minorHAnsi"/>
                <w:b/>
                <w:sz w:val="22"/>
              </w:rPr>
              <w:t xml:space="preserve"> (also see ‘Additional eligibility criteria’).</w:t>
            </w:r>
          </w:p>
          <w:p w14:paraId="20CBB647" w14:textId="77777777" w:rsidR="00D27CA9" w:rsidRDefault="00D27CA9" w:rsidP="004200F6">
            <w:pPr>
              <w:spacing w:after="0" w:line="240" w:lineRule="auto"/>
              <w:jc w:val="left"/>
              <w:rPr>
                <w:rFonts w:asciiTheme="minorHAnsi" w:hAnsiTheme="minorHAnsi" w:cstheme="minorHAnsi"/>
                <w:b/>
                <w:sz w:val="22"/>
              </w:rPr>
            </w:pPr>
          </w:p>
          <w:p w14:paraId="421C769E" w14:textId="77777777" w:rsidR="00D27CA9" w:rsidRPr="00017E91" w:rsidRDefault="00D27CA9" w:rsidP="004200F6">
            <w:pPr>
              <w:spacing w:after="0" w:line="240" w:lineRule="auto"/>
              <w:jc w:val="left"/>
              <w:rPr>
                <w:rFonts w:asciiTheme="minorHAnsi" w:hAnsiTheme="minorHAnsi" w:cstheme="minorHAnsi"/>
                <w:bCs/>
                <w:sz w:val="22"/>
              </w:rPr>
            </w:pPr>
            <w:r w:rsidRPr="00017E91">
              <w:rPr>
                <w:rFonts w:asciiTheme="minorHAnsi" w:hAnsiTheme="minorHAnsi" w:cstheme="minorHAnsi"/>
                <w:bCs/>
                <w:sz w:val="22"/>
              </w:rPr>
              <w:t xml:space="preserve">The FWO </w:t>
            </w:r>
            <w:r>
              <w:rPr>
                <w:rFonts w:asciiTheme="minorHAnsi" w:hAnsiTheme="minorHAnsi" w:cstheme="minorHAnsi"/>
                <w:bCs/>
                <w:sz w:val="22"/>
              </w:rPr>
              <w:t xml:space="preserve">announcement of opportunity, with additional information on the FWO participatory framework, can be found on the </w:t>
            </w:r>
            <w:r w:rsidR="004A1D89">
              <w:fldChar w:fldCharType="begin"/>
            </w:r>
            <w:r w:rsidR="004A1D89">
              <w:instrText xml:space="preserve"> HYPERLINK "https://www.fwo.be/en/support-programmes/european-framework-programme/" </w:instrText>
            </w:r>
            <w:r w:rsidR="004A1D89">
              <w:fldChar w:fldCharType="separate"/>
            </w:r>
            <w:r w:rsidRPr="00A94EEB">
              <w:rPr>
                <w:rStyle w:val="Hipervnculo"/>
                <w:rFonts w:asciiTheme="minorHAnsi" w:hAnsiTheme="minorHAnsi" w:cstheme="minorHAnsi"/>
                <w:bCs/>
                <w:sz w:val="22"/>
              </w:rPr>
              <w:t>FWO website</w:t>
            </w:r>
            <w:r w:rsidR="004A1D89">
              <w:rPr>
                <w:rStyle w:val="Hipervnculo"/>
                <w:rFonts w:asciiTheme="minorHAnsi" w:hAnsiTheme="minorHAnsi" w:cstheme="minorHAnsi"/>
                <w:bCs/>
                <w:sz w:val="22"/>
              </w:rPr>
              <w:fldChar w:fldCharType="end"/>
            </w:r>
            <w:r>
              <w:rPr>
                <w:rFonts w:asciiTheme="minorHAnsi" w:hAnsiTheme="minorHAnsi" w:cstheme="minorHAnsi"/>
                <w:bCs/>
                <w:sz w:val="22"/>
              </w:rPr>
              <w:t>, under the ‘Calls’ section.</w:t>
            </w:r>
          </w:p>
          <w:p w14:paraId="58FF6769" w14:textId="77777777" w:rsidR="00D27CA9" w:rsidRPr="00017E91" w:rsidRDefault="00D27CA9" w:rsidP="004200F6">
            <w:pPr>
              <w:spacing w:after="0" w:line="240" w:lineRule="auto"/>
              <w:jc w:val="left"/>
              <w:rPr>
                <w:rFonts w:asciiTheme="minorHAnsi" w:hAnsiTheme="minorHAnsi" w:cstheme="minorHAnsi"/>
                <w:b/>
                <w:sz w:val="22"/>
              </w:rPr>
            </w:pPr>
          </w:p>
        </w:tc>
      </w:tr>
      <w:tr w:rsidR="00D27CA9" w:rsidRPr="00883E14" w14:paraId="7356A992" w14:textId="77777777" w:rsidTr="004200F6">
        <w:trPr>
          <w:trHeight w:val="366"/>
        </w:trPr>
        <w:tc>
          <w:tcPr>
            <w:tcW w:w="1327" w:type="pct"/>
            <w:shd w:val="clear" w:color="auto" w:fill="B5C0DF" w:themeFill="accent1" w:themeFillTint="66"/>
            <w:vAlign w:val="center"/>
          </w:tcPr>
          <w:p w14:paraId="7B961198"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Additional Information</w:t>
            </w:r>
          </w:p>
        </w:tc>
        <w:tc>
          <w:tcPr>
            <w:tcW w:w="3673" w:type="pct"/>
            <w:gridSpan w:val="2"/>
            <w:vAlign w:val="center"/>
          </w:tcPr>
          <w:p w14:paraId="472DF3AC" w14:textId="77777777" w:rsidR="00D27CA9" w:rsidRDefault="00D27CA9" w:rsidP="004200F6">
            <w:pPr>
              <w:spacing w:after="0" w:line="240" w:lineRule="auto"/>
              <w:rPr>
                <w:rFonts w:asciiTheme="minorHAnsi" w:hAnsiTheme="minorHAnsi" w:cstheme="minorHAnsi"/>
                <w:b/>
              </w:rPr>
            </w:pPr>
          </w:p>
          <w:p w14:paraId="48E9E646" w14:textId="77777777" w:rsidR="00D27CA9" w:rsidRPr="002A0182" w:rsidRDefault="00D27CA9" w:rsidP="004200F6">
            <w:pPr>
              <w:spacing w:after="0" w:line="240" w:lineRule="auto"/>
              <w:rPr>
                <w:rFonts w:asciiTheme="minorHAnsi" w:hAnsiTheme="minorHAnsi" w:cstheme="minorHAnsi"/>
                <w:b/>
                <w:sz w:val="22"/>
                <w:szCs w:val="24"/>
              </w:rPr>
            </w:pPr>
            <w:r w:rsidRPr="002A0182">
              <w:rPr>
                <w:rFonts w:asciiTheme="minorHAnsi" w:hAnsiTheme="minorHAnsi" w:cstheme="minorHAnsi"/>
                <w:b/>
                <w:sz w:val="22"/>
                <w:szCs w:val="24"/>
              </w:rPr>
              <w:t>It is strongly advised to contact the FWO contact points mentioned above, in order not to jeopardize any research projects/consortia.</w:t>
            </w:r>
          </w:p>
          <w:p w14:paraId="5033EEA2" w14:textId="77777777" w:rsidR="00D27CA9" w:rsidRPr="00883E14" w:rsidRDefault="00D27CA9" w:rsidP="004200F6">
            <w:pPr>
              <w:spacing w:after="0" w:line="240" w:lineRule="auto"/>
              <w:rPr>
                <w:rFonts w:asciiTheme="minorHAnsi" w:hAnsiTheme="minorHAnsi" w:cstheme="minorHAnsi"/>
                <w:b/>
                <w:sz w:val="22"/>
              </w:rPr>
            </w:pPr>
          </w:p>
        </w:tc>
      </w:tr>
      <w:tr w:rsidR="00D27CA9" w:rsidRPr="00883E14" w14:paraId="7BA027E4" w14:textId="77777777" w:rsidTr="004200F6">
        <w:trPr>
          <w:trHeight w:val="552"/>
        </w:trPr>
        <w:tc>
          <w:tcPr>
            <w:tcW w:w="1327" w:type="pct"/>
            <w:shd w:val="clear" w:color="auto" w:fill="B5C0DF" w:themeFill="accent1" w:themeFillTint="66"/>
            <w:vAlign w:val="center"/>
          </w:tcPr>
          <w:p w14:paraId="5EB43562"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Useful Links</w:t>
            </w:r>
          </w:p>
        </w:tc>
        <w:tc>
          <w:tcPr>
            <w:tcW w:w="3673" w:type="pct"/>
            <w:gridSpan w:val="2"/>
            <w:vAlign w:val="center"/>
          </w:tcPr>
          <w:p w14:paraId="4270C772" w14:textId="77777777" w:rsidR="00D27CA9" w:rsidRPr="00142A38" w:rsidRDefault="004A1D89" w:rsidP="004200F6">
            <w:pPr>
              <w:spacing w:after="0" w:line="240" w:lineRule="auto"/>
              <w:jc w:val="left"/>
              <w:rPr>
                <w:rFonts w:asciiTheme="minorHAnsi" w:hAnsiTheme="minorHAnsi" w:cstheme="minorHAnsi"/>
                <w:b/>
                <w:sz w:val="22"/>
              </w:rPr>
            </w:pPr>
            <w:hyperlink r:id="rId33" w:history="1">
              <w:r w:rsidR="00D27CA9" w:rsidRPr="00142A38">
                <w:rPr>
                  <w:rStyle w:val="Hipervnculo"/>
                  <w:rFonts w:asciiTheme="minorHAnsi" w:hAnsiTheme="minorHAnsi" w:cstheme="minorHAnsi"/>
                  <w:b/>
                  <w:sz w:val="22"/>
                </w:rPr>
                <w:t>https://www.fwo.be/en/support-programmes/european-framework-programme/</w:t>
              </w:r>
            </w:hyperlink>
            <w:r w:rsidR="00D27CA9" w:rsidRPr="00142A38">
              <w:rPr>
                <w:rFonts w:asciiTheme="minorHAnsi" w:hAnsiTheme="minorHAnsi" w:cstheme="minorHAnsi"/>
                <w:b/>
                <w:sz w:val="22"/>
              </w:rPr>
              <w:t xml:space="preserve"> </w:t>
            </w:r>
          </w:p>
        </w:tc>
      </w:tr>
    </w:tbl>
    <w:p w14:paraId="4A2760F8" w14:textId="77777777" w:rsidR="00D27CA9" w:rsidRPr="00883E14" w:rsidRDefault="00D27CA9" w:rsidP="00D27CA9">
      <w:pPr>
        <w:rPr>
          <w:rFonts w:asciiTheme="minorHAnsi" w:hAnsiTheme="minorHAnsi" w:cstheme="minorHAnsi"/>
        </w:rPr>
      </w:pPr>
      <w:r w:rsidRPr="00883E14">
        <w:rPr>
          <w:rFonts w:asciiTheme="minorHAnsi" w:hAnsiTheme="minorHAnsi" w:cstheme="minorHAnsi"/>
        </w:rPr>
        <w:t>Note: Partners from the same country cannot request more than 60% of the total funding requested by a proposal. Additionally, the partners of a proposal cannot request more than 60 % of their PFO's budgets. This rule only applies to PFOs with total budgets of more than 250 000 EUR in addition to national/regional financial regulations of PFOs.</w:t>
      </w:r>
      <w:r w:rsidRPr="00883E14">
        <w:rPr>
          <w:rFonts w:asciiTheme="minorHAnsi" w:hAnsiTheme="minorHAnsi" w:cstheme="minorHAnsi"/>
          <w:lang w:bidi="en-US"/>
        </w:rPr>
        <w:t xml:space="preserve"> </w:t>
      </w:r>
    </w:p>
    <w:p w14:paraId="5E1CBFF2" w14:textId="77777777" w:rsidR="00735773" w:rsidRDefault="00735773" w:rsidP="00100534"/>
    <w:p w14:paraId="75DCDAEC" w14:textId="77777777" w:rsidR="00735773" w:rsidRDefault="00735773" w:rsidP="00100534"/>
    <w:p w14:paraId="1DB33DF4" w14:textId="77777777" w:rsidR="00735773" w:rsidRDefault="00735773" w:rsidP="00100534"/>
    <w:p w14:paraId="13EB6F0C" w14:textId="77777777" w:rsidR="00735773" w:rsidRDefault="00735773" w:rsidP="00100534"/>
    <w:p w14:paraId="60C61381" w14:textId="77777777" w:rsidR="00735773" w:rsidRDefault="00735773" w:rsidP="00100534"/>
    <w:p w14:paraId="54FC8F8F" w14:textId="77777777" w:rsidR="00735773" w:rsidRDefault="00735773" w:rsidP="00100534"/>
    <w:p w14:paraId="4DC1BA03" w14:textId="77777777" w:rsidR="00735773" w:rsidRDefault="00735773" w:rsidP="00100534"/>
    <w:p w14:paraId="2BA7AAA6" w14:textId="77777777" w:rsidR="00654834" w:rsidRDefault="00654834" w:rsidP="00100534"/>
    <w:p w14:paraId="7003BB55" w14:textId="7CB9C74A" w:rsidR="00D63371" w:rsidRPr="001F283D" w:rsidRDefault="00D63371" w:rsidP="00007FF1">
      <w:pPr>
        <w:pStyle w:val="Ttulo2"/>
        <w:rPr>
          <w:noProof/>
          <w:highlight w:val="yellow"/>
        </w:rPr>
      </w:pPr>
      <w:bookmarkStart w:id="5" w:name="_Toc198039507"/>
      <w:r w:rsidRPr="001F283D">
        <w:rPr>
          <w:noProof/>
          <w:highlight w:val="yellow"/>
        </w:rPr>
        <w:lastRenderedPageBreak/>
        <w:t>BRAZIL – CONFAP</w:t>
      </w:r>
      <w:bookmarkEnd w:id="5"/>
    </w:p>
    <w:tbl>
      <w:tblPr>
        <w:tblStyle w:val="Tablaconcuadrcula"/>
        <w:tblW w:w="5000" w:type="pct"/>
        <w:tblLayout w:type="fixed"/>
        <w:tblLook w:val="04A0" w:firstRow="1" w:lastRow="0" w:firstColumn="1" w:lastColumn="0" w:noHBand="0" w:noVBand="1"/>
      </w:tblPr>
      <w:tblGrid>
        <w:gridCol w:w="3613"/>
        <w:gridCol w:w="4979"/>
        <w:gridCol w:w="5356"/>
      </w:tblGrid>
      <w:tr w:rsidR="0012061D" w:rsidRPr="001F283D" w14:paraId="56993BDF" w14:textId="77777777" w:rsidTr="00D27CA9">
        <w:trPr>
          <w:trHeight w:val="300"/>
        </w:trPr>
        <w:tc>
          <w:tcPr>
            <w:tcW w:w="1295" w:type="pct"/>
            <w:vAlign w:val="center"/>
          </w:tcPr>
          <w:p w14:paraId="14566149" w14:textId="77777777" w:rsidR="0012061D" w:rsidRPr="001F283D" w:rsidRDefault="0012061D" w:rsidP="00735773">
            <w:pPr>
              <w:jc w:val="center"/>
              <w:rPr>
                <w:rFonts w:asciiTheme="minorHAnsi" w:hAnsiTheme="minorHAnsi" w:cstheme="minorHAnsi"/>
                <w:b/>
                <w:i/>
                <w:sz w:val="22"/>
                <w:highlight w:val="yellow"/>
              </w:rPr>
            </w:pPr>
            <w:r w:rsidRPr="001F283D">
              <w:rPr>
                <w:rFonts w:ascii="Tahoma"/>
                <w:noProof/>
                <w:highlight w:val="yellow"/>
                <w:lang w:val="en-US"/>
              </w:rPr>
              <w:drawing>
                <wp:inline distT="0" distB="0" distL="0" distR="0" wp14:anchorId="313304E8" wp14:editId="0D50023D">
                  <wp:extent cx="1226926" cy="856850"/>
                  <wp:effectExtent l="0" t="0" r="5080" b="0"/>
                  <wp:docPr id="258177266" name="image10.jpeg" descr="Flag of Brazi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4" cstate="print"/>
                          <a:stretch>
                            <a:fillRect/>
                          </a:stretch>
                        </pic:blipFill>
                        <pic:spPr>
                          <a:xfrm>
                            <a:off x="0" y="0"/>
                            <a:ext cx="1238387" cy="864854"/>
                          </a:xfrm>
                          <a:prstGeom prst="rect">
                            <a:avLst/>
                          </a:prstGeom>
                        </pic:spPr>
                      </pic:pic>
                    </a:graphicData>
                  </a:graphic>
                </wp:inline>
              </w:drawing>
            </w:r>
          </w:p>
        </w:tc>
        <w:tc>
          <w:tcPr>
            <w:tcW w:w="1785" w:type="pct"/>
            <w:shd w:val="clear" w:color="auto" w:fill="B5C0DF" w:themeFill="accent1" w:themeFillTint="66"/>
            <w:vAlign w:val="center"/>
          </w:tcPr>
          <w:p w14:paraId="50DEF826" w14:textId="77777777" w:rsidR="0012061D" w:rsidRPr="001F283D" w:rsidRDefault="0012061D" w:rsidP="00735773">
            <w:pPr>
              <w:jc w:val="center"/>
              <w:rPr>
                <w:rFonts w:asciiTheme="minorHAnsi" w:hAnsiTheme="minorHAnsi" w:cstheme="minorHAnsi"/>
                <w:b/>
                <w:color w:val="253356" w:themeColor="accent1" w:themeShade="80"/>
                <w:sz w:val="22"/>
                <w:highlight w:val="yellow"/>
                <w:lang w:val="en-US"/>
              </w:rPr>
            </w:pPr>
            <w:r w:rsidRPr="001F283D">
              <w:rPr>
                <w:rFonts w:asciiTheme="minorHAnsi" w:hAnsiTheme="minorHAnsi" w:cstheme="minorHAnsi"/>
                <w:b/>
                <w:color w:val="253356" w:themeColor="accent1" w:themeShade="80"/>
                <w:sz w:val="22"/>
                <w:highlight w:val="yellow"/>
                <w:lang w:val="en-US"/>
              </w:rPr>
              <w:t xml:space="preserve">Funding </w:t>
            </w:r>
            <w:proofErr w:type="spellStart"/>
            <w:r w:rsidRPr="001F283D">
              <w:rPr>
                <w:rFonts w:asciiTheme="minorHAnsi" w:hAnsiTheme="minorHAnsi" w:cstheme="minorHAnsi"/>
                <w:b/>
                <w:color w:val="253356" w:themeColor="accent1" w:themeShade="80"/>
                <w:sz w:val="22"/>
                <w:highlight w:val="yellow"/>
                <w:lang w:val="en-US"/>
              </w:rPr>
              <w:t>Organisation</w:t>
            </w:r>
            <w:proofErr w:type="spellEnd"/>
            <w:r w:rsidRPr="001F283D">
              <w:rPr>
                <w:rFonts w:asciiTheme="minorHAnsi" w:hAnsiTheme="minorHAnsi" w:cstheme="minorHAnsi"/>
                <w:b/>
                <w:color w:val="253356" w:themeColor="accent1" w:themeShade="80"/>
                <w:sz w:val="22"/>
                <w:highlight w:val="yellow"/>
                <w:lang w:val="en-US"/>
              </w:rPr>
              <w:t>:</w:t>
            </w:r>
          </w:p>
          <w:p w14:paraId="14E2A05A" w14:textId="77777777" w:rsidR="0012061D" w:rsidRPr="001F283D" w:rsidRDefault="0012061D" w:rsidP="00735773">
            <w:pPr>
              <w:jc w:val="center"/>
              <w:rPr>
                <w:rFonts w:asciiTheme="minorHAnsi" w:hAnsiTheme="minorHAnsi" w:cstheme="minorHAnsi"/>
                <w:b/>
                <w:iCs/>
                <w:color w:val="253356" w:themeColor="accent1" w:themeShade="80"/>
                <w:sz w:val="28"/>
                <w:szCs w:val="28"/>
                <w:highlight w:val="yellow"/>
                <w:lang w:val="en-US"/>
              </w:rPr>
            </w:pPr>
            <w:r w:rsidRPr="001F283D">
              <w:rPr>
                <w:rFonts w:asciiTheme="minorHAnsi" w:hAnsiTheme="minorHAnsi" w:cstheme="minorHAnsi"/>
                <w:b/>
                <w:iCs/>
                <w:color w:val="253356" w:themeColor="accent1" w:themeShade="80"/>
                <w:sz w:val="24"/>
                <w:szCs w:val="24"/>
                <w:highlight w:val="yellow"/>
                <w:lang w:val="en-US"/>
              </w:rPr>
              <w:t xml:space="preserve">CONFAP – Brazilian National Council of State Funding Agencies </w:t>
            </w:r>
          </w:p>
          <w:p w14:paraId="552E484D" w14:textId="77777777" w:rsidR="0012061D" w:rsidRPr="001F283D" w:rsidRDefault="0012061D" w:rsidP="00735773">
            <w:pPr>
              <w:jc w:val="center"/>
              <w:rPr>
                <w:rFonts w:asciiTheme="minorHAnsi" w:hAnsiTheme="minorHAnsi" w:cstheme="minorHAnsi"/>
                <w:b/>
                <w:i/>
                <w:color w:val="253356" w:themeColor="accent1" w:themeShade="80"/>
                <w:highlight w:val="yellow"/>
                <w:lang w:val="pt-PT"/>
              </w:rPr>
            </w:pPr>
            <w:r w:rsidRPr="001F283D">
              <w:rPr>
                <w:rFonts w:asciiTheme="minorHAnsi" w:hAnsiTheme="minorHAnsi" w:cstheme="minorHAnsi"/>
                <w:b/>
                <w:i/>
                <w:color w:val="253356" w:themeColor="accent1" w:themeShade="80"/>
                <w:highlight w:val="yellow"/>
                <w:lang w:val="pt-PT"/>
              </w:rPr>
              <w:t>Largo da Matriz 45-52, 9500-094 Ponta Delgada</w:t>
            </w:r>
          </w:p>
          <w:p w14:paraId="6B98A73C" w14:textId="77777777" w:rsidR="0012061D" w:rsidRPr="001F283D" w:rsidRDefault="0012061D" w:rsidP="00735773">
            <w:pPr>
              <w:jc w:val="center"/>
              <w:rPr>
                <w:rFonts w:asciiTheme="minorHAnsi" w:hAnsiTheme="minorHAnsi" w:cstheme="minorHAnsi"/>
                <w:b/>
                <w:i/>
                <w:color w:val="253356" w:themeColor="accent1" w:themeShade="80"/>
                <w:highlight w:val="yellow"/>
                <w:lang w:val="pt-PT"/>
              </w:rPr>
            </w:pPr>
            <w:r w:rsidRPr="001F283D">
              <w:rPr>
                <w:rFonts w:asciiTheme="minorHAnsi" w:hAnsiTheme="minorHAnsi" w:cstheme="minorHAnsi"/>
                <w:b/>
                <w:i/>
                <w:color w:val="253356" w:themeColor="accent1" w:themeShade="80"/>
                <w:highlight w:val="yellow"/>
                <w:lang w:val="pt-PT"/>
              </w:rPr>
              <w:t>Centro Empresarial Norte - Setor de Rádio e TV Norte Quadra 701, Conjunto C, Ala B, Sala 213 - Asa Norte, 70719-903, Brasília - DF, Brazil</w:t>
            </w:r>
          </w:p>
          <w:p w14:paraId="5A548CE6" w14:textId="77777777" w:rsidR="0012061D" w:rsidRPr="001F283D" w:rsidRDefault="0012061D" w:rsidP="00735773">
            <w:pPr>
              <w:jc w:val="center"/>
              <w:rPr>
                <w:rFonts w:asciiTheme="minorHAnsi" w:hAnsiTheme="minorHAnsi" w:cstheme="minorHAnsi"/>
                <w:b/>
                <w:i/>
                <w:color w:val="253356" w:themeColor="accent1" w:themeShade="80"/>
                <w:highlight w:val="yellow"/>
                <w:lang w:val="en-US"/>
              </w:rPr>
            </w:pPr>
            <w:r w:rsidRPr="001F283D">
              <w:rPr>
                <w:rFonts w:asciiTheme="minorHAnsi" w:hAnsiTheme="minorHAnsi" w:cstheme="minorHAnsi"/>
                <w:b/>
                <w:i/>
                <w:color w:val="253356" w:themeColor="accent1" w:themeShade="80"/>
                <w:highlight w:val="yellow"/>
                <w:lang w:val="pt-BR"/>
              </w:rPr>
              <w:t xml:space="preserve"> </w:t>
            </w:r>
            <w:r w:rsidRPr="001F283D">
              <w:rPr>
                <w:rFonts w:asciiTheme="minorHAnsi" w:hAnsiTheme="minorHAnsi" w:cstheme="minorHAnsi"/>
                <w:b/>
                <w:i/>
                <w:color w:val="253356" w:themeColor="accent1" w:themeShade="80"/>
                <w:highlight w:val="yellow"/>
                <w:lang w:val="en-US"/>
              </w:rPr>
              <w:t xml:space="preserve">Website: </w:t>
            </w:r>
            <w:r w:rsidRPr="001F283D">
              <w:rPr>
                <w:rStyle w:val="Hipervnculo"/>
                <w:rFonts w:asciiTheme="minorHAnsi" w:hAnsiTheme="minorHAnsi" w:cstheme="minorHAnsi"/>
                <w:b/>
                <w:i/>
                <w:highlight w:val="yellow"/>
                <w:lang w:val="en-US"/>
              </w:rPr>
              <w:t>confap.org.br</w:t>
            </w:r>
            <w:r w:rsidRPr="001F283D">
              <w:rPr>
                <w:rFonts w:asciiTheme="minorHAnsi" w:hAnsiTheme="minorHAnsi" w:cstheme="minorHAnsi"/>
                <w:b/>
                <w:i/>
                <w:color w:val="253356" w:themeColor="accent1" w:themeShade="80"/>
                <w:highlight w:val="yellow"/>
                <w:lang w:val="pt-PT"/>
              </w:rPr>
              <w:t xml:space="preserve">   </w:t>
            </w:r>
          </w:p>
        </w:tc>
        <w:tc>
          <w:tcPr>
            <w:tcW w:w="1920" w:type="pct"/>
          </w:tcPr>
          <w:p w14:paraId="78AE472A" w14:textId="77777777" w:rsidR="0012061D" w:rsidRPr="001F283D" w:rsidRDefault="0012061D" w:rsidP="00735773">
            <w:pPr>
              <w:rPr>
                <w:highlight w:val="yellow"/>
              </w:rPr>
            </w:pPr>
          </w:p>
          <w:p w14:paraId="50ED20E0" w14:textId="77777777" w:rsidR="0012061D" w:rsidRPr="001F283D" w:rsidRDefault="0012061D" w:rsidP="00735773">
            <w:pPr>
              <w:rPr>
                <w:sz w:val="10"/>
                <w:szCs w:val="10"/>
                <w:highlight w:val="yellow"/>
              </w:rPr>
            </w:pPr>
          </w:p>
          <w:p w14:paraId="34130CB7" w14:textId="77777777" w:rsidR="0012061D" w:rsidRPr="001F283D" w:rsidRDefault="0012061D" w:rsidP="00735773">
            <w:pPr>
              <w:rPr>
                <w:sz w:val="10"/>
                <w:szCs w:val="10"/>
                <w:highlight w:val="yellow"/>
              </w:rPr>
            </w:pPr>
          </w:p>
          <w:p w14:paraId="59DB8C11" w14:textId="77777777" w:rsidR="0012061D" w:rsidRPr="001F283D" w:rsidRDefault="0012061D" w:rsidP="00735773">
            <w:pPr>
              <w:jc w:val="center"/>
              <w:rPr>
                <w:rFonts w:asciiTheme="minorHAnsi" w:hAnsiTheme="minorHAnsi" w:cstheme="minorHAnsi"/>
                <w:b/>
                <w:sz w:val="22"/>
                <w:highlight w:val="yellow"/>
                <w:lang w:val="en-US"/>
              </w:rPr>
            </w:pPr>
            <w:r w:rsidRPr="001F283D">
              <w:rPr>
                <w:rFonts w:asciiTheme="minorHAnsi" w:hAnsiTheme="minorHAnsi" w:cstheme="minorHAnsi"/>
                <w:b/>
                <w:noProof/>
                <w:highlight w:val="yellow"/>
                <w:lang w:val="en-US"/>
              </w:rPr>
              <w:drawing>
                <wp:inline distT="0" distB="0" distL="0" distR="0" wp14:anchorId="51729C5A" wp14:editId="02AB9788">
                  <wp:extent cx="2031159" cy="800100"/>
                  <wp:effectExtent l="0" t="0" r="0" b="0"/>
                  <wp:docPr id="764007316" name="Imagem 1" descr="Uma imagem com texto, logótipo, círcul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07316" name="Imagem 1" descr="Uma imagem com texto, logótipo, círculo, Tipo de letra&#10;&#10;Descrição gerada automaticamente"/>
                          <pic:cNvPicPr/>
                        </pic:nvPicPr>
                        <pic:blipFill>
                          <a:blip r:embed="rId35"/>
                          <a:stretch>
                            <a:fillRect/>
                          </a:stretch>
                        </pic:blipFill>
                        <pic:spPr>
                          <a:xfrm>
                            <a:off x="0" y="0"/>
                            <a:ext cx="2049796" cy="807441"/>
                          </a:xfrm>
                          <a:prstGeom prst="rect">
                            <a:avLst/>
                          </a:prstGeom>
                        </pic:spPr>
                      </pic:pic>
                    </a:graphicData>
                  </a:graphic>
                </wp:inline>
              </w:drawing>
            </w:r>
          </w:p>
        </w:tc>
      </w:tr>
      <w:tr w:rsidR="0012061D" w:rsidRPr="001F283D" w14:paraId="7FFDD3DA" w14:textId="77777777" w:rsidTr="00D27CA9">
        <w:trPr>
          <w:trHeight w:val="569"/>
        </w:trPr>
        <w:tc>
          <w:tcPr>
            <w:tcW w:w="1295" w:type="pct"/>
            <w:vMerge w:val="restart"/>
            <w:shd w:val="clear" w:color="auto" w:fill="B5C0DF" w:themeFill="accent1" w:themeFillTint="66"/>
            <w:vAlign w:val="center"/>
          </w:tcPr>
          <w:p w14:paraId="4F9AAFBB"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Regional Contact Point (RCP)</w:t>
            </w:r>
          </w:p>
        </w:tc>
        <w:tc>
          <w:tcPr>
            <w:tcW w:w="1785" w:type="pct"/>
            <w:shd w:val="clear" w:color="auto" w:fill="B5C0DF" w:themeFill="accent1" w:themeFillTint="66"/>
            <w:vAlign w:val="center"/>
          </w:tcPr>
          <w:p w14:paraId="7C546AFA"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Name:</w:t>
            </w:r>
          </w:p>
        </w:tc>
        <w:tc>
          <w:tcPr>
            <w:tcW w:w="1920" w:type="pct"/>
            <w:shd w:val="clear" w:color="auto" w:fill="B5C0DF" w:themeFill="accent1" w:themeFillTint="66"/>
            <w:vAlign w:val="center"/>
          </w:tcPr>
          <w:p w14:paraId="4D98F50D"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Email and Phone:</w:t>
            </w:r>
          </w:p>
        </w:tc>
      </w:tr>
      <w:tr w:rsidR="0012061D" w:rsidRPr="001F283D" w14:paraId="3622BD93" w14:textId="77777777" w:rsidTr="00D27CA9">
        <w:trPr>
          <w:trHeight w:val="548"/>
        </w:trPr>
        <w:tc>
          <w:tcPr>
            <w:tcW w:w="1295" w:type="pct"/>
            <w:vMerge/>
            <w:shd w:val="clear" w:color="auto" w:fill="B5C0DF" w:themeFill="accent1" w:themeFillTint="66"/>
            <w:vAlign w:val="center"/>
          </w:tcPr>
          <w:p w14:paraId="47B5541F"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p>
        </w:tc>
        <w:tc>
          <w:tcPr>
            <w:tcW w:w="1785" w:type="pct"/>
            <w:vAlign w:val="center"/>
          </w:tcPr>
          <w:p w14:paraId="126901E8" w14:textId="77777777" w:rsidR="0012061D" w:rsidRPr="001F283D" w:rsidRDefault="0012061D" w:rsidP="005759FE">
            <w:pPr>
              <w:rPr>
                <w:b/>
                <w:bCs/>
                <w:color w:val="FF0000"/>
                <w:highlight w:val="yellow"/>
              </w:rPr>
            </w:pPr>
            <w:r w:rsidRPr="001F283D">
              <w:rPr>
                <w:b/>
                <w:bCs/>
                <w:color w:val="FF0000"/>
                <w:highlight w:val="yellow"/>
              </w:rPr>
              <w:t>Elisa Natola</w:t>
            </w:r>
          </w:p>
          <w:p w14:paraId="617AD02F" w14:textId="77777777" w:rsidR="0012061D" w:rsidRPr="001F283D" w:rsidRDefault="0012061D" w:rsidP="005759FE">
            <w:pPr>
              <w:rPr>
                <w:b/>
                <w:bCs/>
                <w:color w:val="FF0000"/>
                <w:highlight w:val="yellow"/>
              </w:rPr>
            </w:pPr>
            <w:r w:rsidRPr="001F283D">
              <w:rPr>
                <w:b/>
                <w:bCs/>
                <w:color w:val="FF0000"/>
                <w:highlight w:val="yellow"/>
              </w:rPr>
              <w:t>Advisor for International Cooperation</w:t>
            </w:r>
          </w:p>
        </w:tc>
        <w:tc>
          <w:tcPr>
            <w:tcW w:w="1920" w:type="pct"/>
            <w:vAlign w:val="center"/>
          </w:tcPr>
          <w:p w14:paraId="3F91900A" w14:textId="77777777" w:rsidR="0012061D" w:rsidRPr="001F283D" w:rsidRDefault="0012061D" w:rsidP="005759FE">
            <w:pPr>
              <w:rPr>
                <w:b/>
                <w:bCs/>
                <w:color w:val="FF0000"/>
                <w:highlight w:val="yellow"/>
              </w:rPr>
            </w:pPr>
            <w:r w:rsidRPr="001F283D">
              <w:rPr>
                <w:b/>
                <w:bCs/>
                <w:color w:val="FF0000"/>
                <w:highlight w:val="yellow"/>
              </w:rPr>
              <w:t>Phone: +55 61 996138850</w:t>
            </w:r>
          </w:p>
          <w:p w14:paraId="4E4F97DD" w14:textId="77777777" w:rsidR="0012061D" w:rsidRPr="001F283D" w:rsidRDefault="0012061D" w:rsidP="005759FE">
            <w:pPr>
              <w:rPr>
                <w:rStyle w:val="Hipervnculo"/>
                <w:rFonts w:asciiTheme="minorHAnsi" w:hAnsiTheme="minorHAnsi" w:cstheme="minorHAnsi"/>
                <w:b/>
                <w:bCs/>
                <w:color w:val="FF0000"/>
                <w:highlight w:val="yellow"/>
              </w:rPr>
            </w:pPr>
            <w:r w:rsidRPr="001F283D">
              <w:rPr>
                <w:b/>
                <w:bCs/>
                <w:color w:val="FF0000"/>
                <w:highlight w:val="yellow"/>
              </w:rPr>
              <w:t xml:space="preserve">Email: </w:t>
            </w:r>
            <w:r w:rsidRPr="001F283D">
              <w:rPr>
                <w:rStyle w:val="Hipervnculo"/>
                <w:rFonts w:asciiTheme="minorHAnsi" w:hAnsiTheme="minorHAnsi" w:cstheme="minorHAnsi"/>
                <w:b/>
                <w:bCs/>
                <w:color w:val="FF0000"/>
                <w:highlight w:val="yellow"/>
              </w:rPr>
              <w:t>elisa.confap@gmail.com</w:t>
            </w:r>
          </w:p>
          <w:p w14:paraId="5E81D705" w14:textId="77777777" w:rsidR="0012061D" w:rsidRPr="001F283D" w:rsidRDefault="0012061D" w:rsidP="005759FE">
            <w:pPr>
              <w:rPr>
                <w:b/>
                <w:bCs/>
                <w:color w:val="FF0000"/>
                <w:highlight w:val="yellow"/>
              </w:rPr>
            </w:pPr>
          </w:p>
        </w:tc>
      </w:tr>
      <w:tr w:rsidR="0012061D" w:rsidRPr="001F283D" w14:paraId="071D80C5" w14:textId="77777777" w:rsidTr="00D27CA9">
        <w:trPr>
          <w:trHeight w:val="552"/>
        </w:trPr>
        <w:tc>
          <w:tcPr>
            <w:tcW w:w="1295" w:type="pct"/>
            <w:vMerge w:val="restart"/>
            <w:shd w:val="clear" w:color="auto" w:fill="B5C0DF" w:themeFill="accent1" w:themeFillTint="66"/>
            <w:vAlign w:val="center"/>
          </w:tcPr>
          <w:p w14:paraId="6DCF7350"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Funding Commitment</w:t>
            </w:r>
          </w:p>
        </w:tc>
        <w:tc>
          <w:tcPr>
            <w:tcW w:w="1785" w:type="pct"/>
            <w:shd w:val="clear" w:color="auto" w:fill="B5C0DF" w:themeFill="accent1" w:themeFillTint="66"/>
            <w:vAlign w:val="center"/>
          </w:tcPr>
          <w:p w14:paraId="4A87A5C5" w14:textId="77777777" w:rsidR="0012061D" w:rsidRPr="001F283D" w:rsidRDefault="0012061D" w:rsidP="00735773">
            <w:pPr>
              <w:spacing w:after="0" w:line="240" w:lineRule="auto"/>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Funding contribution to the Call (in €)</w:t>
            </w:r>
          </w:p>
        </w:tc>
        <w:tc>
          <w:tcPr>
            <w:tcW w:w="1920" w:type="pct"/>
            <w:shd w:val="clear" w:color="auto" w:fill="B5C0DF" w:themeFill="accent1" w:themeFillTint="66"/>
            <w:vAlign w:val="center"/>
          </w:tcPr>
          <w:p w14:paraId="50EF4B03" w14:textId="77777777" w:rsidR="0012061D" w:rsidRPr="001F283D" w:rsidRDefault="0012061D" w:rsidP="00735773">
            <w:pPr>
              <w:pStyle w:val="Default"/>
              <w:jc w:val="center"/>
              <w:rPr>
                <w:rFonts w:asciiTheme="minorHAnsi" w:hAnsiTheme="minorHAnsi" w:cstheme="minorHAnsi"/>
                <w:b/>
                <w:color w:val="253356" w:themeColor="accent1" w:themeShade="80"/>
                <w:sz w:val="22"/>
                <w:szCs w:val="22"/>
                <w:highlight w:val="yellow"/>
                <w:lang w:val="en-GB"/>
              </w:rPr>
            </w:pPr>
            <w:r w:rsidRPr="001F283D">
              <w:rPr>
                <w:rFonts w:asciiTheme="minorHAnsi" w:hAnsiTheme="minorHAnsi" w:cstheme="minorHAnsi"/>
                <w:b/>
                <w:color w:val="253356" w:themeColor="accent1" w:themeShade="80"/>
                <w:sz w:val="22"/>
                <w:szCs w:val="22"/>
                <w:highlight w:val="yellow"/>
                <w:lang w:val="en-GB"/>
              </w:rPr>
              <w:t xml:space="preserve">Minimum/maximum funding per awarded Project and Partner </w:t>
            </w:r>
          </w:p>
        </w:tc>
      </w:tr>
      <w:tr w:rsidR="0012061D" w:rsidRPr="001F283D" w14:paraId="16F93B7A" w14:textId="77777777" w:rsidTr="00D27CA9">
        <w:trPr>
          <w:trHeight w:val="552"/>
        </w:trPr>
        <w:tc>
          <w:tcPr>
            <w:tcW w:w="1295" w:type="pct"/>
            <w:vMerge/>
            <w:shd w:val="clear" w:color="auto" w:fill="B5C0DF" w:themeFill="accent1" w:themeFillTint="66"/>
            <w:vAlign w:val="center"/>
          </w:tcPr>
          <w:p w14:paraId="11E1AE68"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p>
        </w:tc>
        <w:tc>
          <w:tcPr>
            <w:tcW w:w="1785" w:type="pct"/>
            <w:vAlign w:val="center"/>
          </w:tcPr>
          <w:p w14:paraId="19EC7F09" w14:textId="744985DE" w:rsidR="0012061D" w:rsidRPr="001F283D" w:rsidRDefault="0012061D" w:rsidP="005759FE">
            <w:pPr>
              <w:rPr>
                <w:b/>
                <w:bCs/>
                <w:color w:val="FF0000"/>
                <w:highlight w:val="yellow"/>
              </w:rPr>
            </w:pPr>
            <w:r w:rsidRPr="001F283D">
              <w:rPr>
                <w:b/>
                <w:bCs/>
                <w:color w:val="FF0000"/>
                <w:highlight w:val="yellow"/>
              </w:rPr>
              <w:t>€ 1</w:t>
            </w:r>
            <w:r w:rsidR="00174B0B" w:rsidRPr="001F283D">
              <w:rPr>
                <w:b/>
                <w:bCs/>
                <w:color w:val="FF0000"/>
                <w:highlight w:val="yellow"/>
              </w:rPr>
              <w:t>0</w:t>
            </w:r>
            <w:r w:rsidRPr="001F283D">
              <w:rPr>
                <w:b/>
                <w:bCs/>
                <w:color w:val="FF0000"/>
                <w:highlight w:val="yellow"/>
              </w:rPr>
              <w:t>0</w:t>
            </w:r>
            <w:r w:rsidR="00174B0B" w:rsidRPr="001F283D">
              <w:rPr>
                <w:b/>
                <w:bCs/>
                <w:color w:val="FF0000"/>
                <w:highlight w:val="yellow"/>
              </w:rPr>
              <w:t>.00</w:t>
            </w:r>
            <w:r w:rsidRPr="001F283D">
              <w:rPr>
                <w:b/>
                <w:bCs/>
                <w:color w:val="FF0000"/>
                <w:highlight w:val="yellow"/>
              </w:rPr>
              <w:t>0</w:t>
            </w:r>
          </w:p>
          <w:p w14:paraId="20D2390A" w14:textId="77777777" w:rsidR="0012061D" w:rsidRPr="001F283D" w:rsidRDefault="0012061D" w:rsidP="005759FE">
            <w:pPr>
              <w:rPr>
                <w:b/>
                <w:bCs/>
                <w:highlight w:val="yellow"/>
              </w:rPr>
            </w:pPr>
          </w:p>
          <w:p w14:paraId="3BE2F406" w14:textId="77777777" w:rsidR="0012061D" w:rsidRPr="001F283D" w:rsidRDefault="0012061D" w:rsidP="005759FE">
            <w:pPr>
              <w:rPr>
                <w:b/>
                <w:bCs/>
                <w:highlight w:val="yellow"/>
              </w:rPr>
            </w:pPr>
            <w:r w:rsidRPr="001F283D">
              <w:rPr>
                <w:b/>
                <w:bCs/>
                <w:highlight w:val="yellow"/>
              </w:rPr>
              <w:t>Total to be updated</w:t>
            </w:r>
          </w:p>
        </w:tc>
        <w:tc>
          <w:tcPr>
            <w:tcW w:w="1920" w:type="pct"/>
            <w:vAlign w:val="center"/>
          </w:tcPr>
          <w:p w14:paraId="0CB85749" w14:textId="77777777" w:rsidR="0012061D" w:rsidRPr="001F283D" w:rsidRDefault="0012061D" w:rsidP="005759FE">
            <w:pPr>
              <w:rPr>
                <w:b/>
                <w:bCs/>
                <w:highlight w:val="yellow"/>
              </w:rPr>
            </w:pPr>
            <w:r w:rsidRPr="001F283D">
              <w:rPr>
                <w:b/>
                <w:bCs/>
                <w:highlight w:val="yellow"/>
              </w:rPr>
              <w:t>Detailed for each participating State Funding Agency - FAP in item below: “Additional Info”, indicating within the maximum budget, the maximum number of projects which may be supported (if applicable). Applicants must verify with the funding agency involved, the maximum amount, also in local currency.</w:t>
            </w:r>
          </w:p>
        </w:tc>
      </w:tr>
      <w:tr w:rsidR="00CD4D44" w:rsidRPr="001F283D" w14:paraId="476CF533" w14:textId="77777777" w:rsidTr="00D27CA9">
        <w:trPr>
          <w:trHeight w:val="702"/>
        </w:trPr>
        <w:tc>
          <w:tcPr>
            <w:tcW w:w="1295" w:type="pct"/>
            <w:vMerge w:val="restart"/>
            <w:shd w:val="clear" w:color="auto" w:fill="B5C0DF" w:themeFill="accent1" w:themeFillTint="66"/>
            <w:vAlign w:val="center"/>
          </w:tcPr>
          <w:p w14:paraId="726B7462" w14:textId="77777777" w:rsidR="00CD4D44" w:rsidRPr="001F283D" w:rsidRDefault="00CD4D44"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lastRenderedPageBreak/>
              <w:t xml:space="preserve">Funded priority area (s) </w:t>
            </w:r>
          </w:p>
        </w:tc>
        <w:tc>
          <w:tcPr>
            <w:tcW w:w="3705" w:type="pct"/>
            <w:gridSpan w:val="2"/>
            <w:vAlign w:val="center"/>
          </w:tcPr>
          <w:p w14:paraId="1F5CD53B" w14:textId="77777777" w:rsidR="00CD4D44" w:rsidRPr="00427C80" w:rsidRDefault="00CD4D44" w:rsidP="005759FE">
            <w:pPr>
              <w:rPr>
                <w:b/>
                <w:bCs/>
                <w:highlight w:val="yellow"/>
                <w:lang w:val="en-GB"/>
              </w:rPr>
            </w:pPr>
            <w:r w:rsidRPr="001F283D">
              <w:rPr>
                <w:b/>
                <w:bCs/>
                <w:highlight w:val="yellow"/>
              </w:rPr>
              <w:t xml:space="preserve">(1) Digital Twins of the Oceans (DTO) at regional sub-sea-basin scale                                                </w:t>
            </w:r>
            <w:sdt>
              <w:sdtPr>
                <w:rPr>
                  <w:b/>
                  <w:bCs/>
                  <w:highlight w:val="yellow"/>
                </w:rPr>
                <w:id w:val="1405491144"/>
                <w14:checkbox>
                  <w14:checked w14:val="1"/>
                  <w14:checkedState w14:val="2612" w14:font="MS Gothic"/>
                  <w14:uncheckedState w14:val="2610" w14:font="MS Gothic"/>
                </w14:checkbox>
              </w:sdtPr>
              <w:sdtContent>
                <w:r w:rsidRPr="001F283D">
                  <w:rPr>
                    <w:rFonts w:ascii="MS Gothic" w:eastAsia="MS Gothic" w:hAnsi="MS Gothic" w:hint="eastAsia"/>
                    <w:b/>
                    <w:bCs/>
                    <w:highlight w:val="yellow"/>
                  </w:rPr>
                  <w:t>☒</w:t>
                </w:r>
              </w:sdtContent>
            </w:sdt>
          </w:p>
        </w:tc>
      </w:tr>
      <w:tr w:rsidR="00CD4D44" w:rsidRPr="001F283D" w14:paraId="499DB84B" w14:textId="77777777" w:rsidTr="00D27CA9">
        <w:trPr>
          <w:trHeight w:val="702"/>
        </w:trPr>
        <w:tc>
          <w:tcPr>
            <w:tcW w:w="1295" w:type="pct"/>
            <w:vMerge/>
            <w:shd w:val="clear" w:color="auto" w:fill="B5C0DF" w:themeFill="accent1" w:themeFillTint="66"/>
            <w:vAlign w:val="center"/>
          </w:tcPr>
          <w:p w14:paraId="3A078B48" w14:textId="77777777" w:rsidR="00CD4D44" w:rsidRPr="001F283D" w:rsidRDefault="00CD4D44" w:rsidP="00735773">
            <w:pPr>
              <w:jc w:val="center"/>
              <w:rPr>
                <w:rFonts w:asciiTheme="minorHAnsi" w:hAnsiTheme="minorHAnsi" w:cstheme="minorHAnsi"/>
                <w:b/>
                <w:color w:val="253356" w:themeColor="accent1" w:themeShade="80"/>
                <w:sz w:val="22"/>
                <w:highlight w:val="yellow"/>
              </w:rPr>
            </w:pPr>
          </w:p>
        </w:tc>
        <w:tc>
          <w:tcPr>
            <w:tcW w:w="3705" w:type="pct"/>
            <w:gridSpan w:val="2"/>
            <w:vAlign w:val="center"/>
          </w:tcPr>
          <w:p w14:paraId="4E771642" w14:textId="77777777" w:rsidR="00CD4D44" w:rsidRPr="001F283D" w:rsidRDefault="00CD4D44" w:rsidP="005759FE">
            <w:pPr>
              <w:rPr>
                <w:rFonts w:eastAsia="Calibri"/>
                <w:b/>
                <w:bCs/>
                <w:highlight w:val="yellow"/>
                <w:lang w:val="en-GB"/>
              </w:rPr>
            </w:pPr>
            <w:r w:rsidRPr="001F283D">
              <w:rPr>
                <w:b/>
                <w:bCs/>
                <w:highlight w:val="yellow"/>
                <w:lang w:val="en-GB"/>
              </w:rPr>
              <w:t xml:space="preserve">(2) </w:t>
            </w:r>
            <w:r w:rsidRPr="001F283D">
              <w:rPr>
                <w:rFonts w:eastAsia="Calibri"/>
                <w:b/>
                <w:bCs/>
                <w:highlight w:val="yellow"/>
                <w:lang w:val="en-GB"/>
              </w:rPr>
              <w:t xml:space="preserve">Blue economy sectors, development of marine multi-use infrastructure                                                                                                  </w:t>
            </w:r>
            <w:sdt>
              <w:sdtPr>
                <w:rPr>
                  <w:b/>
                  <w:bCs/>
                  <w:highlight w:val="yellow"/>
                </w:rPr>
                <w:id w:val="-1609264322"/>
                <w14:checkbox>
                  <w14:checked w14:val="1"/>
                  <w14:checkedState w14:val="2612" w14:font="MS Gothic"/>
                  <w14:uncheckedState w14:val="2610" w14:font="MS Gothic"/>
                </w14:checkbox>
              </w:sdtPr>
              <w:sdtContent>
                <w:r w:rsidRPr="001F283D">
                  <w:rPr>
                    <w:rFonts w:ascii="MS Gothic" w:eastAsia="MS Gothic" w:hAnsi="MS Gothic" w:hint="eastAsia"/>
                    <w:b/>
                    <w:bCs/>
                    <w:highlight w:val="yellow"/>
                  </w:rPr>
                  <w:t>☒</w:t>
                </w:r>
              </w:sdtContent>
            </w:sdt>
          </w:p>
        </w:tc>
      </w:tr>
      <w:tr w:rsidR="00CD4D44" w:rsidRPr="001F283D" w14:paraId="7F3D7526" w14:textId="77777777" w:rsidTr="00D27CA9">
        <w:trPr>
          <w:trHeight w:val="702"/>
        </w:trPr>
        <w:tc>
          <w:tcPr>
            <w:tcW w:w="1295" w:type="pct"/>
            <w:vMerge/>
            <w:shd w:val="clear" w:color="auto" w:fill="B5C0DF" w:themeFill="accent1" w:themeFillTint="66"/>
            <w:vAlign w:val="center"/>
          </w:tcPr>
          <w:p w14:paraId="42B3F8AD" w14:textId="77777777" w:rsidR="00CD4D44" w:rsidRPr="001F283D" w:rsidRDefault="00CD4D44" w:rsidP="00735773">
            <w:pPr>
              <w:jc w:val="center"/>
              <w:rPr>
                <w:rFonts w:asciiTheme="minorHAnsi" w:hAnsiTheme="minorHAnsi" w:cstheme="minorHAnsi"/>
                <w:b/>
                <w:color w:val="253356" w:themeColor="accent1" w:themeShade="80"/>
                <w:sz w:val="22"/>
                <w:highlight w:val="yellow"/>
              </w:rPr>
            </w:pPr>
          </w:p>
        </w:tc>
        <w:tc>
          <w:tcPr>
            <w:tcW w:w="3705" w:type="pct"/>
            <w:gridSpan w:val="2"/>
            <w:vAlign w:val="center"/>
          </w:tcPr>
          <w:p w14:paraId="0D57E01D" w14:textId="3BE8B88B" w:rsidR="00CD4D44" w:rsidRPr="001F283D" w:rsidRDefault="00CD4D44" w:rsidP="005759FE">
            <w:pPr>
              <w:rPr>
                <w:rFonts w:eastAsia="Calibri"/>
                <w:b/>
                <w:bCs/>
                <w:highlight w:val="yellow"/>
                <w:lang w:val="en-GB"/>
              </w:rPr>
            </w:pPr>
            <w:r w:rsidRPr="001F283D">
              <w:rPr>
                <w:rFonts w:eastAsia="Calibri"/>
                <w:b/>
                <w:bCs/>
                <w:highlight w:val="yellow"/>
                <w:lang w:val="en-GB"/>
              </w:rPr>
              <w:t xml:space="preserve">(3) Planning and managing sea uses at the regional level                                                                                                                 </w:t>
            </w:r>
            <w:sdt>
              <w:sdtPr>
                <w:rPr>
                  <w:b/>
                  <w:bCs/>
                  <w:highlight w:val="yellow"/>
                </w:rPr>
                <w:id w:val="301971599"/>
                <w14:checkbox>
                  <w14:checked w14:val="1"/>
                  <w14:checkedState w14:val="2612" w14:font="MS Gothic"/>
                  <w14:uncheckedState w14:val="2610" w14:font="MS Gothic"/>
                </w14:checkbox>
              </w:sdtPr>
              <w:sdtContent>
                <w:r w:rsidRPr="001F283D">
                  <w:rPr>
                    <w:rFonts w:ascii="MS Gothic" w:eastAsia="MS Gothic" w:hAnsi="MS Gothic" w:hint="eastAsia"/>
                    <w:b/>
                    <w:bCs/>
                    <w:highlight w:val="yellow"/>
                  </w:rPr>
                  <w:t>☒</w:t>
                </w:r>
              </w:sdtContent>
            </w:sdt>
          </w:p>
        </w:tc>
      </w:tr>
      <w:tr w:rsidR="00CD4D44" w:rsidRPr="001F283D" w14:paraId="2A783509" w14:textId="77777777" w:rsidTr="00D27CA9">
        <w:trPr>
          <w:trHeight w:val="980"/>
        </w:trPr>
        <w:tc>
          <w:tcPr>
            <w:tcW w:w="1295" w:type="pct"/>
            <w:vMerge/>
            <w:shd w:val="clear" w:color="auto" w:fill="B5C0DF" w:themeFill="accent1" w:themeFillTint="66"/>
            <w:vAlign w:val="center"/>
          </w:tcPr>
          <w:p w14:paraId="73C430FB" w14:textId="77777777" w:rsidR="00CD4D44" w:rsidRPr="001F283D" w:rsidRDefault="00CD4D44" w:rsidP="00735773">
            <w:pPr>
              <w:jc w:val="center"/>
              <w:rPr>
                <w:rFonts w:asciiTheme="minorHAnsi" w:hAnsiTheme="minorHAnsi" w:cstheme="minorHAnsi"/>
                <w:b/>
                <w:color w:val="253356" w:themeColor="accent1" w:themeShade="80"/>
                <w:sz w:val="22"/>
                <w:highlight w:val="yellow"/>
              </w:rPr>
            </w:pPr>
          </w:p>
        </w:tc>
        <w:tc>
          <w:tcPr>
            <w:tcW w:w="3705" w:type="pct"/>
            <w:gridSpan w:val="2"/>
            <w:vAlign w:val="center"/>
          </w:tcPr>
          <w:p w14:paraId="40FD63C9" w14:textId="77777777" w:rsidR="00CD4D44" w:rsidRPr="001F283D" w:rsidRDefault="00CD4D44" w:rsidP="00CD4D44">
            <w:pPr>
              <w:spacing w:line="240" w:lineRule="auto"/>
              <w:rPr>
                <w:b/>
                <w:bCs/>
                <w:highlight w:val="yellow"/>
              </w:rPr>
            </w:pPr>
            <w:r w:rsidRPr="001F283D">
              <w:rPr>
                <w:b/>
                <w:bCs/>
                <w:highlight w:val="yellow"/>
              </w:rPr>
              <w:t xml:space="preserve">(4) Blue Bioresources  </w:t>
            </w:r>
          </w:p>
          <w:p w14:paraId="489808E4" w14:textId="59595C8A" w:rsidR="00CD4D44" w:rsidRPr="001F283D" w:rsidRDefault="004A1D89" w:rsidP="00CD4D44">
            <w:pPr>
              <w:spacing w:line="240" w:lineRule="auto"/>
              <w:rPr>
                <w:b/>
                <w:bCs/>
                <w:highlight w:val="yellow"/>
              </w:rPr>
            </w:pPr>
            <w:sdt>
              <w:sdtPr>
                <w:rPr>
                  <w:b/>
                  <w:bCs/>
                  <w:highlight w:val="yellow"/>
                </w:rPr>
                <w:id w:val="-1269151186"/>
                <w14:checkbox>
                  <w14:checked w14:val="1"/>
                  <w14:checkedState w14:val="2612" w14:font="MS Gothic"/>
                  <w14:uncheckedState w14:val="2610" w14:font="MS Gothic"/>
                </w14:checkbox>
              </w:sdtPr>
              <w:sdtContent>
                <w:r w:rsidR="00CD4D44" w:rsidRPr="001F283D">
                  <w:rPr>
                    <w:rFonts w:ascii="MS Gothic" w:eastAsia="MS Gothic" w:hAnsi="MS Gothic" w:hint="eastAsia"/>
                    <w:b/>
                    <w:bCs/>
                    <w:highlight w:val="yellow"/>
                  </w:rPr>
                  <w:t>☒</w:t>
                </w:r>
              </w:sdtContent>
            </w:sdt>
            <w:r w:rsidR="00CD4D44" w:rsidRPr="001F283D">
              <w:rPr>
                <w:b/>
                <w:bCs/>
                <w:highlight w:val="yellow"/>
              </w:rPr>
              <w:t xml:space="preserve">                         </w:t>
            </w:r>
          </w:p>
          <w:p w14:paraId="0B99E87A" w14:textId="7CAF3CA6" w:rsidR="00CD4D44" w:rsidRPr="001F283D" w:rsidRDefault="00CD4D44" w:rsidP="00CD4D44">
            <w:pPr>
              <w:spacing w:line="240" w:lineRule="auto"/>
              <w:rPr>
                <w:b/>
                <w:bCs/>
                <w:highlight w:val="yellow"/>
              </w:rPr>
            </w:pPr>
          </w:p>
        </w:tc>
      </w:tr>
      <w:tr w:rsidR="00CD4D44" w:rsidRPr="001F283D" w14:paraId="099BEE24" w14:textId="77777777" w:rsidTr="00D27CA9">
        <w:trPr>
          <w:trHeight w:val="945"/>
        </w:trPr>
        <w:tc>
          <w:tcPr>
            <w:tcW w:w="1295" w:type="pct"/>
            <w:vMerge/>
            <w:shd w:val="clear" w:color="auto" w:fill="B5C0DF" w:themeFill="accent1" w:themeFillTint="66"/>
            <w:vAlign w:val="center"/>
          </w:tcPr>
          <w:p w14:paraId="36A67FFA" w14:textId="77777777" w:rsidR="00CD4D44" w:rsidRPr="001F283D" w:rsidRDefault="00CD4D44" w:rsidP="00735773">
            <w:pPr>
              <w:jc w:val="center"/>
              <w:rPr>
                <w:rFonts w:asciiTheme="minorHAnsi" w:hAnsiTheme="minorHAnsi" w:cstheme="minorHAnsi"/>
                <w:b/>
                <w:color w:val="253356" w:themeColor="accent1" w:themeShade="80"/>
                <w:sz w:val="22"/>
                <w:highlight w:val="yellow"/>
              </w:rPr>
            </w:pPr>
          </w:p>
        </w:tc>
        <w:tc>
          <w:tcPr>
            <w:tcW w:w="3705" w:type="pct"/>
            <w:gridSpan w:val="2"/>
            <w:vAlign w:val="center"/>
          </w:tcPr>
          <w:p w14:paraId="6A17BB1A" w14:textId="77777777" w:rsidR="00CD4D44" w:rsidRPr="001F283D" w:rsidRDefault="00CD4D44" w:rsidP="00CD4D44">
            <w:pPr>
              <w:spacing w:line="240" w:lineRule="auto"/>
              <w:rPr>
                <w:b/>
                <w:bCs/>
                <w:highlight w:val="yellow"/>
              </w:rPr>
            </w:pPr>
            <w:r w:rsidRPr="001F283D">
              <w:rPr>
                <w:b/>
                <w:bCs/>
                <w:highlight w:val="yellow"/>
              </w:rPr>
              <w:t>(5) Rezilient Coastal Communities and Businesses</w:t>
            </w:r>
          </w:p>
          <w:p w14:paraId="584C62AD" w14:textId="77777777" w:rsidR="00CD4D44" w:rsidRPr="001F283D" w:rsidRDefault="004A1D89" w:rsidP="00CD4D44">
            <w:pPr>
              <w:spacing w:line="240" w:lineRule="auto"/>
              <w:rPr>
                <w:b/>
                <w:bCs/>
                <w:highlight w:val="yellow"/>
              </w:rPr>
            </w:pPr>
            <w:sdt>
              <w:sdtPr>
                <w:rPr>
                  <w:b/>
                  <w:bCs/>
                  <w:highlight w:val="yellow"/>
                </w:rPr>
                <w:id w:val="1457754319"/>
                <w14:checkbox>
                  <w14:checked w14:val="1"/>
                  <w14:checkedState w14:val="2612" w14:font="MS Gothic"/>
                  <w14:uncheckedState w14:val="2610" w14:font="MS Gothic"/>
                </w14:checkbox>
              </w:sdtPr>
              <w:sdtContent>
                <w:r w:rsidR="00CD4D44" w:rsidRPr="001F283D">
                  <w:rPr>
                    <w:rFonts w:ascii="MS Gothic" w:eastAsia="MS Gothic" w:hAnsi="MS Gothic" w:hint="eastAsia"/>
                    <w:b/>
                    <w:bCs/>
                    <w:highlight w:val="yellow"/>
                  </w:rPr>
                  <w:t>☒</w:t>
                </w:r>
              </w:sdtContent>
            </w:sdt>
            <w:r w:rsidR="00CD4D44" w:rsidRPr="001F283D">
              <w:rPr>
                <w:b/>
                <w:bCs/>
                <w:highlight w:val="yellow"/>
              </w:rPr>
              <w:t xml:space="preserve">                           </w:t>
            </w:r>
          </w:p>
          <w:p w14:paraId="2C887276" w14:textId="775BA768" w:rsidR="00CD4D44" w:rsidRPr="001F283D" w:rsidRDefault="00CD4D44" w:rsidP="00CD4D44">
            <w:pPr>
              <w:spacing w:line="240" w:lineRule="auto"/>
              <w:rPr>
                <w:b/>
                <w:bCs/>
                <w:highlight w:val="yellow"/>
              </w:rPr>
            </w:pPr>
          </w:p>
        </w:tc>
      </w:tr>
      <w:tr w:rsidR="0012061D" w:rsidRPr="001F283D" w14:paraId="06E836A5" w14:textId="77777777" w:rsidTr="00D27CA9">
        <w:trPr>
          <w:trHeight w:val="702"/>
        </w:trPr>
        <w:tc>
          <w:tcPr>
            <w:tcW w:w="1295" w:type="pct"/>
            <w:shd w:val="clear" w:color="auto" w:fill="B5C0DF" w:themeFill="accent1" w:themeFillTint="66"/>
            <w:vAlign w:val="center"/>
          </w:tcPr>
          <w:p w14:paraId="60977442"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Eligible Institutions</w:t>
            </w:r>
          </w:p>
        </w:tc>
        <w:tc>
          <w:tcPr>
            <w:tcW w:w="3705" w:type="pct"/>
            <w:gridSpan w:val="2"/>
            <w:vAlign w:val="center"/>
          </w:tcPr>
          <w:p w14:paraId="2D53E796" w14:textId="77777777" w:rsidR="0012061D" w:rsidRPr="001F283D" w:rsidRDefault="0012061D" w:rsidP="005759FE">
            <w:pPr>
              <w:rPr>
                <w:rFonts w:asciiTheme="minorHAnsi" w:hAnsiTheme="minorHAnsi" w:cstheme="minorHAnsi"/>
                <w:sz w:val="22"/>
                <w:highlight w:val="yellow"/>
                <w:lang w:val="en-GB"/>
              </w:rPr>
            </w:pPr>
            <w:r w:rsidRPr="001F283D">
              <w:rPr>
                <w:rStyle w:val="normaltextrun"/>
                <w:rFonts w:ascii="Calibri" w:eastAsiaTheme="minorEastAsia" w:hAnsi="Calibri" w:cs="Calibri"/>
                <w:highlight w:val="yellow"/>
                <w:lang w:val="en-GB"/>
              </w:rPr>
              <w:t>Eligible Institutions</w:t>
            </w:r>
            <w:r w:rsidRPr="001F283D">
              <w:rPr>
                <w:rStyle w:val="normaltextrun"/>
                <w:rFonts w:ascii="Calibri" w:eastAsiaTheme="minorEastAsia" w:hAnsi="Calibri" w:cs="Calibri"/>
                <w:highlight w:val="yellow"/>
                <w:lang w:val="en-GB"/>
              </w:rPr>
              <w:tab/>
              <w:t>Public or private (non-profit) Higher Education and Research Institutions, Scientific Institutions, Technology and Innovation Institutions, eligible for the involved funding agencies - FAPs.</w:t>
            </w:r>
          </w:p>
        </w:tc>
      </w:tr>
      <w:tr w:rsidR="0012061D" w:rsidRPr="001F283D" w14:paraId="1AAB88BE" w14:textId="77777777" w:rsidTr="00D27CA9">
        <w:trPr>
          <w:trHeight w:val="391"/>
        </w:trPr>
        <w:tc>
          <w:tcPr>
            <w:tcW w:w="1295" w:type="pct"/>
            <w:shd w:val="clear" w:color="auto" w:fill="B5C0DF" w:themeFill="accent1" w:themeFillTint="66"/>
            <w:vAlign w:val="center"/>
          </w:tcPr>
          <w:p w14:paraId="1585008E"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Eligible Applicants</w:t>
            </w:r>
          </w:p>
        </w:tc>
        <w:tc>
          <w:tcPr>
            <w:tcW w:w="3705" w:type="pct"/>
            <w:gridSpan w:val="2"/>
            <w:vAlign w:val="center"/>
          </w:tcPr>
          <w:p w14:paraId="2A730C4C" w14:textId="77777777" w:rsidR="0012061D" w:rsidRPr="001F283D" w:rsidRDefault="0012061D" w:rsidP="005759FE">
            <w:pPr>
              <w:rPr>
                <w:rFonts w:ascii="Segoe UI" w:hAnsi="Segoe UI" w:cs="Segoe UI"/>
                <w:sz w:val="18"/>
                <w:szCs w:val="18"/>
                <w:highlight w:val="yellow"/>
                <w:lang w:val="en-GB"/>
              </w:rPr>
            </w:pPr>
            <w:r w:rsidRPr="001F283D">
              <w:rPr>
                <w:rStyle w:val="normaltextrun"/>
                <w:rFonts w:ascii="Calibri" w:eastAsiaTheme="minorEastAsia" w:hAnsi="Calibri" w:cs="Calibri"/>
                <w:highlight w:val="yellow"/>
                <w:lang w:val="en-GB"/>
              </w:rPr>
              <w:t xml:space="preserve">Applicants must have a doctoral or equivalent </w:t>
            </w:r>
            <w:proofErr w:type="gramStart"/>
            <w:r w:rsidRPr="001F283D">
              <w:rPr>
                <w:rStyle w:val="normaltextrun"/>
                <w:rFonts w:ascii="Calibri" w:eastAsiaTheme="minorEastAsia" w:hAnsi="Calibri" w:cs="Calibri"/>
                <w:highlight w:val="yellow"/>
                <w:lang w:val="en-GB"/>
              </w:rPr>
              <w:t>degree, and</w:t>
            </w:r>
            <w:proofErr w:type="gramEnd"/>
            <w:r w:rsidRPr="001F283D">
              <w:rPr>
                <w:rStyle w:val="normaltextrun"/>
                <w:rFonts w:ascii="Calibri" w:eastAsiaTheme="minorEastAsia" w:hAnsi="Calibri" w:cs="Calibri"/>
                <w:highlight w:val="yellow"/>
                <w:lang w:val="en-GB"/>
              </w:rPr>
              <w:t xml:space="preserve"> be linked to a Research Institution located in Brazilian States participating in the call and have scientific or technological production evaluated by Curriculum (Lattes Curriculum).</w:t>
            </w:r>
          </w:p>
        </w:tc>
      </w:tr>
      <w:tr w:rsidR="0012061D" w:rsidRPr="001F283D" w14:paraId="69B835A1" w14:textId="77777777" w:rsidTr="00D27CA9">
        <w:trPr>
          <w:trHeight w:val="552"/>
        </w:trPr>
        <w:tc>
          <w:tcPr>
            <w:tcW w:w="1295" w:type="pct"/>
            <w:shd w:val="clear" w:color="auto" w:fill="B5C0DF" w:themeFill="accent1" w:themeFillTint="66"/>
            <w:vAlign w:val="center"/>
          </w:tcPr>
          <w:p w14:paraId="41A99F4A"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Eligible Costs</w:t>
            </w:r>
          </w:p>
        </w:tc>
        <w:tc>
          <w:tcPr>
            <w:tcW w:w="3705" w:type="pct"/>
            <w:gridSpan w:val="2"/>
            <w:vAlign w:val="center"/>
          </w:tcPr>
          <w:p w14:paraId="2350B18D" w14:textId="77777777" w:rsidR="0012061D" w:rsidRPr="001F283D" w:rsidRDefault="0012061D" w:rsidP="005759FE">
            <w:pPr>
              <w:rPr>
                <w:rFonts w:asciiTheme="minorHAnsi" w:hAnsiTheme="minorHAnsi" w:cstheme="minorHAnsi"/>
                <w:bCs/>
                <w:sz w:val="24"/>
                <w:szCs w:val="24"/>
                <w:highlight w:val="yellow"/>
              </w:rPr>
            </w:pPr>
            <w:r w:rsidRPr="001F283D">
              <w:rPr>
                <w:rFonts w:asciiTheme="minorHAnsi" w:hAnsiTheme="minorHAnsi" w:cstheme="minorHAnsi"/>
                <w:bCs/>
                <w:sz w:val="24"/>
                <w:szCs w:val="24"/>
                <w:highlight w:val="yellow"/>
              </w:rPr>
              <w:t>As a general rule, Brazilian Funding Agencies finance scholarships, mobility and grants, related to scientific, technological and innovation projects.</w:t>
            </w:r>
          </w:p>
        </w:tc>
      </w:tr>
      <w:tr w:rsidR="0012061D" w:rsidRPr="001F283D" w14:paraId="58EE1208" w14:textId="77777777" w:rsidTr="00D27CA9">
        <w:trPr>
          <w:trHeight w:val="775"/>
        </w:trPr>
        <w:tc>
          <w:tcPr>
            <w:tcW w:w="1295" w:type="pct"/>
            <w:shd w:val="clear" w:color="auto" w:fill="B5C0DF" w:themeFill="accent1" w:themeFillTint="66"/>
            <w:vAlign w:val="center"/>
          </w:tcPr>
          <w:p w14:paraId="5AEE3F4C"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Additional eligibility criteria</w:t>
            </w:r>
          </w:p>
        </w:tc>
        <w:tc>
          <w:tcPr>
            <w:tcW w:w="3705" w:type="pct"/>
            <w:gridSpan w:val="2"/>
            <w:vAlign w:val="center"/>
          </w:tcPr>
          <w:p w14:paraId="00FF3056" w14:textId="77777777" w:rsidR="0012061D" w:rsidRPr="001F283D" w:rsidRDefault="0012061D" w:rsidP="005759FE">
            <w:pPr>
              <w:rPr>
                <w:rFonts w:asciiTheme="minorHAnsi" w:hAnsiTheme="minorHAnsi" w:cstheme="minorHAnsi"/>
                <w:bCs/>
                <w:sz w:val="24"/>
                <w:szCs w:val="24"/>
                <w:highlight w:val="yellow"/>
              </w:rPr>
            </w:pPr>
            <w:r w:rsidRPr="001F283D">
              <w:rPr>
                <w:rFonts w:asciiTheme="minorHAnsi" w:hAnsiTheme="minorHAnsi" w:cstheme="minorHAnsi"/>
                <w:bCs/>
                <w:sz w:val="24"/>
                <w:szCs w:val="24"/>
                <w:highlight w:val="yellow"/>
              </w:rPr>
              <w:t>Applicants must necessarily comply to the specific eligibility rules and financing modalities, which shall be defined and informed by the participating FAPs.</w:t>
            </w:r>
          </w:p>
        </w:tc>
      </w:tr>
      <w:tr w:rsidR="0012061D" w:rsidRPr="001F283D" w14:paraId="25763807" w14:textId="77777777" w:rsidTr="00D27CA9">
        <w:trPr>
          <w:trHeight w:val="456"/>
        </w:trPr>
        <w:tc>
          <w:tcPr>
            <w:tcW w:w="1295" w:type="pct"/>
            <w:shd w:val="clear" w:color="auto" w:fill="B5C0DF" w:themeFill="accent1" w:themeFillTint="66"/>
            <w:vAlign w:val="center"/>
          </w:tcPr>
          <w:p w14:paraId="40369EFD"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Relevant documents</w:t>
            </w:r>
          </w:p>
        </w:tc>
        <w:tc>
          <w:tcPr>
            <w:tcW w:w="3705" w:type="pct"/>
            <w:gridSpan w:val="2"/>
            <w:vAlign w:val="center"/>
          </w:tcPr>
          <w:p w14:paraId="0A7E2C4D" w14:textId="77777777" w:rsidR="0012061D" w:rsidRPr="001F283D" w:rsidRDefault="0012061D" w:rsidP="005759FE">
            <w:pPr>
              <w:rPr>
                <w:rFonts w:asciiTheme="minorHAnsi" w:hAnsiTheme="minorHAnsi" w:cstheme="minorHAnsi"/>
                <w:bCs/>
                <w:sz w:val="24"/>
                <w:szCs w:val="24"/>
                <w:highlight w:val="yellow"/>
              </w:rPr>
            </w:pPr>
            <w:r w:rsidRPr="001F283D">
              <w:rPr>
                <w:rFonts w:asciiTheme="minorHAnsi" w:hAnsiTheme="minorHAnsi" w:cstheme="minorHAnsi"/>
                <w:bCs/>
                <w:sz w:val="24"/>
                <w:szCs w:val="24"/>
                <w:highlight w:val="yellow"/>
              </w:rPr>
              <w:t>Specific Guidelines may be published by the participating FAPs.</w:t>
            </w:r>
          </w:p>
        </w:tc>
      </w:tr>
      <w:tr w:rsidR="0012061D" w:rsidRPr="001F283D" w14:paraId="782011F6" w14:textId="77777777" w:rsidTr="00D27CA9">
        <w:trPr>
          <w:trHeight w:val="366"/>
        </w:trPr>
        <w:tc>
          <w:tcPr>
            <w:tcW w:w="1295" w:type="pct"/>
            <w:shd w:val="clear" w:color="auto" w:fill="B5C0DF" w:themeFill="accent1" w:themeFillTint="66"/>
            <w:vAlign w:val="center"/>
          </w:tcPr>
          <w:p w14:paraId="435024E8"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lastRenderedPageBreak/>
              <w:t>Additional Information</w:t>
            </w:r>
          </w:p>
        </w:tc>
        <w:tc>
          <w:tcPr>
            <w:tcW w:w="3705" w:type="pct"/>
            <w:gridSpan w:val="2"/>
            <w:vAlign w:val="center"/>
          </w:tcPr>
          <w:p w14:paraId="74A4B33E" w14:textId="77777777" w:rsidR="0012061D" w:rsidRPr="001F283D" w:rsidRDefault="0012061D" w:rsidP="005759FE">
            <w:pPr>
              <w:rPr>
                <w:rFonts w:asciiTheme="minorHAnsi" w:hAnsiTheme="minorHAnsi" w:cstheme="minorHAnsi"/>
                <w:bCs/>
                <w:sz w:val="24"/>
                <w:szCs w:val="24"/>
                <w:highlight w:val="yellow"/>
              </w:rPr>
            </w:pPr>
          </w:p>
          <w:p w14:paraId="6D7D3EFE" w14:textId="77777777" w:rsidR="0012061D" w:rsidRPr="001F283D" w:rsidRDefault="0012061D" w:rsidP="005759FE">
            <w:pPr>
              <w:rPr>
                <w:rFonts w:asciiTheme="minorHAnsi" w:hAnsiTheme="minorHAnsi" w:cstheme="minorHAnsi"/>
                <w:bCs/>
                <w:sz w:val="24"/>
                <w:szCs w:val="24"/>
                <w:highlight w:val="yellow"/>
              </w:rPr>
            </w:pPr>
            <w:r w:rsidRPr="001F283D">
              <w:rPr>
                <w:rFonts w:asciiTheme="minorHAnsi" w:hAnsiTheme="minorHAnsi" w:cstheme="minorHAnsi"/>
                <w:bCs/>
                <w:sz w:val="24"/>
                <w:szCs w:val="24"/>
                <w:highlight w:val="yellow"/>
              </w:rPr>
              <w:t>Brazilian applicants may be supported by the State Funding Agencies - FAPs, participating to the call, listed below.</w:t>
            </w:r>
          </w:p>
          <w:p w14:paraId="78E67EA5" w14:textId="77777777" w:rsidR="0012061D" w:rsidRPr="001F283D" w:rsidRDefault="0012061D" w:rsidP="005759FE">
            <w:pPr>
              <w:rPr>
                <w:rFonts w:asciiTheme="minorHAnsi" w:hAnsiTheme="minorHAnsi" w:cstheme="minorHAnsi"/>
                <w:bCs/>
                <w:sz w:val="24"/>
                <w:szCs w:val="24"/>
                <w:highlight w:val="yellow"/>
              </w:rPr>
            </w:pPr>
            <w:r w:rsidRPr="001F283D">
              <w:rPr>
                <w:rFonts w:asciiTheme="minorHAnsi" w:hAnsiTheme="minorHAnsi" w:cstheme="minorHAnsi"/>
                <w:bCs/>
                <w:sz w:val="24"/>
                <w:szCs w:val="24"/>
                <w:highlight w:val="yellow"/>
              </w:rPr>
              <w:t>Applicants based in the States participating to the call should firstly consult their respective FAPs.</w:t>
            </w:r>
          </w:p>
          <w:p w14:paraId="3D958131" w14:textId="77777777" w:rsidR="0012061D" w:rsidRPr="001F283D" w:rsidRDefault="0012061D" w:rsidP="005759FE">
            <w:pPr>
              <w:rPr>
                <w:rFonts w:asciiTheme="minorHAnsi" w:hAnsiTheme="minorHAnsi" w:cstheme="minorHAnsi"/>
                <w:bCs/>
                <w:sz w:val="24"/>
                <w:szCs w:val="24"/>
                <w:highlight w:val="yellow"/>
              </w:rPr>
            </w:pPr>
            <w:r w:rsidRPr="001F283D">
              <w:rPr>
                <w:rFonts w:asciiTheme="minorHAnsi" w:hAnsiTheme="minorHAnsi" w:cstheme="minorHAnsi"/>
                <w:bCs/>
                <w:sz w:val="24"/>
                <w:szCs w:val="24"/>
                <w:highlight w:val="yellow"/>
              </w:rPr>
              <w:t>Details on the Brazilian State Funding Agencies supporting the call, including amount of total funding, maximum number of projects (when defined) and contact points in each FAP are detailed below:</w:t>
            </w:r>
          </w:p>
          <w:p w14:paraId="2B8A1B61" w14:textId="77777777" w:rsidR="0012061D" w:rsidRPr="001F283D" w:rsidRDefault="0012061D" w:rsidP="005759FE">
            <w:pPr>
              <w:rPr>
                <w:rFonts w:asciiTheme="minorHAnsi" w:hAnsiTheme="minorHAnsi" w:cstheme="minorHAnsi"/>
                <w:b/>
                <w:bCs/>
                <w:color w:val="FF0000"/>
                <w:highlight w:val="yellow"/>
                <w:lang w:val="en-US" w:eastAsia="de-DE"/>
              </w:rPr>
            </w:pPr>
          </w:p>
          <w:tbl>
            <w:tblPr>
              <w:tblStyle w:val="Tablaconcuadrcula"/>
              <w:tblW w:w="15478" w:type="dxa"/>
              <w:tblLayout w:type="fixed"/>
              <w:tblLook w:val="04A0" w:firstRow="1" w:lastRow="0" w:firstColumn="1" w:lastColumn="0" w:noHBand="0" w:noVBand="1"/>
            </w:tblPr>
            <w:tblGrid>
              <w:gridCol w:w="5810"/>
              <w:gridCol w:w="3040"/>
              <w:gridCol w:w="974"/>
              <w:gridCol w:w="1042"/>
              <w:gridCol w:w="4612"/>
            </w:tblGrid>
            <w:tr w:rsidR="0012061D" w:rsidRPr="001F283D" w14:paraId="284BC319" w14:textId="77777777" w:rsidTr="00D27CA9">
              <w:tc>
                <w:tcPr>
                  <w:tcW w:w="5810" w:type="dxa"/>
                </w:tcPr>
                <w:p w14:paraId="6C492543" w14:textId="77777777" w:rsidR="0012061D" w:rsidRPr="001F283D" w:rsidRDefault="0012061D" w:rsidP="005759FE">
                  <w:pPr>
                    <w:rPr>
                      <w:rFonts w:ascii="Tahoma"/>
                      <w:b/>
                      <w:highlight w:val="yellow"/>
                    </w:rPr>
                  </w:pPr>
                </w:p>
                <w:p w14:paraId="4D27710D" w14:textId="77777777" w:rsidR="0012061D" w:rsidRPr="001F283D" w:rsidRDefault="0012061D" w:rsidP="005759FE">
                  <w:pPr>
                    <w:rPr>
                      <w:rFonts w:asciiTheme="minorHAnsi" w:hAnsiTheme="minorHAnsi" w:cstheme="minorHAnsi"/>
                      <w:b/>
                      <w:highlight w:val="yellow"/>
                    </w:rPr>
                  </w:pPr>
                  <w:r w:rsidRPr="001F283D">
                    <w:rPr>
                      <w:rFonts w:ascii="Tahoma"/>
                      <w:b/>
                      <w:color w:val="404040"/>
                      <w:sz w:val="18"/>
                      <w:highlight w:val="yellow"/>
                    </w:rPr>
                    <w:t>FAPs</w:t>
                  </w:r>
                </w:p>
              </w:tc>
              <w:tc>
                <w:tcPr>
                  <w:tcW w:w="3040" w:type="dxa"/>
                </w:tcPr>
                <w:p w14:paraId="7D28E758" w14:textId="77777777" w:rsidR="0012061D" w:rsidRPr="001F283D" w:rsidRDefault="0012061D" w:rsidP="005759FE">
                  <w:pPr>
                    <w:rPr>
                      <w:rFonts w:ascii="Tahoma"/>
                      <w:b/>
                      <w:color w:val="404040"/>
                      <w:sz w:val="18"/>
                      <w:highlight w:val="yellow"/>
                    </w:rPr>
                  </w:pPr>
                </w:p>
                <w:p w14:paraId="25402331" w14:textId="77777777" w:rsidR="0012061D" w:rsidRPr="001F283D" w:rsidRDefault="0012061D" w:rsidP="005759FE">
                  <w:pPr>
                    <w:rPr>
                      <w:rFonts w:asciiTheme="minorHAnsi" w:hAnsiTheme="minorHAnsi" w:cstheme="minorHAnsi"/>
                      <w:b/>
                      <w:highlight w:val="yellow"/>
                    </w:rPr>
                  </w:pPr>
                  <w:r w:rsidRPr="001F283D">
                    <w:rPr>
                      <w:rFonts w:ascii="Tahoma"/>
                      <w:b/>
                      <w:color w:val="404040"/>
                      <w:sz w:val="18"/>
                      <w:highlight w:val="yellow"/>
                    </w:rPr>
                    <w:t>State</w:t>
                  </w:r>
                </w:p>
              </w:tc>
              <w:tc>
                <w:tcPr>
                  <w:tcW w:w="974" w:type="dxa"/>
                </w:tcPr>
                <w:p w14:paraId="2892CAF8" w14:textId="77777777" w:rsidR="0012061D" w:rsidRPr="001F283D" w:rsidRDefault="0012061D" w:rsidP="005759FE">
                  <w:pPr>
                    <w:rPr>
                      <w:rFonts w:ascii="Tahoma"/>
                      <w:b/>
                      <w:sz w:val="18"/>
                      <w:highlight w:val="yellow"/>
                    </w:rPr>
                  </w:pPr>
                </w:p>
                <w:p w14:paraId="22816077" w14:textId="77777777" w:rsidR="0012061D" w:rsidRPr="001F283D" w:rsidRDefault="0012061D" w:rsidP="005759FE">
                  <w:pPr>
                    <w:rPr>
                      <w:rFonts w:ascii="Tahoma"/>
                      <w:b/>
                      <w:color w:val="404040"/>
                      <w:w w:val="95"/>
                      <w:sz w:val="18"/>
                      <w:highlight w:val="yellow"/>
                    </w:rPr>
                  </w:pPr>
                  <w:r w:rsidRPr="001F283D">
                    <w:rPr>
                      <w:rFonts w:ascii="Tahoma"/>
                      <w:b/>
                      <w:color w:val="404040"/>
                      <w:w w:val="95"/>
                      <w:sz w:val="18"/>
                      <w:highlight w:val="yellow"/>
                    </w:rPr>
                    <w:t>Budget</w:t>
                  </w:r>
                </w:p>
                <w:p w14:paraId="585E7CF0" w14:textId="77777777" w:rsidR="0012061D" w:rsidRPr="001F283D" w:rsidRDefault="0012061D" w:rsidP="005759FE">
                  <w:pPr>
                    <w:rPr>
                      <w:rFonts w:asciiTheme="minorHAnsi" w:hAnsiTheme="minorHAnsi" w:cstheme="minorHAnsi"/>
                      <w:b/>
                      <w:highlight w:val="yellow"/>
                    </w:rPr>
                  </w:pPr>
                  <w:r w:rsidRPr="001F283D">
                    <w:rPr>
                      <w:rFonts w:ascii="Tahoma"/>
                      <w:b/>
                      <w:color w:val="404040"/>
                      <w:spacing w:val="-48"/>
                      <w:w w:val="95"/>
                      <w:sz w:val="18"/>
                      <w:highlight w:val="yellow"/>
                    </w:rPr>
                    <w:t xml:space="preserve"> </w:t>
                  </w:r>
                  <w:r w:rsidRPr="001F283D">
                    <w:rPr>
                      <w:rFonts w:ascii="Tahoma"/>
                      <w:b/>
                      <w:color w:val="404040"/>
                      <w:sz w:val="18"/>
                      <w:highlight w:val="yellow"/>
                    </w:rPr>
                    <w:t>Euros</w:t>
                  </w:r>
                </w:p>
              </w:tc>
              <w:tc>
                <w:tcPr>
                  <w:tcW w:w="1042" w:type="dxa"/>
                </w:tcPr>
                <w:p w14:paraId="3BEBD682" w14:textId="77777777" w:rsidR="0012061D" w:rsidRPr="001F283D" w:rsidRDefault="0012061D" w:rsidP="005759FE">
                  <w:pPr>
                    <w:rPr>
                      <w:rFonts w:asciiTheme="minorHAnsi" w:hAnsiTheme="minorHAnsi" w:cstheme="minorHAnsi"/>
                      <w:b/>
                      <w:highlight w:val="yellow"/>
                    </w:rPr>
                  </w:pPr>
                  <w:r w:rsidRPr="001F283D">
                    <w:rPr>
                      <w:rFonts w:ascii="Tahoma"/>
                      <w:b/>
                      <w:color w:val="404040"/>
                      <w:spacing w:val="-3"/>
                      <w:sz w:val="18"/>
                      <w:highlight w:val="yellow"/>
                    </w:rPr>
                    <w:t>Max. n</w:t>
                  </w:r>
                  <w:r w:rsidRPr="001F283D">
                    <w:rPr>
                      <w:rFonts w:ascii="Tahoma"/>
                      <w:b/>
                      <w:color w:val="404040"/>
                      <w:spacing w:val="-2"/>
                      <w:sz w:val="18"/>
                      <w:highlight w:val="yellow"/>
                    </w:rPr>
                    <w:t>o. of</w:t>
                  </w:r>
                  <w:r w:rsidRPr="001F283D">
                    <w:rPr>
                      <w:rFonts w:ascii="Tahoma"/>
                      <w:b/>
                      <w:color w:val="404040"/>
                      <w:spacing w:val="-51"/>
                      <w:sz w:val="18"/>
                      <w:highlight w:val="yellow"/>
                    </w:rPr>
                    <w:t xml:space="preserve"> </w:t>
                  </w:r>
                  <w:r w:rsidRPr="001F283D">
                    <w:rPr>
                      <w:rFonts w:ascii="Tahoma"/>
                      <w:b/>
                      <w:color w:val="404040"/>
                      <w:sz w:val="18"/>
                      <w:highlight w:val="yellow"/>
                    </w:rPr>
                    <w:t>projects</w:t>
                  </w:r>
                  <w:r w:rsidRPr="001F283D">
                    <w:rPr>
                      <w:rFonts w:ascii="Tahoma"/>
                      <w:b/>
                      <w:color w:val="404040"/>
                      <w:spacing w:val="1"/>
                      <w:sz w:val="18"/>
                      <w:highlight w:val="yellow"/>
                    </w:rPr>
                    <w:t xml:space="preserve"> </w:t>
                  </w:r>
                  <w:r w:rsidRPr="001F283D">
                    <w:rPr>
                      <w:rFonts w:ascii="Tahoma"/>
                      <w:b/>
                      <w:color w:val="404040"/>
                      <w:w w:val="90"/>
                      <w:sz w:val="18"/>
                      <w:highlight w:val="yellow"/>
                    </w:rPr>
                    <w:t>within the</w:t>
                  </w:r>
                  <w:r w:rsidRPr="001F283D">
                    <w:rPr>
                      <w:rFonts w:ascii="Tahoma"/>
                      <w:b/>
                      <w:color w:val="404040"/>
                      <w:spacing w:val="1"/>
                      <w:w w:val="90"/>
                      <w:sz w:val="18"/>
                      <w:highlight w:val="yellow"/>
                    </w:rPr>
                    <w:t xml:space="preserve"> </w:t>
                  </w:r>
                  <w:r w:rsidRPr="001F283D">
                    <w:rPr>
                      <w:rFonts w:ascii="Tahoma"/>
                      <w:b/>
                      <w:color w:val="404040"/>
                      <w:sz w:val="18"/>
                      <w:highlight w:val="yellow"/>
                    </w:rPr>
                    <w:t>max.</w:t>
                  </w:r>
                  <w:r w:rsidRPr="001F283D">
                    <w:rPr>
                      <w:rFonts w:ascii="Tahoma"/>
                      <w:b/>
                      <w:color w:val="404040"/>
                      <w:spacing w:val="1"/>
                      <w:sz w:val="18"/>
                      <w:highlight w:val="yellow"/>
                    </w:rPr>
                    <w:t xml:space="preserve"> </w:t>
                  </w:r>
                  <w:r w:rsidRPr="001F283D">
                    <w:rPr>
                      <w:rFonts w:ascii="Tahoma"/>
                      <w:b/>
                      <w:color w:val="404040"/>
                      <w:sz w:val="18"/>
                      <w:highlight w:val="yellow"/>
                    </w:rPr>
                    <w:t>allocated</w:t>
                  </w:r>
                  <w:r w:rsidRPr="001F283D">
                    <w:rPr>
                      <w:rFonts w:ascii="Tahoma"/>
                      <w:b/>
                      <w:color w:val="404040"/>
                      <w:spacing w:val="1"/>
                      <w:sz w:val="18"/>
                      <w:highlight w:val="yellow"/>
                    </w:rPr>
                    <w:t xml:space="preserve"> </w:t>
                  </w:r>
                  <w:r w:rsidRPr="001F283D">
                    <w:rPr>
                      <w:rFonts w:ascii="Tahoma"/>
                      <w:b/>
                      <w:color w:val="404040"/>
                      <w:sz w:val="18"/>
                      <w:highlight w:val="yellow"/>
                    </w:rPr>
                    <w:t>budget</w:t>
                  </w:r>
                </w:p>
              </w:tc>
              <w:tc>
                <w:tcPr>
                  <w:tcW w:w="4612" w:type="dxa"/>
                </w:tcPr>
                <w:p w14:paraId="61911277" w14:textId="77777777" w:rsidR="0012061D" w:rsidRPr="001F283D" w:rsidRDefault="0012061D" w:rsidP="005759FE">
                  <w:pPr>
                    <w:rPr>
                      <w:rFonts w:ascii="Tahoma"/>
                      <w:b/>
                      <w:highlight w:val="yellow"/>
                    </w:rPr>
                  </w:pPr>
                </w:p>
                <w:p w14:paraId="157E45E3" w14:textId="77777777" w:rsidR="0012061D" w:rsidRPr="001F283D" w:rsidRDefault="0012061D" w:rsidP="005759FE">
                  <w:pPr>
                    <w:rPr>
                      <w:rFonts w:asciiTheme="minorHAnsi" w:hAnsiTheme="minorHAnsi" w:cstheme="minorHAnsi"/>
                      <w:b/>
                      <w:highlight w:val="yellow"/>
                    </w:rPr>
                  </w:pPr>
                  <w:r w:rsidRPr="001F283D">
                    <w:rPr>
                      <w:rFonts w:ascii="Tahoma"/>
                      <w:b/>
                      <w:color w:val="404040"/>
                      <w:sz w:val="18"/>
                      <w:highlight w:val="yellow"/>
                    </w:rPr>
                    <w:t>Contacts</w:t>
                  </w:r>
                </w:p>
              </w:tc>
            </w:tr>
            <w:tr w:rsidR="0012061D" w:rsidRPr="001F283D" w14:paraId="47D07FD2" w14:textId="77777777" w:rsidTr="00D27CA9">
              <w:tc>
                <w:tcPr>
                  <w:tcW w:w="5810" w:type="dxa"/>
                </w:tcPr>
                <w:p w14:paraId="7D88614E"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Fundação Araucária</w:t>
                  </w:r>
                </w:p>
              </w:tc>
              <w:tc>
                <w:tcPr>
                  <w:tcW w:w="3040" w:type="dxa"/>
                </w:tcPr>
                <w:p w14:paraId="7409FB9F"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Paraná</w:t>
                  </w:r>
                </w:p>
              </w:tc>
              <w:tc>
                <w:tcPr>
                  <w:tcW w:w="974" w:type="dxa"/>
                </w:tcPr>
                <w:p w14:paraId="3E070091"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90.000</w:t>
                  </w:r>
                </w:p>
              </w:tc>
              <w:tc>
                <w:tcPr>
                  <w:tcW w:w="1042" w:type="dxa"/>
                </w:tcPr>
                <w:p w14:paraId="2DAD939E"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w:t>
                  </w:r>
                </w:p>
              </w:tc>
              <w:tc>
                <w:tcPr>
                  <w:tcW w:w="4612" w:type="dxa"/>
                </w:tcPr>
                <w:p w14:paraId="7704DF2D"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 xml:space="preserve">Eliane </w:t>
                  </w:r>
                  <w:proofErr w:type="spellStart"/>
                  <w:r w:rsidRPr="001F283D">
                    <w:rPr>
                      <w:rFonts w:asciiTheme="minorHAnsi" w:hAnsiTheme="minorHAnsi" w:cstheme="minorHAnsi"/>
                      <w:bCs/>
                      <w:highlight w:val="yellow"/>
                      <w:lang w:val="pt-BR"/>
                    </w:rPr>
                    <w:t>Segati</w:t>
                  </w:r>
                  <w:proofErr w:type="spellEnd"/>
                  <w:r w:rsidRPr="001F283D">
                    <w:rPr>
                      <w:rFonts w:asciiTheme="minorHAnsi" w:hAnsiTheme="minorHAnsi" w:cstheme="minorHAnsi"/>
                      <w:bCs/>
                      <w:highlight w:val="yellow"/>
                      <w:lang w:val="pt-BR"/>
                    </w:rPr>
                    <w:t xml:space="preserve"> Rios </w:t>
                  </w:r>
                  <w:r w:rsidRPr="001F283D">
                    <w:rPr>
                      <w:rFonts w:asciiTheme="minorHAnsi" w:hAnsiTheme="minorHAnsi" w:cstheme="minorHAnsi"/>
                      <w:bCs/>
                      <w:highlight w:val="yellow"/>
                      <w:lang w:val="pt-BR"/>
                    </w:rPr>
                    <w:tab/>
                  </w:r>
                </w:p>
                <w:p w14:paraId="10F2A5D4"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Internacionalizacao@fundacaoaraucaria.org.br</w:t>
                  </w:r>
                </w:p>
              </w:tc>
            </w:tr>
            <w:tr w:rsidR="0012061D" w:rsidRPr="001F283D" w14:paraId="5BD601D3" w14:textId="77777777" w:rsidTr="00D27CA9">
              <w:tc>
                <w:tcPr>
                  <w:tcW w:w="5810" w:type="dxa"/>
                </w:tcPr>
                <w:p w14:paraId="24C471E8"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FACEPE</w:t>
                  </w:r>
                </w:p>
              </w:tc>
              <w:tc>
                <w:tcPr>
                  <w:tcW w:w="3040" w:type="dxa"/>
                </w:tcPr>
                <w:p w14:paraId="1F52AA39"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Pernambuco</w:t>
                  </w:r>
                </w:p>
              </w:tc>
              <w:tc>
                <w:tcPr>
                  <w:tcW w:w="974" w:type="dxa"/>
                </w:tcPr>
                <w:p w14:paraId="4159177C"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20.000</w:t>
                  </w:r>
                </w:p>
              </w:tc>
              <w:tc>
                <w:tcPr>
                  <w:tcW w:w="1042" w:type="dxa"/>
                </w:tcPr>
                <w:p w14:paraId="11E6D487"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1</w:t>
                  </w:r>
                </w:p>
              </w:tc>
              <w:tc>
                <w:tcPr>
                  <w:tcW w:w="4612" w:type="dxa"/>
                </w:tcPr>
                <w:p w14:paraId="5F7408C5"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igor.cavalcanti@facepe.br</w:t>
                  </w:r>
                </w:p>
                <w:p w14:paraId="01816395"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helen.khoury@facepe.br</w:t>
                  </w:r>
                </w:p>
              </w:tc>
            </w:tr>
            <w:tr w:rsidR="0012061D" w:rsidRPr="001F283D" w14:paraId="31A36D1F" w14:textId="77777777" w:rsidTr="00D27CA9">
              <w:tc>
                <w:tcPr>
                  <w:tcW w:w="5810" w:type="dxa"/>
                </w:tcPr>
                <w:p w14:paraId="3C10EC6C"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FAPEAL</w:t>
                  </w:r>
                </w:p>
              </w:tc>
              <w:tc>
                <w:tcPr>
                  <w:tcW w:w="3040" w:type="dxa"/>
                </w:tcPr>
                <w:p w14:paraId="704AB855"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Alagoas</w:t>
                  </w:r>
                </w:p>
              </w:tc>
              <w:tc>
                <w:tcPr>
                  <w:tcW w:w="974" w:type="dxa"/>
                </w:tcPr>
                <w:p w14:paraId="7D8E918E"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60.000</w:t>
                  </w:r>
                </w:p>
              </w:tc>
              <w:tc>
                <w:tcPr>
                  <w:tcW w:w="1042" w:type="dxa"/>
                </w:tcPr>
                <w:p w14:paraId="6172FE61"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w:t>
                  </w:r>
                </w:p>
              </w:tc>
              <w:tc>
                <w:tcPr>
                  <w:tcW w:w="4612" w:type="dxa"/>
                </w:tcPr>
                <w:p w14:paraId="1395AA94"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Daniel Carvalho</w:t>
                  </w:r>
                </w:p>
                <w:p w14:paraId="6FBDB359"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Paulo Victor de Oliveira</w:t>
                  </w:r>
                </w:p>
                <w:p w14:paraId="5B965764"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pesquisafapeal@gmail.com</w:t>
                  </w:r>
                </w:p>
              </w:tc>
            </w:tr>
            <w:tr w:rsidR="0012061D" w:rsidRPr="001F283D" w14:paraId="463F50E3" w14:textId="77777777" w:rsidTr="00D27CA9">
              <w:tc>
                <w:tcPr>
                  <w:tcW w:w="5810" w:type="dxa"/>
                </w:tcPr>
                <w:p w14:paraId="659E1746"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FAPEMA</w:t>
                  </w:r>
                </w:p>
              </w:tc>
              <w:tc>
                <w:tcPr>
                  <w:tcW w:w="3040" w:type="dxa"/>
                </w:tcPr>
                <w:p w14:paraId="7CEFD089"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Maranhão</w:t>
                  </w:r>
                </w:p>
              </w:tc>
              <w:tc>
                <w:tcPr>
                  <w:tcW w:w="974" w:type="dxa"/>
                </w:tcPr>
                <w:p w14:paraId="17201E7E"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c>
                <w:tcPr>
                  <w:tcW w:w="1042" w:type="dxa"/>
                </w:tcPr>
                <w:p w14:paraId="463E9207"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c>
                <w:tcPr>
                  <w:tcW w:w="4612" w:type="dxa"/>
                </w:tcPr>
                <w:p w14:paraId="6974F09B"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r>
            <w:tr w:rsidR="0012061D" w:rsidRPr="001F283D" w14:paraId="5AE52A36" w14:textId="77777777" w:rsidTr="00D27CA9">
              <w:tc>
                <w:tcPr>
                  <w:tcW w:w="5810" w:type="dxa"/>
                </w:tcPr>
                <w:p w14:paraId="060EE17F"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lastRenderedPageBreak/>
                    <w:t>FAPEMAT</w:t>
                  </w:r>
                </w:p>
              </w:tc>
              <w:tc>
                <w:tcPr>
                  <w:tcW w:w="3040" w:type="dxa"/>
                </w:tcPr>
                <w:p w14:paraId="03ED6E20"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Mato Grosso</w:t>
                  </w:r>
                </w:p>
              </w:tc>
              <w:tc>
                <w:tcPr>
                  <w:tcW w:w="974" w:type="dxa"/>
                </w:tcPr>
                <w:p w14:paraId="46A682D0"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c>
                <w:tcPr>
                  <w:tcW w:w="1042" w:type="dxa"/>
                </w:tcPr>
                <w:p w14:paraId="7CF54072"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c>
                <w:tcPr>
                  <w:tcW w:w="4612" w:type="dxa"/>
                </w:tcPr>
                <w:p w14:paraId="67B66247"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r>
            <w:tr w:rsidR="0012061D" w:rsidRPr="001F283D" w14:paraId="4AAA1D5F" w14:textId="77777777" w:rsidTr="00D27CA9">
              <w:tc>
                <w:tcPr>
                  <w:tcW w:w="5810" w:type="dxa"/>
                </w:tcPr>
                <w:p w14:paraId="24915374"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FAPEPI</w:t>
                  </w:r>
                </w:p>
              </w:tc>
              <w:tc>
                <w:tcPr>
                  <w:tcW w:w="3040" w:type="dxa"/>
                </w:tcPr>
                <w:p w14:paraId="763B49F3"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Piauí</w:t>
                  </w:r>
                </w:p>
              </w:tc>
              <w:tc>
                <w:tcPr>
                  <w:tcW w:w="974" w:type="dxa"/>
                </w:tcPr>
                <w:p w14:paraId="5B90F40D"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c>
                <w:tcPr>
                  <w:tcW w:w="1042" w:type="dxa"/>
                </w:tcPr>
                <w:p w14:paraId="62EF6B77"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c>
                <w:tcPr>
                  <w:tcW w:w="4612" w:type="dxa"/>
                </w:tcPr>
                <w:p w14:paraId="15FA9EC8"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r>
            <w:tr w:rsidR="0012061D" w:rsidRPr="001F283D" w14:paraId="7A4C5207" w14:textId="77777777" w:rsidTr="00D27CA9">
              <w:tc>
                <w:tcPr>
                  <w:tcW w:w="5810" w:type="dxa"/>
                </w:tcPr>
                <w:p w14:paraId="7B35A09F"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FAPERGS</w:t>
                  </w:r>
                </w:p>
              </w:tc>
              <w:tc>
                <w:tcPr>
                  <w:tcW w:w="3040" w:type="dxa"/>
                </w:tcPr>
                <w:p w14:paraId="535FEF2B"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Rio Grande do Sul</w:t>
                  </w:r>
                </w:p>
              </w:tc>
              <w:tc>
                <w:tcPr>
                  <w:tcW w:w="974" w:type="dxa"/>
                </w:tcPr>
                <w:p w14:paraId="226724C2"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60.000</w:t>
                  </w:r>
                </w:p>
              </w:tc>
              <w:tc>
                <w:tcPr>
                  <w:tcW w:w="1042" w:type="dxa"/>
                </w:tcPr>
                <w:p w14:paraId="69F9DBAC"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Not defined</w:t>
                  </w:r>
                </w:p>
              </w:tc>
              <w:tc>
                <w:tcPr>
                  <w:tcW w:w="4612" w:type="dxa"/>
                </w:tcPr>
                <w:p w14:paraId="316D5457"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Daniela Ziani</w:t>
                  </w:r>
                  <w:r w:rsidRPr="001F283D">
                    <w:rPr>
                      <w:rFonts w:asciiTheme="minorHAnsi" w:hAnsiTheme="minorHAnsi" w:cstheme="minorHAnsi"/>
                      <w:bCs/>
                      <w:highlight w:val="yellow"/>
                    </w:rPr>
                    <w:tab/>
                  </w:r>
                </w:p>
                <w:p w14:paraId="4A4954F0"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dec@fapergs.rs.gov.br</w:t>
                  </w:r>
                </w:p>
              </w:tc>
            </w:tr>
            <w:tr w:rsidR="0012061D" w:rsidRPr="001F283D" w14:paraId="6949D0F1" w14:textId="77777777" w:rsidTr="00D27CA9">
              <w:tc>
                <w:tcPr>
                  <w:tcW w:w="5810" w:type="dxa"/>
                </w:tcPr>
                <w:p w14:paraId="5CF3C463"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FAPERJ</w:t>
                  </w:r>
                </w:p>
              </w:tc>
              <w:tc>
                <w:tcPr>
                  <w:tcW w:w="3040" w:type="dxa"/>
                </w:tcPr>
                <w:p w14:paraId="0EC1EEE6"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Rio de Janeiro</w:t>
                  </w:r>
                </w:p>
              </w:tc>
              <w:tc>
                <w:tcPr>
                  <w:tcW w:w="974" w:type="dxa"/>
                </w:tcPr>
                <w:p w14:paraId="40F6945E"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100.000</w:t>
                  </w:r>
                </w:p>
              </w:tc>
              <w:tc>
                <w:tcPr>
                  <w:tcW w:w="1042" w:type="dxa"/>
                </w:tcPr>
                <w:p w14:paraId="4EA6B76F"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w:t>
                  </w:r>
                </w:p>
              </w:tc>
              <w:tc>
                <w:tcPr>
                  <w:tcW w:w="4612" w:type="dxa"/>
                </w:tcPr>
                <w:p w14:paraId="6CD7FCA1"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Ana Beatriz</w:t>
                  </w:r>
                </w:p>
                <w:p w14:paraId="3503AE7D"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assessoria.internacional@faperj.br</w:t>
                  </w:r>
                </w:p>
              </w:tc>
            </w:tr>
            <w:tr w:rsidR="0012061D" w:rsidRPr="001F283D" w14:paraId="6B5DEFE2" w14:textId="77777777" w:rsidTr="00D27CA9">
              <w:tc>
                <w:tcPr>
                  <w:tcW w:w="5810" w:type="dxa"/>
                </w:tcPr>
                <w:p w14:paraId="4FE19E18"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FAPES</w:t>
                  </w:r>
                </w:p>
              </w:tc>
              <w:tc>
                <w:tcPr>
                  <w:tcW w:w="3040" w:type="dxa"/>
                </w:tcPr>
                <w:p w14:paraId="1D7AD1D1"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Espírito Santo</w:t>
                  </w:r>
                </w:p>
              </w:tc>
              <w:tc>
                <w:tcPr>
                  <w:tcW w:w="974" w:type="dxa"/>
                </w:tcPr>
                <w:p w14:paraId="0BD00344"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100.000</w:t>
                  </w:r>
                </w:p>
              </w:tc>
              <w:tc>
                <w:tcPr>
                  <w:tcW w:w="1042" w:type="dxa"/>
                </w:tcPr>
                <w:p w14:paraId="4619EDFE"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w:t>
                  </w:r>
                </w:p>
              </w:tc>
              <w:tc>
                <w:tcPr>
                  <w:tcW w:w="4612" w:type="dxa"/>
                </w:tcPr>
                <w:p w14:paraId="6BCBFC24"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Rosa Maria Trevas Azevedo</w:t>
                  </w:r>
                </w:p>
                <w:p w14:paraId="0B94ED3D"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parcerias@fapes.es.gov.br</w:t>
                  </w:r>
                </w:p>
              </w:tc>
            </w:tr>
            <w:tr w:rsidR="0012061D" w:rsidRPr="001F283D" w14:paraId="1563769F" w14:textId="77777777" w:rsidTr="00D27CA9">
              <w:tc>
                <w:tcPr>
                  <w:tcW w:w="5810" w:type="dxa"/>
                </w:tcPr>
                <w:p w14:paraId="0DC8B02F"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FAPESB</w:t>
                  </w:r>
                </w:p>
              </w:tc>
              <w:tc>
                <w:tcPr>
                  <w:tcW w:w="3040" w:type="dxa"/>
                </w:tcPr>
                <w:p w14:paraId="671BB0F2"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Bahia</w:t>
                  </w:r>
                </w:p>
              </w:tc>
              <w:tc>
                <w:tcPr>
                  <w:tcW w:w="974" w:type="dxa"/>
                </w:tcPr>
                <w:p w14:paraId="2C6024C2"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200.000</w:t>
                  </w:r>
                </w:p>
              </w:tc>
              <w:tc>
                <w:tcPr>
                  <w:tcW w:w="1042" w:type="dxa"/>
                </w:tcPr>
                <w:p w14:paraId="7F6EEF14"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w:t>
                  </w:r>
                </w:p>
              </w:tc>
              <w:tc>
                <w:tcPr>
                  <w:tcW w:w="4612" w:type="dxa"/>
                </w:tcPr>
                <w:p w14:paraId="5DD6D2D7" w14:textId="77777777" w:rsidR="0012061D" w:rsidRPr="001F283D" w:rsidRDefault="0012061D" w:rsidP="005759FE">
                  <w:pPr>
                    <w:rPr>
                      <w:rFonts w:asciiTheme="minorHAnsi" w:hAnsiTheme="minorHAnsi" w:cstheme="minorHAnsi"/>
                      <w:bCs/>
                      <w:highlight w:val="yellow"/>
                      <w:lang w:val="pt-BR"/>
                    </w:rPr>
                  </w:pPr>
                  <w:proofErr w:type="spellStart"/>
                  <w:r w:rsidRPr="001F283D">
                    <w:rPr>
                      <w:rFonts w:asciiTheme="minorHAnsi" w:hAnsiTheme="minorHAnsi" w:cstheme="minorHAnsi"/>
                      <w:bCs/>
                      <w:highlight w:val="yellow"/>
                      <w:lang w:val="pt-BR"/>
                    </w:rPr>
                    <w:t>Adriele</w:t>
                  </w:r>
                  <w:proofErr w:type="spellEnd"/>
                  <w:r w:rsidRPr="001F283D">
                    <w:rPr>
                      <w:rFonts w:asciiTheme="minorHAnsi" w:hAnsiTheme="minorHAnsi" w:cstheme="minorHAnsi"/>
                      <w:bCs/>
                      <w:highlight w:val="yellow"/>
                      <w:lang w:val="pt-BR"/>
                    </w:rPr>
                    <w:t xml:space="preserve"> Almeida </w:t>
                  </w:r>
                  <w:hyperlink r:id="rId36">
                    <w:r w:rsidRPr="001F283D">
                      <w:rPr>
                        <w:rFonts w:asciiTheme="minorHAnsi" w:hAnsiTheme="minorHAnsi" w:cstheme="minorHAnsi"/>
                        <w:bCs/>
                        <w:highlight w:val="yellow"/>
                        <w:lang w:val="pt-BR"/>
                      </w:rPr>
                      <w:t>adriele.almeida@fapesb.ba.gov.br</w:t>
                    </w:r>
                  </w:hyperlink>
                </w:p>
              </w:tc>
            </w:tr>
            <w:tr w:rsidR="0012061D" w:rsidRPr="001F283D" w14:paraId="61489E9F" w14:textId="77777777" w:rsidTr="00D27CA9">
              <w:tc>
                <w:tcPr>
                  <w:tcW w:w="5810" w:type="dxa"/>
                </w:tcPr>
                <w:p w14:paraId="23CA768C"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FAPESC</w:t>
                  </w:r>
                </w:p>
              </w:tc>
              <w:tc>
                <w:tcPr>
                  <w:tcW w:w="3040" w:type="dxa"/>
                </w:tcPr>
                <w:p w14:paraId="2932A8F6"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Santa Catarina</w:t>
                  </w:r>
                </w:p>
              </w:tc>
              <w:tc>
                <w:tcPr>
                  <w:tcW w:w="974" w:type="dxa"/>
                </w:tcPr>
                <w:p w14:paraId="17889F84"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100.000</w:t>
                  </w:r>
                </w:p>
              </w:tc>
              <w:tc>
                <w:tcPr>
                  <w:tcW w:w="1042" w:type="dxa"/>
                </w:tcPr>
                <w:p w14:paraId="6F5C3CA1"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w:t>
                  </w:r>
                </w:p>
              </w:tc>
              <w:tc>
                <w:tcPr>
                  <w:tcW w:w="4612" w:type="dxa"/>
                </w:tcPr>
                <w:p w14:paraId="408ED6BD"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sz w:val="20"/>
                      <w:szCs w:val="20"/>
                      <w:highlight w:val="yellow"/>
                      <w:lang w:val="pt-BR" w:eastAsia="fr-FR"/>
                    </w:rPr>
                    <w:t>Pedro Valentim</w:t>
                  </w:r>
                  <w:r w:rsidRPr="001F283D">
                    <w:rPr>
                      <w:rFonts w:asciiTheme="minorHAnsi" w:hAnsiTheme="minorHAnsi" w:cstheme="minorHAnsi"/>
                      <w:bCs/>
                      <w:sz w:val="20"/>
                      <w:szCs w:val="20"/>
                      <w:highlight w:val="yellow"/>
                      <w:lang w:val="pt-BR" w:eastAsia="fr-FR"/>
                    </w:rPr>
                    <w:tab/>
                  </w:r>
                </w:p>
                <w:p w14:paraId="42D0DA04"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Internacional@fapesc.sc.gov.br</w:t>
                  </w:r>
                </w:p>
              </w:tc>
            </w:tr>
            <w:tr w:rsidR="0012061D" w:rsidRPr="001F283D" w14:paraId="4FF4C367" w14:textId="77777777" w:rsidTr="00D27CA9">
              <w:tc>
                <w:tcPr>
                  <w:tcW w:w="5810" w:type="dxa"/>
                </w:tcPr>
                <w:p w14:paraId="39FA2B6E"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FAPESP</w:t>
                  </w:r>
                </w:p>
              </w:tc>
              <w:tc>
                <w:tcPr>
                  <w:tcW w:w="3040" w:type="dxa"/>
                </w:tcPr>
                <w:p w14:paraId="4D60E37E"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São Paulo</w:t>
                  </w:r>
                </w:p>
              </w:tc>
              <w:tc>
                <w:tcPr>
                  <w:tcW w:w="974" w:type="dxa"/>
                </w:tcPr>
                <w:p w14:paraId="19042C05"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400.000</w:t>
                  </w:r>
                </w:p>
              </w:tc>
              <w:tc>
                <w:tcPr>
                  <w:tcW w:w="1042" w:type="dxa"/>
                </w:tcPr>
                <w:p w14:paraId="50198E16"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Not Defined</w:t>
                  </w:r>
                </w:p>
              </w:tc>
              <w:tc>
                <w:tcPr>
                  <w:tcW w:w="4612" w:type="dxa"/>
                </w:tcPr>
                <w:p w14:paraId="7F6CCCC3"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 xml:space="preserve">Virgínia Sanches </w:t>
                  </w:r>
                  <w:proofErr w:type="spellStart"/>
                  <w:r w:rsidRPr="001F283D">
                    <w:rPr>
                      <w:rFonts w:asciiTheme="minorHAnsi" w:hAnsiTheme="minorHAnsi" w:cstheme="minorHAnsi"/>
                      <w:bCs/>
                      <w:highlight w:val="yellow"/>
                      <w:lang w:val="pt-BR"/>
                    </w:rPr>
                    <w:t>Subiñas</w:t>
                  </w:r>
                  <w:proofErr w:type="spellEnd"/>
                </w:p>
                <w:p w14:paraId="0BF84ED4"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vsubinas@fapesp.br</w:t>
                  </w:r>
                </w:p>
              </w:tc>
            </w:tr>
            <w:tr w:rsidR="0012061D" w:rsidRPr="001F283D" w14:paraId="0351BE5E" w14:textId="77777777" w:rsidTr="00D27CA9">
              <w:tc>
                <w:tcPr>
                  <w:tcW w:w="5810" w:type="dxa"/>
                </w:tcPr>
                <w:p w14:paraId="7BF91C95"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FAPESPA</w:t>
                  </w:r>
                </w:p>
              </w:tc>
              <w:tc>
                <w:tcPr>
                  <w:tcW w:w="3040" w:type="dxa"/>
                </w:tcPr>
                <w:p w14:paraId="1ECA7BFD"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Pará</w:t>
                  </w:r>
                </w:p>
              </w:tc>
              <w:tc>
                <w:tcPr>
                  <w:tcW w:w="974" w:type="dxa"/>
                </w:tcPr>
                <w:p w14:paraId="59035620"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40.000</w:t>
                  </w:r>
                </w:p>
              </w:tc>
              <w:tc>
                <w:tcPr>
                  <w:tcW w:w="1042" w:type="dxa"/>
                </w:tcPr>
                <w:p w14:paraId="700BF2D2"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1</w:t>
                  </w:r>
                </w:p>
              </w:tc>
              <w:tc>
                <w:tcPr>
                  <w:tcW w:w="4612" w:type="dxa"/>
                </w:tcPr>
                <w:p w14:paraId="156F6365"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sz w:val="20"/>
                      <w:szCs w:val="20"/>
                      <w:highlight w:val="yellow"/>
                      <w:lang w:val="pt-BR" w:eastAsia="fr-FR"/>
                    </w:rPr>
                    <w:t>Ana Cláudia Barata</w:t>
                  </w:r>
                  <w:r w:rsidRPr="001F283D">
                    <w:rPr>
                      <w:rFonts w:asciiTheme="minorHAnsi" w:hAnsiTheme="minorHAnsi" w:cstheme="minorHAnsi"/>
                      <w:bCs/>
                      <w:sz w:val="20"/>
                      <w:szCs w:val="20"/>
                      <w:highlight w:val="yellow"/>
                      <w:lang w:val="pt-BR" w:eastAsia="fr-FR"/>
                    </w:rPr>
                    <w:tab/>
                  </w:r>
                </w:p>
                <w:p w14:paraId="6D44CBF7"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dicet@fapespa.pa.gov.br</w:t>
                  </w:r>
                </w:p>
              </w:tc>
            </w:tr>
            <w:tr w:rsidR="0012061D" w:rsidRPr="001F283D" w14:paraId="085285FD" w14:textId="77777777" w:rsidTr="00D27CA9">
              <w:tc>
                <w:tcPr>
                  <w:tcW w:w="5810" w:type="dxa"/>
                </w:tcPr>
                <w:p w14:paraId="7200C488"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FAPESQ</w:t>
                  </w:r>
                </w:p>
              </w:tc>
              <w:tc>
                <w:tcPr>
                  <w:tcW w:w="3040" w:type="dxa"/>
                </w:tcPr>
                <w:p w14:paraId="228091F1"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Paraíba</w:t>
                  </w:r>
                </w:p>
              </w:tc>
              <w:tc>
                <w:tcPr>
                  <w:tcW w:w="974" w:type="dxa"/>
                </w:tcPr>
                <w:p w14:paraId="396B90C2"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20.000</w:t>
                  </w:r>
                </w:p>
              </w:tc>
              <w:tc>
                <w:tcPr>
                  <w:tcW w:w="1042" w:type="dxa"/>
                </w:tcPr>
                <w:p w14:paraId="6E9D43E1"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1</w:t>
                  </w:r>
                </w:p>
              </w:tc>
              <w:tc>
                <w:tcPr>
                  <w:tcW w:w="4612" w:type="dxa"/>
                </w:tcPr>
                <w:p w14:paraId="2242140A"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polyana@fapesq.rpp.br</w:t>
                  </w:r>
                </w:p>
                <w:p w14:paraId="5C077C81"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patricia@fapesq.rpp.br</w:t>
                  </w:r>
                </w:p>
                <w:p w14:paraId="26403589"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ruth@fapesq.rpp.br</w:t>
                  </w:r>
                </w:p>
              </w:tc>
            </w:tr>
            <w:tr w:rsidR="0012061D" w:rsidRPr="001F283D" w14:paraId="421BCE59" w14:textId="77777777" w:rsidTr="00D27CA9">
              <w:tc>
                <w:tcPr>
                  <w:tcW w:w="5810" w:type="dxa"/>
                </w:tcPr>
                <w:p w14:paraId="60EAFDBF"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lastRenderedPageBreak/>
                    <w:t>FUNCAP</w:t>
                  </w:r>
                </w:p>
              </w:tc>
              <w:tc>
                <w:tcPr>
                  <w:tcW w:w="3040" w:type="dxa"/>
                </w:tcPr>
                <w:p w14:paraId="32156320"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Ceará</w:t>
                  </w:r>
                </w:p>
              </w:tc>
              <w:tc>
                <w:tcPr>
                  <w:tcW w:w="974" w:type="dxa"/>
                </w:tcPr>
                <w:p w14:paraId="79889B30"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60.000</w:t>
                  </w:r>
                </w:p>
              </w:tc>
              <w:tc>
                <w:tcPr>
                  <w:tcW w:w="1042" w:type="dxa"/>
                </w:tcPr>
                <w:p w14:paraId="08B6751B"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w:t>
                  </w:r>
                </w:p>
              </w:tc>
              <w:tc>
                <w:tcPr>
                  <w:tcW w:w="4612" w:type="dxa"/>
                </w:tcPr>
                <w:p w14:paraId="5AB7393D"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direc@funcap.ce.gov.br</w:t>
                  </w:r>
                </w:p>
              </w:tc>
            </w:tr>
          </w:tbl>
          <w:p w14:paraId="3FC80978" w14:textId="77777777" w:rsidR="0012061D" w:rsidRPr="001F283D" w:rsidRDefault="0012061D" w:rsidP="005759FE">
            <w:pPr>
              <w:rPr>
                <w:rFonts w:asciiTheme="minorHAnsi" w:hAnsiTheme="minorHAnsi" w:cstheme="minorHAnsi"/>
                <w:b/>
                <w:sz w:val="22"/>
                <w:highlight w:val="yellow"/>
              </w:rPr>
            </w:pPr>
          </w:p>
        </w:tc>
      </w:tr>
      <w:tr w:rsidR="0012061D" w:rsidRPr="0018134B" w14:paraId="5CC5F41E" w14:textId="77777777" w:rsidTr="00D27CA9">
        <w:trPr>
          <w:trHeight w:val="552"/>
        </w:trPr>
        <w:tc>
          <w:tcPr>
            <w:tcW w:w="1295" w:type="pct"/>
            <w:shd w:val="clear" w:color="auto" w:fill="B5C0DF" w:themeFill="accent1" w:themeFillTint="66"/>
            <w:vAlign w:val="center"/>
          </w:tcPr>
          <w:p w14:paraId="015E149D"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lastRenderedPageBreak/>
              <w:t>Useful Links</w:t>
            </w:r>
          </w:p>
        </w:tc>
        <w:tc>
          <w:tcPr>
            <w:tcW w:w="3705" w:type="pct"/>
            <w:gridSpan w:val="2"/>
            <w:vAlign w:val="center"/>
          </w:tcPr>
          <w:p w14:paraId="11498376" w14:textId="77777777" w:rsidR="0012061D" w:rsidRPr="001F283D" w:rsidRDefault="0012061D" w:rsidP="005759FE">
            <w:pPr>
              <w:rPr>
                <w:rFonts w:asciiTheme="minorHAnsi" w:hAnsiTheme="minorHAnsi" w:cstheme="minorHAnsi"/>
                <w:b/>
                <w:bCs/>
                <w:highlight w:val="yellow"/>
                <w:lang w:val="en-US" w:eastAsia="de-DE"/>
              </w:rPr>
            </w:pPr>
            <w:r w:rsidRPr="001F283D">
              <w:rPr>
                <w:rFonts w:asciiTheme="minorHAnsi" w:hAnsiTheme="minorHAnsi" w:cstheme="minorHAnsi"/>
                <w:b/>
                <w:bCs/>
                <w:highlight w:val="yellow"/>
                <w:lang w:val="en-US" w:eastAsia="de-DE"/>
              </w:rPr>
              <w:t>CONFAP website: confap.org.br</w:t>
            </w:r>
          </w:p>
          <w:p w14:paraId="4C44F0BA" w14:textId="77777777" w:rsidR="0012061D" w:rsidRPr="001F283D" w:rsidRDefault="0012061D" w:rsidP="005759FE">
            <w:pPr>
              <w:rPr>
                <w:rFonts w:asciiTheme="minorHAnsi" w:hAnsiTheme="minorHAnsi" w:cstheme="minorHAnsi"/>
                <w:b/>
                <w:bCs/>
                <w:highlight w:val="yellow"/>
                <w:lang w:val="en-US" w:eastAsia="de-DE"/>
              </w:rPr>
            </w:pPr>
            <w:r w:rsidRPr="001F283D">
              <w:rPr>
                <w:rFonts w:asciiTheme="minorHAnsi" w:hAnsiTheme="minorHAnsi" w:cstheme="minorHAnsi"/>
                <w:b/>
                <w:bCs/>
                <w:highlight w:val="yellow"/>
                <w:lang w:val="en-US" w:eastAsia="de-DE"/>
              </w:rPr>
              <w:t xml:space="preserve">Links to FAPs websites – for more details on eligibility rules: </w:t>
            </w:r>
          </w:p>
          <w:p w14:paraId="0BD3F105"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 xml:space="preserve">Fundação Araucária: http://www.fappr.pr.gov.br </w:t>
            </w:r>
          </w:p>
          <w:p w14:paraId="5CD1F5BA"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FACEPE: http://www.facepe.br</w:t>
            </w:r>
          </w:p>
          <w:p w14:paraId="7DCCC126" w14:textId="77777777" w:rsidR="0012061D" w:rsidRPr="004A1D89" w:rsidRDefault="0012061D" w:rsidP="005759FE">
            <w:pPr>
              <w:rPr>
                <w:rFonts w:asciiTheme="minorHAnsi" w:hAnsiTheme="minorHAnsi" w:cstheme="minorHAnsi"/>
                <w:highlight w:val="yellow"/>
                <w:lang w:val="es-ES" w:eastAsia="de-DE"/>
              </w:rPr>
            </w:pPr>
            <w:r w:rsidRPr="004A1D89">
              <w:rPr>
                <w:rFonts w:asciiTheme="minorHAnsi" w:hAnsiTheme="minorHAnsi" w:cstheme="minorHAnsi"/>
                <w:highlight w:val="yellow"/>
                <w:lang w:val="es-ES" w:eastAsia="de-DE"/>
              </w:rPr>
              <w:t>FAPEAL:</w:t>
            </w:r>
            <w:r w:rsidRPr="001F283D">
              <w:rPr>
                <w:rStyle w:val="Hipervnculo"/>
                <w:rFonts w:asciiTheme="minorHAnsi" w:hAnsiTheme="minorHAnsi" w:cstheme="minorHAnsi"/>
                <w:color w:val="000000" w:themeColor="text1"/>
                <w:highlight w:val="yellow"/>
              </w:rPr>
              <w:t xml:space="preserve"> </w:t>
            </w:r>
            <w:hyperlink r:id="rId37" w:history="1">
              <w:r w:rsidRPr="004A1D89">
                <w:rPr>
                  <w:rStyle w:val="Hipervnculo"/>
                  <w:rFonts w:asciiTheme="minorHAnsi" w:hAnsiTheme="minorHAnsi" w:cstheme="minorHAnsi"/>
                  <w:color w:val="000000" w:themeColor="text1"/>
                  <w:highlight w:val="yellow"/>
                  <w:lang w:val="es-ES" w:eastAsia="de-DE"/>
                </w:rPr>
                <w:t>http://fapeal.br</w:t>
              </w:r>
            </w:hyperlink>
          </w:p>
          <w:p w14:paraId="331AD42E" w14:textId="77777777" w:rsidR="0012061D" w:rsidRPr="004A1D89" w:rsidRDefault="0012061D" w:rsidP="005759FE">
            <w:pPr>
              <w:rPr>
                <w:rFonts w:asciiTheme="minorHAnsi" w:hAnsiTheme="minorHAnsi" w:cstheme="minorHAnsi"/>
                <w:highlight w:val="yellow"/>
                <w:lang w:val="es-ES" w:eastAsia="de-DE"/>
              </w:rPr>
            </w:pPr>
            <w:r w:rsidRPr="004A1D89">
              <w:rPr>
                <w:rFonts w:asciiTheme="minorHAnsi" w:hAnsiTheme="minorHAnsi" w:cstheme="minorHAnsi"/>
                <w:highlight w:val="yellow"/>
                <w:lang w:val="es-ES" w:eastAsia="de-DE"/>
              </w:rPr>
              <w:t xml:space="preserve">FAPEMA: https://www.fapema.br </w:t>
            </w:r>
          </w:p>
          <w:p w14:paraId="274AA87A"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FAPEMIG: http://www.fapemig.br</w:t>
            </w:r>
          </w:p>
          <w:p w14:paraId="762E19E6"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 xml:space="preserve">FAPEPI: </w:t>
            </w:r>
            <w:hyperlink r:id="rId38" w:history="1">
              <w:r w:rsidRPr="001F283D">
                <w:rPr>
                  <w:rFonts w:asciiTheme="minorHAnsi" w:hAnsiTheme="minorHAnsi" w:cstheme="minorHAnsi"/>
                  <w:highlight w:val="yellow"/>
                  <w:lang w:val="pt-BR" w:eastAsia="de-DE"/>
                </w:rPr>
                <w:t>http://www.fapepi.pi.gov.br</w:t>
              </w:r>
            </w:hyperlink>
          </w:p>
          <w:p w14:paraId="61A474A1"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FAPERGS: https://fapergs.rs.gov.br</w:t>
            </w:r>
          </w:p>
          <w:p w14:paraId="7D1B29DD" w14:textId="77777777" w:rsidR="0012061D" w:rsidRPr="00427C80" w:rsidRDefault="0012061D" w:rsidP="005759FE">
            <w:pPr>
              <w:rPr>
                <w:rFonts w:asciiTheme="minorHAnsi" w:hAnsiTheme="minorHAnsi" w:cstheme="minorHAnsi"/>
                <w:highlight w:val="yellow"/>
                <w:lang w:val="pt-BR" w:eastAsia="de-DE"/>
              </w:rPr>
            </w:pPr>
            <w:r w:rsidRPr="00427C80">
              <w:rPr>
                <w:rFonts w:asciiTheme="minorHAnsi" w:hAnsiTheme="minorHAnsi" w:cstheme="minorHAnsi"/>
                <w:highlight w:val="yellow"/>
                <w:lang w:val="pt-BR" w:eastAsia="de-DE"/>
              </w:rPr>
              <w:t>FAPERJ: http://www.faperj.br</w:t>
            </w:r>
          </w:p>
          <w:p w14:paraId="1621FA46"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FAPES: www.fapes.es.gov.br</w:t>
            </w:r>
          </w:p>
          <w:p w14:paraId="308B13FE"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FAPESP: https://fapesp.br/</w:t>
            </w:r>
          </w:p>
          <w:p w14:paraId="628AB277"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FAPESB: http://www.fapesb.ba.gov.br</w:t>
            </w:r>
          </w:p>
          <w:p w14:paraId="7DED6C19"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FAPESC: www.fapesc.sc.gov.br</w:t>
            </w:r>
          </w:p>
          <w:p w14:paraId="1858F85D"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FAPESPA: https://www.fapespa.pa.gov.br</w:t>
            </w:r>
          </w:p>
          <w:p w14:paraId="283CD63D" w14:textId="77777777" w:rsidR="0012061D" w:rsidRPr="00427C80" w:rsidRDefault="0012061D" w:rsidP="005759FE">
            <w:pPr>
              <w:rPr>
                <w:rFonts w:asciiTheme="minorHAnsi" w:hAnsiTheme="minorHAnsi" w:cstheme="minorHAnsi"/>
                <w:highlight w:val="yellow"/>
                <w:lang w:val="pt-BR" w:eastAsia="de-DE"/>
              </w:rPr>
            </w:pPr>
            <w:r w:rsidRPr="00427C80">
              <w:rPr>
                <w:rFonts w:asciiTheme="minorHAnsi" w:hAnsiTheme="minorHAnsi" w:cstheme="minorHAnsi"/>
                <w:highlight w:val="yellow"/>
                <w:lang w:val="pt-BR" w:eastAsia="de-DE"/>
              </w:rPr>
              <w:t xml:space="preserve">FAPESQ: http://fapesq.rpp.br </w:t>
            </w:r>
          </w:p>
          <w:p w14:paraId="40F39C74" w14:textId="77777777" w:rsidR="0012061D" w:rsidRPr="00F946DC" w:rsidRDefault="0012061D" w:rsidP="005759FE">
            <w:pPr>
              <w:rPr>
                <w:rFonts w:cs="Arial"/>
                <w:lang w:val="pt-BR" w:eastAsia="de-DE"/>
              </w:rPr>
            </w:pPr>
            <w:r w:rsidRPr="001F283D">
              <w:rPr>
                <w:rFonts w:asciiTheme="minorHAnsi" w:hAnsiTheme="minorHAnsi" w:cstheme="minorHAnsi"/>
                <w:highlight w:val="yellow"/>
                <w:lang w:val="pt-BR" w:eastAsia="de-DE"/>
              </w:rPr>
              <w:t>FUNCAP -</w:t>
            </w:r>
            <w:r w:rsidRPr="001F283D">
              <w:rPr>
                <w:highlight w:val="yellow"/>
                <w:lang w:val="pt-BR"/>
              </w:rPr>
              <w:t xml:space="preserve"> </w:t>
            </w:r>
            <w:r w:rsidRPr="001F283D">
              <w:rPr>
                <w:rFonts w:asciiTheme="minorHAnsi" w:hAnsiTheme="minorHAnsi" w:cstheme="minorHAnsi"/>
                <w:highlight w:val="yellow"/>
                <w:lang w:val="pt-BR" w:eastAsia="de-DE"/>
              </w:rPr>
              <w:t>https://www.funcap.ce.gov.br/</w:t>
            </w:r>
          </w:p>
        </w:tc>
      </w:tr>
    </w:tbl>
    <w:p w14:paraId="501D95EC" w14:textId="77777777" w:rsidR="005906E8" w:rsidRDefault="005906E8" w:rsidP="005906E8">
      <w:pPr>
        <w:rPr>
          <w:lang w:val="pt-PT"/>
        </w:rPr>
      </w:pPr>
    </w:p>
    <w:p w14:paraId="0EADFF54" w14:textId="1E69512A" w:rsidR="00CD4D44" w:rsidRDefault="005A1543" w:rsidP="00F04DE5">
      <w:pPr>
        <w:pStyle w:val="Ttulo2"/>
        <w:rPr>
          <w:lang w:val="pt-PT"/>
        </w:rPr>
      </w:pPr>
      <w:bookmarkStart w:id="6" w:name="_Toc198039508"/>
      <w:r w:rsidRPr="001F283D">
        <w:rPr>
          <w:highlight w:val="yellow"/>
          <w:lang w:val="pt-PT"/>
        </w:rPr>
        <w:lastRenderedPageBreak/>
        <w:t>Bulgaria</w:t>
      </w:r>
      <w:r w:rsidR="00335522">
        <w:rPr>
          <w:highlight w:val="yellow"/>
          <w:lang w:val="pt-PT"/>
        </w:rPr>
        <w:t>-MES</w:t>
      </w:r>
      <w:bookmarkEnd w:id="6"/>
      <w:r w:rsidR="001F283D" w:rsidRPr="001F283D">
        <w:rPr>
          <w:highlight w:val="yellow"/>
          <w:lang w:val="pt-PT"/>
        </w:rPr>
        <w:t xml:space="preserve"> </w:t>
      </w:r>
    </w:p>
    <w:p w14:paraId="1A252781" w14:textId="77777777" w:rsidR="00F04DE5" w:rsidRPr="005A1543" w:rsidRDefault="00F04DE5" w:rsidP="007E72B2">
      <w:pPr>
        <w:rPr>
          <w:b/>
          <w:sz w:val="36"/>
          <w:szCs w:val="36"/>
          <w:lang w:val="pt-PT"/>
        </w:rPr>
      </w:pPr>
    </w:p>
    <w:p w14:paraId="4940E3D5" w14:textId="77777777" w:rsidR="00CD4D44" w:rsidRDefault="00CD4D44" w:rsidP="007E72B2">
      <w:pPr>
        <w:rPr>
          <w:lang w:val="pt-PT"/>
        </w:rPr>
      </w:pPr>
    </w:p>
    <w:p w14:paraId="59712BCF" w14:textId="77777777" w:rsidR="00CD4D44" w:rsidRDefault="00CD4D44" w:rsidP="007E72B2">
      <w:pPr>
        <w:rPr>
          <w:lang w:val="pt-PT"/>
        </w:rPr>
      </w:pPr>
    </w:p>
    <w:p w14:paraId="65AA7E56" w14:textId="77777777" w:rsidR="00CD4D44" w:rsidRDefault="00CD4D44" w:rsidP="007E72B2">
      <w:pPr>
        <w:rPr>
          <w:lang w:val="pt-PT"/>
        </w:rPr>
      </w:pPr>
    </w:p>
    <w:p w14:paraId="58BD96C9" w14:textId="77777777" w:rsidR="00CD4D44" w:rsidRDefault="00CD4D44" w:rsidP="007E72B2">
      <w:pPr>
        <w:rPr>
          <w:lang w:val="pt-PT"/>
        </w:rPr>
      </w:pPr>
    </w:p>
    <w:p w14:paraId="7C4E8C49" w14:textId="77777777" w:rsidR="00CD4D44" w:rsidRDefault="00CD4D44" w:rsidP="007E72B2">
      <w:pPr>
        <w:rPr>
          <w:lang w:val="pt-PT"/>
        </w:rPr>
      </w:pPr>
    </w:p>
    <w:p w14:paraId="6C68C29B" w14:textId="77777777" w:rsidR="00CD4D44" w:rsidRDefault="00CD4D44" w:rsidP="007E72B2">
      <w:pPr>
        <w:rPr>
          <w:lang w:val="pt-PT"/>
        </w:rPr>
      </w:pPr>
    </w:p>
    <w:p w14:paraId="09FE9857" w14:textId="77777777" w:rsidR="00CD4D44" w:rsidRDefault="00CD4D44" w:rsidP="007E72B2">
      <w:pPr>
        <w:rPr>
          <w:lang w:val="pt-PT"/>
        </w:rPr>
      </w:pPr>
    </w:p>
    <w:p w14:paraId="072707F8" w14:textId="77777777" w:rsidR="00CD4D44" w:rsidRDefault="00CD4D44" w:rsidP="007E72B2">
      <w:pPr>
        <w:rPr>
          <w:lang w:val="pt-PT"/>
        </w:rPr>
      </w:pPr>
    </w:p>
    <w:p w14:paraId="7F6957B5" w14:textId="77777777" w:rsidR="00CD4D44" w:rsidRDefault="00CD4D44" w:rsidP="007E72B2">
      <w:pPr>
        <w:rPr>
          <w:lang w:val="pt-PT"/>
        </w:rPr>
      </w:pPr>
    </w:p>
    <w:p w14:paraId="0756B7D0" w14:textId="77777777" w:rsidR="00CD4D44" w:rsidRDefault="00CD4D44" w:rsidP="007E72B2">
      <w:pPr>
        <w:rPr>
          <w:lang w:val="pt-PT"/>
        </w:rPr>
      </w:pPr>
    </w:p>
    <w:p w14:paraId="24D6602F" w14:textId="77777777" w:rsidR="00CD4D44" w:rsidRDefault="00CD4D44" w:rsidP="007E72B2">
      <w:pPr>
        <w:rPr>
          <w:lang w:val="pt-PT"/>
        </w:rPr>
      </w:pPr>
    </w:p>
    <w:p w14:paraId="4F34B8B3" w14:textId="77777777" w:rsidR="00CD4D44" w:rsidRDefault="00CD4D44" w:rsidP="007E72B2">
      <w:pPr>
        <w:rPr>
          <w:lang w:val="pt-PT"/>
        </w:rPr>
      </w:pPr>
    </w:p>
    <w:p w14:paraId="349E8BC3" w14:textId="77777777" w:rsidR="00CD4D44" w:rsidRDefault="00CD4D44" w:rsidP="007E72B2">
      <w:pPr>
        <w:rPr>
          <w:lang w:val="pt-PT"/>
        </w:rPr>
      </w:pPr>
    </w:p>
    <w:p w14:paraId="0DFA5671" w14:textId="77777777" w:rsidR="00735773" w:rsidRDefault="00735773" w:rsidP="007E72B2">
      <w:pPr>
        <w:rPr>
          <w:lang w:val="pt-PT"/>
        </w:rPr>
      </w:pPr>
    </w:p>
    <w:p w14:paraId="45F5BC90" w14:textId="77777777" w:rsidR="00735773" w:rsidRDefault="00735773" w:rsidP="007E72B2">
      <w:pPr>
        <w:rPr>
          <w:lang w:val="pt-PT"/>
        </w:rPr>
      </w:pPr>
    </w:p>
    <w:p w14:paraId="19C17FE4" w14:textId="77777777" w:rsidR="00CD4D44" w:rsidRDefault="00CD4D44" w:rsidP="007E72B2">
      <w:pPr>
        <w:rPr>
          <w:lang w:val="pt-PT"/>
        </w:rPr>
      </w:pPr>
    </w:p>
    <w:p w14:paraId="2F5409EC" w14:textId="77777777" w:rsidR="00CD4D44" w:rsidRDefault="00CD4D44" w:rsidP="007E72B2">
      <w:pPr>
        <w:rPr>
          <w:lang w:val="pt-PT"/>
        </w:rPr>
      </w:pPr>
    </w:p>
    <w:p w14:paraId="20A130D1" w14:textId="0D1138CE" w:rsidR="00CF78D2" w:rsidRDefault="00335522" w:rsidP="001F283D">
      <w:pPr>
        <w:pStyle w:val="Ttulo2"/>
        <w:numPr>
          <w:ilvl w:val="0"/>
          <w:numId w:val="0"/>
        </w:numPr>
        <w:ind w:left="1021" w:hanging="1021"/>
        <w:rPr>
          <w:noProof/>
        </w:rPr>
      </w:pPr>
      <w:bookmarkStart w:id="7" w:name="_Toc198039509"/>
      <w:r>
        <w:rPr>
          <w:noProof/>
        </w:rPr>
        <w:t xml:space="preserve">1.7 </w:t>
      </w:r>
      <w:r w:rsidR="00CF78D2">
        <w:rPr>
          <w:noProof/>
        </w:rPr>
        <w:t>DENMARK- IFD</w:t>
      </w:r>
      <w:bookmarkEnd w:id="7"/>
    </w:p>
    <w:p w14:paraId="3F3F11FC" w14:textId="77777777" w:rsidR="0073673D" w:rsidRPr="001B17FE" w:rsidRDefault="0073673D" w:rsidP="0073673D">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aconcuadrcula"/>
        <w:tblW w:w="5000" w:type="pct"/>
        <w:tblLook w:val="04A0" w:firstRow="1" w:lastRow="0" w:firstColumn="1" w:lastColumn="0" w:noHBand="0" w:noVBand="1"/>
      </w:tblPr>
      <w:tblGrid>
        <w:gridCol w:w="3621"/>
        <w:gridCol w:w="4784"/>
        <w:gridCol w:w="5543"/>
      </w:tblGrid>
      <w:tr w:rsidR="0073673D" w:rsidRPr="001B17FE" w14:paraId="738D81C5" w14:textId="77777777" w:rsidTr="00654834">
        <w:trPr>
          <w:trHeight w:val="300"/>
        </w:trPr>
        <w:tc>
          <w:tcPr>
            <w:tcW w:w="1298" w:type="pct"/>
            <w:vAlign w:val="center"/>
          </w:tcPr>
          <w:p w14:paraId="6765238E" w14:textId="77777777" w:rsidR="0073673D" w:rsidRPr="001B17FE" w:rsidRDefault="0073673D" w:rsidP="004200F6">
            <w:pPr>
              <w:jc w:val="center"/>
              <w:rPr>
                <w:rFonts w:asciiTheme="minorHAnsi" w:hAnsiTheme="minorHAnsi" w:cstheme="minorHAnsi"/>
                <w:b/>
                <w:i/>
                <w:sz w:val="22"/>
              </w:rPr>
            </w:pPr>
            <w:r w:rsidRPr="001B17FE">
              <w:rPr>
                <w:rFonts w:asciiTheme="minorHAnsi" w:hAnsiTheme="minorHAnsi" w:cstheme="minorHAnsi"/>
                <w:b/>
                <w:i/>
                <w:sz w:val="22"/>
              </w:rPr>
              <w:t>(Country Flag to be added)</w:t>
            </w:r>
          </w:p>
        </w:tc>
        <w:tc>
          <w:tcPr>
            <w:tcW w:w="1715" w:type="pct"/>
            <w:shd w:val="clear" w:color="auto" w:fill="B5C0DF" w:themeFill="accent1" w:themeFillTint="66"/>
            <w:vAlign w:val="center"/>
          </w:tcPr>
          <w:p w14:paraId="2E11FC8B"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031220F0" w14:textId="77777777" w:rsidR="0073673D" w:rsidRPr="001B17FE" w:rsidRDefault="004A1D89" w:rsidP="004200F6">
            <w:pPr>
              <w:jc w:val="center"/>
              <w:rPr>
                <w:rFonts w:asciiTheme="minorHAnsi" w:hAnsiTheme="minorHAnsi" w:cstheme="minorHAnsi"/>
                <w:b/>
                <w:i/>
                <w:color w:val="253356" w:themeColor="accent1" w:themeShade="80"/>
                <w:sz w:val="22"/>
              </w:rPr>
            </w:pPr>
            <w:hyperlink r:id="rId39" w:history="1">
              <w:r w:rsidR="0073673D" w:rsidRPr="00861712">
                <w:rPr>
                  <w:rStyle w:val="Hipervnculo"/>
                  <w:rFonts w:asciiTheme="minorHAnsi" w:hAnsiTheme="minorHAnsi" w:cstheme="minorHAnsi"/>
                  <w:b/>
                  <w:i/>
                </w:rPr>
                <w:t>https://innovationsfonden.dk</w:t>
              </w:r>
            </w:hyperlink>
            <w:r w:rsidR="0073673D">
              <w:rPr>
                <w:rFonts w:asciiTheme="minorHAnsi" w:hAnsiTheme="minorHAnsi" w:cstheme="minorHAnsi"/>
                <w:b/>
                <w:i/>
                <w:color w:val="253356" w:themeColor="accent1" w:themeShade="80"/>
                <w:sz w:val="22"/>
              </w:rPr>
              <w:t xml:space="preserve"> </w:t>
            </w:r>
          </w:p>
        </w:tc>
        <w:tc>
          <w:tcPr>
            <w:tcW w:w="1986" w:type="pct"/>
          </w:tcPr>
          <w:p w14:paraId="698652C1" w14:textId="77777777" w:rsidR="0073673D" w:rsidRPr="001B17FE" w:rsidRDefault="0073673D" w:rsidP="004200F6">
            <w:pPr>
              <w:jc w:val="center"/>
              <w:rPr>
                <w:rFonts w:asciiTheme="minorHAnsi" w:hAnsiTheme="minorHAnsi" w:cstheme="minorHAnsi"/>
                <w:b/>
                <w:sz w:val="22"/>
                <w:lang w:val="en-US"/>
              </w:rPr>
            </w:pPr>
            <w:r>
              <w:rPr>
                <w:rFonts w:asciiTheme="minorHAnsi" w:hAnsiTheme="minorHAnsi" w:cstheme="minorHAnsi"/>
                <w:b/>
                <w:sz w:val="22"/>
                <w:lang w:val="en-US"/>
              </w:rPr>
              <w:t>Innovation Fund Denmark</w:t>
            </w:r>
          </w:p>
          <w:p w14:paraId="61219F77" w14:textId="77777777" w:rsidR="0073673D" w:rsidRPr="001B17FE" w:rsidRDefault="0073673D" w:rsidP="004200F6">
            <w:pPr>
              <w:jc w:val="center"/>
              <w:rPr>
                <w:rFonts w:asciiTheme="minorHAnsi" w:hAnsiTheme="minorHAnsi" w:cstheme="minorHAnsi"/>
                <w:b/>
                <w:sz w:val="22"/>
                <w:lang w:val="en-US"/>
              </w:rPr>
            </w:pPr>
          </w:p>
          <w:p w14:paraId="61EF718B" w14:textId="77777777" w:rsidR="0073673D" w:rsidRPr="001B17FE" w:rsidRDefault="0073673D" w:rsidP="004200F6">
            <w:pPr>
              <w:jc w:val="center"/>
              <w:rPr>
                <w:rFonts w:asciiTheme="minorHAnsi" w:hAnsiTheme="minorHAnsi" w:cstheme="minorHAnsi"/>
                <w:b/>
                <w:sz w:val="22"/>
                <w:lang w:val="en-US"/>
              </w:rPr>
            </w:pPr>
            <w:r w:rsidRPr="00D34B04">
              <w:rPr>
                <w:rFonts w:asciiTheme="minorHAnsi" w:hAnsiTheme="minorHAnsi" w:cstheme="minorHAnsi"/>
                <w:b/>
                <w:noProof/>
                <w:lang w:val="en-US"/>
              </w:rPr>
              <w:drawing>
                <wp:inline distT="0" distB="0" distL="0" distR="0" wp14:anchorId="3B7BF8EF" wp14:editId="1E09C6DD">
                  <wp:extent cx="1920982" cy="211749"/>
                  <wp:effectExtent l="0" t="0" r="3175" b="0"/>
                  <wp:docPr id="3"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30542" cy="223826"/>
                          </a:xfrm>
                          <a:prstGeom prst="rect">
                            <a:avLst/>
                          </a:prstGeom>
                        </pic:spPr>
                      </pic:pic>
                    </a:graphicData>
                  </a:graphic>
                </wp:inline>
              </w:drawing>
            </w:r>
          </w:p>
          <w:p w14:paraId="39E3CF1E" w14:textId="77777777" w:rsidR="0073673D" w:rsidRPr="001B17FE" w:rsidRDefault="0073673D" w:rsidP="004200F6">
            <w:pPr>
              <w:jc w:val="center"/>
              <w:rPr>
                <w:rFonts w:asciiTheme="minorHAnsi" w:hAnsiTheme="minorHAnsi" w:cstheme="minorHAnsi"/>
                <w:b/>
                <w:sz w:val="22"/>
                <w:lang w:val="en-US"/>
              </w:rPr>
            </w:pPr>
          </w:p>
        </w:tc>
      </w:tr>
      <w:tr w:rsidR="0073673D" w:rsidRPr="001B17FE" w14:paraId="74F2F4CF" w14:textId="77777777" w:rsidTr="00654834">
        <w:trPr>
          <w:trHeight w:val="569"/>
        </w:trPr>
        <w:tc>
          <w:tcPr>
            <w:tcW w:w="1298" w:type="pct"/>
            <w:vMerge w:val="restart"/>
            <w:shd w:val="clear" w:color="auto" w:fill="B5C0DF" w:themeFill="accent1" w:themeFillTint="66"/>
            <w:vAlign w:val="center"/>
          </w:tcPr>
          <w:p w14:paraId="16B85489"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15" w:type="pct"/>
            <w:shd w:val="clear" w:color="auto" w:fill="B5C0DF" w:themeFill="accent1" w:themeFillTint="66"/>
            <w:vAlign w:val="center"/>
          </w:tcPr>
          <w:p w14:paraId="388FC9E3"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86" w:type="pct"/>
            <w:shd w:val="clear" w:color="auto" w:fill="B5C0DF" w:themeFill="accent1" w:themeFillTint="66"/>
            <w:vAlign w:val="center"/>
          </w:tcPr>
          <w:p w14:paraId="7F40D331"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73673D" w:rsidRPr="001B17FE" w14:paraId="4410356D" w14:textId="77777777" w:rsidTr="00654834">
        <w:trPr>
          <w:trHeight w:val="548"/>
        </w:trPr>
        <w:tc>
          <w:tcPr>
            <w:tcW w:w="1298" w:type="pct"/>
            <w:vMerge/>
            <w:shd w:val="clear" w:color="auto" w:fill="B5C0DF" w:themeFill="accent1" w:themeFillTint="66"/>
            <w:vAlign w:val="center"/>
          </w:tcPr>
          <w:p w14:paraId="27A6ACB3" w14:textId="77777777" w:rsidR="0073673D" w:rsidRPr="001B17FE" w:rsidRDefault="0073673D" w:rsidP="004200F6">
            <w:pPr>
              <w:jc w:val="center"/>
              <w:rPr>
                <w:rFonts w:asciiTheme="minorHAnsi" w:hAnsiTheme="minorHAnsi" w:cstheme="minorHAnsi"/>
                <w:b/>
                <w:color w:val="253356" w:themeColor="accent1" w:themeShade="80"/>
                <w:sz w:val="22"/>
              </w:rPr>
            </w:pPr>
          </w:p>
        </w:tc>
        <w:tc>
          <w:tcPr>
            <w:tcW w:w="1715" w:type="pct"/>
            <w:vAlign w:val="center"/>
          </w:tcPr>
          <w:p w14:paraId="403C207A" w14:textId="77777777" w:rsidR="0073673D" w:rsidRPr="001B17FE" w:rsidRDefault="0073673D" w:rsidP="004200F6">
            <w:pPr>
              <w:spacing w:after="0"/>
              <w:jc w:val="center"/>
              <w:rPr>
                <w:rFonts w:asciiTheme="minorHAnsi" w:hAnsiTheme="minorHAnsi" w:cstheme="minorHAnsi"/>
                <w:b/>
                <w:sz w:val="22"/>
              </w:rPr>
            </w:pPr>
            <w:r>
              <w:rPr>
                <w:rFonts w:asciiTheme="minorHAnsi" w:hAnsiTheme="minorHAnsi" w:cstheme="minorHAnsi"/>
                <w:b/>
                <w:sz w:val="22"/>
              </w:rPr>
              <w:t>Mathias Holm Tveen</w:t>
            </w:r>
          </w:p>
        </w:tc>
        <w:tc>
          <w:tcPr>
            <w:tcW w:w="1986" w:type="pct"/>
            <w:vAlign w:val="center"/>
          </w:tcPr>
          <w:p w14:paraId="5DB6ACCE" w14:textId="77777777" w:rsidR="0073673D" w:rsidRPr="001B17FE" w:rsidRDefault="004A1D89" w:rsidP="004200F6">
            <w:pPr>
              <w:spacing w:after="0"/>
              <w:jc w:val="center"/>
              <w:rPr>
                <w:rFonts w:asciiTheme="minorHAnsi" w:hAnsiTheme="minorHAnsi" w:cstheme="minorHAnsi"/>
                <w:b/>
                <w:sz w:val="22"/>
              </w:rPr>
            </w:pPr>
            <w:hyperlink r:id="rId41" w:history="1">
              <w:r w:rsidR="0073673D" w:rsidRPr="00861712">
                <w:rPr>
                  <w:rStyle w:val="Hipervnculo"/>
                  <w:rFonts w:asciiTheme="minorHAnsi" w:hAnsiTheme="minorHAnsi" w:cstheme="minorHAnsi"/>
                  <w:b/>
                </w:rPr>
                <w:t>Mathias.holm.tveen@innofond.dk</w:t>
              </w:r>
            </w:hyperlink>
            <w:r w:rsidR="0073673D">
              <w:rPr>
                <w:rFonts w:asciiTheme="minorHAnsi" w:hAnsiTheme="minorHAnsi" w:cstheme="minorHAnsi"/>
                <w:b/>
                <w:sz w:val="22"/>
              </w:rPr>
              <w:t xml:space="preserve">, </w:t>
            </w:r>
            <w:r w:rsidR="0073673D" w:rsidRPr="009A499F">
              <w:rPr>
                <w:rFonts w:asciiTheme="minorHAnsi" w:hAnsiTheme="minorHAnsi" w:cstheme="minorHAnsi"/>
                <w:b/>
                <w:sz w:val="22"/>
              </w:rPr>
              <w:t>+45 6190 5073</w:t>
            </w:r>
          </w:p>
        </w:tc>
      </w:tr>
      <w:tr w:rsidR="0073673D" w:rsidRPr="001B17FE" w14:paraId="1D2954A1" w14:textId="77777777" w:rsidTr="00654834">
        <w:trPr>
          <w:trHeight w:val="552"/>
        </w:trPr>
        <w:tc>
          <w:tcPr>
            <w:tcW w:w="1298" w:type="pct"/>
            <w:vMerge w:val="restart"/>
            <w:shd w:val="clear" w:color="auto" w:fill="B5C0DF" w:themeFill="accent1" w:themeFillTint="66"/>
            <w:vAlign w:val="center"/>
          </w:tcPr>
          <w:p w14:paraId="3CDE613A"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15" w:type="pct"/>
            <w:shd w:val="clear" w:color="auto" w:fill="B5C0DF" w:themeFill="accent1" w:themeFillTint="66"/>
            <w:vAlign w:val="center"/>
          </w:tcPr>
          <w:p w14:paraId="3A44C49D" w14:textId="77777777" w:rsidR="0073673D" w:rsidRPr="001B17FE" w:rsidRDefault="0073673D" w:rsidP="004200F6">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86" w:type="pct"/>
            <w:shd w:val="clear" w:color="auto" w:fill="B5C0DF" w:themeFill="accent1" w:themeFillTint="66"/>
            <w:vAlign w:val="center"/>
          </w:tcPr>
          <w:p w14:paraId="7B378D01" w14:textId="77777777" w:rsidR="0073673D" w:rsidRPr="001B17FE" w:rsidRDefault="0073673D" w:rsidP="004200F6">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73673D" w:rsidRPr="009A499F" w14:paraId="3076E4AF" w14:textId="77777777" w:rsidTr="00654834">
        <w:trPr>
          <w:trHeight w:val="552"/>
        </w:trPr>
        <w:tc>
          <w:tcPr>
            <w:tcW w:w="1298" w:type="pct"/>
            <w:vMerge/>
            <w:shd w:val="clear" w:color="auto" w:fill="B5C0DF" w:themeFill="accent1" w:themeFillTint="66"/>
            <w:vAlign w:val="center"/>
          </w:tcPr>
          <w:p w14:paraId="55A0624E" w14:textId="77777777" w:rsidR="0073673D" w:rsidRPr="001B17FE" w:rsidRDefault="0073673D" w:rsidP="004200F6">
            <w:pPr>
              <w:jc w:val="center"/>
              <w:rPr>
                <w:rFonts w:asciiTheme="minorHAnsi" w:hAnsiTheme="minorHAnsi" w:cstheme="minorHAnsi"/>
                <w:b/>
                <w:color w:val="253356" w:themeColor="accent1" w:themeShade="80"/>
                <w:sz w:val="22"/>
              </w:rPr>
            </w:pPr>
          </w:p>
        </w:tc>
        <w:tc>
          <w:tcPr>
            <w:tcW w:w="1715" w:type="pct"/>
            <w:vAlign w:val="center"/>
          </w:tcPr>
          <w:p w14:paraId="04E81E8F" w14:textId="77777777" w:rsidR="0073673D" w:rsidRPr="001B17FE" w:rsidRDefault="0073673D" w:rsidP="004200F6">
            <w:pPr>
              <w:spacing w:after="0" w:line="240" w:lineRule="auto"/>
              <w:jc w:val="center"/>
              <w:rPr>
                <w:rFonts w:asciiTheme="minorHAnsi" w:hAnsiTheme="minorHAnsi" w:cstheme="minorHAnsi"/>
                <w:b/>
                <w:sz w:val="22"/>
              </w:rPr>
            </w:pPr>
            <w:r>
              <w:rPr>
                <w:rFonts w:asciiTheme="minorHAnsi" w:hAnsiTheme="minorHAnsi" w:cstheme="minorHAnsi"/>
                <w:b/>
                <w:sz w:val="22"/>
              </w:rPr>
              <w:t xml:space="preserve">2.000.000 </w:t>
            </w:r>
            <w:r w:rsidRPr="009A499F">
              <w:rPr>
                <w:rFonts w:asciiTheme="minorHAnsi" w:hAnsiTheme="minorHAnsi" w:cstheme="minorHAnsi"/>
                <w:b/>
                <w:sz w:val="22"/>
              </w:rPr>
              <w:t>€</w:t>
            </w:r>
          </w:p>
        </w:tc>
        <w:tc>
          <w:tcPr>
            <w:tcW w:w="1986" w:type="pct"/>
            <w:vAlign w:val="center"/>
          </w:tcPr>
          <w:p w14:paraId="57E90DB8" w14:textId="77777777" w:rsidR="0073673D" w:rsidRPr="009A499F" w:rsidRDefault="0073673D" w:rsidP="004200F6">
            <w:pPr>
              <w:spacing w:after="0" w:line="240" w:lineRule="auto"/>
              <w:jc w:val="center"/>
              <w:rPr>
                <w:rFonts w:asciiTheme="minorHAnsi" w:hAnsiTheme="minorHAnsi" w:cstheme="minorHAnsi"/>
                <w:b/>
                <w:sz w:val="22"/>
              </w:rPr>
            </w:pPr>
            <w:r w:rsidRPr="009A499F">
              <w:rPr>
                <w:rFonts w:asciiTheme="minorHAnsi" w:hAnsiTheme="minorHAnsi" w:cstheme="minorHAnsi"/>
                <w:b/>
                <w:sz w:val="22"/>
              </w:rPr>
              <w:t xml:space="preserve">The maximum funding amount per Danish partner in international projects is </w:t>
            </w:r>
          </w:p>
          <w:p w14:paraId="22C02769" w14:textId="77777777" w:rsidR="0073673D" w:rsidRPr="009A499F" w:rsidRDefault="0073673D" w:rsidP="004200F6">
            <w:pPr>
              <w:spacing w:after="0" w:line="240" w:lineRule="auto"/>
              <w:jc w:val="center"/>
              <w:rPr>
                <w:rFonts w:asciiTheme="minorHAnsi" w:hAnsiTheme="minorHAnsi" w:cstheme="minorHAnsi"/>
                <w:b/>
                <w:sz w:val="22"/>
              </w:rPr>
            </w:pPr>
            <w:r w:rsidRPr="009A499F">
              <w:rPr>
                <w:rFonts w:asciiTheme="minorHAnsi" w:hAnsiTheme="minorHAnsi" w:cstheme="minorHAnsi"/>
                <w:b/>
                <w:sz w:val="22"/>
              </w:rPr>
              <w:t xml:space="preserve">300,000 €. The maximum funding amount per project for all Danish partners, if </w:t>
            </w:r>
          </w:p>
          <w:p w14:paraId="40B49946" w14:textId="77777777" w:rsidR="0073673D" w:rsidRPr="009A499F" w:rsidRDefault="0073673D" w:rsidP="004200F6">
            <w:pPr>
              <w:spacing w:after="0" w:line="240" w:lineRule="auto"/>
              <w:jc w:val="center"/>
              <w:rPr>
                <w:rFonts w:asciiTheme="minorHAnsi" w:hAnsiTheme="minorHAnsi" w:cstheme="minorHAnsi"/>
                <w:b/>
                <w:sz w:val="22"/>
              </w:rPr>
            </w:pPr>
            <w:r w:rsidRPr="009A499F">
              <w:rPr>
                <w:rFonts w:asciiTheme="minorHAnsi" w:hAnsiTheme="minorHAnsi" w:cstheme="minorHAnsi"/>
                <w:b/>
                <w:sz w:val="22"/>
              </w:rPr>
              <w:t>the project has two or more Danish partners, is 500,000 €.</w:t>
            </w:r>
          </w:p>
          <w:p w14:paraId="6B68D9C2" w14:textId="77777777" w:rsidR="0073673D" w:rsidRPr="009A499F" w:rsidRDefault="0073673D" w:rsidP="004200F6">
            <w:pPr>
              <w:spacing w:after="0" w:line="240" w:lineRule="auto"/>
              <w:jc w:val="center"/>
              <w:rPr>
                <w:rFonts w:asciiTheme="minorHAnsi" w:hAnsiTheme="minorHAnsi" w:cstheme="minorHAnsi"/>
                <w:b/>
                <w:sz w:val="22"/>
                <w:lang w:val="en-US"/>
              </w:rPr>
            </w:pPr>
            <w:r w:rsidRPr="009A499F">
              <w:rPr>
                <w:rFonts w:asciiTheme="minorHAnsi" w:hAnsiTheme="minorHAnsi" w:cstheme="minorHAnsi"/>
                <w:b/>
                <w:sz w:val="22"/>
              </w:rPr>
              <w:t>The minimum funding amount is 50,000 € per partner</w:t>
            </w:r>
          </w:p>
        </w:tc>
      </w:tr>
      <w:tr w:rsidR="0073673D" w:rsidRPr="001B17FE" w14:paraId="344393C8" w14:textId="77777777" w:rsidTr="00654834">
        <w:trPr>
          <w:trHeight w:val="702"/>
        </w:trPr>
        <w:tc>
          <w:tcPr>
            <w:tcW w:w="1298" w:type="pct"/>
            <w:vMerge w:val="restart"/>
            <w:shd w:val="clear" w:color="auto" w:fill="B5C0DF" w:themeFill="accent1" w:themeFillTint="66"/>
            <w:vAlign w:val="center"/>
          </w:tcPr>
          <w:p w14:paraId="5C2FD521"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702" w:type="pct"/>
            <w:gridSpan w:val="2"/>
            <w:vAlign w:val="center"/>
          </w:tcPr>
          <w:p w14:paraId="32103EBD" w14:textId="77777777" w:rsidR="0073673D" w:rsidRPr="00427C80" w:rsidRDefault="0073673D" w:rsidP="004200F6">
            <w:pPr>
              <w:spacing w:after="0" w:line="240" w:lineRule="auto"/>
              <w:jc w:val="left"/>
              <w:rPr>
                <w:rFonts w:asciiTheme="minorHAnsi" w:hAnsiTheme="minorHAnsi" w:cstheme="minorHAnsi"/>
                <w:b/>
                <w:sz w:val="22"/>
                <w:lang w:val="en-GB"/>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779918260"/>
                <w14:checkbox>
                  <w14:checked w14:val="1"/>
                  <w14:checkedState w14:val="2612" w14:font="MS Gothic"/>
                  <w14:uncheckedState w14:val="2610" w14:font="MS Gothic"/>
                </w14:checkbox>
              </w:sdtPr>
              <w:sdtContent>
                <w:r>
                  <w:rPr>
                    <w:rFonts w:ascii="MS Gothic" w:eastAsia="MS Gothic" w:hAnsi="MS Gothic" w:cstheme="minorHAnsi" w:hint="eastAsia"/>
                    <w:b/>
                  </w:rPr>
                  <w:t>☒</w:t>
                </w:r>
              </w:sdtContent>
            </w:sdt>
          </w:p>
        </w:tc>
      </w:tr>
      <w:tr w:rsidR="0073673D" w:rsidRPr="001B17FE" w14:paraId="7AD19BE8" w14:textId="77777777" w:rsidTr="00654834">
        <w:trPr>
          <w:trHeight w:val="702"/>
        </w:trPr>
        <w:tc>
          <w:tcPr>
            <w:tcW w:w="1298" w:type="pct"/>
            <w:vMerge/>
            <w:shd w:val="clear" w:color="auto" w:fill="B5C0DF" w:themeFill="accent1" w:themeFillTint="66"/>
            <w:vAlign w:val="center"/>
          </w:tcPr>
          <w:p w14:paraId="1F891F33" w14:textId="77777777" w:rsidR="0073673D" w:rsidRPr="001B17FE" w:rsidRDefault="0073673D" w:rsidP="004200F6">
            <w:pPr>
              <w:jc w:val="center"/>
              <w:rPr>
                <w:rFonts w:asciiTheme="minorHAnsi" w:hAnsiTheme="minorHAnsi" w:cstheme="minorHAnsi"/>
                <w:b/>
                <w:color w:val="253356" w:themeColor="accent1" w:themeShade="80"/>
                <w:sz w:val="22"/>
              </w:rPr>
            </w:pPr>
          </w:p>
        </w:tc>
        <w:tc>
          <w:tcPr>
            <w:tcW w:w="3702" w:type="pct"/>
            <w:gridSpan w:val="2"/>
            <w:vAlign w:val="center"/>
          </w:tcPr>
          <w:p w14:paraId="6A7E9C33" w14:textId="77777777" w:rsidR="0073673D" w:rsidRDefault="0073673D"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163B44F8" w14:textId="77777777" w:rsidR="0073673D" w:rsidRPr="001B17FE" w:rsidRDefault="004A1D89" w:rsidP="004200F6">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193155620"/>
                <w14:checkbox>
                  <w14:checked w14:val="1"/>
                  <w14:checkedState w14:val="2612" w14:font="MS Gothic"/>
                  <w14:uncheckedState w14:val="2610" w14:font="MS Gothic"/>
                </w14:checkbox>
              </w:sdtPr>
              <w:sdtContent>
                <w:r w:rsidR="0073673D">
                  <w:rPr>
                    <w:rFonts w:ascii="MS Gothic" w:eastAsia="MS Gothic" w:hAnsi="MS Gothic" w:cstheme="minorHAnsi" w:hint="eastAsia"/>
                    <w:b/>
                    <w:sz w:val="22"/>
                    <w:szCs w:val="22"/>
                  </w:rPr>
                  <w:t>☒</w:t>
                </w:r>
              </w:sdtContent>
            </w:sdt>
          </w:p>
        </w:tc>
      </w:tr>
      <w:tr w:rsidR="0073673D" w:rsidRPr="001B17FE" w14:paraId="10785F70" w14:textId="77777777" w:rsidTr="00654834">
        <w:trPr>
          <w:trHeight w:val="702"/>
        </w:trPr>
        <w:tc>
          <w:tcPr>
            <w:tcW w:w="1298" w:type="pct"/>
            <w:vMerge/>
            <w:shd w:val="clear" w:color="auto" w:fill="B5C0DF" w:themeFill="accent1" w:themeFillTint="66"/>
            <w:vAlign w:val="center"/>
          </w:tcPr>
          <w:p w14:paraId="56570DDD" w14:textId="77777777" w:rsidR="0073673D" w:rsidRPr="001B17FE" w:rsidRDefault="0073673D" w:rsidP="004200F6">
            <w:pPr>
              <w:jc w:val="center"/>
              <w:rPr>
                <w:rFonts w:asciiTheme="minorHAnsi" w:hAnsiTheme="minorHAnsi" w:cstheme="minorHAnsi"/>
                <w:b/>
                <w:color w:val="253356" w:themeColor="accent1" w:themeShade="80"/>
                <w:sz w:val="22"/>
              </w:rPr>
            </w:pPr>
          </w:p>
        </w:tc>
        <w:tc>
          <w:tcPr>
            <w:tcW w:w="3702" w:type="pct"/>
            <w:gridSpan w:val="2"/>
            <w:vAlign w:val="center"/>
          </w:tcPr>
          <w:p w14:paraId="64BBB76B" w14:textId="77777777" w:rsidR="0073673D" w:rsidRPr="001B17FE" w:rsidRDefault="0073673D"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771398788"/>
                <w14:checkbox>
                  <w14:checked w14:val="1"/>
                  <w14:checkedState w14:val="2612" w14:font="MS Gothic"/>
                  <w14:uncheckedState w14:val="2610" w14:font="MS Gothic"/>
                </w14:checkbox>
              </w:sdtPr>
              <w:sdtContent>
                <w:r>
                  <w:rPr>
                    <w:rFonts w:ascii="MS Gothic" w:eastAsia="MS Gothic" w:hAnsi="MS Gothic" w:cstheme="minorHAnsi" w:hint="eastAsia"/>
                    <w:b/>
                    <w:sz w:val="22"/>
                    <w:szCs w:val="22"/>
                  </w:rPr>
                  <w:t>☒</w:t>
                </w:r>
              </w:sdtContent>
            </w:sdt>
          </w:p>
        </w:tc>
      </w:tr>
      <w:tr w:rsidR="0073673D" w:rsidRPr="001B17FE" w14:paraId="3A8063C6" w14:textId="77777777" w:rsidTr="00654834">
        <w:trPr>
          <w:trHeight w:val="353"/>
        </w:trPr>
        <w:tc>
          <w:tcPr>
            <w:tcW w:w="1298" w:type="pct"/>
            <w:vMerge/>
            <w:shd w:val="clear" w:color="auto" w:fill="B5C0DF" w:themeFill="accent1" w:themeFillTint="66"/>
            <w:vAlign w:val="center"/>
          </w:tcPr>
          <w:p w14:paraId="74F1FDD0" w14:textId="77777777" w:rsidR="0073673D" w:rsidRPr="001B17FE" w:rsidRDefault="0073673D" w:rsidP="004200F6">
            <w:pPr>
              <w:jc w:val="center"/>
              <w:rPr>
                <w:rFonts w:asciiTheme="minorHAnsi" w:hAnsiTheme="minorHAnsi" w:cstheme="minorHAnsi"/>
                <w:b/>
                <w:color w:val="253356" w:themeColor="accent1" w:themeShade="80"/>
                <w:sz w:val="22"/>
              </w:rPr>
            </w:pPr>
          </w:p>
        </w:tc>
        <w:tc>
          <w:tcPr>
            <w:tcW w:w="3702" w:type="pct"/>
            <w:gridSpan w:val="2"/>
            <w:vAlign w:val="center"/>
          </w:tcPr>
          <w:p w14:paraId="02A30243" w14:textId="77777777" w:rsidR="0073673D" w:rsidRDefault="0073673D" w:rsidP="004200F6">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429A74D2" w14:textId="77777777" w:rsidR="0073673D" w:rsidRPr="001B17FE" w:rsidRDefault="004A1D89" w:rsidP="004200F6">
            <w:pPr>
              <w:spacing w:after="0" w:line="240" w:lineRule="auto"/>
              <w:jc w:val="left"/>
              <w:rPr>
                <w:rFonts w:asciiTheme="minorHAnsi" w:hAnsiTheme="minorHAnsi" w:cstheme="minorHAnsi"/>
                <w:b/>
                <w:sz w:val="22"/>
              </w:rPr>
            </w:pPr>
            <w:sdt>
              <w:sdtPr>
                <w:rPr>
                  <w:rFonts w:asciiTheme="minorHAnsi" w:hAnsiTheme="minorHAnsi" w:cstheme="minorHAnsi"/>
                  <w:b/>
                </w:rPr>
                <w:id w:val="-306243637"/>
                <w14:checkbox>
                  <w14:checked w14:val="1"/>
                  <w14:checkedState w14:val="2612" w14:font="MS Gothic"/>
                  <w14:uncheckedState w14:val="2610" w14:font="MS Gothic"/>
                </w14:checkbox>
              </w:sdtPr>
              <w:sdtContent>
                <w:r w:rsidR="0073673D">
                  <w:rPr>
                    <w:rFonts w:ascii="MS Gothic" w:eastAsia="MS Gothic" w:hAnsi="MS Gothic" w:cstheme="minorHAnsi" w:hint="eastAsia"/>
                    <w:b/>
                  </w:rPr>
                  <w:t>☒</w:t>
                </w:r>
              </w:sdtContent>
            </w:sdt>
          </w:p>
        </w:tc>
      </w:tr>
      <w:tr w:rsidR="0073673D" w:rsidRPr="001B17FE" w14:paraId="1BF2177D" w14:textId="77777777" w:rsidTr="00654834">
        <w:trPr>
          <w:trHeight w:val="352"/>
        </w:trPr>
        <w:tc>
          <w:tcPr>
            <w:tcW w:w="1298" w:type="pct"/>
            <w:vMerge/>
            <w:shd w:val="clear" w:color="auto" w:fill="B5C0DF" w:themeFill="accent1" w:themeFillTint="66"/>
            <w:vAlign w:val="center"/>
          </w:tcPr>
          <w:p w14:paraId="6A807858" w14:textId="77777777" w:rsidR="0073673D" w:rsidRPr="001B17FE" w:rsidRDefault="0073673D" w:rsidP="004200F6">
            <w:pPr>
              <w:jc w:val="center"/>
              <w:rPr>
                <w:rFonts w:asciiTheme="minorHAnsi" w:hAnsiTheme="minorHAnsi" w:cstheme="minorHAnsi"/>
                <w:b/>
                <w:color w:val="253356" w:themeColor="accent1" w:themeShade="80"/>
              </w:rPr>
            </w:pPr>
          </w:p>
        </w:tc>
        <w:tc>
          <w:tcPr>
            <w:tcW w:w="3702" w:type="pct"/>
            <w:gridSpan w:val="2"/>
            <w:vAlign w:val="center"/>
          </w:tcPr>
          <w:p w14:paraId="5D95CADE" w14:textId="77777777" w:rsidR="0073673D" w:rsidRPr="003C65BB" w:rsidRDefault="0073673D" w:rsidP="004200F6">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56948D00" w14:textId="77777777" w:rsidR="0073673D" w:rsidRPr="001B17FE" w:rsidRDefault="004A1D89" w:rsidP="004200F6">
            <w:pPr>
              <w:spacing w:after="0" w:line="240" w:lineRule="auto"/>
              <w:jc w:val="left"/>
              <w:rPr>
                <w:rFonts w:asciiTheme="minorHAnsi" w:hAnsiTheme="minorHAnsi" w:cstheme="minorHAnsi"/>
                <w:b/>
              </w:rPr>
            </w:pPr>
            <w:sdt>
              <w:sdtPr>
                <w:rPr>
                  <w:rFonts w:asciiTheme="minorHAnsi" w:hAnsiTheme="minorHAnsi" w:cstheme="minorHAnsi"/>
                  <w:b/>
                </w:rPr>
                <w:id w:val="451446582"/>
                <w14:checkbox>
                  <w14:checked w14:val="1"/>
                  <w14:checkedState w14:val="2612" w14:font="MS Gothic"/>
                  <w14:uncheckedState w14:val="2610" w14:font="MS Gothic"/>
                </w14:checkbox>
              </w:sdtPr>
              <w:sdtContent>
                <w:r w:rsidR="0073673D">
                  <w:rPr>
                    <w:rFonts w:ascii="MS Gothic" w:eastAsia="MS Gothic" w:hAnsi="MS Gothic" w:cstheme="minorHAnsi" w:hint="eastAsia"/>
                    <w:b/>
                  </w:rPr>
                  <w:t>☒</w:t>
                </w:r>
              </w:sdtContent>
            </w:sdt>
          </w:p>
        </w:tc>
      </w:tr>
      <w:tr w:rsidR="0073673D" w:rsidRPr="001B17FE" w14:paraId="70393DFC" w14:textId="77777777" w:rsidTr="00654834">
        <w:trPr>
          <w:trHeight w:val="702"/>
        </w:trPr>
        <w:tc>
          <w:tcPr>
            <w:tcW w:w="1298" w:type="pct"/>
            <w:shd w:val="clear" w:color="auto" w:fill="B5C0DF" w:themeFill="accent1" w:themeFillTint="66"/>
            <w:vAlign w:val="center"/>
          </w:tcPr>
          <w:p w14:paraId="317BCBC3"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702" w:type="pct"/>
            <w:gridSpan w:val="2"/>
            <w:vAlign w:val="center"/>
          </w:tcPr>
          <w:p w14:paraId="7544B7E7" w14:textId="77777777" w:rsidR="0073673D" w:rsidRPr="009A499F" w:rsidRDefault="0073673D" w:rsidP="004200F6">
            <w:pPr>
              <w:pStyle w:val="Default"/>
              <w:rPr>
                <w:rFonts w:asciiTheme="minorHAnsi" w:hAnsiTheme="minorHAnsi" w:cstheme="minorHAnsi"/>
                <w:sz w:val="22"/>
                <w:szCs w:val="22"/>
                <w:lang w:val="en-GB"/>
              </w:rPr>
            </w:pPr>
            <w:r w:rsidRPr="009A499F">
              <w:rPr>
                <w:rFonts w:asciiTheme="minorHAnsi" w:hAnsiTheme="minorHAnsi" w:cstheme="minorHAnsi"/>
                <w:sz w:val="22"/>
                <w:szCs w:val="22"/>
                <w:lang w:val="en-GB"/>
              </w:rPr>
              <w:t>Registered legal Danish entities are eligible for investments from IFD.</w:t>
            </w:r>
          </w:p>
          <w:p w14:paraId="684FFE5E" w14:textId="77777777" w:rsidR="0073673D" w:rsidRPr="009A499F" w:rsidRDefault="0073673D" w:rsidP="004200F6">
            <w:pPr>
              <w:pStyle w:val="Default"/>
              <w:rPr>
                <w:rFonts w:asciiTheme="minorHAnsi" w:hAnsiTheme="minorHAnsi" w:cstheme="minorHAnsi"/>
                <w:sz w:val="22"/>
                <w:szCs w:val="22"/>
                <w:lang w:val="en-GB"/>
              </w:rPr>
            </w:pPr>
            <w:r w:rsidRPr="009A499F">
              <w:rPr>
                <w:rFonts w:asciiTheme="minorHAnsi" w:hAnsiTheme="minorHAnsi" w:cstheme="minorHAnsi"/>
                <w:sz w:val="22"/>
                <w:szCs w:val="22"/>
                <w:lang w:val="en-GB"/>
              </w:rPr>
              <w:t>Foreign entities not funded by their national authorities can be</w:t>
            </w:r>
          </w:p>
          <w:p w14:paraId="5FDE5A40" w14:textId="77777777" w:rsidR="0073673D" w:rsidRPr="001B17FE" w:rsidRDefault="0073673D" w:rsidP="004200F6">
            <w:pPr>
              <w:pStyle w:val="Default"/>
              <w:rPr>
                <w:rFonts w:asciiTheme="minorHAnsi" w:hAnsiTheme="minorHAnsi" w:cstheme="minorHAnsi"/>
                <w:sz w:val="22"/>
                <w:szCs w:val="22"/>
                <w:lang w:val="en-GB"/>
              </w:rPr>
            </w:pPr>
            <w:r w:rsidRPr="009A499F">
              <w:rPr>
                <w:rFonts w:asciiTheme="minorHAnsi" w:hAnsiTheme="minorHAnsi" w:cstheme="minorHAnsi"/>
                <w:sz w:val="22"/>
                <w:szCs w:val="22"/>
                <w:lang w:val="en-GB"/>
              </w:rPr>
              <w:t>subcontractors to Danish partners after approval by IFD.</w:t>
            </w:r>
          </w:p>
        </w:tc>
      </w:tr>
      <w:tr w:rsidR="0073673D" w:rsidRPr="001B17FE" w14:paraId="0C4CA4D7" w14:textId="77777777" w:rsidTr="00654834">
        <w:trPr>
          <w:trHeight w:val="391"/>
        </w:trPr>
        <w:tc>
          <w:tcPr>
            <w:tcW w:w="1298" w:type="pct"/>
            <w:shd w:val="clear" w:color="auto" w:fill="B5C0DF" w:themeFill="accent1" w:themeFillTint="66"/>
            <w:vAlign w:val="center"/>
          </w:tcPr>
          <w:p w14:paraId="5F0BEC99"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702" w:type="pct"/>
            <w:gridSpan w:val="2"/>
            <w:vAlign w:val="center"/>
          </w:tcPr>
          <w:p w14:paraId="678093C1" w14:textId="77777777" w:rsidR="0073673D" w:rsidRPr="009A499F" w:rsidRDefault="0073673D" w:rsidP="004200F6">
            <w:pPr>
              <w:spacing w:after="0" w:line="240" w:lineRule="auto"/>
              <w:rPr>
                <w:rFonts w:asciiTheme="minorHAnsi" w:hAnsiTheme="minorHAnsi" w:cstheme="minorHAnsi"/>
                <w:sz w:val="22"/>
              </w:rPr>
            </w:pPr>
            <w:r w:rsidRPr="009A499F">
              <w:rPr>
                <w:rFonts w:asciiTheme="minorHAnsi" w:hAnsiTheme="minorHAnsi" w:cstheme="minorHAnsi"/>
                <w:sz w:val="22"/>
              </w:rPr>
              <w:t>IFD can fund all types of Danish partners actively participating in the</w:t>
            </w:r>
          </w:p>
          <w:p w14:paraId="4AB13BB6" w14:textId="77777777" w:rsidR="0073673D" w:rsidRPr="001B17FE" w:rsidRDefault="0073673D" w:rsidP="004200F6">
            <w:pPr>
              <w:spacing w:after="0" w:line="240" w:lineRule="auto"/>
              <w:rPr>
                <w:rFonts w:asciiTheme="minorHAnsi" w:hAnsiTheme="minorHAnsi" w:cstheme="minorHAnsi"/>
                <w:sz w:val="22"/>
              </w:rPr>
            </w:pPr>
            <w:r w:rsidRPr="009A499F">
              <w:rPr>
                <w:rFonts w:asciiTheme="minorHAnsi" w:hAnsiTheme="minorHAnsi" w:cstheme="minorHAnsi"/>
                <w:sz w:val="22"/>
              </w:rPr>
              <w:t>projects.</w:t>
            </w:r>
          </w:p>
        </w:tc>
      </w:tr>
      <w:tr w:rsidR="0073673D" w:rsidRPr="001B17FE" w14:paraId="5BA8F464" w14:textId="77777777" w:rsidTr="00654834">
        <w:trPr>
          <w:trHeight w:val="552"/>
        </w:trPr>
        <w:tc>
          <w:tcPr>
            <w:tcW w:w="1298" w:type="pct"/>
            <w:shd w:val="clear" w:color="auto" w:fill="B5C0DF" w:themeFill="accent1" w:themeFillTint="66"/>
            <w:vAlign w:val="center"/>
          </w:tcPr>
          <w:p w14:paraId="735C78E9"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702" w:type="pct"/>
            <w:gridSpan w:val="2"/>
            <w:vAlign w:val="center"/>
          </w:tcPr>
          <w:p w14:paraId="3D977450" w14:textId="77777777" w:rsidR="0073673D" w:rsidRPr="00401908" w:rsidRDefault="0073673D" w:rsidP="004200F6">
            <w:pPr>
              <w:spacing w:after="0" w:line="240" w:lineRule="auto"/>
              <w:rPr>
                <w:rFonts w:asciiTheme="minorHAnsi" w:eastAsia="Times New Roman" w:hAnsiTheme="minorHAnsi" w:cstheme="minorHAnsi"/>
                <w:sz w:val="22"/>
                <w:lang w:eastAsia="en-GB"/>
              </w:rPr>
            </w:pPr>
            <w:r w:rsidRPr="00401908">
              <w:rPr>
                <w:rFonts w:asciiTheme="minorHAnsi" w:eastAsia="Times New Roman" w:hAnsiTheme="minorHAnsi" w:cstheme="minorHAnsi"/>
                <w:sz w:val="22"/>
                <w:lang w:eastAsia="en-GB"/>
              </w:rPr>
              <w:t>Salaries, equipment other project-related costs, external services and</w:t>
            </w:r>
          </w:p>
          <w:p w14:paraId="7655E9AA" w14:textId="77777777" w:rsidR="0073673D" w:rsidRPr="00401908" w:rsidRDefault="0073673D" w:rsidP="004200F6">
            <w:pPr>
              <w:spacing w:after="0" w:line="240" w:lineRule="auto"/>
              <w:rPr>
                <w:rFonts w:asciiTheme="minorHAnsi" w:eastAsia="Times New Roman" w:hAnsiTheme="minorHAnsi" w:cstheme="minorHAnsi"/>
                <w:sz w:val="22"/>
                <w:lang w:eastAsia="en-GB"/>
              </w:rPr>
            </w:pPr>
            <w:r w:rsidRPr="00401908">
              <w:rPr>
                <w:rFonts w:asciiTheme="minorHAnsi" w:eastAsia="Times New Roman" w:hAnsiTheme="minorHAnsi" w:cstheme="minorHAnsi"/>
                <w:sz w:val="22"/>
                <w:lang w:eastAsia="en-GB"/>
              </w:rPr>
              <w:t>overhead (depending on partner e.g. enterprise or public</w:t>
            </w:r>
          </w:p>
          <w:p w14:paraId="58F21F55" w14:textId="77777777" w:rsidR="0073673D" w:rsidRPr="001B17FE" w:rsidRDefault="0073673D" w:rsidP="004200F6">
            <w:pPr>
              <w:spacing w:after="0" w:line="240" w:lineRule="auto"/>
              <w:rPr>
                <w:rFonts w:asciiTheme="minorHAnsi" w:eastAsia="Times New Roman" w:hAnsiTheme="minorHAnsi" w:cstheme="minorHAnsi"/>
                <w:sz w:val="22"/>
                <w:lang w:eastAsia="en-GB"/>
              </w:rPr>
            </w:pPr>
            <w:r w:rsidRPr="00401908">
              <w:rPr>
                <w:rFonts w:asciiTheme="minorHAnsi" w:eastAsia="Times New Roman" w:hAnsiTheme="minorHAnsi" w:cstheme="minorHAnsi"/>
                <w:sz w:val="22"/>
                <w:lang w:eastAsia="en-GB"/>
              </w:rPr>
              <w:t>organisation)</w:t>
            </w:r>
          </w:p>
        </w:tc>
      </w:tr>
      <w:tr w:rsidR="0073673D" w:rsidRPr="001B17FE" w14:paraId="29C74D20" w14:textId="77777777" w:rsidTr="00654834">
        <w:trPr>
          <w:trHeight w:val="775"/>
        </w:trPr>
        <w:tc>
          <w:tcPr>
            <w:tcW w:w="1298" w:type="pct"/>
            <w:shd w:val="clear" w:color="auto" w:fill="B5C0DF" w:themeFill="accent1" w:themeFillTint="66"/>
            <w:vAlign w:val="center"/>
          </w:tcPr>
          <w:p w14:paraId="7BB48B79"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702" w:type="pct"/>
            <w:gridSpan w:val="2"/>
            <w:vAlign w:val="center"/>
          </w:tcPr>
          <w:p w14:paraId="5857976B" w14:textId="77777777" w:rsidR="0073673D" w:rsidRPr="009C7D9C" w:rsidRDefault="0073673D" w:rsidP="004200F6">
            <w:pPr>
              <w:pStyle w:val="Default"/>
              <w:rPr>
                <w:rFonts w:asciiTheme="minorHAnsi" w:hAnsiTheme="minorHAnsi" w:cstheme="minorHAnsi"/>
                <w:sz w:val="22"/>
                <w:szCs w:val="22"/>
              </w:rPr>
            </w:pPr>
            <w:r w:rsidRPr="009C7D9C">
              <w:rPr>
                <w:rFonts w:asciiTheme="minorHAnsi" w:hAnsiTheme="minorHAnsi" w:cstheme="minorHAnsi"/>
                <w:sz w:val="22"/>
                <w:szCs w:val="22"/>
              </w:rPr>
              <w:t xml:space="preserve">After the central application deadline IFD will, via </w:t>
            </w:r>
            <w:r>
              <w:rPr>
                <w:rFonts w:asciiTheme="minorHAnsi" w:hAnsiTheme="minorHAnsi" w:cstheme="minorHAnsi"/>
                <w:sz w:val="22"/>
                <w:szCs w:val="22"/>
              </w:rPr>
              <w:t xml:space="preserve">our national e-grant platform, </w:t>
            </w:r>
            <w:r w:rsidRPr="009C7D9C">
              <w:rPr>
                <w:rFonts w:asciiTheme="minorHAnsi" w:hAnsiTheme="minorHAnsi" w:cstheme="minorHAnsi"/>
                <w:sz w:val="22"/>
                <w:szCs w:val="22"/>
              </w:rPr>
              <w:t xml:space="preserve">invite the Danish applicants to upload mandatory documentation to e-grant. </w:t>
            </w:r>
          </w:p>
          <w:p w14:paraId="3358C474" w14:textId="77777777" w:rsidR="0073673D" w:rsidRDefault="0073673D" w:rsidP="004200F6">
            <w:pPr>
              <w:pStyle w:val="Default"/>
              <w:rPr>
                <w:rFonts w:asciiTheme="minorHAnsi" w:hAnsiTheme="minorHAnsi" w:cstheme="minorHAnsi"/>
                <w:sz w:val="22"/>
                <w:szCs w:val="22"/>
              </w:rPr>
            </w:pPr>
          </w:p>
          <w:p w14:paraId="6F757526" w14:textId="77777777" w:rsidR="0073673D" w:rsidRPr="009C7D9C" w:rsidRDefault="0073673D" w:rsidP="004200F6">
            <w:pPr>
              <w:pStyle w:val="Default"/>
              <w:rPr>
                <w:rFonts w:asciiTheme="minorHAnsi" w:hAnsiTheme="minorHAnsi" w:cstheme="minorHAnsi"/>
                <w:sz w:val="22"/>
                <w:szCs w:val="22"/>
              </w:rPr>
            </w:pPr>
            <w:r w:rsidRPr="009C7D9C">
              <w:rPr>
                <w:rFonts w:asciiTheme="minorHAnsi" w:hAnsiTheme="minorHAnsi" w:cstheme="minorHAnsi"/>
                <w:sz w:val="22"/>
                <w:szCs w:val="22"/>
              </w:rPr>
              <w:t>Applicants are not required to submit docume</w:t>
            </w:r>
            <w:r>
              <w:rPr>
                <w:rFonts w:asciiTheme="minorHAnsi" w:hAnsiTheme="minorHAnsi" w:cstheme="minorHAnsi"/>
                <w:sz w:val="22"/>
                <w:szCs w:val="22"/>
              </w:rPr>
              <w:t xml:space="preserve">ntation to IFD beforehand. The </w:t>
            </w:r>
            <w:r w:rsidRPr="009C7D9C">
              <w:rPr>
                <w:rFonts w:asciiTheme="minorHAnsi" w:hAnsiTheme="minorHAnsi" w:cstheme="minorHAnsi"/>
                <w:sz w:val="22"/>
                <w:szCs w:val="22"/>
              </w:rPr>
              <w:t xml:space="preserve">invitation is sent </w:t>
            </w:r>
            <w:r>
              <w:rPr>
                <w:rFonts w:asciiTheme="minorHAnsi" w:hAnsiTheme="minorHAnsi" w:cstheme="minorHAnsi"/>
                <w:sz w:val="22"/>
                <w:szCs w:val="22"/>
              </w:rPr>
              <w:t>up to</w:t>
            </w:r>
            <w:r w:rsidRPr="009C7D9C">
              <w:rPr>
                <w:rFonts w:asciiTheme="minorHAnsi" w:hAnsiTheme="minorHAnsi" w:cstheme="minorHAnsi"/>
                <w:sz w:val="22"/>
                <w:szCs w:val="22"/>
              </w:rPr>
              <w:t xml:space="preserve"> 2-4 weeks after th</w:t>
            </w:r>
            <w:r>
              <w:rPr>
                <w:rFonts w:asciiTheme="minorHAnsi" w:hAnsiTheme="minorHAnsi" w:cstheme="minorHAnsi"/>
                <w:sz w:val="22"/>
                <w:szCs w:val="22"/>
              </w:rPr>
              <w:t xml:space="preserve">e application deadline. Please </w:t>
            </w:r>
            <w:r w:rsidRPr="009C7D9C">
              <w:rPr>
                <w:rFonts w:asciiTheme="minorHAnsi" w:hAnsiTheme="minorHAnsi" w:cstheme="minorHAnsi"/>
                <w:sz w:val="22"/>
                <w:szCs w:val="22"/>
              </w:rPr>
              <w:t>contact IFD, if you do not receive this invitation.</w:t>
            </w:r>
          </w:p>
          <w:p w14:paraId="081C18F0" w14:textId="77777777" w:rsidR="0073673D" w:rsidRDefault="0073673D" w:rsidP="004200F6">
            <w:pPr>
              <w:pStyle w:val="Default"/>
              <w:rPr>
                <w:rFonts w:asciiTheme="minorHAnsi" w:hAnsiTheme="minorHAnsi" w:cstheme="minorHAnsi"/>
                <w:sz w:val="22"/>
                <w:szCs w:val="22"/>
              </w:rPr>
            </w:pPr>
          </w:p>
          <w:p w14:paraId="38F5527B" w14:textId="77777777" w:rsidR="0073673D" w:rsidRDefault="0073673D" w:rsidP="004200F6">
            <w:pPr>
              <w:pStyle w:val="Default"/>
              <w:rPr>
                <w:rFonts w:asciiTheme="minorHAnsi" w:hAnsiTheme="minorHAnsi" w:cstheme="minorHAnsi"/>
                <w:sz w:val="22"/>
                <w:szCs w:val="22"/>
              </w:rPr>
            </w:pPr>
            <w:r w:rsidRPr="009C7D9C">
              <w:rPr>
                <w:rFonts w:asciiTheme="minorHAnsi" w:hAnsiTheme="minorHAnsi" w:cstheme="minorHAnsi"/>
                <w:sz w:val="22"/>
                <w:szCs w:val="22"/>
              </w:rPr>
              <w:t xml:space="preserve">Non-public organisations will be requested </w:t>
            </w:r>
            <w:r>
              <w:rPr>
                <w:rFonts w:asciiTheme="minorHAnsi" w:hAnsiTheme="minorHAnsi" w:cstheme="minorHAnsi"/>
                <w:sz w:val="22"/>
                <w:szCs w:val="22"/>
              </w:rPr>
              <w:t xml:space="preserve">to upload a “No undertaking in </w:t>
            </w:r>
            <w:r w:rsidRPr="009C7D9C">
              <w:rPr>
                <w:rFonts w:asciiTheme="minorHAnsi" w:hAnsiTheme="minorHAnsi" w:cstheme="minorHAnsi"/>
                <w:sz w:val="22"/>
                <w:szCs w:val="22"/>
              </w:rPr>
              <w:t>difficulty declaration” and a ‘Financial and legal de</w:t>
            </w:r>
            <w:r>
              <w:rPr>
                <w:rFonts w:asciiTheme="minorHAnsi" w:hAnsiTheme="minorHAnsi" w:cstheme="minorHAnsi"/>
                <w:sz w:val="22"/>
                <w:szCs w:val="22"/>
              </w:rPr>
              <w:t xml:space="preserve">claration”. In addition, SME’s </w:t>
            </w:r>
            <w:r w:rsidRPr="009C7D9C">
              <w:rPr>
                <w:rFonts w:asciiTheme="minorHAnsi" w:hAnsiTheme="minorHAnsi" w:cstheme="minorHAnsi"/>
                <w:sz w:val="22"/>
                <w:szCs w:val="22"/>
              </w:rPr>
              <w:t>will be required to upload an “SME declara</w:t>
            </w:r>
            <w:r>
              <w:rPr>
                <w:rFonts w:asciiTheme="minorHAnsi" w:hAnsiTheme="minorHAnsi" w:cstheme="minorHAnsi"/>
                <w:sz w:val="22"/>
                <w:szCs w:val="22"/>
              </w:rPr>
              <w:t xml:space="preserve">tion”. If requesting de minimis </w:t>
            </w:r>
            <w:r w:rsidRPr="009C7D9C">
              <w:rPr>
                <w:rFonts w:asciiTheme="minorHAnsi" w:hAnsiTheme="minorHAnsi" w:cstheme="minorHAnsi"/>
                <w:sz w:val="22"/>
                <w:szCs w:val="22"/>
              </w:rPr>
              <w:t>funding, then a “de minimis aid compliance form” is required.</w:t>
            </w:r>
          </w:p>
          <w:p w14:paraId="366A015D" w14:textId="77777777" w:rsidR="0073673D" w:rsidRPr="009C7D9C" w:rsidRDefault="0073673D" w:rsidP="004200F6">
            <w:pPr>
              <w:pStyle w:val="Default"/>
              <w:rPr>
                <w:rFonts w:asciiTheme="minorHAnsi" w:hAnsiTheme="minorHAnsi" w:cstheme="minorHAnsi"/>
                <w:sz w:val="22"/>
                <w:szCs w:val="22"/>
              </w:rPr>
            </w:pPr>
          </w:p>
          <w:p w14:paraId="1BC32DF8" w14:textId="77777777" w:rsidR="0073673D" w:rsidRPr="001B17FE" w:rsidRDefault="0073673D" w:rsidP="004200F6">
            <w:pPr>
              <w:pStyle w:val="Default"/>
              <w:rPr>
                <w:rFonts w:asciiTheme="minorHAnsi" w:hAnsiTheme="minorHAnsi" w:cstheme="minorHAnsi"/>
                <w:sz w:val="22"/>
                <w:szCs w:val="22"/>
              </w:rPr>
            </w:pPr>
            <w:r w:rsidRPr="009C7D9C">
              <w:rPr>
                <w:rFonts w:asciiTheme="minorHAnsi" w:hAnsiTheme="minorHAnsi" w:cstheme="minorHAnsi"/>
                <w:sz w:val="22"/>
                <w:szCs w:val="22"/>
              </w:rPr>
              <w:t>All templates are available at IFD’s website</w:t>
            </w:r>
          </w:p>
        </w:tc>
      </w:tr>
      <w:tr w:rsidR="0073673D" w:rsidRPr="001B17FE" w14:paraId="7CC3A97B" w14:textId="77777777" w:rsidTr="00654834">
        <w:trPr>
          <w:trHeight w:val="456"/>
        </w:trPr>
        <w:tc>
          <w:tcPr>
            <w:tcW w:w="1298" w:type="pct"/>
            <w:shd w:val="clear" w:color="auto" w:fill="B5C0DF" w:themeFill="accent1" w:themeFillTint="66"/>
            <w:vAlign w:val="center"/>
          </w:tcPr>
          <w:p w14:paraId="5DE689C8"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702" w:type="pct"/>
            <w:gridSpan w:val="2"/>
            <w:vAlign w:val="center"/>
          </w:tcPr>
          <w:p w14:paraId="7040B098" w14:textId="77777777" w:rsidR="0073673D" w:rsidRPr="00722656" w:rsidRDefault="0073673D" w:rsidP="004200F6">
            <w:pPr>
              <w:spacing w:after="0" w:line="240" w:lineRule="auto"/>
              <w:jc w:val="center"/>
              <w:rPr>
                <w:rFonts w:asciiTheme="minorHAnsi" w:hAnsiTheme="minorHAnsi" w:cstheme="minorHAnsi"/>
                <w:sz w:val="22"/>
              </w:rPr>
            </w:pPr>
            <w:r>
              <w:rPr>
                <w:rFonts w:asciiTheme="minorHAnsi" w:hAnsiTheme="minorHAnsi" w:cstheme="minorHAnsi"/>
                <w:sz w:val="22"/>
              </w:rPr>
              <w:t xml:space="preserve">Declarations can be found </w:t>
            </w:r>
            <w:r w:rsidR="004A1D89">
              <w:fldChar w:fldCharType="begin"/>
            </w:r>
            <w:r w:rsidR="004A1D89">
              <w:instrText xml:space="preserve"> HYPERLINK "https://innovationsfonden.dk/da/p/internationale-samarbejder" \l "accordion7906" </w:instrText>
            </w:r>
            <w:r w:rsidR="004A1D89">
              <w:fldChar w:fldCharType="separate"/>
            </w:r>
            <w:r w:rsidRPr="00722656">
              <w:rPr>
                <w:rStyle w:val="Hipervnculo"/>
                <w:rFonts w:asciiTheme="minorHAnsi" w:hAnsiTheme="minorHAnsi" w:cstheme="minorHAnsi"/>
                <w:sz w:val="22"/>
              </w:rPr>
              <w:t>HERE</w:t>
            </w:r>
            <w:r w:rsidR="004A1D89">
              <w:rPr>
                <w:rStyle w:val="Hipervnculo"/>
                <w:rFonts w:asciiTheme="minorHAnsi" w:hAnsiTheme="minorHAnsi" w:cstheme="minorHAnsi"/>
                <w:sz w:val="22"/>
              </w:rPr>
              <w:fldChar w:fldCharType="end"/>
            </w:r>
          </w:p>
        </w:tc>
      </w:tr>
      <w:tr w:rsidR="0073673D" w:rsidRPr="001B17FE" w14:paraId="742734D4" w14:textId="77777777" w:rsidTr="00654834">
        <w:trPr>
          <w:trHeight w:val="366"/>
        </w:trPr>
        <w:tc>
          <w:tcPr>
            <w:tcW w:w="1298" w:type="pct"/>
            <w:shd w:val="clear" w:color="auto" w:fill="B5C0DF" w:themeFill="accent1" w:themeFillTint="66"/>
            <w:vAlign w:val="center"/>
          </w:tcPr>
          <w:p w14:paraId="7949D408"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702" w:type="pct"/>
            <w:gridSpan w:val="2"/>
            <w:vAlign w:val="center"/>
          </w:tcPr>
          <w:p w14:paraId="20583CF5" w14:textId="77777777" w:rsidR="0073673D" w:rsidRPr="001B17FE" w:rsidRDefault="0073673D" w:rsidP="004200F6">
            <w:pPr>
              <w:spacing w:after="0" w:line="240" w:lineRule="auto"/>
              <w:rPr>
                <w:rFonts w:asciiTheme="minorHAnsi" w:hAnsiTheme="minorHAnsi" w:cstheme="minorHAnsi"/>
                <w:b/>
                <w:sz w:val="22"/>
              </w:rPr>
            </w:pPr>
          </w:p>
        </w:tc>
      </w:tr>
      <w:tr w:rsidR="0073673D" w:rsidRPr="001B17FE" w14:paraId="20537F8B" w14:textId="77777777" w:rsidTr="00654834">
        <w:trPr>
          <w:trHeight w:val="552"/>
        </w:trPr>
        <w:tc>
          <w:tcPr>
            <w:tcW w:w="1298" w:type="pct"/>
            <w:shd w:val="clear" w:color="auto" w:fill="B5C0DF" w:themeFill="accent1" w:themeFillTint="66"/>
            <w:vAlign w:val="center"/>
          </w:tcPr>
          <w:p w14:paraId="1F22A134"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702" w:type="pct"/>
            <w:gridSpan w:val="2"/>
            <w:vAlign w:val="center"/>
          </w:tcPr>
          <w:p w14:paraId="0E8F08DB" w14:textId="77777777" w:rsidR="0073673D" w:rsidRPr="001B17FE" w:rsidRDefault="004A1D89" w:rsidP="004200F6">
            <w:pPr>
              <w:spacing w:after="0" w:line="240" w:lineRule="auto"/>
              <w:jc w:val="center"/>
              <w:rPr>
                <w:rFonts w:asciiTheme="minorHAnsi" w:hAnsiTheme="minorHAnsi" w:cstheme="minorHAnsi"/>
                <w:b/>
                <w:sz w:val="22"/>
              </w:rPr>
            </w:pPr>
            <w:hyperlink r:id="rId42" w:history="1">
              <w:r w:rsidR="0073673D" w:rsidRPr="00401908">
                <w:rPr>
                  <w:rStyle w:val="Hipervnculo"/>
                  <w:rFonts w:asciiTheme="minorHAnsi" w:hAnsiTheme="minorHAnsi" w:cstheme="minorHAnsi"/>
                  <w:b/>
                  <w:sz w:val="22"/>
                </w:rPr>
                <w:t>IFD Guidelines</w:t>
              </w:r>
            </w:hyperlink>
          </w:p>
        </w:tc>
      </w:tr>
    </w:tbl>
    <w:p w14:paraId="3E50C400" w14:textId="77777777" w:rsidR="0073673D" w:rsidRPr="00B22B9F" w:rsidRDefault="0073673D" w:rsidP="0073673D">
      <w:pPr>
        <w:rPr>
          <w:rFonts w:asciiTheme="minorHAnsi" w:hAnsiTheme="minorHAnsi"/>
        </w:rPr>
      </w:pPr>
      <w:r w:rsidRPr="00F876F4">
        <w:rPr>
          <w:rFonts w:asciiTheme="minorHAnsi" w:hAnsiTheme="minorHAnsi" w:cstheme="minorHAnsi"/>
        </w:rPr>
        <w:lastRenderedPageBreak/>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3B6C11E7" w14:textId="77777777" w:rsidR="00735773" w:rsidRDefault="00735773" w:rsidP="00F31B18"/>
    <w:p w14:paraId="7EEC16ED" w14:textId="77777777" w:rsidR="00735773" w:rsidRDefault="00735773" w:rsidP="00F31B18"/>
    <w:p w14:paraId="1F3DA884" w14:textId="77777777" w:rsidR="00735773" w:rsidRDefault="00735773" w:rsidP="00F31B18"/>
    <w:p w14:paraId="2A1B91F5" w14:textId="77777777" w:rsidR="00735773" w:rsidRDefault="00735773" w:rsidP="00F31B18"/>
    <w:p w14:paraId="7D93C4B8" w14:textId="77777777" w:rsidR="00735773" w:rsidRDefault="00735773" w:rsidP="00F31B18"/>
    <w:p w14:paraId="4AEA6134" w14:textId="77777777" w:rsidR="00735773" w:rsidRDefault="00735773" w:rsidP="00F31B18"/>
    <w:p w14:paraId="3E5A4C03" w14:textId="77777777" w:rsidR="00735773" w:rsidRDefault="00735773" w:rsidP="00F31B18"/>
    <w:p w14:paraId="68BCF7B9" w14:textId="77777777" w:rsidR="00335522" w:rsidRDefault="00335522" w:rsidP="00F31B18"/>
    <w:p w14:paraId="27386376" w14:textId="77777777" w:rsidR="00335522" w:rsidRDefault="00335522" w:rsidP="00F31B18"/>
    <w:p w14:paraId="6F825271" w14:textId="77777777" w:rsidR="00735773" w:rsidRDefault="00735773" w:rsidP="00F31B18"/>
    <w:p w14:paraId="0B554041" w14:textId="77777777" w:rsidR="00735773" w:rsidRDefault="00735773" w:rsidP="00F31B18"/>
    <w:p w14:paraId="67DAA5D6" w14:textId="77777777" w:rsidR="00735773" w:rsidRDefault="00735773" w:rsidP="00F31B18"/>
    <w:p w14:paraId="01285952" w14:textId="77777777" w:rsidR="00735773" w:rsidRDefault="00735773" w:rsidP="00F31B18"/>
    <w:p w14:paraId="6E11E61C" w14:textId="77777777" w:rsidR="00735773" w:rsidRDefault="00735773" w:rsidP="00F31B18"/>
    <w:p w14:paraId="3E3D27D2" w14:textId="77777777" w:rsidR="00735773" w:rsidRDefault="00735773" w:rsidP="00F31B18"/>
    <w:p w14:paraId="664A997D" w14:textId="77777777" w:rsidR="00735773" w:rsidRDefault="00735773" w:rsidP="00F31B18"/>
    <w:p w14:paraId="633CB4A8" w14:textId="394C6110" w:rsidR="002D4481" w:rsidRDefault="00335522" w:rsidP="00335522">
      <w:pPr>
        <w:pStyle w:val="Ttulo2"/>
        <w:numPr>
          <w:ilvl w:val="0"/>
          <w:numId w:val="0"/>
        </w:numPr>
        <w:ind w:left="1021" w:hanging="1021"/>
        <w:rPr>
          <w:noProof/>
        </w:rPr>
      </w:pPr>
      <w:bookmarkStart w:id="8" w:name="_Toc198039510"/>
      <w:r>
        <w:rPr>
          <w:noProof/>
        </w:rPr>
        <w:lastRenderedPageBreak/>
        <w:t xml:space="preserve">1.8 </w:t>
      </w:r>
      <w:r w:rsidR="002D4481">
        <w:rPr>
          <w:noProof/>
        </w:rPr>
        <w:t>ESTONIA – ETAG</w:t>
      </w:r>
      <w:bookmarkEnd w:id="8"/>
    </w:p>
    <w:p w14:paraId="3F3BD6DB" w14:textId="77777777" w:rsidR="00654834" w:rsidRPr="001B17FE" w:rsidRDefault="00654834" w:rsidP="00654834">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aconcuadrcula"/>
        <w:tblW w:w="5000" w:type="pct"/>
        <w:tblLook w:val="04A0" w:firstRow="1" w:lastRow="0" w:firstColumn="1" w:lastColumn="0" w:noHBand="0" w:noVBand="1"/>
      </w:tblPr>
      <w:tblGrid>
        <w:gridCol w:w="3702"/>
        <w:gridCol w:w="4865"/>
        <w:gridCol w:w="5381"/>
      </w:tblGrid>
      <w:tr w:rsidR="00E42535" w:rsidRPr="001B17FE" w14:paraId="79983DF2" w14:textId="77777777" w:rsidTr="006C0440">
        <w:trPr>
          <w:trHeight w:val="300"/>
        </w:trPr>
        <w:tc>
          <w:tcPr>
            <w:tcW w:w="1327" w:type="pct"/>
            <w:vAlign w:val="center"/>
          </w:tcPr>
          <w:p w14:paraId="362C014A" w14:textId="77777777" w:rsidR="00E42535" w:rsidRPr="001B17FE" w:rsidRDefault="00E42535" w:rsidP="006C0440">
            <w:pPr>
              <w:jc w:val="center"/>
              <w:rPr>
                <w:rFonts w:asciiTheme="minorHAnsi" w:hAnsiTheme="minorHAnsi" w:cstheme="minorHAnsi"/>
                <w:b/>
                <w:i/>
                <w:sz w:val="22"/>
              </w:rPr>
            </w:pPr>
            <w:r>
              <w:rPr>
                <w:noProof/>
                <w:lang w:val="en-US"/>
              </w:rPr>
              <w:drawing>
                <wp:inline distT="0" distB="0" distL="0" distR="0" wp14:anchorId="08A2EEC7" wp14:editId="6DAF0F8C">
                  <wp:extent cx="1164590" cy="780415"/>
                  <wp:effectExtent l="0" t="0" r="0" b="635"/>
                  <wp:docPr id="1671337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7544" name="Picture 3"/>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4590" cy="780415"/>
                          </a:xfrm>
                          <a:prstGeom prst="rect">
                            <a:avLst/>
                          </a:prstGeom>
                          <a:noFill/>
                        </pic:spPr>
                      </pic:pic>
                    </a:graphicData>
                  </a:graphic>
                </wp:inline>
              </w:drawing>
            </w:r>
          </w:p>
        </w:tc>
        <w:tc>
          <w:tcPr>
            <w:tcW w:w="1744" w:type="pct"/>
            <w:shd w:val="clear" w:color="auto" w:fill="B5C0DF" w:themeFill="accent1" w:themeFillTint="66"/>
            <w:vAlign w:val="center"/>
          </w:tcPr>
          <w:p w14:paraId="513A4E2C"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44D5C31A" w14:textId="77777777" w:rsidR="00E42535" w:rsidRPr="001B17FE" w:rsidRDefault="00E42535" w:rsidP="006C0440">
            <w:pPr>
              <w:jc w:val="center"/>
              <w:rPr>
                <w:rFonts w:asciiTheme="minorHAnsi" w:hAnsiTheme="minorHAnsi" w:cstheme="minorHAnsi"/>
                <w:b/>
                <w:i/>
                <w:color w:val="253356" w:themeColor="accent1" w:themeShade="80"/>
                <w:sz w:val="22"/>
              </w:rPr>
            </w:pPr>
            <w:r>
              <w:rPr>
                <w:rFonts w:asciiTheme="minorHAnsi" w:hAnsiTheme="minorHAnsi" w:cstheme="minorHAnsi"/>
                <w:b/>
                <w:i/>
                <w:color w:val="253356" w:themeColor="accent1" w:themeShade="80"/>
                <w:sz w:val="22"/>
              </w:rPr>
              <w:t>www.etag.ee</w:t>
            </w:r>
          </w:p>
        </w:tc>
        <w:tc>
          <w:tcPr>
            <w:tcW w:w="1929" w:type="pct"/>
          </w:tcPr>
          <w:p w14:paraId="57AAA378" w14:textId="77777777" w:rsidR="00E42535" w:rsidRPr="001B17FE" w:rsidRDefault="00E42535" w:rsidP="006C0440">
            <w:pPr>
              <w:jc w:val="center"/>
              <w:rPr>
                <w:rFonts w:asciiTheme="minorHAnsi" w:hAnsiTheme="minorHAnsi" w:cstheme="minorHAnsi"/>
                <w:b/>
                <w:sz w:val="22"/>
                <w:lang w:val="en-US"/>
              </w:rPr>
            </w:pPr>
            <w:r>
              <w:rPr>
                <w:rFonts w:asciiTheme="minorHAnsi" w:hAnsiTheme="minorHAnsi" w:cstheme="minorHAnsi"/>
                <w:b/>
                <w:sz w:val="22"/>
                <w:lang w:val="en-US"/>
              </w:rPr>
              <w:t>Estonian Research Council</w:t>
            </w:r>
          </w:p>
          <w:p w14:paraId="484E296E" w14:textId="77777777" w:rsidR="00E42535" w:rsidRPr="001B17FE" w:rsidRDefault="00E42535" w:rsidP="006C0440">
            <w:pPr>
              <w:jc w:val="center"/>
              <w:rPr>
                <w:rFonts w:asciiTheme="minorHAnsi" w:hAnsiTheme="minorHAnsi" w:cstheme="minorHAnsi"/>
                <w:b/>
                <w:sz w:val="22"/>
                <w:lang w:val="en-US"/>
              </w:rPr>
            </w:pPr>
            <w:r>
              <w:rPr>
                <w:rFonts w:asciiTheme="minorHAnsi" w:hAnsiTheme="minorHAnsi" w:cstheme="minorHAnsi"/>
                <w:b/>
                <w:noProof/>
                <w:lang w:val="en-US"/>
              </w:rPr>
              <w:drawing>
                <wp:inline distT="0" distB="0" distL="0" distR="0" wp14:anchorId="6FF46418" wp14:editId="0DB0DED7">
                  <wp:extent cx="1852848" cy="564515"/>
                  <wp:effectExtent l="0" t="0" r="0" b="6985"/>
                  <wp:docPr id="2126179620" name="Pilt 3" descr="Pilt, millel on kujutatud tekst, Font, Graafika, valge&#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79620" name="Pilt 3" descr="Pilt, millel on kujutatud tekst, Font, Graafika, valge&#10;&#10;Tehisintellekti genereeritud sisu võib olla ebatõen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72596" cy="570532"/>
                          </a:xfrm>
                          <a:prstGeom prst="rect">
                            <a:avLst/>
                          </a:prstGeom>
                        </pic:spPr>
                      </pic:pic>
                    </a:graphicData>
                  </a:graphic>
                </wp:inline>
              </w:drawing>
            </w:r>
          </w:p>
        </w:tc>
      </w:tr>
      <w:tr w:rsidR="00E42535" w:rsidRPr="001B17FE" w14:paraId="33C8208F" w14:textId="77777777" w:rsidTr="006C0440">
        <w:trPr>
          <w:trHeight w:val="569"/>
        </w:trPr>
        <w:tc>
          <w:tcPr>
            <w:tcW w:w="1327" w:type="pct"/>
            <w:vMerge w:val="restart"/>
            <w:shd w:val="clear" w:color="auto" w:fill="B5C0DF" w:themeFill="accent1" w:themeFillTint="66"/>
            <w:vAlign w:val="center"/>
          </w:tcPr>
          <w:p w14:paraId="608D56B6"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2944703E"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4192B21F"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E42535" w:rsidRPr="001B17FE" w14:paraId="17FB4EBE" w14:textId="77777777" w:rsidTr="006C0440">
        <w:trPr>
          <w:trHeight w:val="548"/>
        </w:trPr>
        <w:tc>
          <w:tcPr>
            <w:tcW w:w="1327" w:type="pct"/>
            <w:vMerge/>
            <w:shd w:val="clear" w:color="auto" w:fill="B5C0DF" w:themeFill="accent1" w:themeFillTint="66"/>
            <w:vAlign w:val="center"/>
          </w:tcPr>
          <w:p w14:paraId="1F95EADD" w14:textId="77777777" w:rsidR="00E42535" w:rsidRPr="001B17FE" w:rsidRDefault="00E42535" w:rsidP="006C0440">
            <w:pPr>
              <w:jc w:val="center"/>
              <w:rPr>
                <w:rFonts w:asciiTheme="minorHAnsi" w:hAnsiTheme="minorHAnsi" w:cstheme="minorHAnsi"/>
                <w:b/>
                <w:color w:val="253356" w:themeColor="accent1" w:themeShade="80"/>
                <w:sz w:val="22"/>
              </w:rPr>
            </w:pPr>
          </w:p>
        </w:tc>
        <w:tc>
          <w:tcPr>
            <w:tcW w:w="1744" w:type="pct"/>
            <w:vAlign w:val="center"/>
          </w:tcPr>
          <w:p w14:paraId="555FDCC0" w14:textId="77777777" w:rsidR="00E42535" w:rsidRPr="001B17FE" w:rsidRDefault="00E42535" w:rsidP="006C0440">
            <w:pPr>
              <w:spacing w:after="0"/>
              <w:jc w:val="center"/>
              <w:rPr>
                <w:rFonts w:asciiTheme="minorHAnsi" w:hAnsiTheme="minorHAnsi" w:cstheme="minorHAnsi"/>
                <w:b/>
                <w:sz w:val="22"/>
              </w:rPr>
            </w:pPr>
            <w:r>
              <w:rPr>
                <w:rFonts w:asciiTheme="minorHAnsi" w:hAnsiTheme="minorHAnsi" w:cstheme="minorHAnsi"/>
                <w:b/>
                <w:sz w:val="22"/>
              </w:rPr>
              <w:t>Katrin Saar</w:t>
            </w:r>
          </w:p>
        </w:tc>
        <w:tc>
          <w:tcPr>
            <w:tcW w:w="1929" w:type="pct"/>
            <w:vAlign w:val="center"/>
          </w:tcPr>
          <w:p w14:paraId="59A4A1FE" w14:textId="77777777" w:rsidR="00E42535" w:rsidRDefault="004A1D89" w:rsidP="006C0440">
            <w:pPr>
              <w:spacing w:after="0"/>
              <w:jc w:val="center"/>
              <w:rPr>
                <w:rFonts w:asciiTheme="minorHAnsi" w:hAnsiTheme="minorHAnsi" w:cstheme="minorHAnsi"/>
                <w:b/>
                <w:sz w:val="22"/>
              </w:rPr>
            </w:pPr>
            <w:hyperlink r:id="rId45" w:history="1">
              <w:r w:rsidR="00E42535" w:rsidRPr="006618A8">
                <w:rPr>
                  <w:rStyle w:val="Hipervnculo"/>
                  <w:rFonts w:asciiTheme="minorHAnsi" w:hAnsiTheme="minorHAnsi" w:cstheme="minorHAnsi"/>
                  <w:b/>
                </w:rPr>
                <w:t>Katrin.saar@etag.ee</w:t>
              </w:r>
            </w:hyperlink>
          </w:p>
          <w:p w14:paraId="1BE76ADD" w14:textId="77777777" w:rsidR="00E42535" w:rsidRPr="001B17FE" w:rsidRDefault="00E42535" w:rsidP="006C0440">
            <w:pPr>
              <w:spacing w:after="0"/>
              <w:jc w:val="center"/>
              <w:rPr>
                <w:rFonts w:asciiTheme="minorHAnsi" w:hAnsiTheme="minorHAnsi" w:cstheme="minorHAnsi"/>
                <w:b/>
                <w:sz w:val="22"/>
              </w:rPr>
            </w:pPr>
            <w:r>
              <w:rPr>
                <w:rFonts w:asciiTheme="minorHAnsi" w:hAnsiTheme="minorHAnsi" w:cstheme="minorHAnsi"/>
                <w:b/>
                <w:sz w:val="22"/>
              </w:rPr>
              <w:t xml:space="preserve">(+372) </w:t>
            </w:r>
            <w:r w:rsidRPr="00FF2611">
              <w:rPr>
                <w:rFonts w:asciiTheme="minorHAnsi" w:hAnsiTheme="minorHAnsi" w:cstheme="minorHAnsi"/>
                <w:b/>
                <w:sz w:val="22"/>
              </w:rPr>
              <w:t>5333 5625</w:t>
            </w:r>
          </w:p>
        </w:tc>
      </w:tr>
      <w:tr w:rsidR="00E42535" w:rsidRPr="001B17FE" w14:paraId="38FEC82D" w14:textId="77777777" w:rsidTr="006C0440">
        <w:trPr>
          <w:trHeight w:val="552"/>
        </w:trPr>
        <w:tc>
          <w:tcPr>
            <w:tcW w:w="1327" w:type="pct"/>
            <w:vMerge w:val="restart"/>
            <w:shd w:val="clear" w:color="auto" w:fill="B5C0DF" w:themeFill="accent1" w:themeFillTint="66"/>
            <w:vAlign w:val="center"/>
          </w:tcPr>
          <w:p w14:paraId="1F089A2E"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280F914F" w14:textId="77777777" w:rsidR="00E42535" w:rsidRPr="001B17FE" w:rsidRDefault="00E42535" w:rsidP="006C0440">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784638D2" w14:textId="77777777" w:rsidR="00E42535" w:rsidRPr="001B17FE" w:rsidRDefault="00E42535" w:rsidP="006C0440">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E42535" w:rsidRPr="001B17FE" w14:paraId="11AC7F0B" w14:textId="77777777" w:rsidTr="006C0440">
        <w:trPr>
          <w:trHeight w:val="552"/>
        </w:trPr>
        <w:tc>
          <w:tcPr>
            <w:tcW w:w="1327" w:type="pct"/>
            <w:vMerge/>
            <w:shd w:val="clear" w:color="auto" w:fill="B5C0DF" w:themeFill="accent1" w:themeFillTint="66"/>
            <w:vAlign w:val="center"/>
          </w:tcPr>
          <w:p w14:paraId="215231CD" w14:textId="77777777" w:rsidR="00E42535" w:rsidRPr="001B17FE" w:rsidRDefault="00E42535" w:rsidP="006C0440">
            <w:pPr>
              <w:jc w:val="center"/>
              <w:rPr>
                <w:rFonts w:asciiTheme="minorHAnsi" w:hAnsiTheme="minorHAnsi" w:cstheme="minorHAnsi"/>
                <w:b/>
                <w:color w:val="253356" w:themeColor="accent1" w:themeShade="80"/>
                <w:sz w:val="22"/>
              </w:rPr>
            </w:pPr>
          </w:p>
        </w:tc>
        <w:tc>
          <w:tcPr>
            <w:tcW w:w="1744" w:type="pct"/>
            <w:vAlign w:val="center"/>
          </w:tcPr>
          <w:p w14:paraId="694D5BF0" w14:textId="77777777" w:rsidR="00E42535" w:rsidRPr="001B17FE" w:rsidRDefault="00E42535" w:rsidP="006C0440">
            <w:pPr>
              <w:spacing w:after="0" w:line="240" w:lineRule="auto"/>
              <w:jc w:val="center"/>
              <w:rPr>
                <w:rFonts w:asciiTheme="minorHAnsi" w:hAnsiTheme="minorHAnsi" w:cstheme="minorHAnsi"/>
                <w:b/>
                <w:sz w:val="22"/>
              </w:rPr>
            </w:pPr>
            <w:r>
              <w:rPr>
                <w:rFonts w:asciiTheme="minorHAnsi" w:hAnsiTheme="minorHAnsi" w:cstheme="minorHAnsi"/>
                <w:b/>
                <w:sz w:val="22"/>
              </w:rPr>
              <w:t>300 000 €</w:t>
            </w:r>
          </w:p>
        </w:tc>
        <w:tc>
          <w:tcPr>
            <w:tcW w:w="1929" w:type="pct"/>
            <w:vAlign w:val="center"/>
          </w:tcPr>
          <w:p w14:paraId="57CCF78E" w14:textId="77777777" w:rsidR="00E42535" w:rsidRDefault="00E42535" w:rsidP="006C0440">
            <w:pPr>
              <w:spacing w:after="0" w:line="240" w:lineRule="auto"/>
              <w:jc w:val="center"/>
              <w:rPr>
                <w:rFonts w:asciiTheme="minorHAnsi" w:hAnsiTheme="minorHAnsi" w:cstheme="minorHAnsi"/>
                <w:b/>
                <w:sz w:val="22"/>
              </w:rPr>
            </w:pPr>
            <w:r>
              <w:rPr>
                <w:rFonts w:asciiTheme="minorHAnsi" w:hAnsiTheme="minorHAnsi" w:cstheme="minorHAnsi"/>
                <w:b/>
                <w:sz w:val="22"/>
              </w:rPr>
              <w:t>100 000 € if project partner</w:t>
            </w:r>
          </w:p>
          <w:p w14:paraId="6D41D59B" w14:textId="77777777" w:rsidR="00E42535" w:rsidRPr="001B17FE" w:rsidRDefault="00E42535" w:rsidP="006C0440">
            <w:pPr>
              <w:spacing w:after="0" w:line="240" w:lineRule="auto"/>
              <w:jc w:val="center"/>
              <w:rPr>
                <w:rFonts w:asciiTheme="minorHAnsi" w:hAnsiTheme="minorHAnsi" w:cstheme="minorHAnsi"/>
                <w:b/>
                <w:sz w:val="22"/>
              </w:rPr>
            </w:pPr>
            <w:r>
              <w:rPr>
                <w:rFonts w:asciiTheme="minorHAnsi" w:hAnsiTheme="minorHAnsi" w:cstheme="minorHAnsi"/>
                <w:b/>
                <w:sz w:val="22"/>
              </w:rPr>
              <w:t>300 000 € if coordinator</w:t>
            </w:r>
          </w:p>
        </w:tc>
      </w:tr>
      <w:tr w:rsidR="00E42535" w:rsidRPr="001B17FE" w14:paraId="6202F9FF" w14:textId="77777777" w:rsidTr="006C0440">
        <w:trPr>
          <w:trHeight w:val="702"/>
        </w:trPr>
        <w:tc>
          <w:tcPr>
            <w:tcW w:w="1327" w:type="pct"/>
            <w:vMerge w:val="restart"/>
            <w:shd w:val="clear" w:color="auto" w:fill="B5C0DF" w:themeFill="accent1" w:themeFillTint="66"/>
            <w:vAlign w:val="center"/>
          </w:tcPr>
          <w:p w14:paraId="2192737C"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73" w:type="pct"/>
            <w:gridSpan w:val="2"/>
            <w:vAlign w:val="center"/>
          </w:tcPr>
          <w:p w14:paraId="0A650F27" w14:textId="77777777" w:rsidR="00E42535" w:rsidRPr="00427C80" w:rsidRDefault="00E42535" w:rsidP="006C0440">
            <w:pPr>
              <w:spacing w:after="0" w:line="240" w:lineRule="auto"/>
              <w:jc w:val="left"/>
              <w:rPr>
                <w:rFonts w:asciiTheme="minorHAnsi" w:hAnsiTheme="minorHAnsi" w:cstheme="minorHAnsi"/>
                <w:b/>
                <w:sz w:val="22"/>
                <w:lang w:val="en-GB"/>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601264342"/>
                <w14:checkbox>
                  <w14:checked w14:val="0"/>
                  <w14:checkedState w14:val="2612" w14:font="MS Gothic"/>
                  <w14:uncheckedState w14:val="2610" w14:font="MS Gothic"/>
                </w14:checkbox>
              </w:sdtPr>
              <w:sdtContent>
                <w:r w:rsidRPr="001B17FE">
                  <w:rPr>
                    <w:rFonts w:ascii="Segoe UI Symbol" w:eastAsia="MS Gothic" w:hAnsi="Segoe UI Symbol" w:cs="Segoe UI Symbol"/>
                    <w:b/>
                    <w:sz w:val="22"/>
                  </w:rPr>
                  <w:t>☐</w:t>
                </w:r>
              </w:sdtContent>
            </w:sdt>
          </w:p>
        </w:tc>
      </w:tr>
      <w:tr w:rsidR="00E42535" w:rsidRPr="001B17FE" w14:paraId="5D666D87" w14:textId="77777777" w:rsidTr="006C0440">
        <w:trPr>
          <w:trHeight w:val="702"/>
        </w:trPr>
        <w:tc>
          <w:tcPr>
            <w:tcW w:w="1327" w:type="pct"/>
            <w:vMerge/>
            <w:shd w:val="clear" w:color="auto" w:fill="B5C0DF" w:themeFill="accent1" w:themeFillTint="66"/>
            <w:vAlign w:val="center"/>
          </w:tcPr>
          <w:p w14:paraId="273D99A2" w14:textId="77777777" w:rsidR="00E42535" w:rsidRPr="001B17FE" w:rsidRDefault="00E42535" w:rsidP="006C0440">
            <w:pPr>
              <w:jc w:val="center"/>
              <w:rPr>
                <w:rFonts w:asciiTheme="minorHAnsi" w:hAnsiTheme="minorHAnsi" w:cstheme="minorHAnsi"/>
                <w:b/>
                <w:color w:val="253356" w:themeColor="accent1" w:themeShade="80"/>
                <w:sz w:val="22"/>
              </w:rPr>
            </w:pPr>
          </w:p>
        </w:tc>
        <w:tc>
          <w:tcPr>
            <w:tcW w:w="3673" w:type="pct"/>
            <w:gridSpan w:val="2"/>
            <w:vAlign w:val="center"/>
          </w:tcPr>
          <w:p w14:paraId="013BA835" w14:textId="77777777" w:rsidR="00E42535" w:rsidRDefault="00E42535" w:rsidP="006C0440">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68B0B040" w14:textId="77777777" w:rsidR="00E42535" w:rsidRPr="001B17FE" w:rsidRDefault="004A1D89" w:rsidP="006C0440">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7544189"/>
                <w14:checkbox>
                  <w14:checked w14:val="0"/>
                  <w14:checkedState w14:val="2612" w14:font="MS Gothic"/>
                  <w14:uncheckedState w14:val="2610" w14:font="MS Gothic"/>
                </w14:checkbox>
              </w:sdtPr>
              <w:sdtContent>
                <w:r w:rsidR="00E42535" w:rsidRPr="001B17FE">
                  <w:rPr>
                    <w:rFonts w:ascii="Segoe UI Symbol" w:eastAsia="MS Gothic" w:hAnsi="Segoe UI Symbol" w:cs="Segoe UI Symbol"/>
                    <w:b/>
                    <w:sz w:val="22"/>
                    <w:szCs w:val="22"/>
                  </w:rPr>
                  <w:t>☐</w:t>
                </w:r>
              </w:sdtContent>
            </w:sdt>
          </w:p>
        </w:tc>
      </w:tr>
      <w:tr w:rsidR="00E42535" w:rsidRPr="001B17FE" w14:paraId="4A8D63FB" w14:textId="77777777" w:rsidTr="006C0440">
        <w:trPr>
          <w:trHeight w:val="702"/>
        </w:trPr>
        <w:tc>
          <w:tcPr>
            <w:tcW w:w="1327" w:type="pct"/>
            <w:vMerge/>
            <w:shd w:val="clear" w:color="auto" w:fill="B5C0DF" w:themeFill="accent1" w:themeFillTint="66"/>
            <w:vAlign w:val="center"/>
          </w:tcPr>
          <w:p w14:paraId="3D84B706" w14:textId="77777777" w:rsidR="00E42535" w:rsidRPr="001B17FE" w:rsidRDefault="00E42535" w:rsidP="006C0440">
            <w:pPr>
              <w:jc w:val="center"/>
              <w:rPr>
                <w:rFonts w:asciiTheme="minorHAnsi" w:hAnsiTheme="minorHAnsi" w:cstheme="minorHAnsi"/>
                <w:b/>
                <w:color w:val="253356" w:themeColor="accent1" w:themeShade="80"/>
                <w:sz w:val="22"/>
              </w:rPr>
            </w:pPr>
          </w:p>
        </w:tc>
        <w:tc>
          <w:tcPr>
            <w:tcW w:w="3673" w:type="pct"/>
            <w:gridSpan w:val="2"/>
            <w:vAlign w:val="center"/>
          </w:tcPr>
          <w:p w14:paraId="276E38FF" w14:textId="77777777" w:rsidR="00E42535" w:rsidRPr="001B17FE" w:rsidRDefault="00E42535" w:rsidP="006C0440">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1885665523"/>
                <w14:checkbox>
                  <w14:checked w14:val="0"/>
                  <w14:checkedState w14:val="2612" w14:font="MS Gothic"/>
                  <w14:uncheckedState w14:val="2610" w14:font="MS Gothic"/>
                </w14:checkbox>
              </w:sdtPr>
              <w:sdtContent>
                <w:r w:rsidRPr="001B17FE">
                  <w:rPr>
                    <w:rFonts w:ascii="Segoe UI Symbol" w:eastAsia="MS Gothic" w:hAnsi="Segoe UI Symbol" w:cs="Segoe UI Symbol"/>
                    <w:b/>
                    <w:sz w:val="22"/>
                    <w:szCs w:val="22"/>
                  </w:rPr>
                  <w:t>☐</w:t>
                </w:r>
              </w:sdtContent>
            </w:sdt>
          </w:p>
        </w:tc>
      </w:tr>
      <w:tr w:rsidR="00E42535" w:rsidRPr="001B17FE" w14:paraId="115D362A" w14:textId="77777777" w:rsidTr="006C0440">
        <w:trPr>
          <w:trHeight w:val="353"/>
        </w:trPr>
        <w:tc>
          <w:tcPr>
            <w:tcW w:w="1327" w:type="pct"/>
            <w:vMerge/>
            <w:shd w:val="clear" w:color="auto" w:fill="B5C0DF" w:themeFill="accent1" w:themeFillTint="66"/>
            <w:vAlign w:val="center"/>
          </w:tcPr>
          <w:p w14:paraId="2D4169C1" w14:textId="77777777" w:rsidR="00E42535" w:rsidRPr="001B17FE" w:rsidRDefault="00E42535" w:rsidP="006C0440">
            <w:pPr>
              <w:jc w:val="center"/>
              <w:rPr>
                <w:rFonts w:asciiTheme="minorHAnsi" w:hAnsiTheme="minorHAnsi" w:cstheme="minorHAnsi"/>
                <w:b/>
                <w:color w:val="253356" w:themeColor="accent1" w:themeShade="80"/>
                <w:sz w:val="22"/>
              </w:rPr>
            </w:pPr>
          </w:p>
        </w:tc>
        <w:tc>
          <w:tcPr>
            <w:tcW w:w="3673" w:type="pct"/>
            <w:gridSpan w:val="2"/>
            <w:vAlign w:val="center"/>
          </w:tcPr>
          <w:p w14:paraId="4182D539" w14:textId="77777777" w:rsidR="00E42535" w:rsidRDefault="00E42535" w:rsidP="006C0440">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533AC9D1" w14:textId="77777777" w:rsidR="00E42535" w:rsidRPr="001B17FE" w:rsidRDefault="004A1D89" w:rsidP="006C0440">
            <w:pPr>
              <w:spacing w:after="0" w:line="240" w:lineRule="auto"/>
              <w:jc w:val="left"/>
              <w:rPr>
                <w:rFonts w:asciiTheme="minorHAnsi" w:hAnsiTheme="minorHAnsi" w:cstheme="minorHAnsi"/>
                <w:b/>
                <w:sz w:val="22"/>
              </w:rPr>
            </w:pPr>
            <w:sdt>
              <w:sdtPr>
                <w:rPr>
                  <w:rFonts w:asciiTheme="minorHAnsi" w:hAnsiTheme="minorHAnsi" w:cstheme="minorHAnsi"/>
                  <w:b/>
                </w:rPr>
                <w:id w:val="-1595311021"/>
                <w14:checkbox>
                  <w14:checked w14:val="1"/>
                  <w14:checkedState w14:val="2612" w14:font="MS Gothic"/>
                  <w14:uncheckedState w14:val="2610" w14:font="MS Gothic"/>
                </w14:checkbox>
              </w:sdtPr>
              <w:sdtContent>
                <w:r w:rsidR="00E42535">
                  <w:rPr>
                    <w:rFonts w:ascii="MS Gothic" w:eastAsia="MS Gothic" w:hAnsi="MS Gothic" w:cstheme="minorHAnsi" w:hint="eastAsia"/>
                    <w:b/>
                  </w:rPr>
                  <w:t>☒</w:t>
                </w:r>
              </w:sdtContent>
            </w:sdt>
          </w:p>
        </w:tc>
      </w:tr>
      <w:tr w:rsidR="00E42535" w:rsidRPr="001B17FE" w14:paraId="03C48D49" w14:textId="77777777" w:rsidTr="006C0440">
        <w:trPr>
          <w:trHeight w:val="352"/>
        </w:trPr>
        <w:tc>
          <w:tcPr>
            <w:tcW w:w="1327" w:type="pct"/>
            <w:vMerge/>
            <w:shd w:val="clear" w:color="auto" w:fill="B5C0DF" w:themeFill="accent1" w:themeFillTint="66"/>
            <w:vAlign w:val="center"/>
          </w:tcPr>
          <w:p w14:paraId="3FF39790" w14:textId="77777777" w:rsidR="00E42535" w:rsidRPr="001B17FE" w:rsidRDefault="00E42535" w:rsidP="006C0440">
            <w:pPr>
              <w:jc w:val="center"/>
              <w:rPr>
                <w:rFonts w:asciiTheme="minorHAnsi" w:hAnsiTheme="minorHAnsi" w:cstheme="minorHAnsi"/>
                <w:b/>
                <w:color w:val="253356" w:themeColor="accent1" w:themeShade="80"/>
              </w:rPr>
            </w:pPr>
          </w:p>
        </w:tc>
        <w:tc>
          <w:tcPr>
            <w:tcW w:w="3673" w:type="pct"/>
            <w:gridSpan w:val="2"/>
            <w:vAlign w:val="center"/>
          </w:tcPr>
          <w:p w14:paraId="7F0A52E4" w14:textId="77777777" w:rsidR="00E42535" w:rsidRPr="003C65BB" w:rsidRDefault="00E42535" w:rsidP="006C0440">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4A1ADE07" w14:textId="77777777" w:rsidR="00E42535" w:rsidRPr="001B17FE" w:rsidRDefault="004A1D89" w:rsidP="006C0440">
            <w:pPr>
              <w:spacing w:after="0" w:line="240" w:lineRule="auto"/>
              <w:jc w:val="left"/>
              <w:rPr>
                <w:rFonts w:asciiTheme="minorHAnsi" w:hAnsiTheme="minorHAnsi" w:cstheme="minorHAnsi"/>
                <w:b/>
              </w:rPr>
            </w:pPr>
            <w:sdt>
              <w:sdtPr>
                <w:rPr>
                  <w:rFonts w:asciiTheme="minorHAnsi" w:hAnsiTheme="minorHAnsi" w:cstheme="minorHAnsi"/>
                  <w:b/>
                </w:rPr>
                <w:id w:val="2099058065"/>
                <w14:checkbox>
                  <w14:checked w14:val="1"/>
                  <w14:checkedState w14:val="2612" w14:font="MS Gothic"/>
                  <w14:uncheckedState w14:val="2610" w14:font="MS Gothic"/>
                </w14:checkbox>
              </w:sdtPr>
              <w:sdtContent>
                <w:r w:rsidR="00E42535">
                  <w:rPr>
                    <w:rFonts w:ascii="MS Gothic" w:eastAsia="MS Gothic" w:hAnsi="MS Gothic" w:cstheme="minorHAnsi" w:hint="eastAsia"/>
                    <w:b/>
                  </w:rPr>
                  <w:t>☒</w:t>
                </w:r>
              </w:sdtContent>
            </w:sdt>
          </w:p>
        </w:tc>
      </w:tr>
      <w:tr w:rsidR="00E42535" w:rsidRPr="001B17FE" w14:paraId="2664746A" w14:textId="77777777" w:rsidTr="006C0440">
        <w:trPr>
          <w:trHeight w:val="702"/>
        </w:trPr>
        <w:tc>
          <w:tcPr>
            <w:tcW w:w="1327" w:type="pct"/>
            <w:shd w:val="clear" w:color="auto" w:fill="B5C0DF" w:themeFill="accent1" w:themeFillTint="66"/>
            <w:vAlign w:val="center"/>
          </w:tcPr>
          <w:p w14:paraId="266CDBB9"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Eligible Institutions</w:t>
            </w:r>
          </w:p>
        </w:tc>
        <w:tc>
          <w:tcPr>
            <w:tcW w:w="3673" w:type="pct"/>
            <w:gridSpan w:val="2"/>
            <w:vAlign w:val="center"/>
          </w:tcPr>
          <w:p w14:paraId="39361682" w14:textId="77777777" w:rsidR="00E42535" w:rsidRDefault="00E42535" w:rsidP="006C0440">
            <w:pPr>
              <w:pStyle w:val="Default"/>
              <w:spacing w:before="120"/>
              <w:rPr>
                <w:rFonts w:asciiTheme="minorHAnsi" w:hAnsiTheme="minorHAnsi" w:cstheme="minorHAnsi"/>
                <w:sz w:val="22"/>
                <w:szCs w:val="22"/>
                <w:lang w:val="en-GB"/>
              </w:rPr>
            </w:pPr>
            <w:r w:rsidRPr="00FF2611">
              <w:rPr>
                <w:rFonts w:asciiTheme="minorHAnsi" w:hAnsiTheme="minorHAnsi" w:cstheme="minorHAnsi"/>
                <w:sz w:val="22"/>
                <w:szCs w:val="22"/>
                <w:lang w:val="en-GB"/>
              </w:rPr>
              <w:t>The following eligibility criteria address Estonian applicants in European partnership calls for transnational research projects. Each project is carried out by a consortium that consists of research institutions (partners) from different countries. Each partner in a funded project will be funded by their national Funding Organisation. It is mandatory for all Estonian applicants to follow both the general and the national eligibility criteria of the call. Please note that if one of the partners is not eligible, the entire proposal might be considered ineligible. In case of a positive funding decision the Host Institution, the Principal Investigator and the Funding Organisation will enter into a trilateral agreement.</w:t>
            </w:r>
          </w:p>
          <w:p w14:paraId="6B0A4BF2" w14:textId="77777777" w:rsidR="00E42535" w:rsidRDefault="00E42535" w:rsidP="006C0440">
            <w:pPr>
              <w:pStyle w:val="Default"/>
              <w:spacing w:before="120"/>
              <w:rPr>
                <w:rFonts w:asciiTheme="minorHAnsi" w:hAnsiTheme="minorHAnsi" w:cstheme="minorHAnsi"/>
                <w:sz w:val="22"/>
                <w:szCs w:val="22"/>
                <w:lang w:val="en-GB"/>
              </w:rPr>
            </w:pPr>
            <w:r w:rsidRPr="00FF2611">
              <w:rPr>
                <w:rFonts w:asciiTheme="minorHAnsi" w:hAnsiTheme="minorHAnsi" w:cstheme="minorHAnsi"/>
                <w:b/>
                <w:bCs/>
                <w:sz w:val="22"/>
                <w:szCs w:val="22"/>
                <w:lang w:val="en-GB"/>
              </w:rPr>
              <w:t>The Host Institution</w:t>
            </w:r>
            <w:r w:rsidRPr="00FF2611">
              <w:rPr>
                <w:rFonts w:asciiTheme="minorHAnsi" w:hAnsiTheme="minorHAnsi" w:cstheme="minorHAnsi"/>
                <w:sz w:val="22"/>
                <w:szCs w:val="22"/>
                <w:lang w:val="en-GB"/>
              </w:rPr>
              <w:t xml:space="preserve"> may be any legal entity that is registered and located in Estonia and has an Estonian bank account. Restrictions to eligible institutions and applicants may however be stated in the general call conditions which also apply to Estonian participants. </w:t>
            </w:r>
          </w:p>
          <w:p w14:paraId="05107123" w14:textId="77777777" w:rsidR="00E42535" w:rsidRDefault="00E42535" w:rsidP="006C0440">
            <w:pPr>
              <w:pStyle w:val="Default"/>
              <w:spacing w:before="120"/>
              <w:rPr>
                <w:rFonts w:asciiTheme="minorHAnsi" w:hAnsiTheme="minorHAnsi" w:cstheme="minorHAnsi"/>
                <w:sz w:val="22"/>
                <w:szCs w:val="22"/>
                <w:lang w:val="en-GB"/>
              </w:rPr>
            </w:pPr>
            <w:r w:rsidRPr="00FF2611">
              <w:rPr>
                <w:rFonts w:asciiTheme="minorHAnsi" w:hAnsiTheme="minorHAnsi" w:cstheme="minorHAnsi"/>
                <w:sz w:val="22"/>
                <w:szCs w:val="22"/>
                <w:lang w:val="en-GB"/>
              </w:rPr>
              <w:t xml:space="preserve">The Host Institution (the final recipient) is the institution to which the grant will be allocated. </w:t>
            </w:r>
          </w:p>
          <w:p w14:paraId="62D106AE" w14:textId="77777777" w:rsidR="00E42535" w:rsidRDefault="00E42535" w:rsidP="006C0440">
            <w:pPr>
              <w:pStyle w:val="Default"/>
              <w:spacing w:before="120"/>
              <w:rPr>
                <w:rFonts w:asciiTheme="minorHAnsi" w:hAnsiTheme="minorHAnsi" w:cstheme="minorHAnsi"/>
                <w:sz w:val="22"/>
                <w:szCs w:val="22"/>
                <w:lang w:val="en-GB"/>
              </w:rPr>
            </w:pPr>
            <w:r w:rsidRPr="00FF2611">
              <w:rPr>
                <w:rFonts w:asciiTheme="minorHAnsi" w:hAnsiTheme="minorHAnsi" w:cstheme="minorHAnsi"/>
                <w:sz w:val="22"/>
                <w:szCs w:val="22"/>
                <w:lang w:val="en-GB"/>
              </w:rPr>
              <w:t xml:space="preserve">After the submission deadline (in case of two-stage application, after the preproposal deadline) and upon the notice from the Funding Organisation, the Host Institution must confirm to the Funding Organisation in writing that the Estonian sub-project can be carried out on their premises in Estonia and that they will employ the Principal Investigator during the duration of the sub-project, should the project receive funding. </w:t>
            </w:r>
          </w:p>
          <w:p w14:paraId="07FA3F8B" w14:textId="77777777" w:rsidR="00E42535" w:rsidRPr="001B17FE" w:rsidRDefault="00E42535" w:rsidP="006C0440">
            <w:pPr>
              <w:pStyle w:val="Default"/>
              <w:spacing w:before="120"/>
              <w:rPr>
                <w:rFonts w:asciiTheme="minorHAnsi" w:hAnsiTheme="minorHAnsi" w:cstheme="minorHAnsi"/>
                <w:sz w:val="22"/>
                <w:szCs w:val="22"/>
                <w:lang w:val="en-GB"/>
              </w:rPr>
            </w:pPr>
            <w:r w:rsidRPr="00FF2611">
              <w:rPr>
                <w:rFonts w:asciiTheme="minorHAnsi" w:hAnsiTheme="minorHAnsi" w:cstheme="minorHAnsi"/>
                <w:sz w:val="22"/>
                <w:szCs w:val="22"/>
                <w:lang w:val="en-GB"/>
              </w:rPr>
              <w:t xml:space="preserve">If the Host Institution is an undertaking, the State aid and de minimis aid regulations must be </w:t>
            </w:r>
            <w:proofErr w:type="gramStart"/>
            <w:r w:rsidRPr="00FF2611">
              <w:rPr>
                <w:rFonts w:asciiTheme="minorHAnsi" w:hAnsiTheme="minorHAnsi" w:cstheme="minorHAnsi"/>
                <w:sz w:val="22"/>
                <w:szCs w:val="22"/>
                <w:lang w:val="en-GB"/>
              </w:rPr>
              <w:t>taken into account</w:t>
            </w:r>
            <w:proofErr w:type="gramEnd"/>
          </w:p>
        </w:tc>
      </w:tr>
      <w:tr w:rsidR="00E42535" w:rsidRPr="001B17FE" w14:paraId="655E51BD" w14:textId="77777777" w:rsidTr="006C0440">
        <w:trPr>
          <w:trHeight w:val="391"/>
        </w:trPr>
        <w:tc>
          <w:tcPr>
            <w:tcW w:w="1327" w:type="pct"/>
            <w:shd w:val="clear" w:color="auto" w:fill="B5C0DF" w:themeFill="accent1" w:themeFillTint="66"/>
            <w:vAlign w:val="center"/>
          </w:tcPr>
          <w:p w14:paraId="76D2D3D5"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73" w:type="pct"/>
            <w:gridSpan w:val="2"/>
            <w:vAlign w:val="center"/>
          </w:tcPr>
          <w:p w14:paraId="11157D9B" w14:textId="77777777" w:rsidR="00E42535" w:rsidRDefault="00E42535" w:rsidP="006C0440">
            <w:pPr>
              <w:spacing w:after="0" w:line="240" w:lineRule="auto"/>
              <w:rPr>
                <w:rFonts w:asciiTheme="minorHAnsi" w:hAnsiTheme="minorHAnsi" w:cstheme="minorHAnsi"/>
                <w:sz w:val="22"/>
              </w:rPr>
            </w:pPr>
            <w:r w:rsidRPr="00FF2611">
              <w:rPr>
                <w:rFonts w:asciiTheme="minorHAnsi" w:hAnsiTheme="minorHAnsi" w:cstheme="minorHAnsi"/>
                <w:b/>
                <w:bCs/>
                <w:sz w:val="22"/>
              </w:rPr>
              <w:t>The Principal Investigator (PI)</w:t>
            </w:r>
            <w:r w:rsidRPr="00FF2611">
              <w:rPr>
                <w:rFonts w:asciiTheme="minorHAnsi" w:hAnsiTheme="minorHAnsi" w:cstheme="minorHAnsi"/>
                <w:sz w:val="22"/>
              </w:rPr>
              <w:t xml:space="preserve"> is a researcher who acts as the Estonian team leader in the project proposal. He/she will be responsible for how the grant is used and how the Estonian part in the project is executed. The PI must be clearly identified in the proposal. </w:t>
            </w:r>
          </w:p>
          <w:p w14:paraId="00805417" w14:textId="77777777" w:rsidR="00E42535" w:rsidRDefault="00E42535" w:rsidP="006C0440">
            <w:pPr>
              <w:spacing w:after="0" w:line="240" w:lineRule="auto"/>
              <w:rPr>
                <w:rFonts w:asciiTheme="minorHAnsi" w:hAnsiTheme="minorHAnsi" w:cstheme="minorHAnsi"/>
                <w:sz w:val="22"/>
              </w:rPr>
            </w:pPr>
          </w:p>
          <w:p w14:paraId="5626B359" w14:textId="77777777" w:rsidR="00E42535" w:rsidRPr="00FF2611" w:rsidRDefault="00E42535" w:rsidP="006C0440">
            <w:pPr>
              <w:spacing w:after="0" w:line="240" w:lineRule="auto"/>
              <w:rPr>
                <w:rFonts w:asciiTheme="minorHAnsi" w:hAnsiTheme="minorHAnsi" w:cstheme="minorHAnsi"/>
                <w:b/>
                <w:bCs/>
                <w:sz w:val="22"/>
              </w:rPr>
            </w:pPr>
            <w:r w:rsidRPr="00FF2611">
              <w:rPr>
                <w:rFonts w:asciiTheme="minorHAnsi" w:hAnsiTheme="minorHAnsi" w:cstheme="minorHAnsi"/>
                <w:b/>
                <w:bCs/>
                <w:sz w:val="22"/>
              </w:rPr>
              <w:t xml:space="preserve">The Principal Investigator: </w:t>
            </w:r>
          </w:p>
          <w:p w14:paraId="25BB31A1" w14:textId="77777777" w:rsidR="00E42535" w:rsidRDefault="00E42535" w:rsidP="006C0440">
            <w:pPr>
              <w:spacing w:after="0" w:line="240" w:lineRule="auto"/>
              <w:rPr>
                <w:rFonts w:asciiTheme="minorHAnsi" w:hAnsiTheme="minorHAnsi" w:cstheme="minorHAnsi"/>
                <w:sz w:val="22"/>
              </w:rPr>
            </w:pPr>
            <w:r>
              <w:rPr>
                <w:rFonts w:asciiTheme="minorHAnsi" w:hAnsiTheme="minorHAnsi" w:cstheme="minorHAnsi"/>
                <w:sz w:val="22"/>
              </w:rPr>
              <w:t>-</w:t>
            </w:r>
            <w:r w:rsidRPr="00FF2611">
              <w:rPr>
                <w:rFonts w:asciiTheme="minorHAnsi" w:hAnsiTheme="minorHAnsi" w:cstheme="minorHAnsi"/>
                <w:sz w:val="22"/>
              </w:rPr>
              <w:t xml:space="preserve"> must have an updated public profile in the Estonian Research Information System (ETIS) by the submission deadline (in case of two-stage application, by the preproposal deadline); </w:t>
            </w:r>
          </w:p>
          <w:p w14:paraId="196BB9B1" w14:textId="77777777" w:rsidR="00E42535" w:rsidRDefault="00E42535" w:rsidP="006C0440">
            <w:pPr>
              <w:spacing w:after="0" w:line="240" w:lineRule="auto"/>
              <w:rPr>
                <w:rFonts w:asciiTheme="minorHAnsi" w:hAnsiTheme="minorHAnsi" w:cstheme="minorHAnsi"/>
                <w:sz w:val="22"/>
              </w:rPr>
            </w:pPr>
          </w:p>
          <w:p w14:paraId="54BF8AB9" w14:textId="77777777" w:rsidR="00E42535" w:rsidRDefault="00E42535" w:rsidP="006C0440">
            <w:pPr>
              <w:spacing w:after="0" w:line="240" w:lineRule="auto"/>
              <w:rPr>
                <w:rFonts w:asciiTheme="minorHAnsi" w:hAnsiTheme="minorHAnsi" w:cstheme="minorHAnsi"/>
                <w:sz w:val="22"/>
              </w:rPr>
            </w:pPr>
            <w:r>
              <w:rPr>
                <w:rFonts w:asciiTheme="minorHAnsi" w:hAnsiTheme="minorHAnsi" w:cstheme="minorHAnsi"/>
                <w:sz w:val="22"/>
              </w:rPr>
              <w:t>-</w:t>
            </w:r>
            <w:r w:rsidRPr="00FF2611">
              <w:rPr>
                <w:rFonts w:asciiTheme="minorHAnsi" w:hAnsiTheme="minorHAnsi" w:cstheme="minorHAnsi"/>
                <w:sz w:val="22"/>
              </w:rPr>
              <w:t xml:space="preserve"> must hold a doctoral degree or an equivalent qualification. The degree must be awarded by the submission deadline (in case of two-stage application, by the preproposal deadline) at the latest; </w:t>
            </w:r>
          </w:p>
          <w:p w14:paraId="5339C9BA" w14:textId="77777777" w:rsidR="00E42535" w:rsidRDefault="00E42535" w:rsidP="006C0440">
            <w:pPr>
              <w:spacing w:after="0" w:line="240" w:lineRule="auto"/>
              <w:rPr>
                <w:rFonts w:asciiTheme="minorHAnsi" w:hAnsiTheme="minorHAnsi" w:cstheme="minorHAnsi"/>
                <w:sz w:val="22"/>
              </w:rPr>
            </w:pPr>
          </w:p>
          <w:p w14:paraId="6AFCBB56" w14:textId="77777777" w:rsidR="00E42535" w:rsidRDefault="00E42535" w:rsidP="006C0440">
            <w:pPr>
              <w:spacing w:after="0" w:line="240" w:lineRule="auto"/>
              <w:rPr>
                <w:rFonts w:asciiTheme="minorHAnsi" w:hAnsiTheme="minorHAnsi" w:cstheme="minorHAnsi"/>
                <w:sz w:val="22"/>
              </w:rPr>
            </w:pPr>
            <w:r>
              <w:rPr>
                <w:rFonts w:asciiTheme="minorHAnsi" w:hAnsiTheme="minorHAnsi" w:cstheme="minorHAnsi"/>
                <w:sz w:val="22"/>
              </w:rPr>
              <w:t>-</w:t>
            </w:r>
            <w:r w:rsidRPr="00FF2611">
              <w:rPr>
                <w:rFonts w:asciiTheme="minorHAnsi" w:hAnsiTheme="minorHAnsi" w:cstheme="minorHAnsi"/>
                <w:sz w:val="22"/>
              </w:rPr>
              <w:t xml:space="preserve"> must have published at least three articles that comply with the requirements of Clause 1.1 of the ETIS classification of publications, or at least five articles that comply with the requirements of Clauses 1.1, 1.2, 2.1 or 3.1, within the last five calendar years prior to the proposal submission deadline (in case of two-stage application, prior to the preproposal deadline).</w:t>
            </w:r>
            <w:r>
              <w:rPr>
                <w:rFonts w:asciiTheme="minorHAnsi" w:hAnsiTheme="minorHAnsi" w:cstheme="minorHAnsi"/>
                <w:sz w:val="22"/>
              </w:rPr>
              <w:t xml:space="preserve"> </w:t>
            </w:r>
            <w:r w:rsidRPr="00FF2611">
              <w:rPr>
                <w:rFonts w:asciiTheme="minorHAnsi" w:hAnsiTheme="minorHAnsi" w:cstheme="minorHAnsi"/>
                <w:sz w:val="22"/>
              </w:rPr>
              <w:t xml:space="preserve">Patents are equalled with publications specified under Clause 1.1. A </w:t>
            </w:r>
            <w:r w:rsidRPr="00FF2611">
              <w:rPr>
                <w:rFonts w:asciiTheme="minorHAnsi" w:hAnsiTheme="minorHAnsi" w:cstheme="minorHAnsi"/>
                <w:sz w:val="22"/>
              </w:rPr>
              <w:lastRenderedPageBreak/>
              <w:t xml:space="preserve">monograph (ETIS Clause 2.1) is equalled with three publications specified in Clause 1.1 if the number of authors is three or fewer. If the applicant has been on maternity, paternity, or parental leave, in compulsory military service, or if there have been other exceptional circumstances (e.g., serious illness), they can request the publication period requirement to be extended by the relevant period of time. </w:t>
            </w:r>
          </w:p>
          <w:p w14:paraId="7CABB91E" w14:textId="77777777" w:rsidR="00E42535" w:rsidRDefault="00E42535" w:rsidP="006C0440">
            <w:pPr>
              <w:spacing w:after="0" w:line="240" w:lineRule="auto"/>
              <w:rPr>
                <w:rFonts w:asciiTheme="minorHAnsi" w:hAnsiTheme="minorHAnsi" w:cstheme="minorHAnsi"/>
                <w:sz w:val="22"/>
              </w:rPr>
            </w:pPr>
          </w:p>
          <w:p w14:paraId="62E99CDF" w14:textId="77777777" w:rsidR="00E42535" w:rsidRDefault="00E42535" w:rsidP="006C0440">
            <w:pPr>
              <w:spacing w:after="0" w:line="240" w:lineRule="auto"/>
              <w:rPr>
                <w:rFonts w:asciiTheme="minorHAnsi" w:hAnsiTheme="minorHAnsi" w:cstheme="minorHAnsi"/>
                <w:sz w:val="22"/>
              </w:rPr>
            </w:pPr>
            <w:r w:rsidRPr="00FF2611">
              <w:rPr>
                <w:rFonts w:asciiTheme="minorHAnsi" w:hAnsiTheme="minorHAnsi" w:cstheme="minorHAnsi"/>
                <w:sz w:val="22"/>
              </w:rPr>
              <w:t xml:space="preserve">If the Principal Investigator has received the PhD degree outside Estonia, its correspondence to an Estonian doctoral degree must be recognised by either the Estonian ENIC-NARIC Centre or the Host Institution in accordance with the Regulation of the Government of the Republic of April 6, 2006, No. 89 "Evaluation and academic recognition of documents proving foreign education and the name of the qualification awarded in the foreign education system terms and conditions of use". The Funding Organisation may ask for a relevant Evaluation Report. </w:t>
            </w:r>
          </w:p>
          <w:p w14:paraId="37340349" w14:textId="77777777" w:rsidR="00E42535" w:rsidRDefault="00E42535" w:rsidP="006C0440">
            <w:pPr>
              <w:spacing w:after="0" w:line="240" w:lineRule="auto"/>
              <w:rPr>
                <w:rFonts w:asciiTheme="minorHAnsi" w:hAnsiTheme="minorHAnsi" w:cstheme="minorHAnsi"/>
                <w:sz w:val="22"/>
              </w:rPr>
            </w:pPr>
          </w:p>
          <w:p w14:paraId="616ECD0D" w14:textId="77777777" w:rsidR="00E42535" w:rsidRDefault="00E42535" w:rsidP="006C0440">
            <w:pPr>
              <w:spacing w:after="0" w:line="240" w:lineRule="auto"/>
              <w:rPr>
                <w:rFonts w:asciiTheme="minorHAnsi" w:hAnsiTheme="minorHAnsi" w:cstheme="minorHAnsi"/>
                <w:b/>
                <w:bCs/>
                <w:sz w:val="22"/>
              </w:rPr>
            </w:pPr>
            <w:r w:rsidRPr="00FF2611">
              <w:rPr>
                <w:rFonts w:asciiTheme="minorHAnsi" w:hAnsiTheme="minorHAnsi" w:cstheme="minorHAnsi"/>
                <w:b/>
                <w:bCs/>
                <w:sz w:val="22"/>
              </w:rPr>
              <w:t>If several Estonian institutions participate in a proposal, all institutions must have a Principal Investigator who meets the national eligibility requirements.</w:t>
            </w:r>
          </w:p>
          <w:p w14:paraId="72BD5B23" w14:textId="77777777" w:rsidR="00E42535" w:rsidRPr="00FF2611" w:rsidRDefault="00E42535" w:rsidP="006C0440">
            <w:pPr>
              <w:spacing w:after="0" w:line="240" w:lineRule="auto"/>
              <w:rPr>
                <w:rFonts w:asciiTheme="minorHAnsi" w:hAnsiTheme="minorHAnsi" w:cstheme="minorHAnsi"/>
                <w:b/>
                <w:bCs/>
                <w:sz w:val="22"/>
              </w:rPr>
            </w:pPr>
          </w:p>
        </w:tc>
      </w:tr>
      <w:tr w:rsidR="00E42535" w:rsidRPr="001B17FE" w14:paraId="6A55DCBE" w14:textId="77777777" w:rsidTr="006C0440">
        <w:trPr>
          <w:trHeight w:val="552"/>
        </w:trPr>
        <w:tc>
          <w:tcPr>
            <w:tcW w:w="1327" w:type="pct"/>
            <w:shd w:val="clear" w:color="auto" w:fill="B5C0DF" w:themeFill="accent1" w:themeFillTint="66"/>
            <w:vAlign w:val="center"/>
          </w:tcPr>
          <w:p w14:paraId="6E729B98"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Eligible Costs</w:t>
            </w:r>
          </w:p>
        </w:tc>
        <w:tc>
          <w:tcPr>
            <w:tcW w:w="3673" w:type="pct"/>
            <w:gridSpan w:val="2"/>
            <w:vAlign w:val="center"/>
          </w:tcPr>
          <w:p w14:paraId="3DC8118D" w14:textId="77777777" w:rsidR="00E42535" w:rsidRDefault="00E42535" w:rsidP="006C0440">
            <w:pPr>
              <w:spacing w:after="0" w:line="240" w:lineRule="auto"/>
              <w:rPr>
                <w:rFonts w:asciiTheme="minorHAnsi" w:hAnsiTheme="minorHAnsi" w:cstheme="minorHAnsi"/>
                <w:b/>
                <w:bCs/>
                <w:sz w:val="22"/>
              </w:rPr>
            </w:pPr>
            <w:r w:rsidRPr="00086899">
              <w:rPr>
                <w:rFonts w:asciiTheme="minorHAnsi" w:hAnsiTheme="minorHAnsi" w:cstheme="minorHAnsi"/>
                <w:b/>
                <w:bCs/>
                <w:sz w:val="22"/>
              </w:rPr>
              <w:t xml:space="preserve">Budget </w:t>
            </w:r>
          </w:p>
          <w:p w14:paraId="3F562776" w14:textId="77777777" w:rsidR="00E42535" w:rsidRDefault="00E42535" w:rsidP="006C0440">
            <w:pPr>
              <w:spacing w:after="0" w:line="240" w:lineRule="auto"/>
              <w:rPr>
                <w:rFonts w:asciiTheme="minorHAnsi" w:hAnsiTheme="minorHAnsi" w:cstheme="minorHAnsi"/>
                <w:b/>
                <w:bCs/>
                <w:sz w:val="22"/>
              </w:rPr>
            </w:pPr>
          </w:p>
          <w:p w14:paraId="6734C084" w14:textId="77777777" w:rsidR="00E42535" w:rsidRPr="007E43D9" w:rsidRDefault="00E42535" w:rsidP="006C0440">
            <w:pPr>
              <w:spacing w:after="0" w:line="240" w:lineRule="auto"/>
              <w:rPr>
                <w:rFonts w:asciiTheme="minorHAnsi" w:hAnsiTheme="minorHAnsi" w:cstheme="minorHAnsi"/>
                <w:b/>
                <w:bCs/>
                <w:sz w:val="22"/>
              </w:rPr>
            </w:pPr>
            <w:r w:rsidRPr="007E43D9">
              <w:rPr>
                <w:rFonts w:asciiTheme="minorHAnsi" w:hAnsiTheme="minorHAnsi" w:cstheme="minorHAnsi"/>
                <w:b/>
                <w:bCs/>
                <w:sz w:val="22"/>
              </w:rPr>
              <w:t xml:space="preserve">If several Estonian institustions are applying in one proposal, the total requested budget can be still max 100.000 € per proposal or 300 000 € per proposal in case if one Estonian institution is the coordinator. </w:t>
            </w:r>
          </w:p>
          <w:p w14:paraId="6DCA824F" w14:textId="77777777" w:rsidR="00E42535" w:rsidRPr="00086899" w:rsidRDefault="00E42535" w:rsidP="006C0440">
            <w:pPr>
              <w:spacing w:after="0" w:line="240" w:lineRule="auto"/>
              <w:rPr>
                <w:rFonts w:asciiTheme="minorHAnsi" w:hAnsiTheme="minorHAnsi" w:cstheme="minorHAnsi"/>
                <w:b/>
                <w:bCs/>
                <w:sz w:val="22"/>
              </w:rPr>
            </w:pPr>
          </w:p>
          <w:p w14:paraId="0CF6024B" w14:textId="77777777" w:rsidR="00E42535" w:rsidRDefault="00E42535" w:rsidP="006C0440">
            <w:pPr>
              <w:spacing w:after="0" w:line="240" w:lineRule="auto"/>
              <w:rPr>
                <w:rFonts w:asciiTheme="minorHAnsi" w:hAnsiTheme="minorHAnsi" w:cstheme="minorHAnsi"/>
                <w:sz w:val="22"/>
              </w:rPr>
            </w:pPr>
            <w:r w:rsidRPr="00AF60BE">
              <w:rPr>
                <w:rFonts w:asciiTheme="minorHAnsi" w:hAnsiTheme="minorHAnsi" w:cstheme="minorHAnsi"/>
                <w:sz w:val="22"/>
              </w:rPr>
              <w:t>The budget contains costs directly related to the implementation of the project (direct costs) and indirect (overhead) costs. The direct costs must be used to carry out the project and be separately identifiable.</w:t>
            </w:r>
          </w:p>
          <w:p w14:paraId="54C2B8CF" w14:textId="77777777" w:rsidR="00E42535" w:rsidRPr="00AF60BE" w:rsidRDefault="00E42535" w:rsidP="006C0440">
            <w:pPr>
              <w:spacing w:after="0" w:line="240" w:lineRule="auto"/>
              <w:rPr>
                <w:rFonts w:asciiTheme="minorHAnsi" w:hAnsiTheme="minorHAnsi" w:cstheme="minorHAnsi"/>
                <w:sz w:val="22"/>
              </w:rPr>
            </w:pPr>
          </w:p>
          <w:p w14:paraId="4D38B491" w14:textId="77777777" w:rsidR="00E42535" w:rsidRPr="00AF60BE" w:rsidRDefault="00E42535" w:rsidP="006C0440">
            <w:pPr>
              <w:spacing w:after="0" w:line="240" w:lineRule="auto"/>
              <w:rPr>
                <w:rFonts w:asciiTheme="minorHAnsi" w:hAnsiTheme="minorHAnsi" w:cstheme="minorHAnsi"/>
                <w:b/>
                <w:bCs/>
                <w:sz w:val="22"/>
              </w:rPr>
            </w:pPr>
            <w:r w:rsidRPr="00AF60BE">
              <w:rPr>
                <w:rFonts w:asciiTheme="minorHAnsi" w:hAnsiTheme="minorHAnsi" w:cstheme="minorHAnsi"/>
                <w:b/>
                <w:bCs/>
                <w:sz w:val="22"/>
              </w:rPr>
              <w:t xml:space="preserve">Direct costs: </w:t>
            </w:r>
          </w:p>
          <w:p w14:paraId="1373F093" w14:textId="77777777" w:rsidR="00E42535" w:rsidRDefault="00E42535" w:rsidP="004B7218">
            <w:pPr>
              <w:pStyle w:val="Prrafodelista"/>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AF60BE">
              <w:rPr>
                <w:rFonts w:asciiTheme="minorHAnsi" w:hAnsiTheme="minorHAnsi" w:cstheme="minorHAnsi"/>
                <w:b/>
                <w:bCs/>
                <w:szCs w:val="22"/>
              </w:rPr>
              <w:t>Personnel costs</w:t>
            </w:r>
            <w:r w:rsidRPr="00AF60BE">
              <w:rPr>
                <w:rFonts w:asciiTheme="minorHAnsi" w:hAnsiTheme="minorHAnsi" w:cstheme="minorHAnsi"/>
                <w:szCs w:val="22"/>
              </w:rPr>
              <w:t xml:space="preserve"> are monthly salaries (along with all state taxes, contributions, and compensations arising from law) of the project participants, calculated according to their commitment and in proportion to their total workload at their Host Institution.</w:t>
            </w:r>
          </w:p>
          <w:p w14:paraId="61E0FF55" w14:textId="77777777" w:rsidR="00E42535" w:rsidRDefault="00E42535" w:rsidP="006C0440">
            <w:pPr>
              <w:pStyle w:val="Prrafodelista"/>
              <w:spacing w:line="240" w:lineRule="auto"/>
              <w:rPr>
                <w:rFonts w:asciiTheme="minorHAnsi" w:hAnsiTheme="minorHAnsi" w:cstheme="minorHAnsi"/>
                <w:b/>
                <w:bCs/>
                <w:szCs w:val="22"/>
              </w:rPr>
            </w:pPr>
          </w:p>
          <w:p w14:paraId="0FB0481C" w14:textId="77777777" w:rsidR="00E42535" w:rsidRPr="00AF60BE" w:rsidRDefault="00E42535" w:rsidP="004B7218">
            <w:pPr>
              <w:pStyle w:val="Prrafodelista"/>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b/>
                <w:bCs/>
                <w:szCs w:val="22"/>
              </w:rPr>
            </w:pPr>
            <w:r w:rsidRPr="00AF60BE">
              <w:rPr>
                <w:rFonts w:asciiTheme="minorHAnsi" w:hAnsiTheme="minorHAnsi" w:cstheme="minorHAnsi"/>
                <w:b/>
                <w:bCs/>
                <w:szCs w:val="22"/>
              </w:rPr>
              <w:t xml:space="preserve">Other direct costs are: </w:t>
            </w:r>
          </w:p>
          <w:p w14:paraId="78CB00AF" w14:textId="77777777" w:rsidR="00E42535" w:rsidRDefault="00E42535" w:rsidP="004B7218">
            <w:pPr>
              <w:pStyle w:val="Prrafodelista"/>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AF60BE">
              <w:rPr>
                <w:rFonts w:asciiTheme="minorHAnsi" w:hAnsiTheme="minorHAnsi" w:cstheme="minorHAnsi"/>
                <w:b/>
                <w:bCs/>
                <w:szCs w:val="22"/>
              </w:rPr>
              <w:lastRenderedPageBreak/>
              <w:t>travel costs</w:t>
            </w:r>
            <w:r w:rsidRPr="00AF60BE">
              <w:rPr>
                <w:rFonts w:asciiTheme="minorHAnsi" w:hAnsiTheme="minorHAnsi" w:cstheme="minorHAnsi"/>
                <w:szCs w:val="22"/>
              </w:rPr>
              <w:t xml:space="preserve"> that may cover expenses for transport, accommodation, daily allowances and travel Insurance. If the project is funded from the European Regional Development Fund (Mobilitas 3.0) resources, </w:t>
            </w:r>
            <w:r w:rsidRPr="00AF60BE">
              <w:rPr>
                <w:rFonts w:asciiTheme="minorHAnsi" w:hAnsiTheme="minorHAnsi" w:cstheme="minorHAnsi"/>
                <w:b/>
                <w:bCs/>
                <w:szCs w:val="22"/>
              </w:rPr>
              <w:t>travel costs are eligible only for travels abroad</w:t>
            </w:r>
            <w:r w:rsidRPr="00AF60BE">
              <w:rPr>
                <w:rFonts w:asciiTheme="minorHAnsi" w:hAnsiTheme="minorHAnsi" w:cstheme="minorHAnsi"/>
                <w:szCs w:val="22"/>
              </w:rPr>
              <w:t xml:space="preserve">; </w:t>
            </w:r>
          </w:p>
          <w:p w14:paraId="1EE6215A" w14:textId="77777777" w:rsidR="00E42535" w:rsidRDefault="00E42535" w:rsidP="004B7218">
            <w:pPr>
              <w:pStyle w:val="Prrafodelista"/>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AF60BE">
              <w:rPr>
                <w:rFonts w:asciiTheme="minorHAnsi" w:hAnsiTheme="minorHAnsi" w:cstheme="minorHAnsi"/>
                <w:b/>
                <w:bCs/>
                <w:szCs w:val="22"/>
              </w:rPr>
              <w:t>consumables and minor equipment</w:t>
            </w:r>
            <w:r w:rsidRPr="00AF60BE">
              <w:rPr>
                <w:rFonts w:asciiTheme="minorHAnsi" w:hAnsiTheme="minorHAnsi" w:cstheme="minorHAnsi"/>
                <w:szCs w:val="22"/>
              </w:rPr>
              <w:t xml:space="preserve"> directly and fully related to the project; - publication and dissemination of project results; </w:t>
            </w:r>
          </w:p>
          <w:p w14:paraId="7D9A4332" w14:textId="77777777" w:rsidR="00E42535" w:rsidRDefault="00E42535" w:rsidP="004B7218">
            <w:pPr>
              <w:pStyle w:val="Prrafodelista"/>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AF60BE">
              <w:rPr>
                <w:rFonts w:asciiTheme="minorHAnsi" w:hAnsiTheme="minorHAnsi" w:cstheme="minorHAnsi"/>
                <w:szCs w:val="22"/>
              </w:rPr>
              <w:t xml:space="preserve">organising meetings, seminars or conferences (e.g room rent, catering, equipment rental and related costs); </w:t>
            </w:r>
          </w:p>
          <w:p w14:paraId="2210DCA3" w14:textId="77777777" w:rsidR="00E42535" w:rsidRDefault="00E42535" w:rsidP="004B7218">
            <w:pPr>
              <w:pStyle w:val="Prrafodelista"/>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AF60BE">
              <w:rPr>
                <w:rFonts w:asciiTheme="minorHAnsi" w:hAnsiTheme="minorHAnsi" w:cstheme="minorHAnsi"/>
                <w:szCs w:val="22"/>
              </w:rPr>
              <w:t xml:space="preserve">fees for participating in scientific forums, conferences and other events directly and fully related to the project; </w:t>
            </w:r>
          </w:p>
          <w:p w14:paraId="7BED1C46" w14:textId="77777777" w:rsidR="00E42535" w:rsidRDefault="00E42535" w:rsidP="004B7218">
            <w:pPr>
              <w:pStyle w:val="Prrafodelista"/>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AF60BE">
              <w:rPr>
                <w:rFonts w:asciiTheme="minorHAnsi" w:hAnsiTheme="minorHAnsi" w:cstheme="minorHAnsi"/>
                <w:szCs w:val="22"/>
              </w:rPr>
              <w:t>patent costs;</w:t>
            </w:r>
          </w:p>
          <w:p w14:paraId="52629912" w14:textId="77777777" w:rsidR="00E42535" w:rsidRPr="00AF60BE" w:rsidRDefault="00E42535" w:rsidP="004B7218">
            <w:pPr>
              <w:pStyle w:val="Prrafodelista"/>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AF60BE">
              <w:rPr>
                <w:rFonts w:asciiTheme="minorHAnsi" w:hAnsiTheme="minorHAnsi" w:cstheme="minorHAnsi"/>
                <w:szCs w:val="22"/>
              </w:rPr>
              <w:t xml:space="preserve">all other costs that are identifiable as clearly required for carrying out the project (e.g. translation, copy editing, webpage hosting, postage costs etc.) and are directly and fully </w:t>
            </w:r>
          </w:p>
          <w:p w14:paraId="2B973A41" w14:textId="77777777" w:rsidR="00E42535" w:rsidRDefault="00E42535" w:rsidP="004B7218">
            <w:pPr>
              <w:pStyle w:val="Prrafodelista"/>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AF60BE">
              <w:rPr>
                <w:rFonts w:asciiTheme="minorHAnsi" w:hAnsiTheme="minorHAnsi" w:cstheme="minorHAnsi"/>
                <w:szCs w:val="22"/>
              </w:rPr>
              <w:t>related to the project.</w:t>
            </w:r>
          </w:p>
          <w:p w14:paraId="63A2ACF9" w14:textId="77777777" w:rsidR="00E42535" w:rsidRPr="00AF60BE" w:rsidRDefault="00E42535" w:rsidP="006C0440">
            <w:pPr>
              <w:spacing w:after="0" w:line="240" w:lineRule="auto"/>
              <w:rPr>
                <w:rFonts w:asciiTheme="minorHAnsi" w:hAnsiTheme="minorHAnsi" w:cstheme="minorHAnsi"/>
                <w:sz w:val="22"/>
              </w:rPr>
            </w:pPr>
          </w:p>
          <w:p w14:paraId="72D2B2BB" w14:textId="77777777" w:rsidR="00E42535" w:rsidRDefault="00E42535" w:rsidP="006C0440">
            <w:pPr>
              <w:spacing w:after="0" w:line="240" w:lineRule="auto"/>
              <w:rPr>
                <w:rFonts w:asciiTheme="minorHAnsi" w:hAnsiTheme="minorHAnsi" w:cstheme="minorHAnsi"/>
                <w:sz w:val="22"/>
              </w:rPr>
            </w:pPr>
            <w:r w:rsidRPr="00AF60BE">
              <w:rPr>
                <w:rFonts w:asciiTheme="minorHAnsi" w:hAnsiTheme="minorHAnsi" w:cstheme="minorHAnsi"/>
                <w:b/>
                <w:bCs/>
                <w:sz w:val="22"/>
              </w:rPr>
              <w:t>Indirect costs (overhead)</w:t>
            </w:r>
            <w:r w:rsidRPr="00AF60BE">
              <w:rPr>
                <w:rFonts w:asciiTheme="minorHAnsi" w:hAnsiTheme="minorHAnsi" w:cstheme="minorHAnsi"/>
                <w:sz w:val="22"/>
              </w:rPr>
              <w:t xml:space="preserve"> are costs that cannot be identified as specific costs directly linked to the performance of the action and/or should cover the general expenses of the Host Institution related to the management of the grant. Office consumables and costs for equipment and services intended for general use (e.g., phone bills, copy service, printer) should be covered from the indirect costs. </w:t>
            </w:r>
            <w:r w:rsidRPr="00AF60BE">
              <w:rPr>
                <w:rFonts w:asciiTheme="minorHAnsi" w:hAnsiTheme="minorHAnsi" w:cstheme="minorHAnsi"/>
                <w:b/>
                <w:bCs/>
                <w:sz w:val="22"/>
              </w:rPr>
              <w:t>Indirect costs are 15% of the personnel costs</w:t>
            </w:r>
            <w:r w:rsidRPr="00AF60BE">
              <w:rPr>
                <w:rFonts w:asciiTheme="minorHAnsi" w:hAnsiTheme="minorHAnsi" w:cstheme="minorHAnsi"/>
                <w:sz w:val="22"/>
              </w:rPr>
              <w:t xml:space="preserve"> of the Estonian sub-project.</w:t>
            </w:r>
          </w:p>
          <w:p w14:paraId="181FADD1" w14:textId="77777777" w:rsidR="00E42535" w:rsidRDefault="00E42535" w:rsidP="006C0440">
            <w:pPr>
              <w:spacing w:after="0" w:line="240" w:lineRule="auto"/>
              <w:rPr>
                <w:rFonts w:asciiTheme="minorHAnsi" w:hAnsiTheme="minorHAnsi" w:cstheme="minorHAnsi"/>
              </w:rPr>
            </w:pPr>
          </w:p>
          <w:p w14:paraId="125BE466" w14:textId="77777777" w:rsidR="00E42535" w:rsidRPr="00AF60BE" w:rsidRDefault="00E42535" w:rsidP="006C0440">
            <w:pPr>
              <w:spacing w:after="0" w:line="240" w:lineRule="auto"/>
              <w:rPr>
                <w:rFonts w:asciiTheme="minorHAnsi" w:hAnsiTheme="minorHAnsi" w:cstheme="minorHAnsi"/>
              </w:rPr>
            </w:pPr>
            <w:r w:rsidRPr="00432ED4">
              <w:rPr>
                <w:rFonts w:asciiTheme="minorHAnsi" w:hAnsiTheme="minorHAnsi" w:cstheme="minorHAnsi"/>
                <w:b/>
                <w:bCs/>
                <w:sz w:val="22"/>
              </w:rPr>
              <w:t>Subcontracting costs</w:t>
            </w:r>
            <w:r w:rsidRPr="00432ED4">
              <w:rPr>
                <w:rFonts w:asciiTheme="minorHAnsi" w:hAnsiTheme="minorHAnsi" w:cstheme="minorHAnsi"/>
                <w:sz w:val="22"/>
              </w:rPr>
              <w:t xml:space="preserve"> are direct costs. Subcontracting costs should cover only additional or complementary research related tasks (e.g. analyses, conducting surveys, building a prototype, etc.) performed by third parties. Subcontracting costs should not be included in the overhead calculation. The activities and budget should be described in the proposal. Core project tasks should not be subcontracted. Subcontracting costs </w:t>
            </w:r>
            <w:r w:rsidRPr="00432ED4">
              <w:rPr>
                <w:rFonts w:asciiTheme="minorHAnsi" w:hAnsiTheme="minorHAnsi" w:cstheme="minorHAnsi"/>
                <w:b/>
                <w:bCs/>
                <w:sz w:val="22"/>
              </w:rPr>
              <w:t>may not exceed 15% of the total costs</w:t>
            </w:r>
            <w:r w:rsidRPr="00432ED4">
              <w:rPr>
                <w:rFonts w:asciiTheme="minorHAnsi" w:hAnsiTheme="minorHAnsi" w:cstheme="minorHAnsi"/>
                <w:sz w:val="22"/>
              </w:rPr>
              <w:t xml:space="preserve"> of the Estonian sub-project.</w:t>
            </w:r>
          </w:p>
        </w:tc>
      </w:tr>
      <w:tr w:rsidR="00E42535" w:rsidRPr="001B17FE" w14:paraId="58092A74" w14:textId="77777777" w:rsidTr="006C0440">
        <w:trPr>
          <w:trHeight w:val="775"/>
        </w:trPr>
        <w:tc>
          <w:tcPr>
            <w:tcW w:w="1327" w:type="pct"/>
            <w:shd w:val="clear" w:color="auto" w:fill="B5C0DF" w:themeFill="accent1" w:themeFillTint="66"/>
            <w:vAlign w:val="center"/>
          </w:tcPr>
          <w:p w14:paraId="7B024DFF"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Additional eligibility criteria</w:t>
            </w:r>
          </w:p>
        </w:tc>
        <w:tc>
          <w:tcPr>
            <w:tcW w:w="3673" w:type="pct"/>
            <w:gridSpan w:val="2"/>
            <w:vAlign w:val="center"/>
          </w:tcPr>
          <w:p w14:paraId="22771BD6" w14:textId="77777777" w:rsidR="00E42535" w:rsidRDefault="00E42535" w:rsidP="006C0440">
            <w:pPr>
              <w:pStyle w:val="Default"/>
              <w:rPr>
                <w:rFonts w:asciiTheme="minorHAnsi" w:hAnsiTheme="minorHAnsi" w:cstheme="minorHAnsi"/>
                <w:sz w:val="22"/>
                <w:szCs w:val="22"/>
                <w:lang w:val="en-GB"/>
              </w:rPr>
            </w:pPr>
            <w:r w:rsidRPr="00AC2C2C">
              <w:rPr>
                <w:rFonts w:asciiTheme="minorHAnsi" w:hAnsiTheme="minorHAnsi" w:cstheme="minorHAnsi"/>
                <w:sz w:val="22"/>
                <w:szCs w:val="22"/>
                <w:lang w:val="en-GB"/>
              </w:rPr>
              <w:t>Double funding of activities is not acceptable (i.e. the same cost item may not be reimbursed twice).</w:t>
            </w:r>
          </w:p>
          <w:p w14:paraId="4E739F4F" w14:textId="77777777" w:rsidR="00E42535" w:rsidRDefault="00E42535" w:rsidP="006C0440">
            <w:pPr>
              <w:pStyle w:val="Default"/>
              <w:rPr>
                <w:rFonts w:asciiTheme="minorHAnsi" w:hAnsiTheme="minorHAnsi" w:cstheme="minorHAnsi"/>
                <w:b/>
                <w:bCs/>
                <w:sz w:val="22"/>
                <w:szCs w:val="22"/>
                <w:lang w:val="en-GB"/>
              </w:rPr>
            </w:pPr>
            <w:r w:rsidRPr="00AC2C2C">
              <w:rPr>
                <w:rFonts w:asciiTheme="minorHAnsi" w:hAnsiTheme="minorHAnsi" w:cstheme="minorHAnsi"/>
                <w:b/>
                <w:bCs/>
                <w:sz w:val="22"/>
                <w:szCs w:val="22"/>
                <w:lang w:val="en-GB"/>
              </w:rPr>
              <w:t>If several Estonian institutions participate in one proposal, the sum of their requested budgets may not exceed the maximum contribution of the respective national Funding Organisation indicated in the call documents.</w:t>
            </w:r>
          </w:p>
          <w:p w14:paraId="44B366E0" w14:textId="77777777" w:rsidR="00E42535" w:rsidRDefault="00E42535" w:rsidP="006C0440">
            <w:pPr>
              <w:pStyle w:val="Default"/>
              <w:rPr>
                <w:rFonts w:asciiTheme="minorHAnsi" w:hAnsiTheme="minorHAnsi" w:cstheme="minorHAnsi"/>
                <w:b/>
                <w:bCs/>
                <w:sz w:val="22"/>
                <w:szCs w:val="22"/>
                <w:lang w:val="en-GB"/>
              </w:rPr>
            </w:pPr>
          </w:p>
          <w:p w14:paraId="317E7CA9" w14:textId="77777777" w:rsidR="00E42535" w:rsidRDefault="00E42535" w:rsidP="006C0440">
            <w:pPr>
              <w:pStyle w:val="Default"/>
              <w:rPr>
                <w:rFonts w:asciiTheme="minorHAnsi" w:hAnsiTheme="minorHAnsi" w:cstheme="minorHAnsi"/>
                <w:b/>
                <w:bCs/>
                <w:sz w:val="22"/>
                <w:szCs w:val="22"/>
                <w:lang w:val="en-GB"/>
              </w:rPr>
            </w:pPr>
            <w:r w:rsidRPr="00AC2C2C">
              <w:rPr>
                <w:rFonts w:asciiTheme="minorHAnsi" w:hAnsiTheme="minorHAnsi" w:cstheme="minorHAnsi"/>
                <w:b/>
                <w:bCs/>
                <w:sz w:val="22"/>
                <w:szCs w:val="22"/>
                <w:lang w:val="en-GB"/>
              </w:rPr>
              <w:t>Exclusion from the scope of the ERDF (</w:t>
            </w:r>
            <w:proofErr w:type="spellStart"/>
            <w:r w:rsidRPr="00AC2C2C">
              <w:rPr>
                <w:rFonts w:asciiTheme="minorHAnsi" w:hAnsiTheme="minorHAnsi" w:cstheme="minorHAnsi"/>
                <w:b/>
                <w:bCs/>
                <w:sz w:val="22"/>
                <w:szCs w:val="22"/>
                <w:lang w:val="en-GB"/>
              </w:rPr>
              <w:t>Mobilitas</w:t>
            </w:r>
            <w:proofErr w:type="spellEnd"/>
            <w:r w:rsidRPr="00AC2C2C">
              <w:rPr>
                <w:rFonts w:asciiTheme="minorHAnsi" w:hAnsiTheme="minorHAnsi" w:cstheme="minorHAnsi"/>
                <w:b/>
                <w:bCs/>
                <w:sz w:val="22"/>
                <w:szCs w:val="22"/>
                <w:lang w:val="en-GB"/>
              </w:rPr>
              <w:t xml:space="preserve"> 3.0) funding </w:t>
            </w:r>
          </w:p>
          <w:p w14:paraId="5C813EB4" w14:textId="77777777" w:rsidR="00E42535" w:rsidRDefault="00E42535" w:rsidP="006C0440">
            <w:pPr>
              <w:pStyle w:val="Default"/>
              <w:rPr>
                <w:rFonts w:asciiTheme="minorHAnsi" w:hAnsiTheme="minorHAnsi" w:cstheme="minorHAnsi"/>
                <w:sz w:val="22"/>
                <w:szCs w:val="22"/>
                <w:lang w:val="en-GB"/>
              </w:rPr>
            </w:pPr>
            <w:r w:rsidRPr="00AC2C2C">
              <w:rPr>
                <w:rFonts w:asciiTheme="minorHAnsi" w:hAnsiTheme="minorHAnsi" w:cstheme="minorHAnsi"/>
                <w:sz w:val="22"/>
                <w:szCs w:val="22"/>
                <w:lang w:val="en-GB"/>
              </w:rPr>
              <w:t>Following the restrictions laid down in Article 7 of the Regulation of the European Parliament and of the Council No 2021/1058 of 24 June 2021 on the European Regional Development Fund and on the</w:t>
            </w:r>
            <w:r w:rsidRPr="00AC2C2C">
              <w:rPr>
                <w:rFonts w:asciiTheme="minorHAnsi" w:hAnsiTheme="minorHAnsi" w:cstheme="minorHAnsi"/>
                <w:b/>
                <w:bCs/>
                <w:sz w:val="22"/>
                <w:szCs w:val="22"/>
                <w:lang w:val="en-GB"/>
              </w:rPr>
              <w:t xml:space="preserve"> </w:t>
            </w:r>
            <w:r w:rsidRPr="00AC2C2C">
              <w:rPr>
                <w:rFonts w:asciiTheme="minorHAnsi" w:hAnsiTheme="minorHAnsi" w:cstheme="minorHAnsi"/>
                <w:sz w:val="22"/>
                <w:szCs w:val="22"/>
                <w:lang w:val="en-GB"/>
              </w:rPr>
              <w:t xml:space="preserve">Cohesion Fund3 </w:t>
            </w:r>
            <w:r w:rsidRPr="00AC2C2C">
              <w:rPr>
                <w:rFonts w:asciiTheme="minorHAnsi" w:hAnsiTheme="minorHAnsi" w:cstheme="minorHAnsi"/>
                <w:sz w:val="22"/>
                <w:szCs w:val="22"/>
                <w:lang w:val="en-GB"/>
              </w:rPr>
              <w:lastRenderedPageBreak/>
              <w:t>research and other activities related to fossil fuels and their use, as well as other activities not eligible as per Article 7 of the Regulation, cannot be funded from the European Regional Development Fund (</w:t>
            </w:r>
            <w:proofErr w:type="spellStart"/>
            <w:r w:rsidRPr="00AC2C2C">
              <w:rPr>
                <w:rFonts w:asciiTheme="minorHAnsi" w:hAnsiTheme="minorHAnsi" w:cstheme="minorHAnsi"/>
                <w:sz w:val="22"/>
                <w:szCs w:val="22"/>
                <w:lang w:val="en-GB"/>
              </w:rPr>
              <w:t>Mobilitas</w:t>
            </w:r>
            <w:proofErr w:type="spellEnd"/>
            <w:r w:rsidRPr="00AC2C2C">
              <w:rPr>
                <w:rFonts w:asciiTheme="minorHAnsi" w:hAnsiTheme="minorHAnsi" w:cstheme="minorHAnsi"/>
                <w:sz w:val="22"/>
                <w:szCs w:val="22"/>
                <w:lang w:val="en-GB"/>
              </w:rPr>
              <w:t xml:space="preserve"> 3.0) resources.</w:t>
            </w:r>
          </w:p>
          <w:p w14:paraId="654F5B07" w14:textId="77777777" w:rsidR="00E42535" w:rsidRDefault="00E42535" w:rsidP="006C0440">
            <w:pPr>
              <w:pStyle w:val="Default"/>
              <w:rPr>
                <w:rFonts w:asciiTheme="minorHAnsi" w:hAnsiTheme="minorHAnsi" w:cstheme="minorHAnsi"/>
                <w:sz w:val="22"/>
                <w:szCs w:val="22"/>
              </w:rPr>
            </w:pPr>
          </w:p>
          <w:p w14:paraId="3063FB01" w14:textId="77777777" w:rsidR="00E42535" w:rsidRDefault="00E42535" w:rsidP="006C0440">
            <w:pPr>
              <w:pStyle w:val="Default"/>
              <w:rPr>
                <w:rFonts w:asciiTheme="minorHAnsi" w:hAnsiTheme="minorHAnsi" w:cstheme="minorHAnsi"/>
                <w:b/>
                <w:bCs/>
                <w:sz w:val="22"/>
                <w:szCs w:val="22"/>
                <w:lang w:val="en-GB"/>
              </w:rPr>
            </w:pPr>
            <w:r w:rsidRPr="00AC2C2C">
              <w:rPr>
                <w:rFonts w:asciiTheme="minorHAnsi" w:hAnsiTheme="minorHAnsi" w:cstheme="minorHAnsi"/>
                <w:b/>
                <w:bCs/>
                <w:sz w:val="22"/>
                <w:szCs w:val="22"/>
                <w:lang w:val="en-GB"/>
              </w:rPr>
              <w:t xml:space="preserve">State Aid </w:t>
            </w:r>
          </w:p>
          <w:p w14:paraId="06A11894" w14:textId="77777777" w:rsidR="00E42535" w:rsidRDefault="00E42535" w:rsidP="006C0440">
            <w:pPr>
              <w:pStyle w:val="Default"/>
              <w:rPr>
                <w:rFonts w:asciiTheme="minorHAnsi" w:hAnsiTheme="minorHAnsi" w:cstheme="minorHAnsi"/>
                <w:sz w:val="22"/>
                <w:szCs w:val="22"/>
                <w:lang w:val="en-GB"/>
              </w:rPr>
            </w:pPr>
            <w:r w:rsidRPr="00AC2C2C">
              <w:rPr>
                <w:rFonts w:asciiTheme="minorHAnsi" w:hAnsiTheme="minorHAnsi" w:cstheme="minorHAnsi"/>
                <w:sz w:val="22"/>
                <w:szCs w:val="22"/>
                <w:lang w:val="en-GB"/>
              </w:rPr>
              <w:t xml:space="preserve">If the Host Institution is an undertaking, EU Regulations on State aid and de minimis aid must be </w:t>
            </w:r>
            <w:proofErr w:type="gramStart"/>
            <w:r w:rsidRPr="00AC2C2C">
              <w:rPr>
                <w:rFonts w:asciiTheme="minorHAnsi" w:hAnsiTheme="minorHAnsi" w:cstheme="minorHAnsi"/>
                <w:sz w:val="22"/>
                <w:szCs w:val="22"/>
                <w:lang w:val="en-GB"/>
              </w:rPr>
              <w:t>taken into account</w:t>
            </w:r>
            <w:proofErr w:type="gramEnd"/>
            <w:r w:rsidRPr="00AC2C2C">
              <w:rPr>
                <w:rFonts w:asciiTheme="minorHAnsi" w:hAnsiTheme="minorHAnsi" w:cstheme="minorHAnsi"/>
                <w:sz w:val="22"/>
                <w:szCs w:val="22"/>
                <w:lang w:val="en-GB"/>
              </w:rPr>
              <w:t xml:space="preserve"> when requesting funding. An undertaking is any entity, be it a natural or a legal person, engaged in an economic activity, regardless of its legal status and the way in which it is financed</w:t>
            </w:r>
            <w:r>
              <w:rPr>
                <w:rFonts w:asciiTheme="minorHAnsi" w:hAnsiTheme="minorHAnsi" w:cstheme="minorHAnsi"/>
                <w:sz w:val="22"/>
                <w:szCs w:val="22"/>
                <w:lang w:val="en-GB"/>
              </w:rPr>
              <w:t>.</w:t>
            </w:r>
          </w:p>
          <w:p w14:paraId="6D38969E" w14:textId="77777777" w:rsidR="00E42535" w:rsidRDefault="00E42535" w:rsidP="006C0440">
            <w:pPr>
              <w:pStyle w:val="Default"/>
              <w:rPr>
                <w:rFonts w:asciiTheme="minorHAnsi" w:hAnsiTheme="minorHAnsi" w:cstheme="minorHAnsi"/>
                <w:sz w:val="22"/>
                <w:szCs w:val="22"/>
                <w:lang w:val="en-GB"/>
              </w:rPr>
            </w:pPr>
            <w:r w:rsidRPr="00AC2C2C">
              <w:rPr>
                <w:rFonts w:asciiTheme="minorHAnsi" w:hAnsiTheme="minorHAnsi" w:cstheme="minorHAnsi"/>
                <w:sz w:val="22"/>
                <w:szCs w:val="22"/>
                <w:lang w:val="en-GB"/>
              </w:rPr>
              <w:t>The criteria defined in Clauses 18–24 of Communication from the European Commission – Framework for State aid for research and development and innovation (2022/C 414/014 ) form the basis for determining whether the activities carried out are economic activities and whether the Host Institution is an undertaking that is considered to be a State aid recipient when it receives funding.</w:t>
            </w:r>
          </w:p>
          <w:p w14:paraId="2EF715B9" w14:textId="77777777" w:rsidR="00E42535" w:rsidRPr="00AC2C2C" w:rsidRDefault="00E42535" w:rsidP="006C0440">
            <w:pPr>
              <w:pStyle w:val="Default"/>
              <w:rPr>
                <w:rFonts w:asciiTheme="minorHAnsi" w:hAnsiTheme="minorHAnsi" w:cstheme="minorHAnsi"/>
                <w:sz w:val="22"/>
                <w:szCs w:val="22"/>
                <w:lang w:val="en-GB"/>
              </w:rPr>
            </w:pPr>
            <w:r w:rsidRPr="00AC2C2C">
              <w:rPr>
                <w:rFonts w:asciiTheme="minorHAnsi" w:hAnsiTheme="minorHAnsi" w:cstheme="minorHAnsi"/>
                <w:sz w:val="22"/>
                <w:szCs w:val="22"/>
                <w:lang w:val="en-GB"/>
              </w:rPr>
              <w:t>If the institution applies for State aid or de minimis aid, it must fill in the State aid form upon request by the Funding Organisation after the submission deadline. In case of two-stage application, the State aid form must be filled in after the notification of getting to the full proposal stage.</w:t>
            </w:r>
          </w:p>
        </w:tc>
      </w:tr>
      <w:tr w:rsidR="00E42535" w:rsidRPr="001B17FE" w14:paraId="0EC085F5" w14:textId="77777777" w:rsidTr="006C0440">
        <w:trPr>
          <w:trHeight w:val="456"/>
        </w:trPr>
        <w:tc>
          <w:tcPr>
            <w:tcW w:w="1327" w:type="pct"/>
            <w:shd w:val="clear" w:color="auto" w:fill="B5C0DF" w:themeFill="accent1" w:themeFillTint="66"/>
            <w:vAlign w:val="center"/>
          </w:tcPr>
          <w:p w14:paraId="72AE9295"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Relevant documents</w:t>
            </w:r>
          </w:p>
        </w:tc>
        <w:tc>
          <w:tcPr>
            <w:tcW w:w="3673" w:type="pct"/>
            <w:gridSpan w:val="2"/>
            <w:vAlign w:val="center"/>
          </w:tcPr>
          <w:p w14:paraId="2E3A544B" w14:textId="77777777" w:rsidR="00E42535" w:rsidRPr="001B17FE" w:rsidRDefault="004A1D89" w:rsidP="006C0440">
            <w:pPr>
              <w:spacing w:after="0" w:line="240" w:lineRule="auto"/>
              <w:jc w:val="center"/>
              <w:rPr>
                <w:rFonts w:asciiTheme="minorHAnsi" w:hAnsiTheme="minorHAnsi" w:cstheme="minorHAnsi"/>
                <w:b/>
                <w:sz w:val="22"/>
              </w:rPr>
            </w:pPr>
            <w:hyperlink r:id="rId46" w:history="1">
              <w:r w:rsidR="00E42535" w:rsidRPr="005B7125">
                <w:rPr>
                  <w:rStyle w:val="Hipervnculo"/>
                  <w:rFonts w:asciiTheme="minorHAnsi" w:hAnsiTheme="minorHAnsi" w:cstheme="minorHAnsi"/>
                  <w:b/>
                </w:rPr>
                <w:t>https://etag.ee/valiskoostoo/euroopa-horisont/partnerlused/era-net-projektid/</w:t>
              </w:r>
            </w:hyperlink>
            <w:r w:rsidR="00E42535">
              <w:rPr>
                <w:rFonts w:asciiTheme="minorHAnsi" w:hAnsiTheme="minorHAnsi" w:cstheme="minorHAnsi"/>
                <w:b/>
                <w:sz w:val="22"/>
              </w:rPr>
              <w:t xml:space="preserve"> </w:t>
            </w:r>
          </w:p>
        </w:tc>
      </w:tr>
      <w:tr w:rsidR="00E42535" w:rsidRPr="001B17FE" w14:paraId="3C1C7C05" w14:textId="77777777" w:rsidTr="006C0440">
        <w:trPr>
          <w:trHeight w:val="366"/>
        </w:trPr>
        <w:tc>
          <w:tcPr>
            <w:tcW w:w="1327" w:type="pct"/>
            <w:shd w:val="clear" w:color="auto" w:fill="B5C0DF" w:themeFill="accent1" w:themeFillTint="66"/>
            <w:vAlign w:val="center"/>
          </w:tcPr>
          <w:p w14:paraId="0ADFD123"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73" w:type="pct"/>
            <w:gridSpan w:val="2"/>
            <w:vAlign w:val="center"/>
          </w:tcPr>
          <w:p w14:paraId="4766E9FB" w14:textId="77777777" w:rsidR="00E42535" w:rsidRDefault="00E42535" w:rsidP="006C0440">
            <w:pPr>
              <w:spacing w:after="0" w:line="240" w:lineRule="auto"/>
              <w:rPr>
                <w:rFonts w:asciiTheme="minorHAnsi" w:hAnsiTheme="minorHAnsi" w:cstheme="minorHAnsi"/>
                <w:b/>
                <w:sz w:val="22"/>
              </w:rPr>
            </w:pPr>
            <w:r w:rsidRPr="001D1C69">
              <w:rPr>
                <w:rFonts w:asciiTheme="minorHAnsi" w:hAnsiTheme="minorHAnsi" w:cstheme="minorHAnsi"/>
                <w:b/>
                <w:sz w:val="22"/>
              </w:rPr>
              <w:t>It is mandatory for all Estonian applicants to follow both the general and the national eligibility criteria of the call. Please note that if one of the partners is not eligible, the entire proposal might be considered ineligible.</w:t>
            </w:r>
          </w:p>
          <w:p w14:paraId="522B19D9" w14:textId="77777777" w:rsidR="00E42535" w:rsidRDefault="00E42535" w:rsidP="006C0440">
            <w:pPr>
              <w:spacing w:after="0" w:line="240" w:lineRule="auto"/>
              <w:rPr>
                <w:rFonts w:asciiTheme="minorHAnsi" w:hAnsiTheme="minorHAnsi" w:cstheme="minorHAnsi"/>
                <w:b/>
                <w:sz w:val="22"/>
              </w:rPr>
            </w:pPr>
          </w:p>
          <w:p w14:paraId="5A8B879A" w14:textId="77777777" w:rsidR="00E42535" w:rsidRDefault="00E42535" w:rsidP="006C0440">
            <w:pPr>
              <w:spacing w:after="0" w:line="240" w:lineRule="auto"/>
              <w:rPr>
                <w:rFonts w:asciiTheme="minorHAnsi" w:hAnsiTheme="minorHAnsi" w:cstheme="minorHAnsi"/>
                <w:b/>
                <w:sz w:val="22"/>
              </w:rPr>
            </w:pPr>
            <w:r w:rsidRPr="00AC2C2C">
              <w:rPr>
                <w:rFonts w:asciiTheme="minorHAnsi" w:hAnsiTheme="minorHAnsi" w:cstheme="minorHAnsi"/>
                <w:b/>
                <w:sz w:val="22"/>
              </w:rPr>
              <w:t xml:space="preserve">Grant Agreement </w:t>
            </w:r>
          </w:p>
          <w:p w14:paraId="35DDFCC2" w14:textId="77777777" w:rsidR="00E42535" w:rsidRDefault="00E42535" w:rsidP="006C0440">
            <w:pPr>
              <w:spacing w:after="0" w:line="240" w:lineRule="auto"/>
              <w:rPr>
                <w:rFonts w:asciiTheme="minorHAnsi" w:hAnsiTheme="minorHAnsi" w:cstheme="minorHAnsi"/>
                <w:bCs/>
                <w:sz w:val="22"/>
              </w:rPr>
            </w:pPr>
            <w:r w:rsidRPr="00AC2C2C">
              <w:rPr>
                <w:rFonts w:asciiTheme="minorHAnsi" w:hAnsiTheme="minorHAnsi" w:cstheme="minorHAnsi"/>
                <w:bCs/>
                <w:sz w:val="22"/>
              </w:rPr>
              <w:t xml:space="preserve">If a positive funding decision is made, the Funding Organisation enters into a grant agreement with the Host Institution and Principal Investigator. Information on the transnational project must be entered into ETIS once the agreement has been signed. </w:t>
            </w:r>
          </w:p>
          <w:p w14:paraId="203661D7" w14:textId="77777777" w:rsidR="00E42535" w:rsidRDefault="00E42535" w:rsidP="006C0440">
            <w:pPr>
              <w:spacing w:after="0" w:line="240" w:lineRule="auto"/>
              <w:rPr>
                <w:rFonts w:asciiTheme="minorHAnsi" w:hAnsiTheme="minorHAnsi" w:cstheme="minorHAnsi"/>
                <w:bCs/>
                <w:sz w:val="22"/>
              </w:rPr>
            </w:pPr>
          </w:p>
          <w:p w14:paraId="615433E5" w14:textId="77777777" w:rsidR="00E42535" w:rsidRDefault="00E42535" w:rsidP="006C0440">
            <w:pPr>
              <w:spacing w:after="0" w:line="240" w:lineRule="auto"/>
              <w:rPr>
                <w:rFonts w:asciiTheme="minorHAnsi" w:hAnsiTheme="minorHAnsi" w:cstheme="minorHAnsi"/>
                <w:bCs/>
                <w:sz w:val="22"/>
              </w:rPr>
            </w:pPr>
            <w:r w:rsidRPr="00AC2C2C">
              <w:rPr>
                <w:rFonts w:asciiTheme="minorHAnsi" w:hAnsiTheme="minorHAnsi" w:cstheme="minorHAnsi"/>
                <w:bCs/>
                <w:sz w:val="22"/>
              </w:rPr>
              <w:t>The Consortium Agreement should be signed six months after the grant agreement has been signed at the latest. If one year has elapsed and the Consortium Agreement has not been signed, the next instalment of funding will not be paid out.</w:t>
            </w:r>
          </w:p>
          <w:p w14:paraId="7657BA45" w14:textId="77777777" w:rsidR="00E42535" w:rsidRDefault="00E42535" w:rsidP="006C0440">
            <w:pPr>
              <w:spacing w:after="0" w:line="240" w:lineRule="auto"/>
              <w:rPr>
                <w:rFonts w:asciiTheme="minorHAnsi" w:hAnsiTheme="minorHAnsi" w:cstheme="minorHAnsi"/>
                <w:bCs/>
                <w:sz w:val="22"/>
              </w:rPr>
            </w:pPr>
          </w:p>
          <w:p w14:paraId="1E91E05B" w14:textId="77777777" w:rsidR="00E42535" w:rsidRPr="001D1C69" w:rsidRDefault="00E42535" w:rsidP="006C0440">
            <w:pPr>
              <w:spacing w:after="0" w:line="240" w:lineRule="auto"/>
              <w:rPr>
                <w:rFonts w:asciiTheme="minorHAnsi" w:hAnsiTheme="minorHAnsi" w:cstheme="minorHAnsi"/>
                <w:b/>
                <w:sz w:val="22"/>
              </w:rPr>
            </w:pPr>
            <w:r w:rsidRPr="001D1C69">
              <w:rPr>
                <w:rFonts w:asciiTheme="minorHAnsi" w:hAnsiTheme="minorHAnsi" w:cstheme="minorHAnsi"/>
                <w:b/>
                <w:sz w:val="22"/>
              </w:rPr>
              <w:t xml:space="preserve">Research Involving Human Subjects or Animal Testing </w:t>
            </w:r>
          </w:p>
          <w:p w14:paraId="5D58BD20" w14:textId="77777777" w:rsidR="00E42535" w:rsidRDefault="00E42535" w:rsidP="006C0440">
            <w:pPr>
              <w:spacing w:after="0" w:line="240" w:lineRule="auto"/>
              <w:rPr>
                <w:rFonts w:asciiTheme="minorHAnsi" w:hAnsiTheme="minorHAnsi" w:cstheme="minorHAnsi"/>
                <w:bCs/>
                <w:sz w:val="22"/>
              </w:rPr>
            </w:pPr>
            <w:r w:rsidRPr="001D1C69">
              <w:rPr>
                <w:rFonts w:asciiTheme="minorHAnsi" w:hAnsiTheme="minorHAnsi" w:cstheme="minorHAnsi"/>
                <w:bCs/>
                <w:sz w:val="22"/>
              </w:rPr>
              <w:t>If human research or animal testing are intended in the project, a positive resolution by the Human Research Ethics Committee or the Authorisation Committee for Animal Experiments must be submitted to the Funding Organisation by the start of the relevant activities</w:t>
            </w:r>
            <w:r>
              <w:rPr>
                <w:rFonts w:asciiTheme="minorHAnsi" w:hAnsiTheme="minorHAnsi" w:cstheme="minorHAnsi"/>
                <w:bCs/>
                <w:sz w:val="22"/>
              </w:rPr>
              <w:t>.</w:t>
            </w:r>
          </w:p>
          <w:p w14:paraId="305C6C10" w14:textId="77777777" w:rsidR="00E42535" w:rsidRDefault="00E42535" w:rsidP="006C0440">
            <w:pPr>
              <w:spacing w:after="0" w:line="240" w:lineRule="auto"/>
              <w:rPr>
                <w:rFonts w:asciiTheme="minorHAnsi" w:hAnsiTheme="minorHAnsi" w:cstheme="minorHAnsi"/>
                <w:bCs/>
                <w:sz w:val="22"/>
              </w:rPr>
            </w:pPr>
          </w:p>
          <w:p w14:paraId="64AA69D1" w14:textId="77777777" w:rsidR="00E42535" w:rsidRPr="001D1C69" w:rsidRDefault="00E42535" w:rsidP="006C0440">
            <w:pPr>
              <w:spacing w:after="0" w:line="240" w:lineRule="auto"/>
              <w:rPr>
                <w:rFonts w:asciiTheme="minorHAnsi" w:hAnsiTheme="minorHAnsi" w:cstheme="minorHAnsi"/>
                <w:b/>
                <w:sz w:val="22"/>
              </w:rPr>
            </w:pPr>
            <w:r w:rsidRPr="001D1C69">
              <w:rPr>
                <w:rFonts w:asciiTheme="minorHAnsi" w:hAnsiTheme="minorHAnsi" w:cstheme="minorHAnsi"/>
                <w:b/>
                <w:sz w:val="22"/>
              </w:rPr>
              <w:t>Nagoya Protocol</w:t>
            </w:r>
          </w:p>
          <w:p w14:paraId="78AA661E" w14:textId="77777777" w:rsidR="00E42535" w:rsidRPr="00AC2C2C" w:rsidRDefault="00E42535" w:rsidP="006C0440">
            <w:pPr>
              <w:spacing w:after="0" w:line="240" w:lineRule="auto"/>
              <w:rPr>
                <w:rFonts w:asciiTheme="minorHAnsi" w:hAnsiTheme="minorHAnsi" w:cstheme="minorHAnsi"/>
                <w:bCs/>
                <w:sz w:val="22"/>
              </w:rPr>
            </w:pPr>
            <w:r w:rsidRPr="001D1C69">
              <w:rPr>
                <w:rFonts w:asciiTheme="minorHAnsi" w:hAnsiTheme="minorHAnsi" w:cstheme="minorHAnsi"/>
                <w:bCs/>
                <w:sz w:val="22"/>
              </w:rPr>
              <w:t>By applying for funding by the Funding Organisation, the applicants commit to consider the relevance of the Nagoya protocol for their research, and to submit the Due Diligence Declaration, if applicable.</w:t>
            </w:r>
          </w:p>
        </w:tc>
      </w:tr>
      <w:tr w:rsidR="00E42535" w:rsidRPr="001B17FE" w14:paraId="53B548C4" w14:textId="77777777" w:rsidTr="006C0440">
        <w:trPr>
          <w:trHeight w:val="552"/>
        </w:trPr>
        <w:tc>
          <w:tcPr>
            <w:tcW w:w="1327" w:type="pct"/>
            <w:shd w:val="clear" w:color="auto" w:fill="B5C0DF" w:themeFill="accent1" w:themeFillTint="66"/>
            <w:vAlign w:val="center"/>
          </w:tcPr>
          <w:p w14:paraId="2BCE8DAE"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Useful Links</w:t>
            </w:r>
          </w:p>
        </w:tc>
        <w:tc>
          <w:tcPr>
            <w:tcW w:w="3673" w:type="pct"/>
            <w:gridSpan w:val="2"/>
            <w:vAlign w:val="center"/>
          </w:tcPr>
          <w:p w14:paraId="2E1E1917" w14:textId="77777777" w:rsidR="00E42535" w:rsidRPr="001B17FE" w:rsidRDefault="004A1D89" w:rsidP="006C0440">
            <w:pPr>
              <w:spacing w:after="0" w:line="240" w:lineRule="auto"/>
              <w:jc w:val="center"/>
              <w:rPr>
                <w:rFonts w:asciiTheme="minorHAnsi" w:hAnsiTheme="minorHAnsi" w:cstheme="minorHAnsi"/>
                <w:b/>
                <w:sz w:val="22"/>
              </w:rPr>
            </w:pPr>
            <w:hyperlink r:id="rId47" w:history="1">
              <w:r w:rsidR="00E42535" w:rsidRPr="005B7125">
                <w:rPr>
                  <w:rStyle w:val="Hipervnculo"/>
                  <w:rFonts w:asciiTheme="minorHAnsi" w:hAnsiTheme="minorHAnsi" w:cstheme="minorHAnsi"/>
                  <w:b/>
                </w:rPr>
                <w:t>https://etag.ee/wp-content/uploads/2022/07/Vastavusnouded-RV-uhiskonkurssidel_aprill-2025.pdf</w:t>
              </w:r>
            </w:hyperlink>
            <w:r w:rsidR="00E42535">
              <w:rPr>
                <w:rFonts w:asciiTheme="minorHAnsi" w:hAnsiTheme="minorHAnsi" w:cstheme="minorHAnsi"/>
                <w:b/>
                <w:sz w:val="22"/>
              </w:rPr>
              <w:t xml:space="preserve"> </w:t>
            </w:r>
          </w:p>
        </w:tc>
      </w:tr>
    </w:tbl>
    <w:p w14:paraId="6CB576FE" w14:textId="77777777" w:rsidR="00E42535" w:rsidRPr="00B22B9F" w:rsidRDefault="00E42535" w:rsidP="00E42535">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10A0D634" w14:textId="77777777" w:rsidR="00735773" w:rsidRDefault="00735773" w:rsidP="009E654E"/>
    <w:p w14:paraId="48145072" w14:textId="77777777" w:rsidR="00E42535" w:rsidRDefault="00E42535" w:rsidP="009E654E"/>
    <w:p w14:paraId="4E5F1129" w14:textId="77777777" w:rsidR="00E42535" w:rsidRDefault="00E42535" w:rsidP="009E654E"/>
    <w:p w14:paraId="30223361" w14:textId="77777777" w:rsidR="00E42535" w:rsidRDefault="00E42535" w:rsidP="009E654E"/>
    <w:p w14:paraId="2B19CFC7" w14:textId="77777777" w:rsidR="00E42535" w:rsidRDefault="00E42535" w:rsidP="009E654E"/>
    <w:p w14:paraId="442FC089" w14:textId="77777777" w:rsidR="001F283D" w:rsidRDefault="001F283D" w:rsidP="009E654E"/>
    <w:p w14:paraId="76FA0F9F" w14:textId="77777777" w:rsidR="001F283D" w:rsidRDefault="001F283D" w:rsidP="009E654E"/>
    <w:p w14:paraId="72364E61" w14:textId="77777777" w:rsidR="001F283D" w:rsidRDefault="001F283D" w:rsidP="009E654E"/>
    <w:p w14:paraId="2869D6C0" w14:textId="77777777" w:rsidR="001F283D" w:rsidRDefault="001F283D" w:rsidP="009E654E"/>
    <w:p w14:paraId="7F6052CC" w14:textId="77777777" w:rsidR="001F283D" w:rsidRDefault="001F283D" w:rsidP="009E654E"/>
    <w:p w14:paraId="2D554E27" w14:textId="77777777" w:rsidR="001F283D" w:rsidRDefault="001F283D" w:rsidP="009E654E"/>
    <w:p w14:paraId="3CA3F354" w14:textId="77777777" w:rsidR="001F283D" w:rsidRDefault="001F283D" w:rsidP="009E654E"/>
    <w:p w14:paraId="78BAAA17" w14:textId="77777777" w:rsidR="001F283D" w:rsidRDefault="001F283D" w:rsidP="009E654E"/>
    <w:p w14:paraId="47038CF4" w14:textId="59A92174" w:rsidR="006202A9" w:rsidRDefault="00335522" w:rsidP="00335522">
      <w:pPr>
        <w:pStyle w:val="Ttulo2"/>
        <w:numPr>
          <w:ilvl w:val="0"/>
          <w:numId w:val="0"/>
        </w:numPr>
        <w:ind w:left="1021" w:hanging="1021"/>
        <w:rPr>
          <w:noProof/>
        </w:rPr>
      </w:pPr>
      <w:bookmarkStart w:id="9" w:name="_Toc198039511"/>
      <w:r>
        <w:rPr>
          <w:noProof/>
        </w:rPr>
        <w:lastRenderedPageBreak/>
        <w:t xml:space="preserve">1.9 </w:t>
      </w:r>
      <w:r w:rsidR="00505E09">
        <w:rPr>
          <w:noProof/>
        </w:rPr>
        <w:t>ESTONIA –</w:t>
      </w:r>
      <w:r w:rsidR="008B548F" w:rsidRPr="008B548F">
        <w:rPr>
          <w:noProof/>
        </w:rPr>
        <w:t xml:space="preserve"> </w:t>
      </w:r>
      <w:r w:rsidR="00505E09">
        <w:rPr>
          <w:noProof/>
        </w:rPr>
        <w:t>REM</w:t>
      </w:r>
      <w:bookmarkEnd w:id="9"/>
    </w:p>
    <w:p w14:paraId="53E6FB3F" w14:textId="77777777" w:rsidR="00AC5033" w:rsidRPr="001B17FE" w:rsidRDefault="00AC5033" w:rsidP="00AC5033">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aconcuadrcula"/>
        <w:tblW w:w="5000" w:type="pct"/>
        <w:tblLook w:val="04A0" w:firstRow="1" w:lastRow="0" w:firstColumn="1" w:lastColumn="0" w:noHBand="0" w:noVBand="1"/>
      </w:tblPr>
      <w:tblGrid>
        <w:gridCol w:w="3702"/>
        <w:gridCol w:w="4865"/>
        <w:gridCol w:w="5381"/>
      </w:tblGrid>
      <w:tr w:rsidR="00AC5033" w:rsidRPr="001B17FE" w14:paraId="68676DD2" w14:textId="77777777" w:rsidTr="007875D0">
        <w:trPr>
          <w:trHeight w:val="300"/>
        </w:trPr>
        <w:tc>
          <w:tcPr>
            <w:tcW w:w="1327" w:type="pct"/>
            <w:vAlign w:val="center"/>
          </w:tcPr>
          <w:p w14:paraId="6E0D048F" w14:textId="77777777" w:rsidR="00AC5033" w:rsidRPr="0047013C" w:rsidRDefault="00AC5033" w:rsidP="007875D0">
            <w:pPr>
              <w:jc w:val="center"/>
              <w:rPr>
                <w:rFonts w:asciiTheme="minorHAnsi" w:hAnsiTheme="minorHAnsi" w:cstheme="minorHAnsi"/>
                <w:bCs/>
                <w:iCs/>
                <w:sz w:val="22"/>
              </w:rPr>
            </w:pPr>
            <w:r>
              <w:rPr>
                <w:rFonts w:asciiTheme="minorHAnsi" w:hAnsiTheme="minorHAnsi" w:cstheme="minorHAnsi"/>
                <w:bCs/>
                <w:iCs/>
                <w:noProof/>
                <w:lang w:val="en-US"/>
              </w:rPr>
              <w:drawing>
                <wp:inline distT="0" distB="0" distL="0" distR="0" wp14:anchorId="403321DD" wp14:editId="04A6E3D2">
                  <wp:extent cx="1164590" cy="780415"/>
                  <wp:effectExtent l="0" t="0" r="0" b="635"/>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4590" cy="780415"/>
                          </a:xfrm>
                          <a:prstGeom prst="rect">
                            <a:avLst/>
                          </a:prstGeom>
                          <a:noFill/>
                        </pic:spPr>
                      </pic:pic>
                    </a:graphicData>
                  </a:graphic>
                </wp:inline>
              </w:drawing>
            </w:r>
          </w:p>
        </w:tc>
        <w:tc>
          <w:tcPr>
            <w:tcW w:w="1744" w:type="pct"/>
            <w:shd w:val="clear" w:color="auto" w:fill="B5C0DF" w:themeFill="accent1" w:themeFillTint="66"/>
            <w:vAlign w:val="center"/>
          </w:tcPr>
          <w:p w14:paraId="0474D27F"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10BBFF06" w14:textId="77777777" w:rsidR="00AC5033" w:rsidRPr="001B17FE" w:rsidRDefault="00AC5033" w:rsidP="007875D0">
            <w:pPr>
              <w:jc w:val="center"/>
              <w:rPr>
                <w:rFonts w:asciiTheme="minorHAnsi" w:hAnsiTheme="minorHAnsi" w:cstheme="minorHAnsi"/>
                <w:b/>
                <w:i/>
                <w:color w:val="253356" w:themeColor="accent1" w:themeShade="80"/>
                <w:sz w:val="22"/>
              </w:rPr>
            </w:pPr>
            <w:r>
              <w:rPr>
                <w:rFonts w:asciiTheme="minorHAnsi" w:hAnsiTheme="minorHAnsi" w:cstheme="minorHAnsi"/>
                <w:b/>
                <w:i/>
                <w:color w:val="253356" w:themeColor="accent1" w:themeShade="80"/>
                <w:sz w:val="22"/>
              </w:rPr>
              <w:t>www.agri.ee</w:t>
            </w:r>
          </w:p>
        </w:tc>
        <w:tc>
          <w:tcPr>
            <w:tcW w:w="1929" w:type="pct"/>
          </w:tcPr>
          <w:p w14:paraId="17333517" w14:textId="77777777" w:rsidR="00AC5033" w:rsidRPr="001B17FE" w:rsidRDefault="00AC5033" w:rsidP="007875D0">
            <w:pPr>
              <w:jc w:val="center"/>
              <w:rPr>
                <w:rFonts w:asciiTheme="minorHAnsi" w:hAnsiTheme="minorHAnsi" w:cstheme="minorHAnsi"/>
                <w:b/>
                <w:sz w:val="22"/>
                <w:lang w:val="en-US"/>
              </w:rPr>
            </w:pPr>
            <w:r w:rsidRPr="0047013C">
              <w:rPr>
                <w:rFonts w:asciiTheme="minorHAnsi" w:hAnsiTheme="minorHAnsi" w:cstheme="minorHAnsi"/>
                <w:b/>
                <w:sz w:val="22"/>
                <w:lang w:val="en-US"/>
              </w:rPr>
              <w:t>Ministry of Regional Affairs and Agriculture</w:t>
            </w:r>
          </w:p>
          <w:p w14:paraId="228877C4" w14:textId="77777777" w:rsidR="00AC5033" w:rsidRPr="001B17FE" w:rsidRDefault="00AC5033" w:rsidP="007875D0">
            <w:pPr>
              <w:jc w:val="center"/>
              <w:rPr>
                <w:rFonts w:asciiTheme="minorHAnsi" w:hAnsiTheme="minorHAnsi" w:cstheme="minorHAnsi"/>
                <w:b/>
                <w:sz w:val="22"/>
                <w:lang w:val="en-US"/>
              </w:rPr>
            </w:pPr>
            <w:r>
              <w:rPr>
                <w:rFonts w:asciiTheme="minorHAnsi" w:hAnsiTheme="minorHAnsi" w:cstheme="minorHAnsi"/>
                <w:b/>
                <w:noProof/>
                <w:lang w:val="en-US"/>
              </w:rPr>
              <w:drawing>
                <wp:inline distT="0" distB="0" distL="0" distR="0" wp14:anchorId="117E9C2D" wp14:editId="413A1642">
                  <wp:extent cx="2011680" cy="701040"/>
                  <wp:effectExtent l="0" t="0" r="7620" b="3810"/>
                  <wp:docPr id="82273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1680" cy="701040"/>
                          </a:xfrm>
                          <a:prstGeom prst="rect">
                            <a:avLst/>
                          </a:prstGeom>
                          <a:noFill/>
                        </pic:spPr>
                      </pic:pic>
                    </a:graphicData>
                  </a:graphic>
                </wp:inline>
              </w:drawing>
            </w:r>
          </w:p>
        </w:tc>
      </w:tr>
      <w:tr w:rsidR="00AC5033" w:rsidRPr="001B17FE" w14:paraId="6534A50D" w14:textId="77777777" w:rsidTr="007875D0">
        <w:trPr>
          <w:trHeight w:val="569"/>
        </w:trPr>
        <w:tc>
          <w:tcPr>
            <w:tcW w:w="1327" w:type="pct"/>
            <w:vMerge w:val="restart"/>
            <w:shd w:val="clear" w:color="auto" w:fill="B5C0DF" w:themeFill="accent1" w:themeFillTint="66"/>
            <w:vAlign w:val="center"/>
          </w:tcPr>
          <w:p w14:paraId="62ED0666"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3A1B7396"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4A2E16FC"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AC5033" w:rsidRPr="001B17FE" w14:paraId="6CFE3A96" w14:textId="77777777" w:rsidTr="007875D0">
        <w:trPr>
          <w:trHeight w:val="548"/>
        </w:trPr>
        <w:tc>
          <w:tcPr>
            <w:tcW w:w="1327" w:type="pct"/>
            <w:vMerge/>
            <w:shd w:val="clear" w:color="auto" w:fill="B5C0DF" w:themeFill="accent1" w:themeFillTint="66"/>
            <w:vAlign w:val="center"/>
          </w:tcPr>
          <w:p w14:paraId="2FACC5F4" w14:textId="77777777" w:rsidR="00AC5033" w:rsidRPr="001B17FE" w:rsidRDefault="00AC5033" w:rsidP="007875D0">
            <w:pPr>
              <w:jc w:val="center"/>
              <w:rPr>
                <w:rFonts w:asciiTheme="minorHAnsi" w:hAnsiTheme="minorHAnsi" w:cstheme="minorHAnsi"/>
                <w:b/>
                <w:color w:val="253356" w:themeColor="accent1" w:themeShade="80"/>
                <w:sz w:val="22"/>
              </w:rPr>
            </w:pPr>
          </w:p>
        </w:tc>
        <w:tc>
          <w:tcPr>
            <w:tcW w:w="1744" w:type="pct"/>
            <w:vAlign w:val="center"/>
          </w:tcPr>
          <w:p w14:paraId="12330081" w14:textId="77777777" w:rsidR="00AC5033" w:rsidRPr="001B17FE" w:rsidRDefault="00AC5033" w:rsidP="007875D0">
            <w:pPr>
              <w:spacing w:after="0"/>
              <w:jc w:val="center"/>
              <w:rPr>
                <w:rFonts w:asciiTheme="minorHAnsi" w:hAnsiTheme="minorHAnsi" w:cstheme="minorHAnsi"/>
                <w:b/>
                <w:sz w:val="22"/>
              </w:rPr>
            </w:pPr>
            <w:r>
              <w:rPr>
                <w:rFonts w:asciiTheme="minorHAnsi" w:hAnsiTheme="minorHAnsi" w:cstheme="minorHAnsi"/>
                <w:b/>
                <w:sz w:val="22"/>
              </w:rPr>
              <w:t>Maarja Malm</w:t>
            </w:r>
          </w:p>
        </w:tc>
        <w:tc>
          <w:tcPr>
            <w:tcW w:w="1929" w:type="pct"/>
            <w:vAlign w:val="center"/>
          </w:tcPr>
          <w:p w14:paraId="49A706B1" w14:textId="77777777" w:rsidR="00AC5033" w:rsidRDefault="004A1D89" w:rsidP="007875D0">
            <w:pPr>
              <w:spacing w:after="0"/>
              <w:jc w:val="center"/>
              <w:rPr>
                <w:rFonts w:asciiTheme="minorHAnsi" w:hAnsiTheme="minorHAnsi" w:cstheme="minorHAnsi"/>
                <w:b/>
                <w:sz w:val="22"/>
              </w:rPr>
            </w:pPr>
            <w:hyperlink r:id="rId49" w:history="1">
              <w:r w:rsidR="00AC5033" w:rsidRPr="00EF0B85">
                <w:rPr>
                  <w:rStyle w:val="Hipervnculo"/>
                  <w:rFonts w:asciiTheme="minorHAnsi" w:hAnsiTheme="minorHAnsi" w:cstheme="minorHAnsi"/>
                  <w:b/>
                </w:rPr>
                <w:t>maarja.malm@agri.ee</w:t>
              </w:r>
            </w:hyperlink>
            <w:r w:rsidR="00AC5033">
              <w:rPr>
                <w:rFonts w:asciiTheme="minorHAnsi" w:hAnsiTheme="minorHAnsi" w:cstheme="minorHAnsi"/>
                <w:b/>
              </w:rPr>
              <w:t xml:space="preserve"> </w:t>
            </w:r>
          </w:p>
          <w:p w14:paraId="27B88620" w14:textId="77777777" w:rsidR="00AC5033" w:rsidRPr="001B17FE" w:rsidRDefault="00AC5033" w:rsidP="007875D0">
            <w:pPr>
              <w:spacing w:after="0"/>
              <w:jc w:val="center"/>
              <w:rPr>
                <w:rFonts w:asciiTheme="minorHAnsi" w:hAnsiTheme="minorHAnsi" w:cstheme="minorHAnsi"/>
                <w:b/>
                <w:sz w:val="22"/>
              </w:rPr>
            </w:pPr>
            <w:r>
              <w:rPr>
                <w:rFonts w:asciiTheme="minorHAnsi" w:hAnsiTheme="minorHAnsi" w:cstheme="minorHAnsi"/>
                <w:b/>
                <w:sz w:val="22"/>
              </w:rPr>
              <w:t>+</w:t>
            </w:r>
            <w:r>
              <w:t>372 625 6250</w:t>
            </w:r>
          </w:p>
        </w:tc>
      </w:tr>
      <w:tr w:rsidR="00AC5033" w:rsidRPr="001B17FE" w14:paraId="05E3B900" w14:textId="77777777" w:rsidTr="007875D0">
        <w:trPr>
          <w:trHeight w:val="552"/>
        </w:trPr>
        <w:tc>
          <w:tcPr>
            <w:tcW w:w="1327" w:type="pct"/>
            <w:vMerge w:val="restart"/>
            <w:shd w:val="clear" w:color="auto" w:fill="B5C0DF" w:themeFill="accent1" w:themeFillTint="66"/>
            <w:vAlign w:val="center"/>
          </w:tcPr>
          <w:p w14:paraId="701A78D6"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429A9CC2" w14:textId="77777777" w:rsidR="00AC5033" w:rsidRPr="001B17FE" w:rsidRDefault="00AC5033" w:rsidP="007875D0">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407C916C" w14:textId="77777777" w:rsidR="00AC5033" w:rsidRPr="001B17FE" w:rsidRDefault="00AC5033" w:rsidP="007875D0">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AC5033" w:rsidRPr="001B17FE" w14:paraId="23DE689A" w14:textId="77777777" w:rsidTr="007875D0">
        <w:trPr>
          <w:trHeight w:val="552"/>
        </w:trPr>
        <w:tc>
          <w:tcPr>
            <w:tcW w:w="1327" w:type="pct"/>
            <w:vMerge/>
            <w:shd w:val="clear" w:color="auto" w:fill="B5C0DF" w:themeFill="accent1" w:themeFillTint="66"/>
            <w:vAlign w:val="center"/>
          </w:tcPr>
          <w:p w14:paraId="0C3CE389" w14:textId="77777777" w:rsidR="00AC5033" w:rsidRPr="001B17FE" w:rsidRDefault="00AC5033" w:rsidP="007875D0">
            <w:pPr>
              <w:jc w:val="center"/>
              <w:rPr>
                <w:rFonts w:asciiTheme="minorHAnsi" w:hAnsiTheme="minorHAnsi" w:cstheme="minorHAnsi"/>
                <w:b/>
                <w:color w:val="253356" w:themeColor="accent1" w:themeShade="80"/>
                <w:sz w:val="22"/>
              </w:rPr>
            </w:pPr>
          </w:p>
        </w:tc>
        <w:tc>
          <w:tcPr>
            <w:tcW w:w="1744" w:type="pct"/>
            <w:vAlign w:val="center"/>
          </w:tcPr>
          <w:p w14:paraId="16F1AA88" w14:textId="77777777" w:rsidR="00AC5033" w:rsidRPr="001B17FE" w:rsidRDefault="00AC5033" w:rsidP="007875D0">
            <w:pPr>
              <w:spacing w:after="0" w:line="240" w:lineRule="auto"/>
              <w:jc w:val="center"/>
              <w:rPr>
                <w:rFonts w:asciiTheme="minorHAnsi" w:hAnsiTheme="minorHAnsi" w:cstheme="minorHAnsi"/>
                <w:b/>
                <w:sz w:val="22"/>
              </w:rPr>
            </w:pPr>
            <w:r>
              <w:rPr>
                <w:rFonts w:asciiTheme="minorHAnsi" w:hAnsiTheme="minorHAnsi" w:cstheme="minorHAnsi"/>
                <w:b/>
                <w:sz w:val="22"/>
              </w:rPr>
              <w:t>1</w:t>
            </w:r>
            <w:r>
              <w:t>00 000</w:t>
            </w:r>
          </w:p>
        </w:tc>
        <w:tc>
          <w:tcPr>
            <w:tcW w:w="1929" w:type="pct"/>
            <w:vAlign w:val="center"/>
          </w:tcPr>
          <w:p w14:paraId="5027D9E1" w14:textId="77777777" w:rsidR="00AC5033" w:rsidRPr="001B17FE" w:rsidRDefault="00AC5033" w:rsidP="007875D0">
            <w:pPr>
              <w:spacing w:after="0" w:line="240" w:lineRule="auto"/>
              <w:jc w:val="center"/>
              <w:rPr>
                <w:rFonts w:asciiTheme="minorHAnsi" w:hAnsiTheme="minorHAnsi" w:cstheme="minorHAnsi"/>
                <w:b/>
                <w:sz w:val="22"/>
              </w:rPr>
            </w:pPr>
            <w:r>
              <w:rPr>
                <w:rFonts w:asciiTheme="minorHAnsi" w:hAnsiTheme="minorHAnsi" w:cstheme="minorHAnsi"/>
                <w:b/>
                <w:sz w:val="22"/>
              </w:rPr>
              <w:t>1</w:t>
            </w:r>
            <w:r>
              <w:t>00 000</w:t>
            </w:r>
          </w:p>
        </w:tc>
      </w:tr>
      <w:tr w:rsidR="00AC5033" w:rsidRPr="001B17FE" w14:paraId="1EB151F8" w14:textId="77777777" w:rsidTr="007875D0">
        <w:trPr>
          <w:trHeight w:val="702"/>
        </w:trPr>
        <w:tc>
          <w:tcPr>
            <w:tcW w:w="1327" w:type="pct"/>
            <w:vMerge w:val="restart"/>
            <w:shd w:val="clear" w:color="auto" w:fill="B5C0DF" w:themeFill="accent1" w:themeFillTint="66"/>
            <w:vAlign w:val="center"/>
          </w:tcPr>
          <w:p w14:paraId="265FA9F3"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73" w:type="pct"/>
            <w:gridSpan w:val="2"/>
            <w:vAlign w:val="center"/>
          </w:tcPr>
          <w:p w14:paraId="3F078620" w14:textId="77777777" w:rsidR="00AC5033" w:rsidRPr="00401AF2" w:rsidRDefault="00AC5033" w:rsidP="007875D0">
            <w:pPr>
              <w:spacing w:after="0" w:line="240" w:lineRule="auto"/>
              <w:jc w:val="left"/>
              <w:rPr>
                <w:rFonts w:asciiTheme="minorHAnsi" w:hAnsiTheme="minorHAnsi" w:cstheme="minorHAnsi"/>
                <w:b/>
                <w:sz w:val="22"/>
                <w:lang w:val="en-US"/>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635182893"/>
                <w14:checkbox>
                  <w14:checked w14:val="0"/>
                  <w14:checkedState w14:val="2612" w14:font="MS Gothic"/>
                  <w14:uncheckedState w14:val="2610" w14:font="MS Gothic"/>
                </w14:checkbox>
              </w:sdtPr>
              <w:sdtContent>
                <w:r w:rsidRPr="001B17FE">
                  <w:rPr>
                    <w:rFonts w:ascii="Segoe UI Symbol" w:eastAsia="MS Gothic" w:hAnsi="Segoe UI Symbol" w:cs="Segoe UI Symbol"/>
                    <w:b/>
                    <w:sz w:val="22"/>
                  </w:rPr>
                  <w:t>☐</w:t>
                </w:r>
              </w:sdtContent>
            </w:sdt>
          </w:p>
        </w:tc>
      </w:tr>
      <w:tr w:rsidR="00AC5033" w:rsidRPr="001B17FE" w14:paraId="557D8078" w14:textId="77777777" w:rsidTr="007875D0">
        <w:trPr>
          <w:trHeight w:val="702"/>
        </w:trPr>
        <w:tc>
          <w:tcPr>
            <w:tcW w:w="1327" w:type="pct"/>
            <w:vMerge/>
            <w:shd w:val="clear" w:color="auto" w:fill="B5C0DF" w:themeFill="accent1" w:themeFillTint="66"/>
            <w:vAlign w:val="center"/>
          </w:tcPr>
          <w:p w14:paraId="13A2507E" w14:textId="77777777" w:rsidR="00AC5033" w:rsidRPr="001B17FE" w:rsidRDefault="00AC5033" w:rsidP="007875D0">
            <w:pPr>
              <w:jc w:val="center"/>
              <w:rPr>
                <w:rFonts w:asciiTheme="minorHAnsi" w:hAnsiTheme="minorHAnsi" w:cstheme="minorHAnsi"/>
                <w:b/>
                <w:color w:val="253356" w:themeColor="accent1" w:themeShade="80"/>
                <w:sz w:val="22"/>
              </w:rPr>
            </w:pPr>
          </w:p>
        </w:tc>
        <w:tc>
          <w:tcPr>
            <w:tcW w:w="3673" w:type="pct"/>
            <w:gridSpan w:val="2"/>
            <w:vAlign w:val="center"/>
          </w:tcPr>
          <w:p w14:paraId="54F6AA7E" w14:textId="77777777" w:rsidR="00AC5033" w:rsidRDefault="00AC5033" w:rsidP="007875D0">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Blue economy sectors, development of marine multi-use infrastructure</w:t>
            </w:r>
          </w:p>
          <w:p w14:paraId="15F790DF" w14:textId="77777777" w:rsidR="00AC5033" w:rsidRPr="001B17FE" w:rsidRDefault="004A1D89" w:rsidP="007875D0">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781761175"/>
                <w14:checkbox>
                  <w14:checked w14:val="0"/>
                  <w14:checkedState w14:val="2612" w14:font="MS Gothic"/>
                  <w14:uncheckedState w14:val="2610" w14:font="MS Gothic"/>
                </w14:checkbox>
              </w:sdtPr>
              <w:sdtContent>
                <w:r w:rsidR="00AC5033" w:rsidRPr="001B17FE">
                  <w:rPr>
                    <w:rFonts w:ascii="Segoe UI Symbol" w:eastAsia="MS Gothic" w:hAnsi="Segoe UI Symbol" w:cs="Segoe UI Symbol"/>
                    <w:b/>
                    <w:sz w:val="22"/>
                    <w:szCs w:val="22"/>
                  </w:rPr>
                  <w:t>☐</w:t>
                </w:r>
              </w:sdtContent>
            </w:sdt>
          </w:p>
        </w:tc>
      </w:tr>
      <w:tr w:rsidR="00AC5033" w:rsidRPr="001B17FE" w14:paraId="04843CB6" w14:textId="77777777" w:rsidTr="007875D0">
        <w:trPr>
          <w:trHeight w:val="702"/>
        </w:trPr>
        <w:tc>
          <w:tcPr>
            <w:tcW w:w="1327" w:type="pct"/>
            <w:vMerge/>
            <w:shd w:val="clear" w:color="auto" w:fill="B5C0DF" w:themeFill="accent1" w:themeFillTint="66"/>
            <w:vAlign w:val="center"/>
          </w:tcPr>
          <w:p w14:paraId="4AB6640B" w14:textId="77777777" w:rsidR="00AC5033" w:rsidRPr="001B17FE" w:rsidRDefault="00AC5033" w:rsidP="007875D0">
            <w:pPr>
              <w:jc w:val="center"/>
              <w:rPr>
                <w:rFonts w:asciiTheme="minorHAnsi" w:hAnsiTheme="minorHAnsi" w:cstheme="minorHAnsi"/>
                <w:b/>
                <w:color w:val="253356" w:themeColor="accent1" w:themeShade="80"/>
                <w:sz w:val="22"/>
              </w:rPr>
            </w:pPr>
          </w:p>
        </w:tc>
        <w:tc>
          <w:tcPr>
            <w:tcW w:w="3673" w:type="pct"/>
            <w:gridSpan w:val="2"/>
            <w:vAlign w:val="center"/>
          </w:tcPr>
          <w:p w14:paraId="6B944614" w14:textId="77777777" w:rsidR="00A052BD" w:rsidRDefault="00AC5033" w:rsidP="007875D0">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p>
          <w:p w14:paraId="5228DBC7" w14:textId="7544BC50" w:rsidR="00AC5033" w:rsidRPr="001B17FE" w:rsidRDefault="004A1D89" w:rsidP="007875D0">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lang w:val="en-US"/>
                </w:rPr>
                <w:id w:val="-14458251"/>
                <w14:checkbox>
                  <w14:checked w14:val="0"/>
                  <w14:checkedState w14:val="2612" w14:font="MS Gothic"/>
                  <w14:uncheckedState w14:val="2610" w14:font="MS Gothic"/>
                </w14:checkbox>
              </w:sdtPr>
              <w:sdtContent>
                <w:r w:rsidR="00AC5033" w:rsidRPr="00401AF2">
                  <w:rPr>
                    <w:rFonts w:ascii="Segoe UI Symbol" w:eastAsia="MS Gothic" w:hAnsi="Segoe UI Symbol" w:cs="Segoe UI Symbol"/>
                    <w:b/>
                    <w:sz w:val="22"/>
                    <w:szCs w:val="22"/>
                    <w:lang w:val="en-US"/>
                  </w:rPr>
                  <w:t>☐</w:t>
                </w:r>
              </w:sdtContent>
            </w:sdt>
          </w:p>
        </w:tc>
      </w:tr>
      <w:tr w:rsidR="00AC5033" w:rsidRPr="001B17FE" w14:paraId="3484EE35" w14:textId="77777777" w:rsidTr="007875D0">
        <w:trPr>
          <w:trHeight w:val="353"/>
        </w:trPr>
        <w:tc>
          <w:tcPr>
            <w:tcW w:w="1327" w:type="pct"/>
            <w:vMerge/>
            <w:shd w:val="clear" w:color="auto" w:fill="B5C0DF" w:themeFill="accent1" w:themeFillTint="66"/>
            <w:vAlign w:val="center"/>
          </w:tcPr>
          <w:p w14:paraId="6019B64E" w14:textId="77777777" w:rsidR="00AC5033" w:rsidRPr="001B17FE" w:rsidRDefault="00AC5033" w:rsidP="007875D0">
            <w:pPr>
              <w:jc w:val="center"/>
              <w:rPr>
                <w:rFonts w:asciiTheme="minorHAnsi" w:hAnsiTheme="minorHAnsi" w:cstheme="minorHAnsi"/>
                <w:b/>
                <w:color w:val="253356" w:themeColor="accent1" w:themeShade="80"/>
                <w:sz w:val="22"/>
              </w:rPr>
            </w:pPr>
          </w:p>
        </w:tc>
        <w:tc>
          <w:tcPr>
            <w:tcW w:w="3673" w:type="pct"/>
            <w:gridSpan w:val="2"/>
            <w:vAlign w:val="center"/>
          </w:tcPr>
          <w:p w14:paraId="5573C446" w14:textId="77777777" w:rsidR="00AC5033" w:rsidRDefault="00AC5033" w:rsidP="007875D0">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Blue Bioresources</w:t>
            </w:r>
          </w:p>
          <w:p w14:paraId="553D8785" w14:textId="77777777" w:rsidR="00AC5033" w:rsidRPr="001B17FE" w:rsidRDefault="004A1D89" w:rsidP="007875D0">
            <w:pPr>
              <w:spacing w:after="0" w:line="240" w:lineRule="auto"/>
              <w:jc w:val="left"/>
              <w:rPr>
                <w:rFonts w:asciiTheme="minorHAnsi" w:hAnsiTheme="minorHAnsi" w:cstheme="minorHAnsi"/>
                <w:b/>
                <w:sz w:val="22"/>
              </w:rPr>
            </w:pPr>
            <w:sdt>
              <w:sdtPr>
                <w:rPr>
                  <w:rFonts w:asciiTheme="minorHAnsi" w:hAnsiTheme="minorHAnsi" w:cstheme="minorHAnsi"/>
                  <w:b/>
                </w:rPr>
                <w:id w:val="-1989774678"/>
                <w14:checkbox>
                  <w14:checked w14:val="1"/>
                  <w14:checkedState w14:val="2612" w14:font="MS Gothic"/>
                  <w14:uncheckedState w14:val="2610" w14:font="MS Gothic"/>
                </w14:checkbox>
              </w:sdtPr>
              <w:sdtContent>
                <w:r w:rsidR="00AC5033">
                  <w:rPr>
                    <w:rFonts w:ascii="MS Gothic" w:eastAsia="MS Gothic" w:hAnsi="MS Gothic" w:cstheme="minorHAnsi" w:hint="eastAsia"/>
                    <w:b/>
                  </w:rPr>
                  <w:t>☒</w:t>
                </w:r>
              </w:sdtContent>
            </w:sdt>
          </w:p>
        </w:tc>
      </w:tr>
      <w:tr w:rsidR="00AC5033" w:rsidRPr="001B17FE" w14:paraId="03897EA4" w14:textId="77777777" w:rsidTr="007875D0">
        <w:trPr>
          <w:trHeight w:val="352"/>
        </w:trPr>
        <w:tc>
          <w:tcPr>
            <w:tcW w:w="1327" w:type="pct"/>
            <w:vMerge/>
            <w:shd w:val="clear" w:color="auto" w:fill="B5C0DF" w:themeFill="accent1" w:themeFillTint="66"/>
            <w:vAlign w:val="center"/>
          </w:tcPr>
          <w:p w14:paraId="6AB32884" w14:textId="77777777" w:rsidR="00AC5033" w:rsidRPr="001B17FE" w:rsidRDefault="00AC5033" w:rsidP="007875D0">
            <w:pPr>
              <w:jc w:val="center"/>
              <w:rPr>
                <w:rFonts w:asciiTheme="minorHAnsi" w:hAnsiTheme="minorHAnsi" w:cstheme="minorHAnsi"/>
                <w:b/>
                <w:color w:val="253356" w:themeColor="accent1" w:themeShade="80"/>
              </w:rPr>
            </w:pPr>
          </w:p>
        </w:tc>
        <w:tc>
          <w:tcPr>
            <w:tcW w:w="3673" w:type="pct"/>
            <w:gridSpan w:val="2"/>
            <w:vAlign w:val="center"/>
          </w:tcPr>
          <w:p w14:paraId="762631CE" w14:textId="77777777" w:rsidR="00AC5033" w:rsidRPr="003C65BB" w:rsidRDefault="00AC5033" w:rsidP="007875D0">
            <w:pPr>
              <w:spacing w:after="0"/>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3251B495" w14:textId="77777777" w:rsidR="00AC5033" w:rsidRPr="001B17FE" w:rsidRDefault="004A1D89" w:rsidP="007875D0">
            <w:pPr>
              <w:spacing w:after="0" w:line="240" w:lineRule="auto"/>
              <w:jc w:val="left"/>
              <w:rPr>
                <w:rFonts w:asciiTheme="minorHAnsi" w:hAnsiTheme="minorHAnsi" w:cstheme="minorHAnsi"/>
                <w:b/>
              </w:rPr>
            </w:pPr>
            <w:sdt>
              <w:sdtPr>
                <w:rPr>
                  <w:rFonts w:asciiTheme="minorHAnsi" w:hAnsiTheme="minorHAnsi" w:cstheme="minorHAnsi"/>
                  <w:b/>
                </w:rPr>
                <w:id w:val="1222646779"/>
                <w14:checkbox>
                  <w14:checked w14:val="1"/>
                  <w14:checkedState w14:val="2612" w14:font="MS Gothic"/>
                  <w14:uncheckedState w14:val="2610" w14:font="MS Gothic"/>
                </w14:checkbox>
              </w:sdtPr>
              <w:sdtContent>
                <w:r w:rsidR="00AC5033">
                  <w:rPr>
                    <w:rFonts w:ascii="MS Gothic" w:eastAsia="MS Gothic" w:hAnsi="MS Gothic" w:cstheme="minorHAnsi" w:hint="eastAsia"/>
                    <w:b/>
                  </w:rPr>
                  <w:t>☒</w:t>
                </w:r>
              </w:sdtContent>
            </w:sdt>
          </w:p>
        </w:tc>
      </w:tr>
      <w:tr w:rsidR="00AC5033" w:rsidRPr="001B17FE" w14:paraId="14BED27C" w14:textId="77777777" w:rsidTr="007875D0">
        <w:trPr>
          <w:trHeight w:val="702"/>
        </w:trPr>
        <w:tc>
          <w:tcPr>
            <w:tcW w:w="1327" w:type="pct"/>
            <w:shd w:val="clear" w:color="auto" w:fill="B5C0DF" w:themeFill="accent1" w:themeFillTint="66"/>
            <w:vAlign w:val="center"/>
          </w:tcPr>
          <w:p w14:paraId="4CCC0A22"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Eligible Institutions</w:t>
            </w:r>
          </w:p>
        </w:tc>
        <w:tc>
          <w:tcPr>
            <w:tcW w:w="3673" w:type="pct"/>
            <w:gridSpan w:val="2"/>
            <w:vAlign w:val="center"/>
          </w:tcPr>
          <w:p w14:paraId="4AAD88CD" w14:textId="77777777" w:rsidR="00AC5033" w:rsidRPr="006638EA" w:rsidRDefault="00AC5033" w:rsidP="007875D0">
            <w:pPr>
              <w:pStyle w:val="Default"/>
              <w:rPr>
                <w:rFonts w:asciiTheme="minorHAnsi" w:hAnsiTheme="minorHAnsi" w:cstheme="minorHAnsi"/>
                <w:b/>
                <w:bCs/>
                <w:sz w:val="22"/>
                <w:szCs w:val="22"/>
                <w:lang w:val="en-GB"/>
              </w:rPr>
            </w:pPr>
            <w:r w:rsidRPr="006638EA">
              <w:rPr>
                <w:rFonts w:asciiTheme="minorHAnsi" w:hAnsiTheme="minorHAnsi" w:cstheme="minorHAnsi"/>
                <w:b/>
                <w:bCs/>
                <w:sz w:val="22"/>
                <w:szCs w:val="22"/>
                <w:lang w:val="en-GB"/>
              </w:rPr>
              <w:t>1. Project Participants</w:t>
            </w:r>
          </w:p>
          <w:p w14:paraId="7E660120" w14:textId="77777777" w:rsidR="00AC5033" w:rsidRPr="006638EA" w:rsidRDefault="00AC5033" w:rsidP="007875D0">
            <w:pPr>
              <w:pStyle w:val="Default"/>
              <w:rPr>
                <w:rFonts w:asciiTheme="minorHAnsi" w:hAnsiTheme="minorHAnsi" w:cstheme="minorHAnsi"/>
                <w:sz w:val="22"/>
                <w:szCs w:val="22"/>
                <w:lang w:val="en-GB"/>
              </w:rPr>
            </w:pPr>
            <w:r w:rsidRPr="006638EA">
              <w:rPr>
                <w:rFonts w:asciiTheme="minorHAnsi" w:hAnsiTheme="minorHAnsi" w:cstheme="minorHAnsi"/>
                <w:sz w:val="22"/>
                <w:szCs w:val="22"/>
                <w:lang w:val="en-GB"/>
              </w:rPr>
              <w:t>1.1. The Host Institution may be any legal entity that is registered and located in Estonia and</w:t>
            </w:r>
            <w:r>
              <w:rPr>
                <w:rFonts w:asciiTheme="minorHAnsi" w:hAnsiTheme="minorHAnsi" w:cstheme="minorHAnsi"/>
                <w:sz w:val="22"/>
                <w:szCs w:val="22"/>
                <w:lang w:val="en-GB"/>
              </w:rPr>
              <w:t xml:space="preserve"> </w:t>
            </w:r>
            <w:r w:rsidRPr="006638EA">
              <w:rPr>
                <w:rFonts w:asciiTheme="minorHAnsi" w:hAnsiTheme="minorHAnsi" w:cstheme="minorHAnsi"/>
                <w:sz w:val="22"/>
                <w:szCs w:val="22"/>
                <w:lang w:val="en-GB"/>
              </w:rPr>
              <w:t>has an Estonian bank account. Restrictions to eligible institutions and applicants may however</w:t>
            </w:r>
            <w:r>
              <w:rPr>
                <w:rFonts w:asciiTheme="minorHAnsi" w:hAnsiTheme="minorHAnsi" w:cstheme="minorHAnsi"/>
                <w:sz w:val="22"/>
                <w:szCs w:val="22"/>
                <w:lang w:val="en-GB"/>
              </w:rPr>
              <w:t xml:space="preserve"> </w:t>
            </w:r>
            <w:r w:rsidRPr="006638EA">
              <w:rPr>
                <w:rFonts w:asciiTheme="minorHAnsi" w:hAnsiTheme="minorHAnsi" w:cstheme="minorHAnsi"/>
                <w:sz w:val="22"/>
                <w:szCs w:val="22"/>
                <w:lang w:val="en-GB"/>
              </w:rPr>
              <w:t>be stated in the general call conditions which also apply to Estonian participants.</w:t>
            </w:r>
            <w:r>
              <w:rPr>
                <w:rFonts w:asciiTheme="minorHAnsi" w:hAnsiTheme="minorHAnsi" w:cstheme="minorHAnsi"/>
                <w:sz w:val="22"/>
                <w:szCs w:val="22"/>
                <w:lang w:val="en-GB"/>
              </w:rPr>
              <w:t xml:space="preserve"> </w:t>
            </w:r>
          </w:p>
          <w:p w14:paraId="2A4634F8" w14:textId="77777777" w:rsidR="00AC5033" w:rsidRPr="006638EA" w:rsidRDefault="00AC5033" w:rsidP="007875D0">
            <w:pPr>
              <w:pStyle w:val="Default"/>
              <w:rPr>
                <w:rFonts w:asciiTheme="minorHAnsi" w:hAnsiTheme="minorHAnsi" w:cstheme="minorHAnsi"/>
                <w:sz w:val="22"/>
                <w:szCs w:val="22"/>
                <w:lang w:val="en-GB"/>
              </w:rPr>
            </w:pPr>
            <w:r w:rsidRPr="006638EA">
              <w:rPr>
                <w:rFonts w:asciiTheme="minorHAnsi" w:hAnsiTheme="minorHAnsi" w:cstheme="minorHAnsi"/>
                <w:sz w:val="22"/>
                <w:szCs w:val="22"/>
                <w:lang w:val="en-GB"/>
              </w:rPr>
              <w:t>The Host Institution (the final recipient) is the institution to which the grant will be allocated.</w:t>
            </w:r>
          </w:p>
          <w:p w14:paraId="626AC9CF" w14:textId="77777777" w:rsidR="00AC5033" w:rsidRPr="006638EA" w:rsidRDefault="00AC5033" w:rsidP="007875D0">
            <w:pPr>
              <w:pStyle w:val="Default"/>
              <w:rPr>
                <w:rFonts w:asciiTheme="minorHAnsi" w:hAnsiTheme="minorHAnsi" w:cstheme="minorHAnsi"/>
                <w:sz w:val="22"/>
                <w:szCs w:val="22"/>
                <w:lang w:val="en-GB"/>
              </w:rPr>
            </w:pPr>
            <w:r w:rsidRPr="006638EA">
              <w:rPr>
                <w:rFonts w:asciiTheme="minorHAnsi" w:hAnsiTheme="minorHAnsi" w:cstheme="minorHAnsi"/>
                <w:sz w:val="22"/>
                <w:szCs w:val="22"/>
                <w:lang w:val="en-GB"/>
              </w:rPr>
              <w:t>After the submission deadline (in case of two-stage application, after the preproposal</w:t>
            </w:r>
            <w:r>
              <w:rPr>
                <w:rFonts w:asciiTheme="minorHAnsi" w:hAnsiTheme="minorHAnsi" w:cstheme="minorHAnsi"/>
                <w:sz w:val="22"/>
                <w:szCs w:val="22"/>
                <w:lang w:val="en-GB"/>
              </w:rPr>
              <w:t xml:space="preserve"> </w:t>
            </w:r>
            <w:r w:rsidRPr="006638EA">
              <w:rPr>
                <w:rFonts w:asciiTheme="minorHAnsi" w:hAnsiTheme="minorHAnsi" w:cstheme="minorHAnsi"/>
                <w:sz w:val="22"/>
                <w:szCs w:val="22"/>
                <w:lang w:val="en-GB"/>
              </w:rPr>
              <w:t>deadline) and upon the notice from the Funding Organisation, the Host Institution must</w:t>
            </w:r>
            <w:r>
              <w:rPr>
                <w:rFonts w:asciiTheme="minorHAnsi" w:hAnsiTheme="minorHAnsi" w:cstheme="minorHAnsi"/>
                <w:sz w:val="22"/>
                <w:szCs w:val="22"/>
                <w:lang w:val="en-GB"/>
              </w:rPr>
              <w:t xml:space="preserve"> </w:t>
            </w:r>
            <w:r w:rsidRPr="006638EA">
              <w:rPr>
                <w:rFonts w:asciiTheme="minorHAnsi" w:hAnsiTheme="minorHAnsi" w:cstheme="minorHAnsi"/>
                <w:sz w:val="22"/>
                <w:szCs w:val="22"/>
                <w:lang w:val="en-GB"/>
              </w:rPr>
              <w:t>confirm to the Funding Organisation in writing that the Estonian sub-project can be carried</w:t>
            </w:r>
            <w:r>
              <w:rPr>
                <w:rFonts w:asciiTheme="minorHAnsi" w:hAnsiTheme="minorHAnsi" w:cstheme="minorHAnsi"/>
                <w:sz w:val="22"/>
                <w:szCs w:val="22"/>
                <w:lang w:val="en-GB"/>
              </w:rPr>
              <w:t xml:space="preserve"> </w:t>
            </w:r>
            <w:r w:rsidRPr="006638EA">
              <w:rPr>
                <w:rFonts w:asciiTheme="minorHAnsi" w:hAnsiTheme="minorHAnsi" w:cstheme="minorHAnsi"/>
                <w:sz w:val="22"/>
                <w:szCs w:val="22"/>
                <w:lang w:val="en-GB"/>
              </w:rPr>
              <w:t>out on their premises in Estonia and that they will employ the Principal Investigator during the</w:t>
            </w:r>
            <w:r>
              <w:rPr>
                <w:rFonts w:asciiTheme="minorHAnsi" w:hAnsiTheme="minorHAnsi" w:cstheme="minorHAnsi"/>
                <w:sz w:val="22"/>
                <w:szCs w:val="22"/>
                <w:lang w:val="en-GB"/>
              </w:rPr>
              <w:t xml:space="preserve"> </w:t>
            </w:r>
            <w:r w:rsidRPr="006638EA">
              <w:rPr>
                <w:rFonts w:asciiTheme="minorHAnsi" w:hAnsiTheme="minorHAnsi" w:cstheme="minorHAnsi"/>
                <w:sz w:val="22"/>
                <w:szCs w:val="22"/>
                <w:lang w:val="en-GB"/>
              </w:rPr>
              <w:t>duration of the sub-project, should the project receive funding.</w:t>
            </w:r>
          </w:p>
          <w:p w14:paraId="35CD017C" w14:textId="77777777" w:rsidR="00AC5033" w:rsidRPr="001B17FE" w:rsidRDefault="00AC5033" w:rsidP="007875D0">
            <w:pPr>
              <w:pStyle w:val="Default"/>
              <w:rPr>
                <w:rFonts w:asciiTheme="minorHAnsi" w:hAnsiTheme="minorHAnsi" w:cstheme="minorHAnsi"/>
                <w:sz w:val="22"/>
                <w:szCs w:val="22"/>
                <w:lang w:val="en-GB"/>
              </w:rPr>
            </w:pPr>
            <w:r w:rsidRPr="006638EA">
              <w:rPr>
                <w:rFonts w:asciiTheme="minorHAnsi" w:hAnsiTheme="minorHAnsi" w:cstheme="minorHAnsi"/>
                <w:sz w:val="22"/>
                <w:szCs w:val="22"/>
                <w:lang w:val="en-GB"/>
              </w:rPr>
              <w:t>If the Host Institution is an undertaking, the State aid and de minimis aid regulations must be</w:t>
            </w:r>
            <w:r>
              <w:rPr>
                <w:rFonts w:asciiTheme="minorHAnsi" w:hAnsiTheme="minorHAnsi" w:cstheme="minorHAnsi"/>
                <w:sz w:val="22"/>
                <w:szCs w:val="22"/>
                <w:lang w:val="en-GB"/>
              </w:rPr>
              <w:t xml:space="preserve"> </w:t>
            </w:r>
            <w:proofErr w:type="gramStart"/>
            <w:r w:rsidRPr="006638EA">
              <w:rPr>
                <w:rFonts w:asciiTheme="minorHAnsi" w:hAnsiTheme="minorHAnsi" w:cstheme="minorHAnsi"/>
                <w:sz w:val="22"/>
                <w:szCs w:val="22"/>
                <w:lang w:val="en-GB"/>
              </w:rPr>
              <w:t>taken into account</w:t>
            </w:r>
            <w:proofErr w:type="gramEnd"/>
            <w:r w:rsidRPr="006638EA">
              <w:rPr>
                <w:rFonts w:asciiTheme="minorHAnsi" w:hAnsiTheme="minorHAnsi" w:cstheme="minorHAnsi"/>
                <w:sz w:val="22"/>
                <w:szCs w:val="22"/>
                <w:lang w:val="en-GB"/>
              </w:rPr>
              <w:t>.</w:t>
            </w:r>
          </w:p>
        </w:tc>
      </w:tr>
      <w:tr w:rsidR="00AC5033" w:rsidRPr="001B17FE" w14:paraId="03F19EAD" w14:textId="77777777" w:rsidTr="007875D0">
        <w:trPr>
          <w:trHeight w:val="391"/>
        </w:trPr>
        <w:tc>
          <w:tcPr>
            <w:tcW w:w="1327" w:type="pct"/>
            <w:shd w:val="clear" w:color="auto" w:fill="B5C0DF" w:themeFill="accent1" w:themeFillTint="66"/>
            <w:vAlign w:val="center"/>
          </w:tcPr>
          <w:p w14:paraId="779D89C1"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73" w:type="pct"/>
            <w:gridSpan w:val="2"/>
            <w:vAlign w:val="center"/>
          </w:tcPr>
          <w:p w14:paraId="71BA9F7B" w14:textId="77777777" w:rsidR="00AC5033" w:rsidRPr="006638EA" w:rsidRDefault="00AC5033" w:rsidP="007875D0">
            <w:pPr>
              <w:spacing w:after="0" w:line="240" w:lineRule="auto"/>
              <w:rPr>
                <w:rFonts w:asciiTheme="minorHAnsi" w:hAnsiTheme="minorHAnsi" w:cstheme="minorHAnsi"/>
                <w:sz w:val="22"/>
              </w:rPr>
            </w:pPr>
            <w:r w:rsidRPr="006638EA">
              <w:rPr>
                <w:rFonts w:asciiTheme="minorHAnsi" w:hAnsiTheme="minorHAnsi" w:cstheme="minorHAnsi"/>
                <w:sz w:val="22"/>
              </w:rPr>
              <w:t>1.2 The Principal Investigator (PI) is a researcher who acts as the Estonian team leader in the</w:t>
            </w:r>
            <w:r>
              <w:rPr>
                <w:rFonts w:asciiTheme="minorHAnsi" w:hAnsiTheme="minorHAnsi" w:cstheme="minorHAnsi"/>
                <w:sz w:val="22"/>
              </w:rPr>
              <w:t xml:space="preserve"> </w:t>
            </w:r>
            <w:r w:rsidRPr="006638EA">
              <w:rPr>
                <w:rFonts w:asciiTheme="minorHAnsi" w:hAnsiTheme="minorHAnsi" w:cstheme="minorHAnsi"/>
                <w:sz w:val="22"/>
              </w:rPr>
              <w:t>project proposal. He/she will be responsible for how the grant is used and how the Estonian</w:t>
            </w:r>
            <w:r>
              <w:rPr>
                <w:rFonts w:asciiTheme="minorHAnsi" w:hAnsiTheme="minorHAnsi" w:cstheme="minorHAnsi"/>
                <w:sz w:val="22"/>
              </w:rPr>
              <w:t xml:space="preserve"> </w:t>
            </w:r>
            <w:r w:rsidRPr="006638EA">
              <w:rPr>
                <w:rFonts w:asciiTheme="minorHAnsi" w:hAnsiTheme="minorHAnsi" w:cstheme="minorHAnsi"/>
                <w:sz w:val="22"/>
              </w:rPr>
              <w:t>part in the project is executed. The PI must be clearly identified in the proposal.</w:t>
            </w:r>
          </w:p>
          <w:p w14:paraId="1F8520F4" w14:textId="77777777" w:rsidR="00AC5033" w:rsidRPr="006638EA" w:rsidRDefault="00AC5033" w:rsidP="007875D0">
            <w:pPr>
              <w:spacing w:after="0" w:line="240" w:lineRule="auto"/>
              <w:rPr>
                <w:rFonts w:asciiTheme="minorHAnsi" w:hAnsiTheme="minorHAnsi" w:cstheme="minorHAnsi"/>
                <w:sz w:val="22"/>
              </w:rPr>
            </w:pPr>
            <w:r w:rsidRPr="006638EA">
              <w:rPr>
                <w:rFonts w:asciiTheme="minorHAnsi" w:hAnsiTheme="minorHAnsi" w:cstheme="minorHAnsi"/>
                <w:sz w:val="22"/>
              </w:rPr>
              <w:t>The Principal Investigator:</w:t>
            </w:r>
          </w:p>
          <w:p w14:paraId="514E0070" w14:textId="77777777" w:rsidR="00AC5033" w:rsidRPr="006638EA" w:rsidRDefault="00AC5033" w:rsidP="007875D0">
            <w:pPr>
              <w:spacing w:after="0" w:line="240" w:lineRule="auto"/>
              <w:rPr>
                <w:rFonts w:asciiTheme="minorHAnsi" w:hAnsiTheme="minorHAnsi" w:cstheme="minorHAnsi"/>
                <w:sz w:val="22"/>
              </w:rPr>
            </w:pPr>
            <w:r w:rsidRPr="006638EA">
              <w:rPr>
                <w:rFonts w:asciiTheme="minorHAnsi" w:hAnsiTheme="minorHAnsi" w:cstheme="minorHAnsi"/>
                <w:sz w:val="22"/>
              </w:rPr>
              <w:t>1.2.1 must have an updated public profile in the Estonian Research Information System (ETIS)</w:t>
            </w:r>
            <w:r>
              <w:rPr>
                <w:rFonts w:asciiTheme="minorHAnsi" w:hAnsiTheme="minorHAnsi" w:cstheme="minorHAnsi"/>
                <w:sz w:val="22"/>
              </w:rPr>
              <w:t xml:space="preserve"> </w:t>
            </w:r>
            <w:r w:rsidRPr="006638EA">
              <w:rPr>
                <w:rFonts w:asciiTheme="minorHAnsi" w:hAnsiTheme="minorHAnsi" w:cstheme="minorHAnsi"/>
                <w:sz w:val="22"/>
              </w:rPr>
              <w:t>by the submission deadline (in case of two-stage application, by the preproposal deadline);</w:t>
            </w:r>
          </w:p>
          <w:p w14:paraId="3873B3B0" w14:textId="77777777" w:rsidR="00AC5033" w:rsidRPr="006638EA" w:rsidRDefault="00AC5033" w:rsidP="007875D0">
            <w:pPr>
              <w:spacing w:after="0" w:line="240" w:lineRule="auto"/>
              <w:rPr>
                <w:rFonts w:asciiTheme="minorHAnsi" w:hAnsiTheme="minorHAnsi" w:cstheme="minorHAnsi"/>
                <w:sz w:val="22"/>
              </w:rPr>
            </w:pPr>
            <w:r w:rsidRPr="006638EA">
              <w:rPr>
                <w:rFonts w:asciiTheme="minorHAnsi" w:hAnsiTheme="minorHAnsi" w:cstheme="minorHAnsi"/>
                <w:sz w:val="22"/>
              </w:rPr>
              <w:t>1.2.2 must hold a doctoral degree or an equivalent qualification. The degree must be awarded</w:t>
            </w:r>
            <w:r>
              <w:rPr>
                <w:rFonts w:asciiTheme="minorHAnsi" w:hAnsiTheme="minorHAnsi" w:cstheme="minorHAnsi"/>
                <w:sz w:val="22"/>
              </w:rPr>
              <w:t xml:space="preserve"> </w:t>
            </w:r>
            <w:r w:rsidRPr="006638EA">
              <w:rPr>
                <w:rFonts w:asciiTheme="minorHAnsi" w:hAnsiTheme="minorHAnsi" w:cstheme="minorHAnsi"/>
                <w:sz w:val="22"/>
              </w:rPr>
              <w:t>by the submission deadline (in case of two-stage application, by the preproposal deadline) at</w:t>
            </w:r>
            <w:r>
              <w:rPr>
                <w:rFonts w:asciiTheme="minorHAnsi" w:hAnsiTheme="minorHAnsi" w:cstheme="minorHAnsi"/>
                <w:sz w:val="22"/>
              </w:rPr>
              <w:t xml:space="preserve"> </w:t>
            </w:r>
            <w:r w:rsidRPr="006638EA">
              <w:rPr>
                <w:rFonts w:asciiTheme="minorHAnsi" w:hAnsiTheme="minorHAnsi" w:cstheme="minorHAnsi"/>
                <w:sz w:val="22"/>
              </w:rPr>
              <w:t>the latest;</w:t>
            </w:r>
            <w:r w:rsidRPr="006638EA">
              <w:rPr>
                <w:rFonts w:asciiTheme="minorHAnsi" w:hAnsiTheme="minorHAnsi" w:cstheme="minorHAnsi"/>
                <w:sz w:val="22"/>
              </w:rPr>
              <w:cr/>
              <w:t>1.2.3 must have published at least three articles that comply with the requirements of Clause</w:t>
            </w:r>
            <w:r>
              <w:rPr>
                <w:rFonts w:asciiTheme="minorHAnsi" w:hAnsiTheme="minorHAnsi" w:cstheme="minorHAnsi"/>
                <w:sz w:val="22"/>
              </w:rPr>
              <w:t xml:space="preserve"> </w:t>
            </w:r>
            <w:r w:rsidRPr="006638EA">
              <w:rPr>
                <w:rFonts w:asciiTheme="minorHAnsi" w:hAnsiTheme="minorHAnsi" w:cstheme="minorHAnsi"/>
                <w:sz w:val="22"/>
              </w:rPr>
              <w:t>1.1 of the ETIS classification of publications, or at least five articles that comply with the</w:t>
            </w:r>
            <w:r>
              <w:rPr>
                <w:rFonts w:asciiTheme="minorHAnsi" w:hAnsiTheme="minorHAnsi" w:cstheme="minorHAnsi"/>
                <w:sz w:val="22"/>
              </w:rPr>
              <w:t xml:space="preserve"> </w:t>
            </w:r>
            <w:r w:rsidRPr="006638EA">
              <w:rPr>
                <w:rFonts w:asciiTheme="minorHAnsi" w:hAnsiTheme="minorHAnsi" w:cstheme="minorHAnsi"/>
                <w:sz w:val="22"/>
              </w:rPr>
              <w:t>requirements of Clauses 1.1, 1.2, 2.1 or 3.1, within the last five calendar years prior to the</w:t>
            </w:r>
            <w:r>
              <w:rPr>
                <w:rFonts w:asciiTheme="minorHAnsi" w:hAnsiTheme="minorHAnsi" w:cstheme="minorHAnsi"/>
                <w:sz w:val="22"/>
              </w:rPr>
              <w:t xml:space="preserve"> </w:t>
            </w:r>
            <w:r w:rsidRPr="006638EA">
              <w:rPr>
                <w:rFonts w:asciiTheme="minorHAnsi" w:hAnsiTheme="minorHAnsi" w:cstheme="minorHAnsi"/>
                <w:sz w:val="22"/>
              </w:rPr>
              <w:t>proposal submission deadline (in case of two-stage application, prior to the preproposal</w:t>
            </w:r>
            <w:r>
              <w:rPr>
                <w:rFonts w:asciiTheme="minorHAnsi" w:hAnsiTheme="minorHAnsi" w:cstheme="minorHAnsi"/>
                <w:sz w:val="22"/>
              </w:rPr>
              <w:t xml:space="preserve"> </w:t>
            </w:r>
            <w:r w:rsidRPr="006638EA">
              <w:rPr>
                <w:rFonts w:asciiTheme="minorHAnsi" w:hAnsiTheme="minorHAnsi" w:cstheme="minorHAnsi"/>
                <w:sz w:val="22"/>
              </w:rPr>
              <w:t>deadline).1 Patents are equalled with publications specified under Clause 1.1. A monograph</w:t>
            </w:r>
            <w:r>
              <w:rPr>
                <w:rFonts w:asciiTheme="minorHAnsi" w:hAnsiTheme="minorHAnsi" w:cstheme="minorHAnsi"/>
                <w:sz w:val="22"/>
              </w:rPr>
              <w:t xml:space="preserve"> </w:t>
            </w:r>
            <w:r w:rsidRPr="006638EA">
              <w:rPr>
                <w:rFonts w:asciiTheme="minorHAnsi" w:hAnsiTheme="minorHAnsi" w:cstheme="minorHAnsi"/>
                <w:sz w:val="22"/>
              </w:rPr>
              <w:t>(ETIS Clause 2.1) is equalled with three publications specified in Clause 1.1 if the number of</w:t>
            </w:r>
            <w:r>
              <w:rPr>
                <w:rFonts w:asciiTheme="minorHAnsi" w:hAnsiTheme="minorHAnsi" w:cstheme="minorHAnsi"/>
                <w:sz w:val="22"/>
              </w:rPr>
              <w:t xml:space="preserve"> </w:t>
            </w:r>
            <w:r w:rsidRPr="006638EA">
              <w:rPr>
                <w:rFonts w:asciiTheme="minorHAnsi" w:hAnsiTheme="minorHAnsi" w:cstheme="minorHAnsi"/>
                <w:sz w:val="22"/>
              </w:rPr>
              <w:t>authors is three or fewer. If the applicant has been on maternity, paternity, or parental leave,</w:t>
            </w:r>
            <w:r>
              <w:rPr>
                <w:rFonts w:asciiTheme="minorHAnsi" w:hAnsiTheme="minorHAnsi" w:cstheme="minorHAnsi"/>
                <w:sz w:val="22"/>
              </w:rPr>
              <w:t xml:space="preserve"> </w:t>
            </w:r>
            <w:r w:rsidRPr="006638EA">
              <w:rPr>
                <w:rFonts w:asciiTheme="minorHAnsi" w:hAnsiTheme="minorHAnsi" w:cstheme="minorHAnsi"/>
                <w:sz w:val="22"/>
              </w:rPr>
              <w:t>in compulsory military service, or if there have been other exceptional circumstances (e.g.,</w:t>
            </w:r>
            <w:r>
              <w:rPr>
                <w:rFonts w:asciiTheme="minorHAnsi" w:hAnsiTheme="minorHAnsi" w:cstheme="minorHAnsi"/>
                <w:sz w:val="22"/>
              </w:rPr>
              <w:t xml:space="preserve"> </w:t>
            </w:r>
            <w:r w:rsidRPr="006638EA">
              <w:rPr>
                <w:rFonts w:asciiTheme="minorHAnsi" w:hAnsiTheme="minorHAnsi" w:cstheme="minorHAnsi"/>
                <w:sz w:val="22"/>
              </w:rPr>
              <w:t>serious illness), they can request the publication period requirement to be extended by the</w:t>
            </w:r>
            <w:r>
              <w:rPr>
                <w:rFonts w:asciiTheme="minorHAnsi" w:hAnsiTheme="minorHAnsi" w:cstheme="minorHAnsi"/>
                <w:sz w:val="22"/>
              </w:rPr>
              <w:t xml:space="preserve"> </w:t>
            </w:r>
            <w:r w:rsidRPr="006638EA">
              <w:rPr>
                <w:rFonts w:asciiTheme="minorHAnsi" w:hAnsiTheme="minorHAnsi" w:cstheme="minorHAnsi"/>
                <w:sz w:val="22"/>
              </w:rPr>
              <w:t>relevant period of time.</w:t>
            </w:r>
          </w:p>
          <w:p w14:paraId="49C12919" w14:textId="77777777" w:rsidR="00AC5033" w:rsidRPr="006638EA" w:rsidRDefault="00AC5033" w:rsidP="007875D0">
            <w:pPr>
              <w:spacing w:after="0" w:line="240" w:lineRule="auto"/>
              <w:rPr>
                <w:rFonts w:asciiTheme="minorHAnsi" w:hAnsiTheme="minorHAnsi" w:cstheme="minorHAnsi"/>
                <w:sz w:val="22"/>
              </w:rPr>
            </w:pPr>
            <w:r w:rsidRPr="006638EA">
              <w:rPr>
                <w:rFonts w:asciiTheme="minorHAnsi" w:hAnsiTheme="minorHAnsi" w:cstheme="minorHAnsi"/>
                <w:sz w:val="22"/>
              </w:rPr>
              <w:t>If the Principal Investigator has received the PhD degree outside Estonia, its correspondence</w:t>
            </w:r>
            <w:r>
              <w:rPr>
                <w:rFonts w:asciiTheme="minorHAnsi" w:hAnsiTheme="minorHAnsi" w:cstheme="minorHAnsi"/>
                <w:sz w:val="22"/>
              </w:rPr>
              <w:t xml:space="preserve"> </w:t>
            </w:r>
            <w:r w:rsidRPr="006638EA">
              <w:rPr>
                <w:rFonts w:asciiTheme="minorHAnsi" w:hAnsiTheme="minorHAnsi" w:cstheme="minorHAnsi"/>
                <w:sz w:val="22"/>
              </w:rPr>
              <w:t>to an Estonian doctoral degree must be recognised by either the Estonian ENIC-NARIC Centre</w:t>
            </w:r>
            <w:r>
              <w:rPr>
                <w:rFonts w:asciiTheme="minorHAnsi" w:hAnsiTheme="minorHAnsi" w:cstheme="minorHAnsi"/>
                <w:sz w:val="22"/>
              </w:rPr>
              <w:t xml:space="preserve"> </w:t>
            </w:r>
            <w:r w:rsidRPr="006638EA">
              <w:rPr>
                <w:rFonts w:asciiTheme="minorHAnsi" w:hAnsiTheme="minorHAnsi" w:cstheme="minorHAnsi"/>
                <w:sz w:val="22"/>
              </w:rPr>
              <w:t>or the Host Institution in accordance with the Regulation of the Government of the Republic</w:t>
            </w:r>
            <w:r>
              <w:rPr>
                <w:rFonts w:asciiTheme="minorHAnsi" w:hAnsiTheme="minorHAnsi" w:cstheme="minorHAnsi"/>
                <w:sz w:val="22"/>
              </w:rPr>
              <w:t xml:space="preserve"> </w:t>
            </w:r>
            <w:r w:rsidRPr="006638EA">
              <w:rPr>
                <w:rFonts w:asciiTheme="minorHAnsi" w:hAnsiTheme="minorHAnsi" w:cstheme="minorHAnsi"/>
                <w:sz w:val="22"/>
              </w:rPr>
              <w:t>of April 6, 2006, No. 89 "Evaluation and academic recognition of documents proving foreign</w:t>
            </w:r>
            <w:r>
              <w:rPr>
                <w:rFonts w:asciiTheme="minorHAnsi" w:hAnsiTheme="minorHAnsi" w:cstheme="minorHAnsi"/>
                <w:sz w:val="22"/>
              </w:rPr>
              <w:t xml:space="preserve"> </w:t>
            </w:r>
            <w:r w:rsidRPr="006638EA">
              <w:rPr>
                <w:rFonts w:asciiTheme="minorHAnsi" w:hAnsiTheme="minorHAnsi" w:cstheme="minorHAnsi"/>
                <w:sz w:val="22"/>
              </w:rPr>
              <w:t>education and the name of the qualification awarded in the foreign education system terms</w:t>
            </w:r>
            <w:r>
              <w:rPr>
                <w:rFonts w:asciiTheme="minorHAnsi" w:hAnsiTheme="minorHAnsi" w:cstheme="minorHAnsi"/>
                <w:sz w:val="22"/>
              </w:rPr>
              <w:t xml:space="preserve"> </w:t>
            </w:r>
            <w:r w:rsidRPr="006638EA">
              <w:rPr>
                <w:rFonts w:asciiTheme="minorHAnsi" w:hAnsiTheme="minorHAnsi" w:cstheme="minorHAnsi"/>
                <w:sz w:val="22"/>
              </w:rPr>
              <w:t>and conditions of use". The Funding Organisation may ask for a relevant Evaluation Report2</w:t>
            </w:r>
            <w:r>
              <w:rPr>
                <w:rFonts w:asciiTheme="minorHAnsi" w:hAnsiTheme="minorHAnsi" w:cstheme="minorHAnsi"/>
                <w:sz w:val="22"/>
              </w:rPr>
              <w:t xml:space="preserve"> </w:t>
            </w:r>
            <w:r w:rsidRPr="006638EA">
              <w:rPr>
                <w:rFonts w:asciiTheme="minorHAnsi" w:hAnsiTheme="minorHAnsi" w:cstheme="minorHAnsi"/>
                <w:sz w:val="22"/>
              </w:rPr>
              <w:t>.</w:t>
            </w:r>
          </w:p>
          <w:p w14:paraId="12528CD6" w14:textId="77777777" w:rsidR="00AC5033" w:rsidRPr="001B17FE" w:rsidRDefault="00AC5033" w:rsidP="007875D0">
            <w:pPr>
              <w:spacing w:after="0" w:line="240" w:lineRule="auto"/>
              <w:rPr>
                <w:rFonts w:asciiTheme="minorHAnsi" w:hAnsiTheme="minorHAnsi" w:cstheme="minorHAnsi"/>
                <w:sz w:val="22"/>
              </w:rPr>
            </w:pPr>
            <w:r w:rsidRPr="006638EA">
              <w:rPr>
                <w:rFonts w:asciiTheme="minorHAnsi" w:hAnsiTheme="minorHAnsi" w:cstheme="minorHAnsi"/>
                <w:b/>
                <w:bCs/>
                <w:sz w:val="22"/>
              </w:rPr>
              <w:lastRenderedPageBreak/>
              <w:t>If several Estonian institutions participate in a proposal, all institutions must have a Principal Investigator who meets the national eligibility requirements.</w:t>
            </w:r>
          </w:p>
        </w:tc>
      </w:tr>
      <w:tr w:rsidR="00AC5033" w:rsidRPr="001B17FE" w14:paraId="74A63D22" w14:textId="77777777" w:rsidTr="007875D0">
        <w:trPr>
          <w:trHeight w:val="552"/>
        </w:trPr>
        <w:tc>
          <w:tcPr>
            <w:tcW w:w="1327" w:type="pct"/>
            <w:shd w:val="clear" w:color="auto" w:fill="B5C0DF" w:themeFill="accent1" w:themeFillTint="66"/>
            <w:vAlign w:val="center"/>
          </w:tcPr>
          <w:p w14:paraId="6760F769"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Eligible Costs</w:t>
            </w:r>
          </w:p>
        </w:tc>
        <w:tc>
          <w:tcPr>
            <w:tcW w:w="3673" w:type="pct"/>
            <w:gridSpan w:val="2"/>
            <w:vAlign w:val="center"/>
          </w:tcPr>
          <w:p w14:paraId="0E006990" w14:textId="77777777" w:rsidR="00AC5033" w:rsidRPr="006638EA" w:rsidRDefault="00AC5033" w:rsidP="007875D0">
            <w:pPr>
              <w:spacing w:after="0" w:line="240" w:lineRule="auto"/>
              <w:rPr>
                <w:rFonts w:asciiTheme="minorHAnsi" w:eastAsia="Times New Roman" w:hAnsiTheme="minorHAnsi" w:cstheme="minorHAnsi"/>
                <w:b/>
                <w:bCs/>
                <w:sz w:val="22"/>
                <w:lang w:eastAsia="en-GB"/>
              </w:rPr>
            </w:pPr>
            <w:r w:rsidRPr="006638EA">
              <w:rPr>
                <w:rFonts w:asciiTheme="minorHAnsi" w:eastAsia="Times New Roman" w:hAnsiTheme="minorHAnsi" w:cstheme="minorHAnsi"/>
                <w:b/>
                <w:bCs/>
                <w:sz w:val="22"/>
                <w:lang w:eastAsia="en-GB"/>
              </w:rPr>
              <w:t>2. Budget</w:t>
            </w:r>
          </w:p>
          <w:p w14:paraId="40DE7ACD" w14:textId="77777777" w:rsidR="00AC5033"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2.1. The budget contains costs directly related to the implementation of the project (direct</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costs) and indirect (overhead) costs. The direct costs must be used to carry out the project</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and be separately identifiable.</w:t>
            </w:r>
          </w:p>
          <w:p w14:paraId="3219DADF"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2.2. Direct costs:</w:t>
            </w:r>
          </w:p>
          <w:p w14:paraId="24EE7308"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2.2.1. Personnel costs are monthly salaries (along with all state taxes, contributions, and</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compensations arising from law) of the project participants, calculated according to their</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commitment and in proportion to their total workload at their Host Institution.</w:t>
            </w:r>
          </w:p>
          <w:p w14:paraId="6ABFC176"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2.2.2. Other direct costs are:</w:t>
            </w:r>
          </w:p>
          <w:p w14:paraId="596DB79D"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 travel costs that may cover expenses for transport, accommodation, daily allowances and</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travel Insurance. If the project is funded from the European Regional Development Fund</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(Mobilitas 3.0) resources, travel costs are eligible only for travels abroad;</w:t>
            </w:r>
          </w:p>
          <w:p w14:paraId="6129E384"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 consumables and minor equipment directly and fully related to the project;</w:t>
            </w:r>
          </w:p>
          <w:p w14:paraId="1F0A24DC"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 publication and dissemination of project results;</w:t>
            </w:r>
          </w:p>
          <w:p w14:paraId="6334C098"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 organising meetings, seminars or conferences (e.g room rent, catering, equipment rental and</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related costs);</w:t>
            </w:r>
          </w:p>
          <w:p w14:paraId="79CD7BA7"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 fees for participating in scientific forums, conferences and other events directly and fully</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related to the project;</w:t>
            </w:r>
          </w:p>
          <w:p w14:paraId="5B0DC036"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 patent costs;</w:t>
            </w:r>
          </w:p>
          <w:p w14:paraId="3993ABEA" w14:textId="77777777" w:rsidR="00AC5033"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 all other costs that are identifiable as clearly required for carrying out the project (e.g.</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translation, copy editing, webpage hosting, postage costs etc.) and are directly and fully</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related to the project.</w:t>
            </w:r>
          </w:p>
          <w:p w14:paraId="7136F0BE"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2.3. Indirect costs (overhead) are costs that cannot be identified as specific costs directly</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linked to the performance of the action and/or should cover the general expenses of the Host</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Institution related to the management of the grant. Office consumables and costs for</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equipment and services intended for general use (e.g., phone bills, copy service, printer)</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should be covered from the indirect costs. Indirect costs are 15% of the personnel costs of the</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Estonian sub-project.</w:t>
            </w:r>
          </w:p>
          <w:p w14:paraId="63BEA6D4"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2.4. Subcontracting costs are direct costs. Subcontracting costs should cover only additional or</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complementary research related tasks (e.g. analyses, conducting surveys, building a</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prototype, etc.) performed by third parties. Subcontracting costs should not be included in the</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overhead calculation. The activities and budget should be described in the proposal. Core</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project tasks should not be subcontracted. Subcontracting costs may not exceed 15% of the</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total costs of the Estonian sub-project.</w:t>
            </w:r>
          </w:p>
          <w:p w14:paraId="2412EBF5" w14:textId="77777777" w:rsidR="00AC5033"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2.5. Double funding of activities is not acceptable (i.e. the same cost item may not be</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reimbursed twice).</w:t>
            </w:r>
          </w:p>
          <w:p w14:paraId="04F2E0C9" w14:textId="77777777" w:rsidR="00AC5033" w:rsidRPr="001B17FE"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lastRenderedPageBreak/>
              <w:t>2.6. If several Estonian institutions participate in one proposal, the sum of their requested</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budgets may not exceed the maximum contribution of the respective national Funding</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Organisation indicated in the call documents</w:t>
            </w:r>
            <w:r>
              <w:rPr>
                <w:rFonts w:asciiTheme="minorHAnsi" w:eastAsia="Times New Roman" w:hAnsiTheme="minorHAnsi" w:cstheme="minorHAnsi"/>
                <w:sz w:val="22"/>
                <w:lang w:eastAsia="en-GB"/>
              </w:rPr>
              <w:t>.</w:t>
            </w:r>
          </w:p>
        </w:tc>
      </w:tr>
      <w:tr w:rsidR="00AC5033" w:rsidRPr="001B17FE" w14:paraId="282166F0" w14:textId="77777777" w:rsidTr="007875D0">
        <w:trPr>
          <w:trHeight w:val="775"/>
        </w:trPr>
        <w:tc>
          <w:tcPr>
            <w:tcW w:w="1327" w:type="pct"/>
            <w:shd w:val="clear" w:color="auto" w:fill="B5C0DF" w:themeFill="accent1" w:themeFillTint="66"/>
            <w:vAlign w:val="center"/>
          </w:tcPr>
          <w:p w14:paraId="28843172"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Additional eligibility criteria</w:t>
            </w:r>
          </w:p>
        </w:tc>
        <w:tc>
          <w:tcPr>
            <w:tcW w:w="3673" w:type="pct"/>
            <w:gridSpan w:val="2"/>
            <w:vAlign w:val="center"/>
          </w:tcPr>
          <w:p w14:paraId="7269B20F" w14:textId="77777777" w:rsidR="00AC5033" w:rsidRPr="006638EA" w:rsidRDefault="00AC5033" w:rsidP="007875D0">
            <w:pPr>
              <w:pStyle w:val="Default"/>
              <w:rPr>
                <w:rFonts w:asciiTheme="minorHAnsi" w:hAnsiTheme="minorHAnsi" w:cstheme="minorHAnsi"/>
                <w:b/>
                <w:bCs/>
                <w:sz w:val="22"/>
                <w:szCs w:val="22"/>
              </w:rPr>
            </w:pPr>
            <w:r w:rsidRPr="006638EA">
              <w:rPr>
                <w:rFonts w:asciiTheme="minorHAnsi" w:hAnsiTheme="minorHAnsi" w:cstheme="minorHAnsi"/>
                <w:b/>
                <w:bCs/>
                <w:sz w:val="22"/>
                <w:szCs w:val="22"/>
              </w:rPr>
              <w:t>3. Exclusion from the scope of the ERDF (Mobilitas 3.0) funding</w:t>
            </w:r>
          </w:p>
          <w:p w14:paraId="5BE0ECDF" w14:textId="77777777" w:rsidR="00AC5033" w:rsidRDefault="00AC5033" w:rsidP="007875D0">
            <w:pPr>
              <w:pStyle w:val="Default"/>
              <w:rPr>
                <w:rFonts w:asciiTheme="minorHAnsi" w:hAnsiTheme="minorHAnsi" w:cstheme="minorHAnsi"/>
                <w:sz w:val="22"/>
                <w:szCs w:val="22"/>
              </w:rPr>
            </w:pPr>
            <w:r w:rsidRPr="006638EA">
              <w:rPr>
                <w:rFonts w:asciiTheme="minorHAnsi" w:hAnsiTheme="minorHAnsi" w:cstheme="minorHAnsi"/>
                <w:sz w:val="22"/>
                <w:szCs w:val="22"/>
              </w:rPr>
              <w:t>Following the restrictions laid down in Article 7 of the Regulation of the European Parliament</w:t>
            </w:r>
            <w:r>
              <w:rPr>
                <w:rFonts w:asciiTheme="minorHAnsi" w:hAnsiTheme="minorHAnsi" w:cstheme="minorHAnsi"/>
                <w:sz w:val="22"/>
                <w:szCs w:val="22"/>
              </w:rPr>
              <w:t xml:space="preserve"> </w:t>
            </w:r>
            <w:r w:rsidRPr="006638EA">
              <w:rPr>
                <w:rFonts w:asciiTheme="minorHAnsi" w:hAnsiTheme="minorHAnsi" w:cstheme="minorHAnsi"/>
                <w:sz w:val="22"/>
                <w:szCs w:val="22"/>
              </w:rPr>
              <w:t>and of the Council No 2021/1058 of 24 June 2021 on the European Regional Development</w:t>
            </w:r>
            <w:r>
              <w:rPr>
                <w:rFonts w:asciiTheme="minorHAnsi" w:hAnsiTheme="minorHAnsi" w:cstheme="minorHAnsi"/>
                <w:sz w:val="22"/>
                <w:szCs w:val="22"/>
              </w:rPr>
              <w:t xml:space="preserve"> </w:t>
            </w:r>
            <w:r w:rsidRPr="006638EA">
              <w:rPr>
                <w:rFonts w:asciiTheme="minorHAnsi" w:hAnsiTheme="minorHAnsi" w:cstheme="minorHAnsi"/>
                <w:sz w:val="22"/>
                <w:szCs w:val="22"/>
              </w:rPr>
              <w:t>Fund and on the Cohesion Fund3</w:t>
            </w:r>
            <w:r>
              <w:rPr>
                <w:rFonts w:asciiTheme="minorHAnsi" w:hAnsiTheme="minorHAnsi" w:cstheme="minorHAnsi"/>
                <w:sz w:val="22"/>
                <w:szCs w:val="22"/>
              </w:rPr>
              <w:t xml:space="preserve"> </w:t>
            </w:r>
            <w:r w:rsidRPr="006638EA">
              <w:rPr>
                <w:rFonts w:asciiTheme="minorHAnsi" w:hAnsiTheme="minorHAnsi" w:cstheme="minorHAnsi"/>
                <w:sz w:val="22"/>
                <w:szCs w:val="22"/>
              </w:rPr>
              <w:t>research and other activities related to fossil fuels and their</w:t>
            </w:r>
            <w:r>
              <w:rPr>
                <w:rFonts w:asciiTheme="minorHAnsi" w:hAnsiTheme="minorHAnsi" w:cstheme="minorHAnsi"/>
                <w:sz w:val="22"/>
                <w:szCs w:val="22"/>
              </w:rPr>
              <w:t xml:space="preserve"> </w:t>
            </w:r>
            <w:r w:rsidRPr="006638EA">
              <w:rPr>
                <w:rFonts w:asciiTheme="minorHAnsi" w:hAnsiTheme="minorHAnsi" w:cstheme="minorHAnsi"/>
                <w:sz w:val="22"/>
                <w:szCs w:val="22"/>
              </w:rPr>
              <w:t>use, as well as other activities not eligible as per Article 7 of the Regulation, cannot be funded</w:t>
            </w:r>
            <w:r>
              <w:rPr>
                <w:rFonts w:asciiTheme="minorHAnsi" w:hAnsiTheme="minorHAnsi" w:cstheme="minorHAnsi"/>
                <w:sz w:val="22"/>
                <w:szCs w:val="22"/>
              </w:rPr>
              <w:t xml:space="preserve"> </w:t>
            </w:r>
            <w:r w:rsidRPr="006638EA">
              <w:rPr>
                <w:rFonts w:asciiTheme="minorHAnsi" w:hAnsiTheme="minorHAnsi" w:cstheme="minorHAnsi"/>
                <w:sz w:val="22"/>
                <w:szCs w:val="22"/>
              </w:rPr>
              <w:t>from the European Regional Development Fund (Mobilitas 3.0) resources.</w:t>
            </w:r>
          </w:p>
          <w:p w14:paraId="5EEC17ED" w14:textId="77777777" w:rsidR="00AC5033" w:rsidRPr="006638EA" w:rsidRDefault="00AC5033" w:rsidP="007875D0">
            <w:pPr>
              <w:pStyle w:val="Default"/>
              <w:rPr>
                <w:rFonts w:asciiTheme="minorHAnsi" w:hAnsiTheme="minorHAnsi" w:cstheme="minorHAnsi"/>
                <w:b/>
                <w:bCs/>
                <w:sz w:val="22"/>
                <w:szCs w:val="22"/>
              </w:rPr>
            </w:pPr>
            <w:r w:rsidRPr="006638EA">
              <w:rPr>
                <w:rFonts w:asciiTheme="minorHAnsi" w:hAnsiTheme="minorHAnsi" w:cstheme="minorHAnsi"/>
                <w:b/>
                <w:bCs/>
                <w:sz w:val="22"/>
                <w:szCs w:val="22"/>
              </w:rPr>
              <w:t>4. State Aid</w:t>
            </w:r>
          </w:p>
          <w:p w14:paraId="225ED509" w14:textId="77777777" w:rsidR="00AC5033" w:rsidRPr="006638EA" w:rsidRDefault="00AC5033" w:rsidP="007875D0">
            <w:pPr>
              <w:pStyle w:val="Default"/>
              <w:rPr>
                <w:rFonts w:asciiTheme="minorHAnsi" w:hAnsiTheme="minorHAnsi" w:cstheme="minorHAnsi"/>
                <w:sz w:val="22"/>
                <w:szCs w:val="22"/>
              </w:rPr>
            </w:pPr>
            <w:r w:rsidRPr="006638EA">
              <w:rPr>
                <w:rFonts w:asciiTheme="minorHAnsi" w:hAnsiTheme="minorHAnsi" w:cstheme="minorHAnsi"/>
                <w:sz w:val="22"/>
                <w:szCs w:val="22"/>
              </w:rPr>
              <w:t>If the Host Institution is an undertaking, EU Regulations on State aid and de minimis aid must</w:t>
            </w:r>
            <w:r>
              <w:rPr>
                <w:rFonts w:asciiTheme="minorHAnsi" w:hAnsiTheme="minorHAnsi" w:cstheme="minorHAnsi"/>
                <w:sz w:val="22"/>
                <w:szCs w:val="22"/>
              </w:rPr>
              <w:t xml:space="preserve"> </w:t>
            </w:r>
            <w:r w:rsidRPr="006638EA">
              <w:rPr>
                <w:rFonts w:asciiTheme="minorHAnsi" w:hAnsiTheme="minorHAnsi" w:cstheme="minorHAnsi"/>
                <w:sz w:val="22"/>
                <w:szCs w:val="22"/>
              </w:rPr>
              <w:t>be taken into account when requesting funding. An undertaking is any entity, be it a natural or</w:t>
            </w:r>
            <w:r>
              <w:rPr>
                <w:rFonts w:asciiTheme="minorHAnsi" w:hAnsiTheme="minorHAnsi" w:cstheme="minorHAnsi"/>
                <w:sz w:val="22"/>
                <w:szCs w:val="22"/>
              </w:rPr>
              <w:t xml:space="preserve"> </w:t>
            </w:r>
            <w:r w:rsidRPr="006638EA">
              <w:rPr>
                <w:rFonts w:asciiTheme="minorHAnsi" w:hAnsiTheme="minorHAnsi" w:cstheme="minorHAnsi"/>
                <w:sz w:val="22"/>
                <w:szCs w:val="22"/>
              </w:rPr>
              <w:t>a legal person, engaged in an economic activity, regardless of its legal status and the way in</w:t>
            </w:r>
            <w:r>
              <w:rPr>
                <w:rFonts w:asciiTheme="minorHAnsi" w:hAnsiTheme="minorHAnsi" w:cstheme="minorHAnsi"/>
                <w:sz w:val="22"/>
                <w:szCs w:val="22"/>
              </w:rPr>
              <w:t xml:space="preserve"> </w:t>
            </w:r>
            <w:r w:rsidRPr="006638EA">
              <w:rPr>
                <w:rFonts w:asciiTheme="minorHAnsi" w:hAnsiTheme="minorHAnsi" w:cstheme="minorHAnsi"/>
                <w:sz w:val="22"/>
                <w:szCs w:val="22"/>
              </w:rPr>
              <w:t>which it is financed.</w:t>
            </w:r>
          </w:p>
          <w:p w14:paraId="2B1F905D" w14:textId="77777777" w:rsidR="00AC5033" w:rsidRPr="006638EA" w:rsidRDefault="00AC5033" w:rsidP="007875D0">
            <w:pPr>
              <w:pStyle w:val="Default"/>
              <w:rPr>
                <w:rFonts w:asciiTheme="minorHAnsi" w:hAnsiTheme="minorHAnsi" w:cstheme="minorHAnsi"/>
                <w:sz w:val="22"/>
                <w:szCs w:val="22"/>
              </w:rPr>
            </w:pPr>
            <w:r w:rsidRPr="006638EA">
              <w:rPr>
                <w:rFonts w:asciiTheme="minorHAnsi" w:hAnsiTheme="minorHAnsi" w:cstheme="minorHAnsi"/>
                <w:sz w:val="22"/>
                <w:szCs w:val="22"/>
              </w:rPr>
              <w:t>The criteria defined in Clauses 18–24 of Communication from the European Commission –</w:t>
            </w:r>
            <w:r>
              <w:rPr>
                <w:rFonts w:asciiTheme="minorHAnsi" w:hAnsiTheme="minorHAnsi" w:cstheme="minorHAnsi"/>
                <w:sz w:val="22"/>
                <w:szCs w:val="22"/>
              </w:rPr>
              <w:t xml:space="preserve"> </w:t>
            </w:r>
            <w:r w:rsidRPr="006638EA">
              <w:rPr>
                <w:rFonts w:asciiTheme="minorHAnsi" w:hAnsiTheme="minorHAnsi" w:cstheme="minorHAnsi"/>
                <w:sz w:val="22"/>
                <w:szCs w:val="22"/>
              </w:rPr>
              <w:t>Framework for State aid for research and development and innovation (2022/C 414/014</w:t>
            </w:r>
            <w:r>
              <w:rPr>
                <w:rFonts w:asciiTheme="minorHAnsi" w:hAnsiTheme="minorHAnsi" w:cstheme="minorHAnsi"/>
                <w:sz w:val="22"/>
                <w:szCs w:val="22"/>
              </w:rPr>
              <w:t xml:space="preserve"> </w:t>
            </w:r>
            <w:r w:rsidRPr="006638EA">
              <w:rPr>
                <w:rFonts w:asciiTheme="minorHAnsi" w:hAnsiTheme="minorHAnsi" w:cstheme="minorHAnsi"/>
                <w:sz w:val="22"/>
                <w:szCs w:val="22"/>
              </w:rPr>
              <w:t>) form</w:t>
            </w:r>
            <w:r>
              <w:rPr>
                <w:rFonts w:asciiTheme="minorHAnsi" w:hAnsiTheme="minorHAnsi" w:cstheme="minorHAnsi"/>
                <w:sz w:val="22"/>
                <w:szCs w:val="22"/>
              </w:rPr>
              <w:t xml:space="preserve"> </w:t>
            </w:r>
            <w:r w:rsidRPr="006638EA">
              <w:rPr>
                <w:rFonts w:asciiTheme="minorHAnsi" w:hAnsiTheme="minorHAnsi" w:cstheme="minorHAnsi"/>
                <w:sz w:val="22"/>
                <w:szCs w:val="22"/>
              </w:rPr>
              <w:t>the basis for determining whether the activities carried out are economic activities and</w:t>
            </w:r>
            <w:r>
              <w:rPr>
                <w:rFonts w:asciiTheme="minorHAnsi" w:hAnsiTheme="minorHAnsi" w:cstheme="minorHAnsi"/>
                <w:sz w:val="22"/>
                <w:szCs w:val="22"/>
              </w:rPr>
              <w:t xml:space="preserve"> </w:t>
            </w:r>
            <w:r w:rsidRPr="006638EA">
              <w:rPr>
                <w:rFonts w:asciiTheme="minorHAnsi" w:hAnsiTheme="minorHAnsi" w:cstheme="minorHAnsi"/>
                <w:sz w:val="22"/>
                <w:szCs w:val="22"/>
              </w:rPr>
              <w:t>whether the Host Institution is an undertaking that is considered to be a State aid recipient</w:t>
            </w:r>
            <w:r>
              <w:rPr>
                <w:rFonts w:asciiTheme="minorHAnsi" w:hAnsiTheme="minorHAnsi" w:cstheme="minorHAnsi"/>
                <w:sz w:val="22"/>
                <w:szCs w:val="22"/>
              </w:rPr>
              <w:t xml:space="preserve"> </w:t>
            </w:r>
            <w:r w:rsidRPr="006638EA">
              <w:rPr>
                <w:rFonts w:asciiTheme="minorHAnsi" w:hAnsiTheme="minorHAnsi" w:cstheme="minorHAnsi"/>
                <w:sz w:val="22"/>
                <w:szCs w:val="22"/>
              </w:rPr>
              <w:t>when it receives funding.</w:t>
            </w:r>
          </w:p>
          <w:p w14:paraId="74F20E4F" w14:textId="77777777" w:rsidR="00AC5033" w:rsidRDefault="00AC5033" w:rsidP="007875D0">
            <w:pPr>
              <w:pStyle w:val="Default"/>
              <w:rPr>
                <w:rFonts w:asciiTheme="minorHAnsi" w:hAnsiTheme="minorHAnsi" w:cstheme="minorHAnsi"/>
                <w:sz w:val="22"/>
                <w:szCs w:val="22"/>
              </w:rPr>
            </w:pPr>
            <w:r w:rsidRPr="006638EA">
              <w:rPr>
                <w:rFonts w:asciiTheme="minorHAnsi" w:hAnsiTheme="minorHAnsi" w:cstheme="minorHAnsi"/>
                <w:sz w:val="22"/>
                <w:szCs w:val="22"/>
              </w:rPr>
              <w:t>If the institution applies for State aid or de minimis aid, it must fill in the State aid form upon</w:t>
            </w:r>
            <w:r>
              <w:rPr>
                <w:rFonts w:asciiTheme="minorHAnsi" w:hAnsiTheme="minorHAnsi" w:cstheme="minorHAnsi"/>
                <w:sz w:val="22"/>
                <w:szCs w:val="22"/>
              </w:rPr>
              <w:t xml:space="preserve"> </w:t>
            </w:r>
            <w:r w:rsidRPr="006638EA">
              <w:rPr>
                <w:rFonts w:asciiTheme="minorHAnsi" w:hAnsiTheme="minorHAnsi" w:cstheme="minorHAnsi"/>
                <w:sz w:val="22"/>
                <w:szCs w:val="22"/>
              </w:rPr>
              <w:t>request by the Funding Organisation after the submission deadline. In case of two-stage</w:t>
            </w:r>
            <w:r>
              <w:rPr>
                <w:rFonts w:asciiTheme="minorHAnsi" w:hAnsiTheme="minorHAnsi" w:cstheme="minorHAnsi"/>
                <w:sz w:val="22"/>
                <w:szCs w:val="22"/>
              </w:rPr>
              <w:t xml:space="preserve"> </w:t>
            </w:r>
            <w:r w:rsidRPr="006638EA">
              <w:rPr>
                <w:rFonts w:asciiTheme="minorHAnsi" w:hAnsiTheme="minorHAnsi" w:cstheme="minorHAnsi"/>
                <w:sz w:val="22"/>
                <w:szCs w:val="22"/>
              </w:rPr>
              <w:t>application, the State aid form must be filled in after the notification of getting to the full</w:t>
            </w:r>
            <w:r>
              <w:rPr>
                <w:rFonts w:asciiTheme="minorHAnsi" w:hAnsiTheme="minorHAnsi" w:cstheme="minorHAnsi"/>
                <w:sz w:val="22"/>
                <w:szCs w:val="22"/>
              </w:rPr>
              <w:t xml:space="preserve"> </w:t>
            </w:r>
            <w:r w:rsidRPr="006638EA">
              <w:rPr>
                <w:rFonts w:asciiTheme="minorHAnsi" w:hAnsiTheme="minorHAnsi" w:cstheme="minorHAnsi"/>
                <w:sz w:val="22"/>
                <w:szCs w:val="22"/>
              </w:rPr>
              <w:t>proposal stage.</w:t>
            </w:r>
          </w:p>
          <w:p w14:paraId="051BD454" w14:textId="77777777" w:rsidR="00AC5033" w:rsidRPr="006638EA" w:rsidRDefault="00AC5033" w:rsidP="007875D0">
            <w:pPr>
              <w:pStyle w:val="Default"/>
              <w:rPr>
                <w:rFonts w:asciiTheme="minorHAnsi" w:hAnsiTheme="minorHAnsi" w:cstheme="minorHAnsi"/>
                <w:b/>
                <w:bCs/>
                <w:sz w:val="22"/>
                <w:szCs w:val="22"/>
              </w:rPr>
            </w:pPr>
            <w:r w:rsidRPr="006638EA">
              <w:rPr>
                <w:rFonts w:asciiTheme="minorHAnsi" w:hAnsiTheme="minorHAnsi" w:cstheme="minorHAnsi"/>
                <w:b/>
                <w:bCs/>
                <w:sz w:val="22"/>
                <w:szCs w:val="22"/>
              </w:rPr>
              <w:t>5. Grant Agreement</w:t>
            </w:r>
          </w:p>
          <w:p w14:paraId="17AD5616" w14:textId="77777777" w:rsidR="00AC5033" w:rsidRPr="006638EA" w:rsidRDefault="00AC5033" w:rsidP="007875D0">
            <w:pPr>
              <w:pStyle w:val="Default"/>
              <w:rPr>
                <w:rFonts w:asciiTheme="minorHAnsi" w:hAnsiTheme="minorHAnsi" w:cstheme="minorHAnsi"/>
                <w:sz w:val="22"/>
                <w:szCs w:val="22"/>
              </w:rPr>
            </w:pPr>
            <w:r w:rsidRPr="006638EA">
              <w:rPr>
                <w:rFonts w:asciiTheme="minorHAnsi" w:hAnsiTheme="minorHAnsi" w:cstheme="minorHAnsi"/>
                <w:sz w:val="22"/>
                <w:szCs w:val="22"/>
              </w:rPr>
              <w:t>If a positive funding decision is made, the Funding Organisation enters into a grant agreement</w:t>
            </w:r>
            <w:r>
              <w:rPr>
                <w:rFonts w:asciiTheme="minorHAnsi" w:hAnsiTheme="minorHAnsi" w:cstheme="minorHAnsi"/>
                <w:sz w:val="22"/>
                <w:szCs w:val="22"/>
              </w:rPr>
              <w:t xml:space="preserve"> </w:t>
            </w:r>
            <w:r w:rsidRPr="006638EA">
              <w:rPr>
                <w:rFonts w:asciiTheme="minorHAnsi" w:hAnsiTheme="minorHAnsi" w:cstheme="minorHAnsi"/>
                <w:sz w:val="22"/>
                <w:szCs w:val="22"/>
              </w:rPr>
              <w:t>with the Host Institution and Principal Investigator. Information on the transnational project</w:t>
            </w:r>
            <w:r>
              <w:rPr>
                <w:rFonts w:asciiTheme="minorHAnsi" w:hAnsiTheme="minorHAnsi" w:cstheme="minorHAnsi"/>
                <w:sz w:val="22"/>
                <w:szCs w:val="22"/>
              </w:rPr>
              <w:t xml:space="preserve"> </w:t>
            </w:r>
            <w:r w:rsidRPr="006638EA">
              <w:rPr>
                <w:rFonts w:asciiTheme="minorHAnsi" w:hAnsiTheme="minorHAnsi" w:cstheme="minorHAnsi"/>
                <w:sz w:val="22"/>
                <w:szCs w:val="22"/>
              </w:rPr>
              <w:t>must be entered into ETIS once the agreement has been signed.</w:t>
            </w:r>
          </w:p>
          <w:p w14:paraId="6FCC4CFA" w14:textId="77777777" w:rsidR="00AC5033" w:rsidRDefault="00AC5033" w:rsidP="007875D0">
            <w:pPr>
              <w:pStyle w:val="Default"/>
              <w:rPr>
                <w:rFonts w:asciiTheme="minorHAnsi" w:hAnsiTheme="minorHAnsi" w:cstheme="minorHAnsi"/>
                <w:sz w:val="22"/>
                <w:szCs w:val="22"/>
              </w:rPr>
            </w:pPr>
            <w:r w:rsidRPr="006638EA">
              <w:rPr>
                <w:rFonts w:asciiTheme="minorHAnsi" w:hAnsiTheme="minorHAnsi" w:cstheme="minorHAnsi"/>
                <w:sz w:val="22"/>
                <w:szCs w:val="22"/>
              </w:rPr>
              <w:t>The Consortium Agreement should be signed six months after the grant agreement has been</w:t>
            </w:r>
            <w:r>
              <w:rPr>
                <w:rFonts w:asciiTheme="minorHAnsi" w:hAnsiTheme="minorHAnsi" w:cstheme="minorHAnsi"/>
                <w:sz w:val="22"/>
                <w:szCs w:val="22"/>
              </w:rPr>
              <w:t xml:space="preserve"> </w:t>
            </w:r>
            <w:r w:rsidRPr="006638EA">
              <w:rPr>
                <w:rFonts w:asciiTheme="minorHAnsi" w:hAnsiTheme="minorHAnsi" w:cstheme="minorHAnsi"/>
                <w:sz w:val="22"/>
                <w:szCs w:val="22"/>
              </w:rPr>
              <w:t>signed at the latest. If one year has elapsed and the Consortium Agreement has not been</w:t>
            </w:r>
            <w:r>
              <w:rPr>
                <w:rFonts w:asciiTheme="minorHAnsi" w:hAnsiTheme="minorHAnsi" w:cstheme="minorHAnsi"/>
                <w:sz w:val="22"/>
                <w:szCs w:val="22"/>
              </w:rPr>
              <w:t xml:space="preserve"> </w:t>
            </w:r>
            <w:r w:rsidRPr="006638EA">
              <w:rPr>
                <w:rFonts w:asciiTheme="minorHAnsi" w:hAnsiTheme="minorHAnsi" w:cstheme="minorHAnsi"/>
                <w:sz w:val="22"/>
                <w:szCs w:val="22"/>
              </w:rPr>
              <w:t>signed, the next instalment of funding will not be paid out.</w:t>
            </w:r>
          </w:p>
          <w:p w14:paraId="0BB1FB80" w14:textId="77777777" w:rsidR="00AC5033" w:rsidRPr="00BF7BEE" w:rsidRDefault="00AC5033" w:rsidP="007875D0">
            <w:pPr>
              <w:pStyle w:val="Default"/>
              <w:rPr>
                <w:rFonts w:asciiTheme="minorHAnsi" w:hAnsiTheme="minorHAnsi" w:cstheme="minorHAnsi"/>
                <w:b/>
                <w:bCs/>
                <w:sz w:val="22"/>
                <w:szCs w:val="22"/>
              </w:rPr>
            </w:pPr>
            <w:r w:rsidRPr="00BF7BEE">
              <w:rPr>
                <w:rFonts w:asciiTheme="minorHAnsi" w:hAnsiTheme="minorHAnsi" w:cstheme="minorHAnsi"/>
                <w:b/>
                <w:bCs/>
                <w:sz w:val="22"/>
                <w:szCs w:val="22"/>
              </w:rPr>
              <w:t>6. Research Involving Human Subjects or Animal Testing</w:t>
            </w:r>
          </w:p>
          <w:p w14:paraId="460A0789" w14:textId="77777777" w:rsidR="00AC5033" w:rsidRPr="00BF7BEE" w:rsidRDefault="00AC5033" w:rsidP="007875D0">
            <w:pPr>
              <w:pStyle w:val="Default"/>
              <w:rPr>
                <w:rFonts w:asciiTheme="minorHAnsi" w:hAnsiTheme="minorHAnsi" w:cstheme="minorHAnsi"/>
                <w:sz w:val="22"/>
                <w:szCs w:val="22"/>
              </w:rPr>
            </w:pPr>
            <w:r w:rsidRPr="00BF7BEE">
              <w:rPr>
                <w:rFonts w:asciiTheme="minorHAnsi" w:hAnsiTheme="minorHAnsi" w:cstheme="minorHAnsi"/>
                <w:sz w:val="22"/>
                <w:szCs w:val="22"/>
              </w:rPr>
              <w:t>If human research or animal testing are intended in the project, a positive resolution by the</w:t>
            </w:r>
            <w:r>
              <w:rPr>
                <w:rFonts w:asciiTheme="minorHAnsi" w:hAnsiTheme="minorHAnsi" w:cstheme="minorHAnsi"/>
                <w:sz w:val="22"/>
                <w:szCs w:val="22"/>
              </w:rPr>
              <w:t xml:space="preserve"> </w:t>
            </w:r>
            <w:r w:rsidRPr="00BF7BEE">
              <w:rPr>
                <w:rFonts w:asciiTheme="minorHAnsi" w:hAnsiTheme="minorHAnsi" w:cstheme="minorHAnsi"/>
                <w:sz w:val="22"/>
                <w:szCs w:val="22"/>
              </w:rPr>
              <w:t>Human Research Ethics Committee or the Authorisation Committee for Animal Experiments</w:t>
            </w:r>
            <w:r>
              <w:rPr>
                <w:rFonts w:asciiTheme="minorHAnsi" w:hAnsiTheme="minorHAnsi" w:cstheme="minorHAnsi"/>
                <w:sz w:val="22"/>
                <w:szCs w:val="22"/>
              </w:rPr>
              <w:t xml:space="preserve"> </w:t>
            </w:r>
            <w:r w:rsidRPr="00BF7BEE">
              <w:rPr>
                <w:rFonts w:asciiTheme="minorHAnsi" w:hAnsiTheme="minorHAnsi" w:cstheme="minorHAnsi"/>
                <w:sz w:val="22"/>
                <w:szCs w:val="22"/>
              </w:rPr>
              <w:t>must be submitted to the Funding Organisation by the start of the relevant activities.</w:t>
            </w:r>
          </w:p>
          <w:p w14:paraId="09CFE8CA" w14:textId="77777777" w:rsidR="00AC5033" w:rsidRPr="00BF7BEE" w:rsidRDefault="00AC5033" w:rsidP="007875D0">
            <w:pPr>
              <w:pStyle w:val="Default"/>
              <w:rPr>
                <w:rFonts w:asciiTheme="minorHAnsi" w:hAnsiTheme="minorHAnsi" w:cstheme="minorHAnsi"/>
                <w:b/>
                <w:bCs/>
                <w:sz w:val="22"/>
                <w:szCs w:val="22"/>
              </w:rPr>
            </w:pPr>
            <w:r w:rsidRPr="00BF7BEE">
              <w:rPr>
                <w:rFonts w:asciiTheme="minorHAnsi" w:hAnsiTheme="minorHAnsi" w:cstheme="minorHAnsi"/>
                <w:b/>
                <w:bCs/>
                <w:sz w:val="22"/>
                <w:szCs w:val="22"/>
              </w:rPr>
              <w:t>7. Nagoya Protocol</w:t>
            </w:r>
          </w:p>
          <w:p w14:paraId="082254F1" w14:textId="77777777" w:rsidR="00AC5033" w:rsidRPr="001B17FE" w:rsidRDefault="00AC5033" w:rsidP="007875D0">
            <w:pPr>
              <w:pStyle w:val="Default"/>
              <w:rPr>
                <w:rFonts w:asciiTheme="minorHAnsi" w:hAnsiTheme="minorHAnsi" w:cstheme="minorHAnsi"/>
                <w:sz w:val="22"/>
                <w:szCs w:val="22"/>
              </w:rPr>
            </w:pPr>
            <w:r w:rsidRPr="00BF7BEE">
              <w:rPr>
                <w:rFonts w:asciiTheme="minorHAnsi" w:hAnsiTheme="minorHAnsi" w:cstheme="minorHAnsi"/>
                <w:sz w:val="22"/>
                <w:szCs w:val="22"/>
              </w:rPr>
              <w:lastRenderedPageBreak/>
              <w:t>By applying for funding by the Funding Organisation, the applicants commit to consider the</w:t>
            </w:r>
            <w:r>
              <w:rPr>
                <w:rFonts w:asciiTheme="minorHAnsi" w:hAnsiTheme="minorHAnsi" w:cstheme="minorHAnsi"/>
                <w:sz w:val="22"/>
                <w:szCs w:val="22"/>
              </w:rPr>
              <w:t xml:space="preserve"> </w:t>
            </w:r>
            <w:r w:rsidRPr="00BF7BEE">
              <w:rPr>
                <w:rFonts w:asciiTheme="minorHAnsi" w:hAnsiTheme="minorHAnsi" w:cstheme="minorHAnsi"/>
                <w:sz w:val="22"/>
                <w:szCs w:val="22"/>
              </w:rPr>
              <w:t>relevance of the Nagoya protocol for their research, and to submit the Due Diligence</w:t>
            </w:r>
            <w:r>
              <w:rPr>
                <w:rFonts w:asciiTheme="minorHAnsi" w:hAnsiTheme="minorHAnsi" w:cstheme="minorHAnsi"/>
                <w:sz w:val="22"/>
                <w:szCs w:val="22"/>
              </w:rPr>
              <w:t xml:space="preserve"> </w:t>
            </w:r>
            <w:r w:rsidRPr="00BF7BEE">
              <w:rPr>
                <w:rFonts w:asciiTheme="minorHAnsi" w:hAnsiTheme="minorHAnsi" w:cstheme="minorHAnsi"/>
                <w:sz w:val="22"/>
                <w:szCs w:val="22"/>
              </w:rPr>
              <w:t>Declaration, if applicable.</w:t>
            </w:r>
          </w:p>
        </w:tc>
      </w:tr>
      <w:tr w:rsidR="00AC5033" w:rsidRPr="001B17FE" w14:paraId="49499BAD" w14:textId="77777777" w:rsidTr="007875D0">
        <w:trPr>
          <w:trHeight w:val="456"/>
        </w:trPr>
        <w:tc>
          <w:tcPr>
            <w:tcW w:w="1327" w:type="pct"/>
            <w:shd w:val="clear" w:color="auto" w:fill="B5C0DF" w:themeFill="accent1" w:themeFillTint="66"/>
            <w:vAlign w:val="center"/>
          </w:tcPr>
          <w:p w14:paraId="2476C04F"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Relevant documents</w:t>
            </w:r>
          </w:p>
        </w:tc>
        <w:tc>
          <w:tcPr>
            <w:tcW w:w="3673" w:type="pct"/>
            <w:gridSpan w:val="2"/>
            <w:vAlign w:val="center"/>
          </w:tcPr>
          <w:p w14:paraId="7ABC563C" w14:textId="77777777" w:rsidR="00AC5033" w:rsidRDefault="00AC5033" w:rsidP="007875D0">
            <w:pPr>
              <w:spacing w:after="0" w:line="240" w:lineRule="auto"/>
              <w:jc w:val="center"/>
              <w:rPr>
                <w:rFonts w:asciiTheme="minorHAnsi" w:hAnsiTheme="minorHAnsi" w:cstheme="minorHAnsi"/>
                <w:b/>
                <w:sz w:val="22"/>
              </w:rPr>
            </w:pPr>
            <w:r w:rsidRPr="00BF7BEE">
              <w:rPr>
                <w:rFonts w:asciiTheme="minorHAnsi" w:hAnsiTheme="minorHAnsi" w:cstheme="minorHAnsi"/>
                <w:b/>
                <w:sz w:val="22"/>
              </w:rPr>
              <w:t>National Eligibility Criteria for grant applications in partnership calls for transnational research</w:t>
            </w:r>
            <w:r>
              <w:rPr>
                <w:rFonts w:asciiTheme="minorHAnsi" w:hAnsiTheme="minorHAnsi" w:cstheme="minorHAnsi"/>
                <w:b/>
                <w:sz w:val="22"/>
              </w:rPr>
              <w:t xml:space="preserve"> </w:t>
            </w:r>
            <w:r w:rsidRPr="00BF7BEE">
              <w:rPr>
                <w:rFonts w:asciiTheme="minorHAnsi" w:hAnsiTheme="minorHAnsi" w:cstheme="minorHAnsi"/>
                <w:b/>
                <w:sz w:val="22"/>
              </w:rPr>
              <w:t>Projects</w:t>
            </w:r>
          </w:p>
          <w:p w14:paraId="26453D33" w14:textId="77777777" w:rsidR="00AC5033" w:rsidRPr="001B17FE" w:rsidRDefault="00AC5033" w:rsidP="007875D0">
            <w:pPr>
              <w:spacing w:after="0" w:line="240" w:lineRule="auto"/>
              <w:jc w:val="center"/>
              <w:rPr>
                <w:rFonts w:asciiTheme="minorHAnsi" w:hAnsiTheme="minorHAnsi" w:cstheme="minorHAnsi"/>
                <w:b/>
                <w:sz w:val="22"/>
              </w:rPr>
            </w:pPr>
            <w:r>
              <w:rPr>
                <w:rFonts w:asciiTheme="minorHAnsi" w:hAnsiTheme="minorHAnsi" w:cstheme="minorHAnsi"/>
                <w:b/>
                <w:sz w:val="22"/>
              </w:rPr>
              <w:t>(</w:t>
            </w:r>
            <w:r w:rsidR="004A1D89">
              <w:fldChar w:fldCharType="begin"/>
            </w:r>
            <w:r w:rsidR="004A1D89">
              <w:instrText xml:space="preserve"> HYPERLINK "https://etag.ee/wp-content/uploads/2022/07/Vastavusnouded-RV-uhiskonkurssidel_aprill-2025.pdf" </w:instrText>
            </w:r>
            <w:r w:rsidR="004A1D89">
              <w:fldChar w:fldCharType="separate"/>
            </w:r>
            <w:r w:rsidRPr="00EF0B85">
              <w:rPr>
                <w:rStyle w:val="Hipervnculo"/>
                <w:rFonts w:asciiTheme="minorHAnsi" w:hAnsiTheme="minorHAnsi" w:cstheme="minorHAnsi"/>
                <w:b/>
              </w:rPr>
              <w:t>https://etag.ee/wp-content/uploads/2022/07/Vastavusnouded-RV-uhiskonkurssidel_aprill-2025.pdf</w:t>
            </w:r>
            <w:r w:rsidR="004A1D89">
              <w:rPr>
                <w:rStyle w:val="Hipervnculo"/>
                <w:rFonts w:asciiTheme="minorHAnsi" w:hAnsiTheme="minorHAnsi" w:cstheme="minorHAnsi"/>
                <w:b/>
              </w:rPr>
              <w:fldChar w:fldCharType="end"/>
            </w:r>
            <w:r>
              <w:rPr>
                <w:rFonts w:asciiTheme="minorHAnsi" w:hAnsiTheme="minorHAnsi" w:cstheme="minorHAnsi"/>
                <w:b/>
                <w:sz w:val="22"/>
              </w:rPr>
              <w:t>)</w:t>
            </w:r>
          </w:p>
        </w:tc>
      </w:tr>
      <w:tr w:rsidR="00AC5033" w:rsidRPr="001B17FE" w14:paraId="275810CE" w14:textId="77777777" w:rsidTr="007875D0">
        <w:trPr>
          <w:trHeight w:val="366"/>
        </w:trPr>
        <w:tc>
          <w:tcPr>
            <w:tcW w:w="1327" w:type="pct"/>
            <w:shd w:val="clear" w:color="auto" w:fill="B5C0DF" w:themeFill="accent1" w:themeFillTint="66"/>
            <w:vAlign w:val="center"/>
          </w:tcPr>
          <w:p w14:paraId="27E626FF"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73" w:type="pct"/>
            <w:gridSpan w:val="2"/>
            <w:vAlign w:val="center"/>
          </w:tcPr>
          <w:p w14:paraId="4372D4BC" w14:textId="77777777" w:rsidR="00AC5033" w:rsidRPr="001B17FE" w:rsidRDefault="00AC5033" w:rsidP="007875D0">
            <w:pPr>
              <w:spacing w:after="0" w:line="240" w:lineRule="auto"/>
              <w:rPr>
                <w:rFonts w:asciiTheme="minorHAnsi" w:hAnsiTheme="minorHAnsi" w:cstheme="minorHAnsi"/>
                <w:b/>
                <w:sz w:val="22"/>
              </w:rPr>
            </w:pPr>
            <w:r w:rsidRPr="004C0D69">
              <w:rPr>
                <w:rFonts w:asciiTheme="minorHAnsi" w:hAnsiTheme="minorHAnsi" w:cstheme="minorHAnsi"/>
                <w:b/>
                <w:sz w:val="22"/>
              </w:rPr>
              <w:t>It is mandatory for all Estonian applicants to</w:t>
            </w:r>
            <w:r>
              <w:rPr>
                <w:rFonts w:asciiTheme="minorHAnsi" w:hAnsiTheme="minorHAnsi" w:cstheme="minorHAnsi"/>
                <w:b/>
                <w:sz w:val="22"/>
              </w:rPr>
              <w:t xml:space="preserve"> </w:t>
            </w:r>
            <w:r w:rsidRPr="004C0D69">
              <w:rPr>
                <w:rFonts w:asciiTheme="minorHAnsi" w:hAnsiTheme="minorHAnsi" w:cstheme="minorHAnsi"/>
                <w:b/>
                <w:sz w:val="22"/>
              </w:rPr>
              <w:t>follow both the general and the national eligibility criteria of the call. Please note that if one of</w:t>
            </w:r>
            <w:r>
              <w:rPr>
                <w:rFonts w:asciiTheme="minorHAnsi" w:hAnsiTheme="minorHAnsi" w:cstheme="minorHAnsi"/>
                <w:b/>
                <w:sz w:val="22"/>
              </w:rPr>
              <w:t xml:space="preserve"> </w:t>
            </w:r>
            <w:r w:rsidRPr="004C0D69">
              <w:rPr>
                <w:rFonts w:asciiTheme="minorHAnsi" w:hAnsiTheme="minorHAnsi" w:cstheme="minorHAnsi"/>
                <w:b/>
                <w:sz w:val="22"/>
              </w:rPr>
              <w:t>the partners is not eligible, the entire proposal might be considered ineligible.</w:t>
            </w:r>
          </w:p>
        </w:tc>
      </w:tr>
      <w:tr w:rsidR="00AC5033" w:rsidRPr="001B17FE" w14:paraId="0731A87C" w14:textId="77777777" w:rsidTr="007875D0">
        <w:trPr>
          <w:trHeight w:val="552"/>
        </w:trPr>
        <w:tc>
          <w:tcPr>
            <w:tcW w:w="1327" w:type="pct"/>
            <w:shd w:val="clear" w:color="auto" w:fill="B5C0DF" w:themeFill="accent1" w:themeFillTint="66"/>
            <w:vAlign w:val="center"/>
          </w:tcPr>
          <w:p w14:paraId="788986E0"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673" w:type="pct"/>
            <w:gridSpan w:val="2"/>
            <w:vAlign w:val="center"/>
          </w:tcPr>
          <w:p w14:paraId="4F08299F" w14:textId="77777777" w:rsidR="00AC5033" w:rsidRPr="001B17FE" w:rsidRDefault="004A1D89" w:rsidP="007875D0">
            <w:pPr>
              <w:spacing w:after="0" w:line="240" w:lineRule="auto"/>
              <w:jc w:val="center"/>
              <w:rPr>
                <w:rFonts w:asciiTheme="minorHAnsi" w:hAnsiTheme="minorHAnsi" w:cstheme="minorHAnsi"/>
                <w:b/>
                <w:sz w:val="22"/>
              </w:rPr>
            </w:pPr>
            <w:hyperlink r:id="rId50" w:history="1">
              <w:r w:rsidR="00AC5033" w:rsidRPr="00EF0B85">
                <w:rPr>
                  <w:rStyle w:val="Hipervnculo"/>
                  <w:rFonts w:asciiTheme="minorHAnsi" w:hAnsiTheme="minorHAnsi" w:cstheme="minorHAnsi"/>
                  <w:b/>
                </w:rPr>
                <w:t>https://etag.ee/wp-content/uploads/2022/07/Vastavusnouded-RV-uhiskonkurssidel_aprill-2025.pdf</w:t>
              </w:r>
            </w:hyperlink>
            <w:r w:rsidR="00AC5033">
              <w:rPr>
                <w:rFonts w:asciiTheme="minorHAnsi" w:hAnsiTheme="minorHAnsi" w:cstheme="minorHAnsi"/>
                <w:b/>
                <w:sz w:val="22"/>
              </w:rPr>
              <w:t xml:space="preserve"> </w:t>
            </w:r>
          </w:p>
        </w:tc>
      </w:tr>
    </w:tbl>
    <w:p w14:paraId="171949DB" w14:textId="77777777" w:rsidR="00AC5033" w:rsidRPr="00B22B9F" w:rsidRDefault="00AC5033" w:rsidP="00AC5033">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219E25FB" w14:textId="77777777" w:rsidR="00735773" w:rsidRDefault="00735773" w:rsidP="00970036"/>
    <w:p w14:paraId="6C74A662" w14:textId="77777777" w:rsidR="00AC5033" w:rsidRDefault="00AC5033" w:rsidP="00970036"/>
    <w:p w14:paraId="521FF796" w14:textId="77777777" w:rsidR="00AC5033" w:rsidRDefault="00AC5033" w:rsidP="00970036"/>
    <w:p w14:paraId="2F6A043E" w14:textId="77777777" w:rsidR="00AC5033" w:rsidRDefault="00AC5033" w:rsidP="00970036"/>
    <w:p w14:paraId="113194B2" w14:textId="77777777" w:rsidR="00AC5033" w:rsidRDefault="00AC5033" w:rsidP="00970036"/>
    <w:p w14:paraId="36221FCB" w14:textId="77777777" w:rsidR="00AC5033" w:rsidRDefault="00AC5033" w:rsidP="00970036"/>
    <w:p w14:paraId="6D519449" w14:textId="77777777" w:rsidR="00B32652" w:rsidRDefault="00B32652" w:rsidP="00970036"/>
    <w:p w14:paraId="42A63954" w14:textId="77777777" w:rsidR="00B32652" w:rsidRDefault="00B32652" w:rsidP="00970036"/>
    <w:p w14:paraId="562A9240" w14:textId="77777777" w:rsidR="00AC5033" w:rsidRDefault="00AC5033" w:rsidP="00970036"/>
    <w:p w14:paraId="3A39837B" w14:textId="77777777" w:rsidR="00AC5033" w:rsidRDefault="00AC5033" w:rsidP="00970036"/>
    <w:p w14:paraId="38898262" w14:textId="77777777" w:rsidR="00735773" w:rsidRDefault="00735773" w:rsidP="00970036"/>
    <w:p w14:paraId="6FF8091E" w14:textId="461527FF" w:rsidR="00C802B6" w:rsidRDefault="00335522" w:rsidP="00335522">
      <w:pPr>
        <w:pStyle w:val="Ttulo2"/>
        <w:numPr>
          <w:ilvl w:val="0"/>
          <w:numId w:val="0"/>
        </w:numPr>
        <w:ind w:left="1021" w:hanging="1021"/>
      </w:pPr>
      <w:bookmarkStart w:id="10" w:name="_Toc198039512"/>
      <w:r>
        <w:lastRenderedPageBreak/>
        <w:t xml:space="preserve">1.10 </w:t>
      </w:r>
      <w:r w:rsidR="00851ACC">
        <w:t>FAROE ISLANDS – RCFI</w:t>
      </w:r>
      <w:bookmarkEnd w:id="10"/>
    </w:p>
    <w:p w14:paraId="47C9BAAD" w14:textId="77777777" w:rsidR="006C0440" w:rsidRPr="001B17FE" w:rsidRDefault="006C0440" w:rsidP="006C0440">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aconcuadrcula"/>
        <w:tblW w:w="5000" w:type="pct"/>
        <w:tblLook w:val="04A0" w:firstRow="1" w:lastRow="0" w:firstColumn="1" w:lastColumn="0" w:noHBand="0" w:noVBand="1"/>
      </w:tblPr>
      <w:tblGrid>
        <w:gridCol w:w="3702"/>
        <w:gridCol w:w="4865"/>
        <w:gridCol w:w="5381"/>
      </w:tblGrid>
      <w:tr w:rsidR="006C0440" w:rsidRPr="001B17FE" w14:paraId="3F7F76BD" w14:textId="77777777" w:rsidTr="006C0440">
        <w:trPr>
          <w:trHeight w:val="300"/>
        </w:trPr>
        <w:tc>
          <w:tcPr>
            <w:tcW w:w="1327" w:type="pct"/>
            <w:vAlign w:val="center"/>
          </w:tcPr>
          <w:p w14:paraId="4967BFDA" w14:textId="77777777" w:rsidR="006C0440" w:rsidRPr="001B17FE" w:rsidRDefault="006C0440" w:rsidP="006C0440">
            <w:pPr>
              <w:jc w:val="center"/>
              <w:rPr>
                <w:rFonts w:asciiTheme="minorHAnsi" w:hAnsiTheme="minorHAnsi" w:cstheme="minorHAnsi"/>
                <w:b/>
                <w:i/>
                <w:sz w:val="22"/>
              </w:rPr>
            </w:pPr>
            <w:r w:rsidRPr="001B17FE">
              <w:rPr>
                <w:rFonts w:asciiTheme="minorHAnsi" w:hAnsiTheme="minorHAnsi" w:cstheme="minorHAnsi"/>
                <w:b/>
                <w:i/>
                <w:sz w:val="22"/>
              </w:rPr>
              <w:t>(Country Flag to be added)</w:t>
            </w:r>
          </w:p>
        </w:tc>
        <w:tc>
          <w:tcPr>
            <w:tcW w:w="1744" w:type="pct"/>
            <w:shd w:val="clear" w:color="auto" w:fill="B5C0DF" w:themeFill="accent1" w:themeFillTint="66"/>
            <w:vAlign w:val="center"/>
          </w:tcPr>
          <w:p w14:paraId="2C37F9DE"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7A799429" w14:textId="77777777" w:rsidR="006C0440" w:rsidRPr="001B17FE" w:rsidRDefault="006C0440" w:rsidP="006C0440">
            <w:pPr>
              <w:jc w:val="center"/>
              <w:rPr>
                <w:rFonts w:asciiTheme="minorHAnsi" w:hAnsiTheme="minorHAnsi" w:cstheme="minorHAnsi"/>
                <w:b/>
                <w:i/>
                <w:color w:val="253356" w:themeColor="accent1" w:themeShade="80"/>
                <w:sz w:val="22"/>
              </w:rPr>
            </w:pPr>
            <w:r w:rsidRPr="001B17FE">
              <w:rPr>
                <w:rFonts w:asciiTheme="minorHAnsi" w:hAnsiTheme="minorHAnsi" w:cstheme="minorHAnsi"/>
                <w:b/>
                <w:i/>
                <w:color w:val="253356" w:themeColor="accent1" w:themeShade="80"/>
                <w:sz w:val="22"/>
              </w:rPr>
              <w:t>(add website link)</w:t>
            </w:r>
          </w:p>
        </w:tc>
        <w:tc>
          <w:tcPr>
            <w:tcW w:w="1929" w:type="pct"/>
          </w:tcPr>
          <w:p w14:paraId="2535D2EC" w14:textId="77777777" w:rsidR="006C0440" w:rsidRDefault="004A1D89" w:rsidP="006C0440">
            <w:pPr>
              <w:jc w:val="center"/>
              <w:rPr>
                <w:rFonts w:asciiTheme="minorHAnsi" w:hAnsiTheme="minorHAnsi" w:cstheme="minorHAnsi"/>
                <w:b/>
                <w:i/>
                <w:color w:val="253356" w:themeColor="accent1" w:themeShade="80"/>
              </w:rPr>
            </w:pPr>
            <w:hyperlink r:id="rId51" w:history="1">
              <w:r w:rsidR="006C0440">
                <w:rPr>
                  <w:rStyle w:val="Hipervnculo"/>
                  <w:rFonts w:asciiTheme="minorHAnsi" w:hAnsiTheme="minorHAnsi" w:cstheme="minorHAnsi"/>
                  <w:b/>
                  <w:i/>
                </w:rPr>
                <w:t>Research Council Faroe Islands</w:t>
              </w:r>
            </w:hyperlink>
          </w:p>
          <w:p w14:paraId="1CE95C1D" w14:textId="77777777" w:rsidR="006C0440" w:rsidRPr="001B17FE" w:rsidRDefault="006C0440" w:rsidP="006C0440">
            <w:pPr>
              <w:jc w:val="center"/>
              <w:rPr>
                <w:rFonts w:asciiTheme="minorHAnsi" w:hAnsiTheme="minorHAnsi" w:cstheme="minorHAnsi"/>
                <w:b/>
                <w:sz w:val="22"/>
                <w:lang w:val="en-US"/>
              </w:rPr>
            </w:pPr>
            <w:r>
              <w:rPr>
                <w:noProof/>
                <w:lang w:val="en-US"/>
              </w:rPr>
              <w:drawing>
                <wp:inline distT="0" distB="0" distL="0" distR="0" wp14:anchorId="6E82390F" wp14:editId="14D3F40E">
                  <wp:extent cx="1073150" cy="603250"/>
                  <wp:effectExtent l="0" t="0" r="0" b="6350"/>
                  <wp:docPr id="12902104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3150" cy="603250"/>
                          </a:xfrm>
                          <a:prstGeom prst="rect">
                            <a:avLst/>
                          </a:prstGeom>
                          <a:noFill/>
                          <a:ln>
                            <a:noFill/>
                          </a:ln>
                        </pic:spPr>
                      </pic:pic>
                    </a:graphicData>
                  </a:graphic>
                </wp:inline>
              </w:drawing>
            </w:r>
          </w:p>
        </w:tc>
      </w:tr>
      <w:tr w:rsidR="006C0440" w:rsidRPr="001B17FE" w14:paraId="19E030E0" w14:textId="77777777" w:rsidTr="006C0440">
        <w:trPr>
          <w:trHeight w:val="569"/>
        </w:trPr>
        <w:tc>
          <w:tcPr>
            <w:tcW w:w="1327" w:type="pct"/>
            <w:vMerge w:val="restart"/>
            <w:shd w:val="clear" w:color="auto" w:fill="B5C0DF" w:themeFill="accent1" w:themeFillTint="66"/>
            <w:vAlign w:val="center"/>
          </w:tcPr>
          <w:p w14:paraId="17FAFEF7"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1313F617"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7FD49835"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6C0440" w:rsidRPr="001B17FE" w14:paraId="5FA7E7CC" w14:textId="77777777" w:rsidTr="006C0440">
        <w:trPr>
          <w:trHeight w:val="548"/>
        </w:trPr>
        <w:tc>
          <w:tcPr>
            <w:tcW w:w="1327" w:type="pct"/>
            <w:vMerge/>
            <w:shd w:val="clear" w:color="auto" w:fill="B5C0DF" w:themeFill="accent1" w:themeFillTint="66"/>
            <w:vAlign w:val="center"/>
          </w:tcPr>
          <w:p w14:paraId="48BFD286" w14:textId="77777777" w:rsidR="006C0440" w:rsidRPr="001B17FE" w:rsidRDefault="006C0440" w:rsidP="006C0440">
            <w:pPr>
              <w:jc w:val="center"/>
              <w:rPr>
                <w:rFonts w:asciiTheme="minorHAnsi" w:hAnsiTheme="minorHAnsi" w:cstheme="minorHAnsi"/>
                <w:b/>
                <w:color w:val="253356" w:themeColor="accent1" w:themeShade="80"/>
                <w:sz w:val="22"/>
              </w:rPr>
            </w:pPr>
          </w:p>
        </w:tc>
        <w:tc>
          <w:tcPr>
            <w:tcW w:w="1744" w:type="pct"/>
            <w:vAlign w:val="center"/>
          </w:tcPr>
          <w:p w14:paraId="01FC2DA9" w14:textId="77777777" w:rsidR="006C0440" w:rsidRPr="001B17FE" w:rsidRDefault="006C0440" w:rsidP="006C0440">
            <w:pPr>
              <w:spacing w:after="0"/>
              <w:jc w:val="center"/>
              <w:rPr>
                <w:rFonts w:asciiTheme="minorHAnsi" w:hAnsiTheme="minorHAnsi" w:cstheme="minorHAnsi"/>
                <w:b/>
                <w:sz w:val="22"/>
              </w:rPr>
            </w:pPr>
            <w:r>
              <w:rPr>
                <w:rFonts w:asciiTheme="minorHAnsi" w:hAnsiTheme="minorHAnsi" w:cstheme="minorHAnsi"/>
                <w:b/>
              </w:rPr>
              <w:t>Maria Húsgarð</w:t>
            </w:r>
            <w:r>
              <w:rPr>
                <w:rFonts w:asciiTheme="minorHAnsi" w:hAnsiTheme="minorHAnsi" w:cstheme="minorHAnsi"/>
                <w:b/>
              </w:rPr>
              <w:br/>
              <w:t>Adviser</w:t>
            </w:r>
          </w:p>
        </w:tc>
        <w:tc>
          <w:tcPr>
            <w:tcW w:w="1929" w:type="pct"/>
            <w:vAlign w:val="center"/>
          </w:tcPr>
          <w:p w14:paraId="42704ABE" w14:textId="77777777" w:rsidR="006C0440" w:rsidRDefault="004A1D89" w:rsidP="006C0440">
            <w:pPr>
              <w:spacing w:after="0"/>
              <w:jc w:val="center"/>
              <w:rPr>
                <w:rFonts w:asciiTheme="minorHAnsi" w:hAnsiTheme="minorHAnsi" w:cstheme="minorHAnsi"/>
                <w:b/>
              </w:rPr>
            </w:pPr>
            <w:hyperlink r:id="rId53" w:history="1">
              <w:r w:rsidR="006C0440">
                <w:rPr>
                  <w:rStyle w:val="Hipervnculo"/>
                  <w:rFonts w:asciiTheme="minorHAnsi" w:hAnsiTheme="minorHAnsi" w:cstheme="minorHAnsi"/>
                  <w:b/>
                </w:rPr>
                <w:t>maria@gransking.fo</w:t>
              </w:r>
            </w:hyperlink>
          </w:p>
          <w:p w14:paraId="68F02427" w14:textId="77777777" w:rsidR="006C0440" w:rsidRPr="001B17FE" w:rsidRDefault="006C0440" w:rsidP="006C0440">
            <w:pPr>
              <w:spacing w:after="0"/>
              <w:jc w:val="center"/>
              <w:rPr>
                <w:rFonts w:asciiTheme="minorHAnsi" w:hAnsiTheme="minorHAnsi" w:cstheme="minorHAnsi"/>
                <w:b/>
                <w:sz w:val="22"/>
              </w:rPr>
            </w:pPr>
            <w:r>
              <w:rPr>
                <w:rFonts w:asciiTheme="minorHAnsi" w:hAnsiTheme="minorHAnsi" w:cstheme="minorHAnsi"/>
                <w:b/>
              </w:rPr>
              <w:t>+298 567802</w:t>
            </w:r>
          </w:p>
        </w:tc>
      </w:tr>
      <w:tr w:rsidR="006C0440" w:rsidRPr="001B17FE" w14:paraId="57932FBF" w14:textId="77777777" w:rsidTr="006C0440">
        <w:trPr>
          <w:trHeight w:val="552"/>
        </w:trPr>
        <w:tc>
          <w:tcPr>
            <w:tcW w:w="1327" w:type="pct"/>
            <w:vMerge w:val="restart"/>
            <w:shd w:val="clear" w:color="auto" w:fill="B5C0DF" w:themeFill="accent1" w:themeFillTint="66"/>
            <w:vAlign w:val="center"/>
          </w:tcPr>
          <w:p w14:paraId="47747213"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59490B22" w14:textId="77777777" w:rsidR="006C0440" w:rsidRPr="001B17FE" w:rsidRDefault="006C0440" w:rsidP="006C0440">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623CF516" w14:textId="77777777" w:rsidR="006C0440" w:rsidRPr="001B17FE" w:rsidRDefault="006C0440" w:rsidP="006C0440">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6C0440" w:rsidRPr="001B17FE" w14:paraId="25FAD281" w14:textId="77777777" w:rsidTr="006C0440">
        <w:trPr>
          <w:trHeight w:val="552"/>
        </w:trPr>
        <w:tc>
          <w:tcPr>
            <w:tcW w:w="1327" w:type="pct"/>
            <w:vMerge/>
            <w:shd w:val="clear" w:color="auto" w:fill="B5C0DF" w:themeFill="accent1" w:themeFillTint="66"/>
            <w:vAlign w:val="center"/>
          </w:tcPr>
          <w:p w14:paraId="449B9BA9" w14:textId="77777777" w:rsidR="006C0440" w:rsidRPr="001B17FE" w:rsidRDefault="006C0440" w:rsidP="006C0440">
            <w:pPr>
              <w:jc w:val="center"/>
              <w:rPr>
                <w:rFonts w:asciiTheme="minorHAnsi" w:hAnsiTheme="minorHAnsi" w:cstheme="minorHAnsi"/>
                <w:b/>
                <w:color w:val="253356" w:themeColor="accent1" w:themeShade="80"/>
                <w:sz w:val="22"/>
              </w:rPr>
            </w:pPr>
          </w:p>
        </w:tc>
        <w:tc>
          <w:tcPr>
            <w:tcW w:w="1744" w:type="pct"/>
            <w:vAlign w:val="center"/>
          </w:tcPr>
          <w:p w14:paraId="20AF841A" w14:textId="77777777" w:rsidR="006C0440" w:rsidRPr="001B17FE" w:rsidRDefault="006C0440" w:rsidP="006C0440">
            <w:pPr>
              <w:spacing w:after="0" w:line="240" w:lineRule="auto"/>
              <w:jc w:val="center"/>
              <w:rPr>
                <w:rFonts w:asciiTheme="minorHAnsi" w:hAnsiTheme="minorHAnsi" w:cstheme="minorHAnsi"/>
                <w:b/>
                <w:sz w:val="22"/>
              </w:rPr>
            </w:pPr>
            <w:r>
              <w:rPr>
                <w:rFonts w:asciiTheme="minorHAnsi" w:hAnsiTheme="minorHAnsi" w:cstheme="minorHAnsi"/>
                <w:b/>
                <w:sz w:val="22"/>
              </w:rPr>
              <w:t>135,000</w:t>
            </w:r>
          </w:p>
        </w:tc>
        <w:tc>
          <w:tcPr>
            <w:tcW w:w="1929" w:type="pct"/>
            <w:vAlign w:val="center"/>
          </w:tcPr>
          <w:p w14:paraId="086BADE5" w14:textId="77777777" w:rsidR="006C0440" w:rsidRPr="001B17FE" w:rsidRDefault="006C0440" w:rsidP="006C0440">
            <w:pPr>
              <w:spacing w:after="0" w:line="240" w:lineRule="auto"/>
              <w:jc w:val="center"/>
              <w:rPr>
                <w:rFonts w:asciiTheme="minorHAnsi" w:hAnsiTheme="minorHAnsi" w:cstheme="minorHAnsi"/>
                <w:b/>
                <w:sz w:val="22"/>
              </w:rPr>
            </w:pPr>
            <w:r>
              <w:rPr>
                <w:rFonts w:asciiTheme="minorHAnsi" w:hAnsiTheme="minorHAnsi" w:cstheme="minorHAnsi"/>
                <w:b/>
                <w:sz w:val="22"/>
              </w:rPr>
              <w:t>50,000 – 135,000</w:t>
            </w:r>
          </w:p>
        </w:tc>
      </w:tr>
      <w:tr w:rsidR="006C0440" w:rsidRPr="001B17FE" w14:paraId="5DC779BA" w14:textId="77777777" w:rsidTr="006C0440">
        <w:trPr>
          <w:trHeight w:val="702"/>
        </w:trPr>
        <w:tc>
          <w:tcPr>
            <w:tcW w:w="1327" w:type="pct"/>
            <w:vMerge w:val="restart"/>
            <w:shd w:val="clear" w:color="auto" w:fill="B5C0DF" w:themeFill="accent1" w:themeFillTint="66"/>
            <w:vAlign w:val="center"/>
          </w:tcPr>
          <w:p w14:paraId="226A6E11"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73" w:type="pct"/>
            <w:gridSpan w:val="2"/>
            <w:vAlign w:val="center"/>
          </w:tcPr>
          <w:p w14:paraId="5AF424EE" w14:textId="77777777" w:rsidR="005C38C0" w:rsidRDefault="006C0440" w:rsidP="006C0440">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p>
          <w:p w14:paraId="680D356D" w14:textId="2B4B7763" w:rsidR="006C0440" w:rsidRPr="00427C80" w:rsidRDefault="004A1D89" w:rsidP="006C0440">
            <w:pPr>
              <w:spacing w:after="0" w:line="240" w:lineRule="auto"/>
              <w:jc w:val="left"/>
              <w:rPr>
                <w:rFonts w:asciiTheme="minorHAnsi" w:hAnsiTheme="minorHAnsi" w:cstheme="minorHAnsi"/>
                <w:b/>
                <w:sz w:val="22"/>
                <w:lang w:val="en-GB"/>
              </w:rPr>
            </w:pPr>
            <w:sdt>
              <w:sdtPr>
                <w:rPr>
                  <w:rFonts w:asciiTheme="minorHAnsi" w:hAnsiTheme="minorHAnsi" w:cstheme="minorHAnsi"/>
                  <w:b/>
                </w:rPr>
                <w:id w:val="97371441"/>
                <w14:checkbox>
                  <w14:checked w14:val="1"/>
                  <w14:checkedState w14:val="2612" w14:font="MS Gothic"/>
                  <w14:uncheckedState w14:val="2610" w14:font="MS Gothic"/>
                </w14:checkbox>
              </w:sdtPr>
              <w:sdtContent>
                <w:r w:rsidR="006C0440">
                  <w:rPr>
                    <w:rFonts w:ascii="MS Gothic" w:eastAsia="MS Gothic" w:hAnsi="MS Gothic" w:cstheme="minorHAnsi" w:hint="eastAsia"/>
                    <w:b/>
                  </w:rPr>
                  <w:t>☒</w:t>
                </w:r>
              </w:sdtContent>
            </w:sdt>
          </w:p>
        </w:tc>
      </w:tr>
      <w:tr w:rsidR="006C0440" w:rsidRPr="001B17FE" w14:paraId="6A4C7BE3" w14:textId="77777777" w:rsidTr="006C0440">
        <w:trPr>
          <w:trHeight w:val="702"/>
        </w:trPr>
        <w:tc>
          <w:tcPr>
            <w:tcW w:w="1327" w:type="pct"/>
            <w:vMerge/>
            <w:shd w:val="clear" w:color="auto" w:fill="B5C0DF" w:themeFill="accent1" w:themeFillTint="66"/>
            <w:vAlign w:val="center"/>
          </w:tcPr>
          <w:p w14:paraId="4895BA53" w14:textId="77777777" w:rsidR="006C0440" w:rsidRPr="001B17FE" w:rsidRDefault="006C0440" w:rsidP="006C0440">
            <w:pPr>
              <w:jc w:val="center"/>
              <w:rPr>
                <w:rFonts w:asciiTheme="minorHAnsi" w:hAnsiTheme="minorHAnsi" w:cstheme="minorHAnsi"/>
                <w:b/>
                <w:color w:val="253356" w:themeColor="accent1" w:themeShade="80"/>
                <w:sz w:val="22"/>
              </w:rPr>
            </w:pPr>
          </w:p>
        </w:tc>
        <w:tc>
          <w:tcPr>
            <w:tcW w:w="3673" w:type="pct"/>
            <w:gridSpan w:val="2"/>
            <w:vAlign w:val="center"/>
          </w:tcPr>
          <w:p w14:paraId="3319CF41" w14:textId="77777777" w:rsidR="006C0440" w:rsidRDefault="006C0440" w:rsidP="006C0440">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0030C6EF" w14:textId="77777777" w:rsidR="006C0440" w:rsidRPr="001B17FE" w:rsidRDefault="004A1D89" w:rsidP="006C0440">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069621917"/>
                <w14:checkbox>
                  <w14:checked w14:val="1"/>
                  <w14:checkedState w14:val="2612" w14:font="MS Gothic"/>
                  <w14:uncheckedState w14:val="2610" w14:font="MS Gothic"/>
                </w14:checkbox>
              </w:sdtPr>
              <w:sdtContent>
                <w:r w:rsidR="006C0440">
                  <w:rPr>
                    <w:rFonts w:ascii="MS Gothic" w:eastAsia="MS Gothic" w:hAnsi="MS Gothic" w:cstheme="minorHAnsi" w:hint="eastAsia"/>
                    <w:b/>
                    <w:sz w:val="22"/>
                    <w:szCs w:val="22"/>
                  </w:rPr>
                  <w:t>☒</w:t>
                </w:r>
              </w:sdtContent>
            </w:sdt>
          </w:p>
        </w:tc>
      </w:tr>
      <w:tr w:rsidR="006C0440" w:rsidRPr="001B17FE" w14:paraId="1CBEA03B" w14:textId="77777777" w:rsidTr="006C0440">
        <w:trPr>
          <w:trHeight w:val="702"/>
        </w:trPr>
        <w:tc>
          <w:tcPr>
            <w:tcW w:w="1327" w:type="pct"/>
            <w:vMerge/>
            <w:shd w:val="clear" w:color="auto" w:fill="B5C0DF" w:themeFill="accent1" w:themeFillTint="66"/>
            <w:vAlign w:val="center"/>
          </w:tcPr>
          <w:p w14:paraId="1339B518" w14:textId="77777777" w:rsidR="006C0440" w:rsidRPr="001B17FE" w:rsidRDefault="006C0440" w:rsidP="006C0440">
            <w:pPr>
              <w:jc w:val="center"/>
              <w:rPr>
                <w:rFonts w:asciiTheme="minorHAnsi" w:hAnsiTheme="minorHAnsi" w:cstheme="minorHAnsi"/>
                <w:b/>
                <w:color w:val="253356" w:themeColor="accent1" w:themeShade="80"/>
                <w:sz w:val="22"/>
              </w:rPr>
            </w:pPr>
          </w:p>
        </w:tc>
        <w:tc>
          <w:tcPr>
            <w:tcW w:w="3673" w:type="pct"/>
            <w:gridSpan w:val="2"/>
            <w:vAlign w:val="center"/>
          </w:tcPr>
          <w:p w14:paraId="092FEA95" w14:textId="77777777" w:rsidR="005C38C0" w:rsidRDefault="006C0440" w:rsidP="006C0440">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p>
          <w:p w14:paraId="27E524B9" w14:textId="57ACC0F1" w:rsidR="006C0440" w:rsidRPr="001B17FE" w:rsidRDefault="004A1D89" w:rsidP="006C0440">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846521597"/>
                <w14:checkbox>
                  <w14:checked w14:val="1"/>
                  <w14:checkedState w14:val="2612" w14:font="MS Gothic"/>
                  <w14:uncheckedState w14:val="2610" w14:font="MS Gothic"/>
                </w14:checkbox>
              </w:sdtPr>
              <w:sdtContent>
                <w:r w:rsidR="006C0440">
                  <w:rPr>
                    <w:rFonts w:ascii="MS Gothic" w:eastAsia="MS Gothic" w:hAnsi="MS Gothic" w:cstheme="minorHAnsi" w:hint="eastAsia"/>
                    <w:b/>
                    <w:sz w:val="22"/>
                    <w:szCs w:val="22"/>
                  </w:rPr>
                  <w:t>☒</w:t>
                </w:r>
              </w:sdtContent>
            </w:sdt>
          </w:p>
        </w:tc>
      </w:tr>
      <w:tr w:rsidR="006C0440" w:rsidRPr="001B17FE" w14:paraId="7983F4EA" w14:textId="77777777" w:rsidTr="006C0440">
        <w:trPr>
          <w:trHeight w:val="353"/>
        </w:trPr>
        <w:tc>
          <w:tcPr>
            <w:tcW w:w="1327" w:type="pct"/>
            <w:vMerge/>
            <w:shd w:val="clear" w:color="auto" w:fill="B5C0DF" w:themeFill="accent1" w:themeFillTint="66"/>
            <w:vAlign w:val="center"/>
          </w:tcPr>
          <w:p w14:paraId="5815B4CC" w14:textId="77777777" w:rsidR="006C0440" w:rsidRPr="001B17FE" w:rsidRDefault="006C0440" w:rsidP="006C0440">
            <w:pPr>
              <w:jc w:val="center"/>
              <w:rPr>
                <w:rFonts w:asciiTheme="minorHAnsi" w:hAnsiTheme="minorHAnsi" w:cstheme="minorHAnsi"/>
                <w:b/>
                <w:color w:val="253356" w:themeColor="accent1" w:themeShade="80"/>
                <w:sz w:val="22"/>
              </w:rPr>
            </w:pPr>
          </w:p>
        </w:tc>
        <w:tc>
          <w:tcPr>
            <w:tcW w:w="3673" w:type="pct"/>
            <w:gridSpan w:val="2"/>
            <w:vAlign w:val="center"/>
          </w:tcPr>
          <w:p w14:paraId="53C5ED3F" w14:textId="77777777" w:rsidR="006C0440" w:rsidRDefault="006C0440" w:rsidP="006C0440">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6B2B5C61" w14:textId="77777777" w:rsidR="006C0440" w:rsidRPr="001B17FE" w:rsidRDefault="004A1D89" w:rsidP="006C0440">
            <w:pPr>
              <w:spacing w:after="0" w:line="240" w:lineRule="auto"/>
              <w:jc w:val="left"/>
              <w:rPr>
                <w:rFonts w:asciiTheme="minorHAnsi" w:hAnsiTheme="minorHAnsi" w:cstheme="minorHAnsi"/>
                <w:b/>
                <w:sz w:val="22"/>
              </w:rPr>
            </w:pPr>
            <w:sdt>
              <w:sdtPr>
                <w:rPr>
                  <w:rFonts w:asciiTheme="minorHAnsi" w:hAnsiTheme="minorHAnsi" w:cstheme="minorHAnsi"/>
                  <w:b/>
                </w:rPr>
                <w:id w:val="942574825"/>
                <w14:checkbox>
                  <w14:checked w14:val="1"/>
                  <w14:checkedState w14:val="2612" w14:font="MS Gothic"/>
                  <w14:uncheckedState w14:val="2610" w14:font="MS Gothic"/>
                </w14:checkbox>
              </w:sdtPr>
              <w:sdtContent>
                <w:r w:rsidR="006C0440">
                  <w:rPr>
                    <w:rFonts w:ascii="MS Gothic" w:eastAsia="MS Gothic" w:hAnsi="MS Gothic" w:cstheme="minorHAnsi" w:hint="eastAsia"/>
                    <w:b/>
                  </w:rPr>
                  <w:t>☒</w:t>
                </w:r>
              </w:sdtContent>
            </w:sdt>
          </w:p>
        </w:tc>
      </w:tr>
      <w:tr w:rsidR="006C0440" w:rsidRPr="001B17FE" w14:paraId="2B50AD69" w14:textId="77777777" w:rsidTr="006C0440">
        <w:trPr>
          <w:trHeight w:val="352"/>
        </w:trPr>
        <w:tc>
          <w:tcPr>
            <w:tcW w:w="1327" w:type="pct"/>
            <w:vMerge/>
            <w:shd w:val="clear" w:color="auto" w:fill="B5C0DF" w:themeFill="accent1" w:themeFillTint="66"/>
            <w:vAlign w:val="center"/>
          </w:tcPr>
          <w:p w14:paraId="5657A2A0" w14:textId="77777777" w:rsidR="006C0440" w:rsidRPr="001B17FE" w:rsidRDefault="006C0440" w:rsidP="006C0440">
            <w:pPr>
              <w:jc w:val="center"/>
              <w:rPr>
                <w:rFonts w:asciiTheme="minorHAnsi" w:hAnsiTheme="minorHAnsi" w:cstheme="minorHAnsi"/>
                <w:b/>
                <w:color w:val="253356" w:themeColor="accent1" w:themeShade="80"/>
              </w:rPr>
            </w:pPr>
          </w:p>
        </w:tc>
        <w:tc>
          <w:tcPr>
            <w:tcW w:w="3673" w:type="pct"/>
            <w:gridSpan w:val="2"/>
            <w:vAlign w:val="center"/>
          </w:tcPr>
          <w:p w14:paraId="7B06CA6F" w14:textId="77777777" w:rsidR="006C0440" w:rsidRPr="003C65BB" w:rsidRDefault="006C0440" w:rsidP="006C0440">
            <w:pPr>
              <w:jc w:val="left"/>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4E90FD42" w14:textId="77777777" w:rsidR="006C0440" w:rsidRPr="001B17FE" w:rsidRDefault="004A1D89" w:rsidP="006C0440">
            <w:pPr>
              <w:spacing w:after="0" w:line="240" w:lineRule="auto"/>
              <w:jc w:val="left"/>
              <w:rPr>
                <w:rFonts w:asciiTheme="minorHAnsi" w:hAnsiTheme="minorHAnsi" w:cstheme="minorHAnsi"/>
                <w:b/>
              </w:rPr>
            </w:pPr>
            <w:sdt>
              <w:sdtPr>
                <w:rPr>
                  <w:rFonts w:asciiTheme="minorHAnsi" w:hAnsiTheme="minorHAnsi" w:cstheme="minorHAnsi"/>
                  <w:b/>
                </w:rPr>
                <w:id w:val="722787990"/>
                <w14:checkbox>
                  <w14:checked w14:val="1"/>
                  <w14:checkedState w14:val="2612" w14:font="MS Gothic"/>
                  <w14:uncheckedState w14:val="2610" w14:font="MS Gothic"/>
                </w14:checkbox>
              </w:sdtPr>
              <w:sdtContent>
                <w:r w:rsidR="006C0440">
                  <w:rPr>
                    <w:rFonts w:ascii="MS Gothic" w:eastAsia="MS Gothic" w:hAnsi="MS Gothic" w:cstheme="minorHAnsi" w:hint="eastAsia"/>
                    <w:b/>
                  </w:rPr>
                  <w:t>☒</w:t>
                </w:r>
              </w:sdtContent>
            </w:sdt>
          </w:p>
        </w:tc>
      </w:tr>
      <w:tr w:rsidR="006C0440" w:rsidRPr="001B17FE" w14:paraId="1D925787" w14:textId="77777777" w:rsidTr="005C38C0">
        <w:trPr>
          <w:trHeight w:val="620"/>
        </w:trPr>
        <w:tc>
          <w:tcPr>
            <w:tcW w:w="1327" w:type="pct"/>
            <w:shd w:val="clear" w:color="auto" w:fill="B5C0DF" w:themeFill="accent1" w:themeFillTint="66"/>
            <w:vAlign w:val="center"/>
          </w:tcPr>
          <w:p w14:paraId="51196637"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Eligible Institutions</w:t>
            </w:r>
          </w:p>
        </w:tc>
        <w:tc>
          <w:tcPr>
            <w:tcW w:w="3673" w:type="pct"/>
            <w:gridSpan w:val="2"/>
            <w:vAlign w:val="center"/>
          </w:tcPr>
          <w:p w14:paraId="56733A59" w14:textId="77777777" w:rsidR="006C0440" w:rsidRPr="001B17FE" w:rsidRDefault="006C0440" w:rsidP="006C0440">
            <w:pPr>
              <w:pStyle w:val="Default"/>
              <w:spacing w:before="120"/>
              <w:rPr>
                <w:rFonts w:asciiTheme="minorHAnsi" w:hAnsiTheme="minorHAnsi" w:cstheme="minorHAnsi"/>
                <w:sz w:val="22"/>
                <w:szCs w:val="22"/>
                <w:lang w:val="en-GB"/>
              </w:rPr>
            </w:pPr>
            <w:r>
              <w:rPr>
                <w:rFonts w:asciiTheme="minorHAnsi" w:hAnsiTheme="minorHAnsi" w:cstheme="minorHAnsi"/>
              </w:rPr>
              <w:t>The Host Institution could be any legal entity that is registered and located in the Faroe Islands.</w:t>
            </w:r>
          </w:p>
        </w:tc>
      </w:tr>
      <w:tr w:rsidR="006C0440" w:rsidRPr="001B17FE" w14:paraId="73F4303F" w14:textId="77777777" w:rsidTr="006C0440">
        <w:trPr>
          <w:trHeight w:val="391"/>
        </w:trPr>
        <w:tc>
          <w:tcPr>
            <w:tcW w:w="1327" w:type="pct"/>
            <w:shd w:val="clear" w:color="auto" w:fill="B5C0DF" w:themeFill="accent1" w:themeFillTint="66"/>
            <w:vAlign w:val="center"/>
          </w:tcPr>
          <w:p w14:paraId="12349ECD"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73" w:type="pct"/>
            <w:gridSpan w:val="2"/>
            <w:vAlign w:val="center"/>
          </w:tcPr>
          <w:p w14:paraId="07BCE043" w14:textId="77777777" w:rsidR="006C0440" w:rsidRPr="001B17FE" w:rsidRDefault="006C0440" w:rsidP="006C0440">
            <w:pPr>
              <w:spacing w:after="0" w:line="240" w:lineRule="auto"/>
              <w:jc w:val="left"/>
              <w:rPr>
                <w:rFonts w:asciiTheme="minorHAnsi" w:hAnsiTheme="minorHAnsi" w:cstheme="minorHAnsi"/>
                <w:sz w:val="22"/>
              </w:rPr>
            </w:pPr>
            <w:r w:rsidRPr="00F924EB">
              <w:rPr>
                <w:rFonts w:asciiTheme="minorHAnsi" w:hAnsiTheme="minorHAnsi" w:cstheme="minorHAnsi"/>
                <w:color w:val="000000"/>
                <w:sz w:val="24"/>
                <w:szCs w:val="24"/>
                <w:lang w:val="pt-PT"/>
              </w:rPr>
              <w:t>The Host Institution (the final recipient) is the applicant to which the grant will be allocated.</w:t>
            </w:r>
          </w:p>
        </w:tc>
      </w:tr>
      <w:tr w:rsidR="006C0440" w:rsidRPr="001B17FE" w14:paraId="1BD191F9" w14:textId="77777777" w:rsidTr="006C0440">
        <w:trPr>
          <w:trHeight w:val="552"/>
        </w:trPr>
        <w:tc>
          <w:tcPr>
            <w:tcW w:w="1327" w:type="pct"/>
            <w:shd w:val="clear" w:color="auto" w:fill="B5C0DF" w:themeFill="accent1" w:themeFillTint="66"/>
            <w:vAlign w:val="center"/>
          </w:tcPr>
          <w:p w14:paraId="79EBCCC8"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673" w:type="pct"/>
            <w:gridSpan w:val="2"/>
            <w:vAlign w:val="center"/>
          </w:tcPr>
          <w:p w14:paraId="661C0413" w14:textId="77777777" w:rsidR="006C0440" w:rsidRPr="00F924EB" w:rsidRDefault="006C0440" w:rsidP="006C0440">
            <w:pPr>
              <w:spacing w:after="0" w:line="240" w:lineRule="auto"/>
              <w:jc w:val="left"/>
              <w:rPr>
                <w:rFonts w:asciiTheme="minorHAnsi" w:hAnsiTheme="minorHAnsi" w:cstheme="minorHAnsi"/>
                <w:color w:val="000000"/>
                <w:sz w:val="24"/>
                <w:szCs w:val="24"/>
                <w:lang w:val="pt-PT"/>
              </w:rPr>
            </w:pPr>
            <w:r w:rsidRPr="00F924EB">
              <w:rPr>
                <w:rFonts w:asciiTheme="minorHAnsi" w:hAnsiTheme="minorHAnsi" w:cstheme="minorHAnsi"/>
                <w:color w:val="000000"/>
                <w:sz w:val="24"/>
                <w:szCs w:val="24"/>
                <w:lang w:val="pt-PT"/>
              </w:rPr>
              <w:t>Personnel costs, expenses, indirect costs and overhead.</w:t>
            </w:r>
          </w:p>
          <w:p w14:paraId="5BD52AA3" w14:textId="77777777" w:rsidR="006C0440" w:rsidRPr="001B17FE" w:rsidRDefault="006C0440" w:rsidP="006C0440">
            <w:pPr>
              <w:spacing w:after="0" w:line="240" w:lineRule="auto"/>
              <w:jc w:val="left"/>
              <w:rPr>
                <w:rFonts w:asciiTheme="minorHAnsi" w:eastAsia="Times New Roman" w:hAnsiTheme="minorHAnsi" w:cstheme="minorHAnsi"/>
                <w:sz w:val="22"/>
                <w:lang w:eastAsia="en-GB"/>
              </w:rPr>
            </w:pPr>
          </w:p>
        </w:tc>
      </w:tr>
      <w:tr w:rsidR="006C0440" w:rsidRPr="001B17FE" w14:paraId="3B5B2101" w14:textId="77777777" w:rsidTr="006C0440">
        <w:trPr>
          <w:trHeight w:val="775"/>
        </w:trPr>
        <w:tc>
          <w:tcPr>
            <w:tcW w:w="1327" w:type="pct"/>
            <w:shd w:val="clear" w:color="auto" w:fill="B5C0DF" w:themeFill="accent1" w:themeFillTint="66"/>
            <w:vAlign w:val="center"/>
          </w:tcPr>
          <w:p w14:paraId="51D9C05E"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673" w:type="pct"/>
            <w:gridSpan w:val="2"/>
            <w:vAlign w:val="center"/>
          </w:tcPr>
          <w:p w14:paraId="29B5B7DB" w14:textId="77777777" w:rsidR="006C0440" w:rsidRPr="001B17FE" w:rsidRDefault="006C0440" w:rsidP="006C0440">
            <w:pPr>
              <w:pStyle w:val="Default"/>
              <w:rPr>
                <w:rFonts w:asciiTheme="minorHAnsi" w:hAnsiTheme="minorHAnsi" w:cstheme="minorHAnsi"/>
                <w:sz w:val="22"/>
                <w:szCs w:val="22"/>
              </w:rPr>
            </w:pPr>
            <w:r>
              <w:rPr>
                <w:rFonts w:asciiTheme="minorHAnsi" w:hAnsiTheme="minorHAnsi" w:cstheme="minorHAnsi"/>
              </w:rPr>
              <w:t>The Research Council Faroe Islands may grant funding up to 2/3 of the total cost for the Faroese project partners.</w:t>
            </w:r>
          </w:p>
        </w:tc>
      </w:tr>
      <w:tr w:rsidR="006C0440" w:rsidRPr="001B17FE" w14:paraId="35901CFE" w14:textId="77777777" w:rsidTr="006C0440">
        <w:trPr>
          <w:trHeight w:val="456"/>
        </w:trPr>
        <w:tc>
          <w:tcPr>
            <w:tcW w:w="1327" w:type="pct"/>
            <w:shd w:val="clear" w:color="auto" w:fill="B5C0DF" w:themeFill="accent1" w:themeFillTint="66"/>
            <w:vAlign w:val="center"/>
          </w:tcPr>
          <w:p w14:paraId="320DF20A"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673" w:type="pct"/>
            <w:gridSpan w:val="2"/>
            <w:vAlign w:val="center"/>
          </w:tcPr>
          <w:p w14:paraId="5C0B38D5" w14:textId="77777777" w:rsidR="006C0440" w:rsidRPr="001B17FE" w:rsidRDefault="004A1D89" w:rsidP="006C0440">
            <w:pPr>
              <w:spacing w:after="0" w:line="240" w:lineRule="auto"/>
              <w:jc w:val="left"/>
              <w:rPr>
                <w:rFonts w:asciiTheme="minorHAnsi" w:hAnsiTheme="minorHAnsi" w:cstheme="minorHAnsi"/>
                <w:b/>
                <w:sz w:val="22"/>
              </w:rPr>
            </w:pPr>
            <w:hyperlink r:id="rId54" w:history="1">
              <w:r w:rsidR="006C0440" w:rsidRPr="00F924EB">
                <w:rPr>
                  <w:rStyle w:val="Hipervnculo"/>
                  <w:rFonts w:asciiTheme="minorHAnsi" w:hAnsiTheme="minorHAnsi" w:cstheme="minorHAnsi"/>
                  <w:bCs/>
                  <w:sz w:val="22"/>
                </w:rPr>
                <w:t>National Terms of Reference</w:t>
              </w:r>
            </w:hyperlink>
          </w:p>
        </w:tc>
      </w:tr>
      <w:tr w:rsidR="006C0440" w:rsidRPr="001B17FE" w14:paraId="24149D3D" w14:textId="77777777" w:rsidTr="006C0440">
        <w:trPr>
          <w:trHeight w:val="366"/>
        </w:trPr>
        <w:tc>
          <w:tcPr>
            <w:tcW w:w="1327" w:type="pct"/>
            <w:shd w:val="clear" w:color="auto" w:fill="B5C0DF" w:themeFill="accent1" w:themeFillTint="66"/>
            <w:vAlign w:val="center"/>
          </w:tcPr>
          <w:p w14:paraId="74B51F67"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73" w:type="pct"/>
            <w:gridSpan w:val="2"/>
            <w:vAlign w:val="center"/>
          </w:tcPr>
          <w:p w14:paraId="6382982B" w14:textId="77777777" w:rsidR="006C0440" w:rsidRPr="001B17FE" w:rsidRDefault="006C0440" w:rsidP="006C0440">
            <w:pPr>
              <w:spacing w:after="0" w:line="240" w:lineRule="auto"/>
              <w:jc w:val="left"/>
              <w:rPr>
                <w:rFonts w:asciiTheme="minorHAnsi" w:hAnsiTheme="minorHAnsi" w:cstheme="minorHAnsi"/>
                <w:b/>
                <w:sz w:val="22"/>
              </w:rPr>
            </w:pPr>
            <w:r w:rsidRPr="00F924EB">
              <w:rPr>
                <w:rFonts w:asciiTheme="minorHAnsi" w:hAnsiTheme="minorHAnsi" w:cstheme="minorHAnsi"/>
                <w:color w:val="000000"/>
                <w:sz w:val="24"/>
                <w:szCs w:val="24"/>
                <w:lang w:val="pt-PT"/>
              </w:rPr>
              <w:t>Before submitting an application, partners from the Faroe Islands are required to consult with the Research Council Faroe Islands.</w:t>
            </w:r>
          </w:p>
        </w:tc>
      </w:tr>
      <w:tr w:rsidR="006C0440" w:rsidRPr="001B17FE" w14:paraId="6215C2A8" w14:textId="77777777" w:rsidTr="006C0440">
        <w:trPr>
          <w:trHeight w:val="552"/>
        </w:trPr>
        <w:tc>
          <w:tcPr>
            <w:tcW w:w="1327" w:type="pct"/>
            <w:shd w:val="clear" w:color="auto" w:fill="B5C0DF" w:themeFill="accent1" w:themeFillTint="66"/>
            <w:vAlign w:val="center"/>
          </w:tcPr>
          <w:p w14:paraId="45E0EB0D"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673" w:type="pct"/>
            <w:gridSpan w:val="2"/>
            <w:vAlign w:val="center"/>
          </w:tcPr>
          <w:p w14:paraId="60A62CE9" w14:textId="77777777" w:rsidR="006C0440" w:rsidRPr="001B17FE" w:rsidRDefault="004A1D89" w:rsidP="006C0440">
            <w:pPr>
              <w:spacing w:after="0" w:line="240" w:lineRule="auto"/>
              <w:jc w:val="left"/>
              <w:rPr>
                <w:rFonts w:asciiTheme="minorHAnsi" w:hAnsiTheme="minorHAnsi" w:cstheme="minorHAnsi"/>
                <w:b/>
                <w:sz w:val="22"/>
              </w:rPr>
            </w:pPr>
            <w:hyperlink r:id="rId55" w:history="1">
              <w:r w:rsidR="006C0440" w:rsidRPr="00F924EB">
                <w:rPr>
                  <w:rStyle w:val="Hipervnculo"/>
                  <w:rFonts w:asciiTheme="minorHAnsi" w:hAnsiTheme="minorHAnsi" w:cstheme="minorHAnsi"/>
                  <w:bCs/>
                  <w:sz w:val="22"/>
                </w:rPr>
                <w:t>Gransking.fo</w:t>
              </w:r>
            </w:hyperlink>
          </w:p>
        </w:tc>
      </w:tr>
    </w:tbl>
    <w:p w14:paraId="77D982F7" w14:textId="77777777" w:rsidR="006C0440" w:rsidRPr="00B22B9F" w:rsidRDefault="006C0440" w:rsidP="006C0440">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62732002" w14:textId="77777777" w:rsidR="006623CA" w:rsidRDefault="006623CA" w:rsidP="006623CA"/>
    <w:p w14:paraId="6AC5A2B7" w14:textId="77777777" w:rsidR="006623CA" w:rsidRDefault="006623CA" w:rsidP="006623CA"/>
    <w:p w14:paraId="6E4AB817" w14:textId="77777777" w:rsidR="00B4286F" w:rsidRDefault="00B4286F" w:rsidP="006623CA"/>
    <w:p w14:paraId="43854011" w14:textId="77777777" w:rsidR="00B4286F" w:rsidRDefault="00B4286F" w:rsidP="006623CA"/>
    <w:p w14:paraId="69F7B3CD" w14:textId="77777777" w:rsidR="00B4286F" w:rsidRDefault="00B4286F" w:rsidP="006623CA"/>
    <w:p w14:paraId="5EB9A154" w14:textId="77777777" w:rsidR="00B4286F" w:rsidRDefault="00B4286F" w:rsidP="006623CA"/>
    <w:p w14:paraId="126EF5E6" w14:textId="77777777" w:rsidR="00B4286F" w:rsidRDefault="00B4286F" w:rsidP="006623CA"/>
    <w:p w14:paraId="45DC3EFD" w14:textId="77777777" w:rsidR="00B4286F" w:rsidRDefault="00B4286F" w:rsidP="006623CA"/>
    <w:p w14:paraId="561B0C45" w14:textId="0276406F" w:rsidR="00335522" w:rsidRDefault="00335522" w:rsidP="00335522">
      <w:pPr>
        <w:pStyle w:val="Ttulo2"/>
        <w:numPr>
          <w:ilvl w:val="0"/>
          <w:numId w:val="0"/>
        </w:numPr>
        <w:ind w:left="1021" w:hanging="1021"/>
      </w:pPr>
      <w:bookmarkStart w:id="11" w:name="_Toc198039513"/>
      <w:r w:rsidRPr="004B7218">
        <w:lastRenderedPageBreak/>
        <w:t>1.11 FINLAND – MMM</w:t>
      </w:r>
      <w:bookmarkEnd w:id="11"/>
    </w:p>
    <w:p w14:paraId="4DC7DD95" w14:textId="77777777" w:rsidR="004B7218" w:rsidRPr="001B17FE" w:rsidRDefault="004B7218" w:rsidP="004B7218">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p w14:paraId="71A0D3AA" w14:textId="77777777" w:rsidR="004B7218" w:rsidRPr="001B17FE" w:rsidRDefault="004B7218" w:rsidP="004B7218">
      <w:pPr>
        <w:rPr>
          <w:rFonts w:asciiTheme="minorHAnsi" w:hAnsiTheme="minorHAnsi" w:cstheme="minorHAnsi"/>
          <w:b/>
        </w:rPr>
      </w:pPr>
    </w:p>
    <w:tbl>
      <w:tblPr>
        <w:tblStyle w:val="Tablaconcuadrcula"/>
        <w:tblW w:w="5000" w:type="pct"/>
        <w:tblLook w:val="04A0" w:firstRow="1" w:lastRow="0" w:firstColumn="1" w:lastColumn="0" w:noHBand="0" w:noVBand="1"/>
      </w:tblPr>
      <w:tblGrid>
        <w:gridCol w:w="5089"/>
        <w:gridCol w:w="4170"/>
        <w:gridCol w:w="4689"/>
      </w:tblGrid>
      <w:tr w:rsidR="004B7218" w:rsidRPr="001B17FE" w14:paraId="1CEEB064" w14:textId="77777777" w:rsidTr="0084601E">
        <w:trPr>
          <w:trHeight w:val="300"/>
        </w:trPr>
        <w:tc>
          <w:tcPr>
            <w:tcW w:w="1824" w:type="pct"/>
            <w:vAlign w:val="center"/>
          </w:tcPr>
          <w:p w14:paraId="41E50769" w14:textId="77777777" w:rsidR="004B7218" w:rsidRPr="001B17FE" w:rsidRDefault="004B7218" w:rsidP="0084601E">
            <w:pPr>
              <w:jc w:val="center"/>
              <w:rPr>
                <w:rFonts w:asciiTheme="minorHAnsi" w:hAnsiTheme="minorHAnsi" w:cstheme="minorHAnsi"/>
                <w:b/>
                <w:i/>
                <w:sz w:val="22"/>
              </w:rPr>
            </w:pPr>
            <w:r>
              <w:rPr>
                <w:rFonts w:asciiTheme="minorHAnsi" w:hAnsiTheme="minorHAnsi" w:cstheme="minorHAnsi"/>
                <w:b/>
                <w:i/>
                <w:noProof/>
                <w:lang w:val="en-US"/>
              </w:rPr>
              <w:drawing>
                <wp:inline distT="0" distB="0" distL="0" distR="0" wp14:anchorId="5195FDBA" wp14:editId="023396F3">
                  <wp:extent cx="1961909" cy="1296035"/>
                  <wp:effectExtent l="0" t="0" r="635" b="0"/>
                  <wp:docPr id="30" name="Kuva 4" descr="C:\Users\03044435\AppData\Local\Microsoft\Windows\INetCache\Content.MSO\43A586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3044435\AppData\Local\Microsoft\Windows\INetCache\Content.MSO\43A58622.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2717" cy="1303175"/>
                          </a:xfrm>
                          <a:prstGeom prst="rect">
                            <a:avLst/>
                          </a:prstGeom>
                          <a:noFill/>
                          <a:ln>
                            <a:noFill/>
                          </a:ln>
                        </pic:spPr>
                      </pic:pic>
                    </a:graphicData>
                  </a:graphic>
                </wp:inline>
              </w:drawing>
            </w:r>
          </w:p>
        </w:tc>
        <w:tc>
          <w:tcPr>
            <w:tcW w:w="1495" w:type="pct"/>
            <w:shd w:val="clear" w:color="auto" w:fill="B5C0DF" w:themeFill="accent1" w:themeFillTint="66"/>
            <w:vAlign w:val="center"/>
          </w:tcPr>
          <w:p w14:paraId="0A5A1B4B"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3DD5BF0C" w14:textId="77777777" w:rsidR="004B7218" w:rsidRDefault="004B7218" w:rsidP="0084601E">
            <w:pPr>
              <w:jc w:val="center"/>
              <w:rPr>
                <w:rFonts w:asciiTheme="minorHAnsi" w:hAnsiTheme="minorHAnsi" w:cstheme="minorHAnsi"/>
                <w:b/>
                <w:i/>
                <w:color w:val="253356" w:themeColor="accent1" w:themeShade="80"/>
                <w:sz w:val="22"/>
              </w:rPr>
            </w:pPr>
            <w:r>
              <w:rPr>
                <w:rFonts w:asciiTheme="minorHAnsi" w:hAnsiTheme="minorHAnsi" w:cstheme="minorHAnsi"/>
                <w:b/>
                <w:i/>
                <w:color w:val="253356" w:themeColor="accent1" w:themeShade="80"/>
                <w:sz w:val="22"/>
              </w:rPr>
              <w:t>Ministry of Agriculture and Forestry (MMM)</w:t>
            </w:r>
          </w:p>
          <w:p w14:paraId="4C0F0F0B" w14:textId="77777777" w:rsidR="004B7218" w:rsidRPr="001B17FE" w:rsidRDefault="004B7218" w:rsidP="0084601E">
            <w:pPr>
              <w:jc w:val="center"/>
              <w:rPr>
                <w:rFonts w:asciiTheme="minorHAnsi" w:hAnsiTheme="minorHAnsi" w:cstheme="minorHAnsi"/>
                <w:b/>
                <w:i/>
                <w:color w:val="253356" w:themeColor="accent1" w:themeShade="80"/>
                <w:sz w:val="22"/>
              </w:rPr>
            </w:pPr>
            <w:r>
              <w:rPr>
                <w:rFonts w:asciiTheme="minorHAnsi" w:hAnsiTheme="minorHAnsi" w:cstheme="minorHAnsi"/>
                <w:b/>
                <w:i/>
                <w:color w:val="253356" w:themeColor="accent1" w:themeShade="80"/>
                <w:sz w:val="22"/>
              </w:rPr>
              <w:t>www.mmm.fi</w:t>
            </w:r>
          </w:p>
        </w:tc>
        <w:tc>
          <w:tcPr>
            <w:tcW w:w="1681" w:type="pct"/>
          </w:tcPr>
          <w:p w14:paraId="78C0F11C" w14:textId="77777777" w:rsidR="004B7218" w:rsidRPr="001B17FE" w:rsidRDefault="004B7218" w:rsidP="0084601E">
            <w:pPr>
              <w:jc w:val="center"/>
              <w:rPr>
                <w:rFonts w:asciiTheme="minorHAnsi" w:hAnsiTheme="minorHAnsi" w:cstheme="minorHAnsi"/>
                <w:b/>
                <w:sz w:val="22"/>
                <w:lang w:val="en-US"/>
              </w:rPr>
            </w:pPr>
            <w:r>
              <w:rPr>
                <w:rFonts w:asciiTheme="minorHAnsi" w:hAnsiTheme="minorHAnsi" w:cstheme="minorHAnsi"/>
                <w:b/>
                <w:noProof/>
                <w:lang w:val="en-US"/>
              </w:rPr>
              <w:drawing>
                <wp:inline distT="0" distB="0" distL="0" distR="0" wp14:anchorId="10329B9B" wp14:editId="00884D0D">
                  <wp:extent cx="1762963" cy="1287145"/>
                  <wp:effectExtent l="0" t="0" r="8890" b="8255"/>
                  <wp:docPr id="179892876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66705" cy="1289877"/>
                          </a:xfrm>
                          <a:prstGeom prst="rect">
                            <a:avLst/>
                          </a:prstGeom>
                          <a:noFill/>
                        </pic:spPr>
                      </pic:pic>
                    </a:graphicData>
                  </a:graphic>
                </wp:inline>
              </w:drawing>
            </w:r>
          </w:p>
        </w:tc>
      </w:tr>
      <w:tr w:rsidR="004B7218" w:rsidRPr="001B17FE" w14:paraId="3FE23A7A" w14:textId="77777777" w:rsidTr="0084601E">
        <w:trPr>
          <w:trHeight w:val="569"/>
        </w:trPr>
        <w:tc>
          <w:tcPr>
            <w:tcW w:w="1824" w:type="pct"/>
            <w:vMerge w:val="restart"/>
            <w:shd w:val="clear" w:color="auto" w:fill="B5C0DF" w:themeFill="accent1" w:themeFillTint="66"/>
            <w:vAlign w:val="center"/>
          </w:tcPr>
          <w:p w14:paraId="0BF1B17E"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495" w:type="pct"/>
            <w:shd w:val="clear" w:color="auto" w:fill="B5C0DF" w:themeFill="accent1" w:themeFillTint="66"/>
            <w:vAlign w:val="center"/>
          </w:tcPr>
          <w:p w14:paraId="5232D4FC"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681" w:type="pct"/>
            <w:shd w:val="clear" w:color="auto" w:fill="B5C0DF" w:themeFill="accent1" w:themeFillTint="66"/>
            <w:vAlign w:val="center"/>
          </w:tcPr>
          <w:p w14:paraId="0321B9D1"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4B7218" w:rsidRPr="001B17FE" w14:paraId="3AF74197" w14:textId="77777777" w:rsidTr="0084601E">
        <w:trPr>
          <w:trHeight w:val="569"/>
        </w:trPr>
        <w:tc>
          <w:tcPr>
            <w:tcW w:w="1824" w:type="pct"/>
            <w:vMerge/>
            <w:shd w:val="clear" w:color="auto" w:fill="B5C0DF" w:themeFill="accent1" w:themeFillTint="66"/>
            <w:vAlign w:val="center"/>
          </w:tcPr>
          <w:p w14:paraId="64EA32F6" w14:textId="77777777" w:rsidR="004B7218" w:rsidRPr="001B17FE" w:rsidRDefault="004B7218" w:rsidP="0084601E">
            <w:pPr>
              <w:jc w:val="center"/>
              <w:rPr>
                <w:rFonts w:asciiTheme="minorHAnsi" w:hAnsiTheme="minorHAnsi" w:cstheme="minorHAnsi"/>
                <w:b/>
                <w:color w:val="253356" w:themeColor="accent1" w:themeShade="80"/>
              </w:rPr>
            </w:pPr>
          </w:p>
        </w:tc>
        <w:tc>
          <w:tcPr>
            <w:tcW w:w="1495" w:type="pct"/>
            <w:shd w:val="clear" w:color="auto" w:fill="B5C0DF" w:themeFill="accent1" w:themeFillTint="66"/>
            <w:vAlign w:val="center"/>
          </w:tcPr>
          <w:p w14:paraId="07B1F3A4" w14:textId="77777777" w:rsidR="004B7218" w:rsidRPr="001B17FE" w:rsidRDefault="004B7218" w:rsidP="0084601E">
            <w:pPr>
              <w:jc w:val="center"/>
              <w:rPr>
                <w:rFonts w:asciiTheme="minorHAnsi" w:hAnsiTheme="minorHAnsi" w:cstheme="minorHAnsi"/>
                <w:b/>
                <w:color w:val="253356" w:themeColor="accent1" w:themeShade="80"/>
              </w:rPr>
            </w:pPr>
          </w:p>
        </w:tc>
        <w:tc>
          <w:tcPr>
            <w:tcW w:w="1681" w:type="pct"/>
            <w:shd w:val="clear" w:color="auto" w:fill="B5C0DF" w:themeFill="accent1" w:themeFillTint="66"/>
            <w:vAlign w:val="center"/>
          </w:tcPr>
          <w:p w14:paraId="50DCA01C" w14:textId="77777777" w:rsidR="004B7218" w:rsidRPr="001B17FE" w:rsidRDefault="004B7218" w:rsidP="0084601E">
            <w:pPr>
              <w:jc w:val="center"/>
              <w:rPr>
                <w:rFonts w:asciiTheme="minorHAnsi" w:hAnsiTheme="minorHAnsi" w:cstheme="minorHAnsi"/>
                <w:b/>
                <w:color w:val="253356" w:themeColor="accent1" w:themeShade="80"/>
              </w:rPr>
            </w:pPr>
          </w:p>
        </w:tc>
      </w:tr>
      <w:tr w:rsidR="004B7218" w:rsidRPr="001B17FE" w14:paraId="18972CD7" w14:textId="77777777" w:rsidTr="0084601E">
        <w:trPr>
          <w:trHeight w:val="548"/>
        </w:trPr>
        <w:tc>
          <w:tcPr>
            <w:tcW w:w="1824" w:type="pct"/>
            <w:vMerge/>
            <w:shd w:val="clear" w:color="auto" w:fill="B5C0DF" w:themeFill="accent1" w:themeFillTint="66"/>
            <w:vAlign w:val="center"/>
          </w:tcPr>
          <w:p w14:paraId="3A9C1B84" w14:textId="77777777" w:rsidR="004B7218" w:rsidRPr="001B17FE" w:rsidRDefault="004B7218" w:rsidP="0084601E">
            <w:pPr>
              <w:jc w:val="center"/>
              <w:rPr>
                <w:rFonts w:asciiTheme="minorHAnsi" w:hAnsiTheme="minorHAnsi" w:cstheme="minorHAnsi"/>
                <w:b/>
                <w:color w:val="253356" w:themeColor="accent1" w:themeShade="80"/>
                <w:sz w:val="22"/>
              </w:rPr>
            </w:pPr>
          </w:p>
        </w:tc>
        <w:tc>
          <w:tcPr>
            <w:tcW w:w="1495" w:type="pct"/>
            <w:vAlign w:val="center"/>
          </w:tcPr>
          <w:p w14:paraId="11D872BE" w14:textId="77777777" w:rsidR="004B7218" w:rsidRPr="001B17FE" w:rsidRDefault="004B7218" w:rsidP="0084601E">
            <w:pPr>
              <w:spacing w:after="0"/>
              <w:jc w:val="center"/>
              <w:rPr>
                <w:rFonts w:asciiTheme="minorHAnsi" w:hAnsiTheme="minorHAnsi" w:cstheme="minorHAnsi"/>
                <w:b/>
                <w:sz w:val="22"/>
              </w:rPr>
            </w:pPr>
            <w:r>
              <w:rPr>
                <w:rFonts w:asciiTheme="minorHAnsi" w:hAnsiTheme="minorHAnsi" w:cstheme="minorHAnsi"/>
                <w:b/>
                <w:sz w:val="22"/>
              </w:rPr>
              <w:t>Elina Nikkola</w:t>
            </w:r>
          </w:p>
        </w:tc>
        <w:tc>
          <w:tcPr>
            <w:tcW w:w="1681" w:type="pct"/>
            <w:vAlign w:val="center"/>
          </w:tcPr>
          <w:p w14:paraId="37B6AA0E" w14:textId="77777777" w:rsidR="004B7218" w:rsidRPr="002B6787" w:rsidRDefault="004A1D89" w:rsidP="0084601E">
            <w:pPr>
              <w:spacing w:after="0"/>
              <w:jc w:val="center"/>
              <w:rPr>
                <w:rFonts w:asciiTheme="minorHAnsi" w:hAnsiTheme="minorHAnsi" w:cstheme="minorHAnsi"/>
                <w:b/>
              </w:rPr>
            </w:pPr>
            <w:hyperlink r:id="rId58" w:history="1">
              <w:r w:rsidR="004B7218" w:rsidRPr="002D7A3D">
                <w:rPr>
                  <w:rStyle w:val="Hipervnculo"/>
                  <w:rFonts w:asciiTheme="minorHAnsi" w:hAnsiTheme="minorHAnsi" w:cstheme="minorHAnsi"/>
                  <w:b/>
                </w:rPr>
                <w:t>elina.nikkola@gov.fi</w:t>
              </w:r>
            </w:hyperlink>
            <w:r w:rsidR="004B7218">
              <w:rPr>
                <w:rFonts w:asciiTheme="minorHAnsi" w:hAnsiTheme="minorHAnsi" w:cstheme="minorHAnsi"/>
                <w:b/>
              </w:rPr>
              <w:t xml:space="preserve"> </w:t>
            </w:r>
          </w:p>
          <w:p w14:paraId="75A6BC6A" w14:textId="77777777" w:rsidR="004B7218" w:rsidRPr="001B17FE" w:rsidRDefault="004B7218" w:rsidP="0084601E">
            <w:pPr>
              <w:spacing w:after="0"/>
              <w:jc w:val="center"/>
              <w:rPr>
                <w:rFonts w:asciiTheme="minorHAnsi" w:hAnsiTheme="minorHAnsi" w:cstheme="minorHAnsi"/>
                <w:b/>
                <w:sz w:val="22"/>
              </w:rPr>
            </w:pPr>
            <w:r w:rsidRPr="002B6787">
              <w:rPr>
                <w:rFonts w:asciiTheme="minorHAnsi" w:hAnsiTheme="minorHAnsi" w:cstheme="minorHAnsi"/>
                <w:b/>
              </w:rPr>
              <w:t>+358505981626</w:t>
            </w:r>
          </w:p>
        </w:tc>
      </w:tr>
      <w:tr w:rsidR="004B7218" w:rsidRPr="001B17FE" w14:paraId="2A360335" w14:textId="77777777" w:rsidTr="0084601E">
        <w:trPr>
          <w:trHeight w:val="552"/>
        </w:trPr>
        <w:tc>
          <w:tcPr>
            <w:tcW w:w="1824" w:type="pct"/>
            <w:vMerge w:val="restart"/>
            <w:shd w:val="clear" w:color="auto" w:fill="B5C0DF" w:themeFill="accent1" w:themeFillTint="66"/>
            <w:vAlign w:val="center"/>
          </w:tcPr>
          <w:p w14:paraId="7A9FF12B"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495" w:type="pct"/>
            <w:shd w:val="clear" w:color="auto" w:fill="B5C0DF" w:themeFill="accent1" w:themeFillTint="66"/>
            <w:vAlign w:val="center"/>
          </w:tcPr>
          <w:p w14:paraId="64F4003F" w14:textId="77777777" w:rsidR="004B7218" w:rsidRPr="001B17FE" w:rsidRDefault="004B7218" w:rsidP="0084601E">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681" w:type="pct"/>
            <w:shd w:val="clear" w:color="auto" w:fill="B5C0DF" w:themeFill="accent1" w:themeFillTint="66"/>
            <w:vAlign w:val="center"/>
          </w:tcPr>
          <w:p w14:paraId="7FBA5403" w14:textId="77777777" w:rsidR="004B7218" w:rsidRPr="001B17FE" w:rsidRDefault="004B7218" w:rsidP="0084601E">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4B7218" w:rsidRPr="001B17FE" w14:paraId="084683C0" w14:textId="77777777" w:rsidTr="0084601E">
        <w:trPr>
          <w:trHeight w:val="552"/>
        </w:trPr>
        <w:tc>
          <w:tcPr>
            <w:tcW w:w="1824" w:type="pct"/>
            <w:vMerge/>
            <w:shd w:val="clear" w:color="auto" w:fill="B5C0DF" w:themeFill="accent1" w:themeFillTint="66"/>
            <w:vAlign w:val="center"/>
          </w:tcPr>
          <w:p w14:paraId="7525D581" w14:textId="77777777" w:rsidR="004B7218" w:rsidRPr="001B17FE" w:rsidRDefault="004B7218" w:rsidP="0084601E">
            <w:pPr>
              <w:jc w:val="center"/>
              <w:rPr>
                <w:rFonts w:asciiTheme="minorHAnsi" w:hAnsiTheme="minorHAnsi" w:cstheme="minorHAnsi"/>
                <w:b/>
                <w:color w:val="253356" w:themeColor="accent1" w:themeShade="80"/>
                <w:sz w:val="22"/>
              </w:rPr>
            </w:pPr>
          </w:p>
        </w:tc>
        <w:tc>
          <w:tcPr>
            <w:tcW w:w="1495" w:type="pct"/>
            <w:vAlign w:val="center"/>
          </w:tcPr>
          <w:p w14:paraId="477C9A1E" w14:textId="77777777" w:rsidR="004B7218" w:rsidRPr="001B17FE" w:rsidRDefault="004B7218" w:rsidP="0084601E">
            <w:pPr>
              <w:spacing w:after="0" w:line="240" w:lineRule="auto"/>
              <w:jc w:val="center"/>
              <w:rPr>
                <w:rFonts w:asciiTheme="minorHAnsi" w:hAnsiTheme="minorHAnsi" w:cstheme="minorHAnsi"/>
                <w:b/>
                <w:sz w:val="22"/>
              </w:rPr>
            </w:pPr>
            <w:r>
              <w:rPr>
                <w:rFonts w:asciiTheme="minorHAnsi" w:hAnsiTheme="minorHAnsi" w:cstheme="minorHAnsi"/>
                <w:b/>
                <w:sz w:val="22"/>
              </w:rPr>
              <w:t>500 000</w:t>
            </w:r>
          </w:p>
        </w:tc>
        <w:tc>
          <w:tcPr>
            <w:tcW w:w="1681" w:type="pct"/>
            <w:vAlign w:val="center"/>
          </w:tcPr>
          <w:p w14:paraId="12314C3D" w14:textId="77777777" w:rsidR="004B7218" w:rsidRPr="001B17FE" w:rsidRDefault="004B7218" w:rsidP="0084601E">
            <w:pPr>
              <w:spacing w:after="0" w:line="240" w:lineRule="auto"/>
              <w:jc w:val="left"/>
              <w:rPr>
                <w:rFonts w:asciiTheme="minorHAnsi" w:hAnsiTheme="minorHAnsi" w:cstheme="minorHAnsi"/>
                <w:b/>
                <w:sz w:val="22"/>
              </w:rPr>
            </w:pPr>
            <w:r w:rsidRPr="00162999">
              <w:rPr>
                <w:noProof/>
              </w:rPr>
              <w:t>2</w:t>
            </w:r>
            <w:r>
              <w:rPr>
                <w:noProof/>
              </w:rPr>
              <w:t>5</w:t>
            </w:r>
            <w:r w:rsidRPr="00162999">
              <w:rPr>
                <w:noProof/>
              </w:rPr>
              <w:t>0 000 €</w:t>
            </w:r>
            <w:r>
              <w:rPr>
                <w:noProof/>
              </w:rPr>
              <w:t xml:space="preserve"> or </w:t>
            </w:r>
            <w:r w:rsidRPr="00C12C5F">
              <w:rPr>
                <w:rFonts w:cstheme="minorHAnsi"/>
              </w:rPr>
              <w:t>max. 300 000.00 per project if the Finnish applicant is the project coordinator</w:t>
            </w:r>
          </w:p>
        </w:tc>
      </w:tr>
      <w:tr w:rsidR="004B7218" w:rsidRPr="001B17FE" w14:paraId="42553161" w14:textId="77777777" w:rsidTr="0084601E">
        <w:trPr>
          <w:trHeight w:val="702"/>
        </w:trPr>
        <w:tc>
          <w:tcPr>
            <w:tcW w:w="1824" w:type="pct"/>
            <w:vMerge w:val="restart"/>
            <w:shd w:val="clear" w:color="auto" w:fill="B5C0DF" w:themeFill="accent1" w:themeFillTint="66"/>
            <w:vAlign w:val="center"/>
          </w:tcPr>
          <w:p w14:paraId="14390A16"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176" w:type="pct"/>
            <w:gridSpan w:val="2"/>
            <w:vAlign w:val="center"/>
          </w:tcPr>
          <w:p w14:paraId="6B449D58" w14:textId="77777777" w:rsidR="004B7218" w:rsidRPr="001B17FE" w:rsidRDefault="004B7218" w:rsidP="0084601E">
            <w:pPr>
              <w:spacing w:after="0" w:line="240" w:lineRule="auto"/>
              <w:jc w:val="left"/>
              <w:rPr>
                <w:rFonts w:asciiTheme="minorHAnsi" w:hAnsiTheme="minorHAnsi" w:cstheme="minorHAnsi"/>
                <w:b/>
                <w:sz w:val="22"/>
                <w:lang w:val="fr-FR"/>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1181270858"/>
                <w14:checkbox>
                  <w14:checked w14:val="0"/>
                  <w14:checkedState w14:val="2612" w14:font="MS Gothic"/>
                  <w14:uncheckedState w14:val="2610" w14:font="MS Gothic"/>
                </w14:checkbox>
              </w:sdtPr>
              <w:sdtContent>
                <w:r w:rsidRPr="001B17FE">
                  <w:rPr>
                    <w:rFonts w:ascii="Segoe UI Symbol" w:eastAsia="MS Gothic" w:hAnsi="Segoe UI Symbol" w:cs="Segoe UI Symbol"/>
                    <w:b/>
                    <w:sz w:val="22"/>
                  </w:rPr>
                  <w:t>☐</w:t>
                </w:r>
              </w:sdtContent>
            </w:sdt>
          </w:p>
        </w:tc>
      </w:tr>
      <w:tr w:rsidR="004B7218" w:rsidRPr="001B17FE" w14:paraId="3F5D8173" w14:textId="77777777" w:rsidTr="0084601E">
        <w:trPr>
          <w:trHeight w:val="702"/>
        </w:trPr>
        <w:tc>
          <w:tcPr>
            <w:tcW w:w="1824" w:type="pct"/>
            <w:vMerge/>
            <w:shd w:val="clear" w:color="auto" w:fill="B5C0DF" w:themeFill="accent1" w:themeFillTint="66"/>
            <w:vAlign w:val="center"/>
          </w:tcPr>
          <w:p w14:paraId="59542C2E" w14:textId="77777777" w:rsidR="004B7218" w:rsidRPr="001B17FE" w:rsidRDefault="004B7218" w:rsidP="0084601E">
            <w:pPr>
              <w:jc w:val="center"/>
              <w:rPr>
                <w:rFonts w:asciiTheme="minorHAnsi" w:hAnsiTheme="minorHAnsi" w:cstheme="minorHAnsi"/>
                <w:b/>
                <w:color w:val="253356" w:themeColor="accent1" w:themeShade="80"/>
                <w:sz w:val="22"/>
              </w:rPr>
            </w:pPr>
          </w:p>
        </w:tc>
        <w:tc>
          <w:tcPr>
            <w:tcW w:w="3176" w:type="pct"/>
            <w:gridSpan w:val="2"/>
            <w:vAlign w:val="center"/>
          </w:tcPr>
          <w:p w14:paraId="0D2FC7AA" w14:textId="77777777" w:rsidR="004B7218" w:rsidRDefault="004B7218" w:rsidP="0084601E">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7D0B8E42" w14:textId="77777777" w:rsidR="004B7218" w:rsidRPr="001B17FE" w:rsidRDefault="004A1D89" w:rsidP="0084601E">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722173746"/>
                <w14:checkbox>
                  <w14:checked w14:val="0"/>
                  <w14:checkedState w14:val="2612" w14:font="MS Gothic"/>
                  <w14:uncheckedState w14:val="2610" w14:font="MS Gothic"/>
                </w14:checkbox>
              </w:sdtPr>
              <w:sdtContent>
                <w:r w:rsidR="004B7218" w:rsidRPr="001B17FE">
                  <w:rPr>
                    <w:rFonts w:ascii="Segoe UI Symbol" w:eastAsia="MS Gothic" w:hAnsi="Segoe UI Symbol" w:cs="Segoe UI Symbol"/>
                    <w:b/>
                    <w:sz w:val="22"/>
                    <w:szCs w:val="22"/>
                  </w:rPr>
                  <w:t>☐</w:t>
                </w:r>
              </w:sdtContent>
            </w:sdt>
          </w:p>
        </w:tc>
      </w:tr>
      <w:tr w:rsidR="004B7218" w:rsidRPr="001B17FE" w14:paraId="3648F22B" w14:textId="77777777" w:rsidTr="0084601E">
        <w:trPr>
          <w:trHeight w:val="702"/>
        </w:trPr>
        <w:tc>
          <w:tcPr>
            <w:tcW w:w="1824" w:type="pct"/>
            <w:vMerge/>
            <w:shd w:val="clear" w:color="auto" w:fill="B5C0DF" w:themeFill="accent1" w:themeFillTint="66"/>
            <w:vAlign w:val="center"/>
          </w:tcPr>
          <w:p w14:paraId="013BDBD8" w14:textId="77777777" w:rsidR="004B7218" w:rsidRPr="001B17FE" w:rsidRDefault="004B7218" w:rsidP="0084601E">
            <w:pPr>
              <w:jc w:val="center"/>
              <w:rPr>
                <w:rFonts w:asciiTheme="minorHAnsi" w:hAnsiTheme="minorHAnsi" w:cstheme="minorHAnsi"/>
                <w:b/>
                <w:color w:val="253356" w:themeColor="accent1" w:themeShade="80"/>
                <w:sz w:val="22"/>
              </w:rPr>
            </w:pPr>
          </w:p>
        </w:tc>
        <w:tc>
          <w:tcPr>
            <w:tcW w:w="3176" w:type="pct"/>
            <w:gridSpan w:val="2"/>
            <w:vAlign w:val="center"/>
          </w:tcPr>
          <w:p w14:paraId="706D9062" w14:textId="77777777" w:rsidR="004B7218" w:rsidRPr="001B17FE" w:rsidRDefault="004B7218" w:rsidP="0084601E">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1325701259"/>
                <w14:checkbox>
                  <w14:checked w14:val="0"/>
                  <w14:checkedState w14:val="2612" w14:font="MS Gothic"/>
                  <w14:uncheckedState w14:val="2610" w14:font="MS Gothic"/>
                </w14:checkbox>
              </w:sdtPr>
              <w:sdtContent>
                <w:r w:rsidRPr="001B17FE">
                  <w:rPr>
                    <w:rFonts w:ascii="Segoe UI Symbol" w:eastAsia="MS Gothic" w:hAnsi="Segoe UI Symbol" w:cs="Segoe UI Symbol"/>
                    <w:b/>
                    <w:sz w:val="22"/>
                    <w:szCs w:val="22"/>
                  </w:rPr>
                  <w:t>☐</w:t>
                </w:r>
              </w:sdtContent>
            </w:sdt>
          </w:p>
        </w:tc>
      </w:tr>
      <w:tr w:rsidR="004B7218" w:rsidRPr="001B17FE" w14:paraId="4A747A26" w14:textId="77777777" w:rsidTr="0084601E">
        <w:trPr>
          <w:trHeight w:val="353"/>
        </w:trPr>
        <w:tc>
          <w:tcPr>
            <w:tcW w:w="1824" w:type="pct"/>
            <w:vMerge/>
            <w:shd w:val="clear" w:color="auto" w:fill="B5C0DF" w:themeFill="accent1" w:themeFillTint="66"/>
            <w:vAlign w:val="center"/>
          </w:tcPr>
          <w:p w14:paraId="277F36A9" w14:textId="77777777" w:rsidR="004B7218" w:rsidRPr="001B17FE" w:rsidRDefault="004B7218" w:rsidP="0084601E">
            <w:pPr>
              <w:jc w:val="center"/>
              <w:rPr>
                <w:rFonts w:asciiTheme="minorHAnsi" w:hAnsiTheme="minorHAnsi" w:cstheme="minorHAnsi"/>
                <w:b/>
                <w:color w:val="253356" w:themeColor="accent1" w:themeShade="80"/>
                <w:sz w:val="22"/>
              </w:rPr>
            </w:pPr>
          </w:p>
        </w:tc>
        <w:tc>
          <w:tcPr>
            <w:tcW w:w="3176" w:type="pct"/>
            <w:gridSpan w:val="2"/>
            <w:vAlign w:val="center"/>
          </w:tcPr>
          <w:p w14:paraId="5660BF78" w14:textId="77777777" w:rsidR="004B7218" w:rsidRDefault="004B7218" w:rsidP="0084601E">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589E42C6" w14:textId="77777777" w:rsidR="004B7218" w:rsidRPr="001B17FE" w:rsidRDefault="004A1D89" w:rsidP="0084601E">
            <w:pPr>
              <w:spacing w:after="0" w:line="240" w:lineRule="auto"/>
              <w:jc w:val="left"/>
              <w:rPr>
                <w:rFonts w:asciiTheme="minorHAnsi" w:hAnsiTheme="minorHAnsi" w:cstheme="minorHAnsi"/>
                <w:b/>
                <w:sz w:val="22"/>
              </w:rPr>
            </w:pPr>
            <w:sdt>
              <w:sdtPr>
                <w:rPr>
                  <w:rFonts w:asciiTheme="minorHAnsi" w:hAnsiTheme="minorHAnsi" w:cstheme="minorHAnsi"/>
                  <w:b/>
                </w:rPr>
                <w:id w:val="1692958827"/>
                <w14:checkbox>
                  <w14:checked w14:val="1"/>
                  <w14:checkedState w14:val="2612" w14:font="MS Gothic"/>
                  <w14:uncheckedState w14:val="2610" w14:font="MS Gothic"/>
                </w14:checkbox>
              </w:sdtPr>
              <w:sdtContent>
                <w:r w:rsidR="004B7218">
                  <w:rPr>
                    <w:rFonts w:ascii="MS Gothic" w:eastAsia="MS Gothic" w:hAnsi="MS Gothic" w:cstheme="minorHAnsi" w:hint="eastAsia"/>
                    <w:b/>
                  </w:rPr>
                  <w:t>☒</w:t>
                </w:r>
              </w:sdtContent>
            </w:sdt>
          </w:p>
        </w:tc>
      </w:tr>
      <w:tr w:rsidR="004B7218" w:rsidRPr="001B17FE" w14:paraId="2ADF8899" w14:textId="77777777" w:rsidTr="0084601E">
        <w:trPr>
          <w:trHeight w:val="352"/>
        </w:trPr>
        <w:tc>
          <w:tcPr>
            <w:tcW w:w="1824" w:type="pct"/>
            <w:vMerge/>
            <w:shd w:val="clear" w:color="auto" w:fill="B5C0DF" w:themeFill="accent1" w:themeFillTint="66"/>
            <w:vAlign w:val="center"/>
          </w:tcPr>
          <w:p w14:paraId="717EE3EF" w14:textId="77777777" w:rsidR="004B7218" w:rsidRPr="001B17FE" w:rsidRDefault="004B7218" w:rsidP="0084601E">
            <w:pPr>
              <w:jc w:val="center"/>
              <w:rPr>
                <w:rFonts w:asciiTheme="minorHAnsi" w:hAnsiTheme="minorHAnsi" w:cstheme="minorHAnsi"/>
                <w:b/>
                <w:color w:val="253356" w:themeColor="accent1" w:themeShade="80"/>
              </w:rPr>
            </w:pPr>
          </w:p>
        </w:tc>
        <w:tc>
          <w:tcPr>
            <w:tcW w:w="3176" w:type="pct"/>
            <w:gridSpan w:val="2"/>
            <w:vAlign w:val="center"/>
          </w:tcPr>
          <w:p w14:paraId="2BFB49C0" w14:textId="77777777" w:rsidR="004B7218" w:rsidRPr="003C65BB" w:rsidRDefault="004B7218" w:rsidP="0084601E">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62492363" w14:textId="77777777" w:rsidR="004B7218" w:rsidRPr="001B17FE" w:rsidRDefault="004A1D89" w:rsidP="0084601E">
            <w:pPr>
              <w:spacing w:after="0" w:line="240" w:lineRule="auto"/>
              <w:jc w:val="left"/>
              <w:rPr>
                <w:rFonts w:asciiTheme="minorHAnsi" w:hAnsiTheme="minorHAnsi" w:cstheme="minorHAnsi"/>
                <w:b/>
              </w:rPr>
            </w:pPr>
            <w:sdt>
              <w:sdtPr>
                <w:rPr>
                  <w:rFonts w:asciiTheme="minorHAnsi" w:hAnsiTheme="minorHAnsi" w:cstheme="minorHAnsi"/>
                  <w:b/>
                </w:rPr>
                <w:id w:val="-410380489"/>
                <w14:checkbox>
                  <w14:checked w14:val="0"/>
                  <w14:checkedState w14:val="2612" w14:font="MS Gothic"/>
                  <w14:uncheckedState w14:val="2610" w14:font="MS Gothic"/>
                </w14:checkbox>
              </w:sdtPr>
              <w:sdtContent>
                <w:r w:rsidR="004B7218">
                  <w:rPr>
                    <w:rFonts w:ascii="MS Gothic" w:eastAsia="MS Gothic" w:hAnsi="MS Gothic" w:cstheme="minorHAnsi" w:hint="eastAsia"/>
                    <w:b/>
                    <w:sz w:val="22"/>
                  </w:rPr>
                  <w:t>☐</w:t>
                </w:r>
              </w:sdtContent>
            </w:sdt>
          </w:p>
        </w:tc>
      </w:tr>
      <w:tr w:rsidR="004B7218" w:rsidRPr="001B17FE" w14:paraId="1A3754A8" w14:textId="77777777" w:rsidTr="0084601E">
        <w:trPr>
          <w:trHeight w:val="702"/>
        </w:trPr>
        <w:tc>
          <w:tcPr>
            <w:tcW w:w="1824" w:type="pct"/>
            <w:shd w:val="clear" w:color="auto" w:fill="B5C0DF" w:themeFill="accent1" w:themeFillTint="66"/>
            <w:vAlign w:val="center"/>
          </w:tcPr>
          <w:p w14:paraId="5C88242E"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176" w:type="pct"/>
            <w:gridSpan w:val="2"/>
            <w:vAlign w:val="center"/>
          </w:tcPr>
          <w:p w14:paraId="6DE0E74D" w14:textId="77777777" w:rsidR="004B7218" w:rsidRPr="00A25178" w:rsidRDefault="004B7218" w:rsidP="0084601E">
            <w:pPr>
              <w:pStyle w:val="Default"/>
              <w:rPr>
                <w:rFonts w:asciiTheme="minorHAnsi" w:hAnsiTheme="minorHAnsi" w:cstheme="minorHAnsi"/>
                <w:sz w:val="20"/>
                <w:szCs w:val="20"/>
                <w:lang w:val="en-GB"/>
              </w:rPr>
            </w:pPr>
            <w:r w:rsidRPr="00A25178">
              <w:rPr>
                <w:rFonts w:asciiTheme="minorHAnsi" w:hAnsiTheme="minorHAnsi" w:cstheme="minorHAnsi"/>
                <w:sz w:val="22"/>
                <w:szCs w:val="22"/>
              </w:rPr>
              <w:t xml:space="preserve">Research funding is granted to </w:t>
            </w:r>
            <w:r w:rsidRPr="00A25178">
              <w:rPr>
                <w:rFonts w:asciiTheme="minorHAnsi" w:hAnsiTheme="minorHAnsi" w:cstheme="minorHAnsi"/>
                <w:b/>
                <w:bCs/>
                <w:sz w:val="22"/>
                <w:szCs w:val="22"/>
              </w:rPr>
              <w:t>Finnish entities</w:t>
            </w:r>
            <w:r>
              <w:rPr>
                <w:rFonts w:asciiTheme="minorHAnsi" w:hAnsiTheme="minorHAnsi" w:cstheme="minorHAnsi"/>
                <w:b/>
                <w:bCs/>
                <w:sz w:val="22"/>
                <w:szCs w:val="22"/>
              </w:rPr>
              <w:t>:</w:t>
            </w:r>
          </w:p>
          <w:p w14:paraId="68167912" w14:textId="77777777" w:rsidR="004B7218" w:rsidRPr="000B5F5E" w:rsidRDefault="004B7218" w:rsidP="004B7218">
            <w:pPr>
              <w:pStyle w:val="Default"/>
              <w:numPr>
                <w:ilvl w:val="0"/>
                <w:numId w:val="66"/>
              </w:numPr>
              <w:rPr>
                <w:rFonts w:asciiTheme="minorHAnsi" w:hAnsiTheme="minorHAnsi" w:cstheme="minorHAnsi"/>
                <w:sz w:val="22"/>
                <w:szCs w:val="22"/>
                <w:lang w:val="en-GB"/>
              </w:rPr>
            </w:pPr>
            <w:r w:rsidRPr="000B5F5E">
              <w:rPr>
                <w:rFonts w:asciiTheme="minorHAnsi" w:hAnsiTheme="minorHAnsi" w:cstheme="minorHAnsi"/>
                <w:sz w:val="22"/>
                <w:szCs w:val="22"/>
                <w:lang w:val="en-GB"/>
              </w:rPr>
              <w:t>Universities, universities of applied sciences and state-funded research institutes</w:t>
            </w:r>
            <w:r>
              <w:rPr>
                <w:rFonts w:asciiTheme="minorHAnsi" w:hAnsiTheme="minorHAnsi" w:cstheme="minorHAnsi"/>
                <w:sz w:val="22"/>
                <w:szCs w:val="22"/>
                <w:lang w:val="en-GB"/>
              </w:rPr>
              <w:t>;</w:t>
            </w:r>
          </w:p>
          <w:p w14:paraId="412F8A5F" w14:textId="77777777" w:rsidR="004B7218" w:rsidRPr="000B5F5E" w:rsidRDefault="004B7218" w:rsidP="004B7218">
            <w:pPr>
              <w:pStyle w:val="Default"/>
              <w:numPr>
                <w:ilvl w:val="0"/>
                <w:numId w:val="66"/>
              </w:numPr>
              <w:rPr>
                <w:rFonts w:asciiTheme="minorHAnsi" w:hAnsiTheme="minorHAnsi" w:cstheme="minorHAnsi"/>
                <w:sz w:val="22"/>
                <w:szCs w:val="22"/>
                <w:lang w:val="en-GB"/>
              </w:rPr>
            </w:pPr>
            <w:r w:rsidRPr="000B5F5E">
              <w:rPr>
                <w:rFonts w:asciiTheme="minorHAnsi" w:hAnsiTheme="minorHAnsi" w:cstheme="minorHAnsi"/>
                <w:sz w:val="22"/>
                <w:szCs w:val="22"/>
                <w:lang w:val="en-GB"/>
              </w:rPr>
              <w:t>Research and guidance organisations that are outside of state finances and may receive state funding</w:t>
            </w:r>
            <w:r>
              <w:rPr>
                <w:rFonts w:asciiTheme="minorHAnsi" w:hAnsiTheme="minorHAnsi" w:cstheme="minorHAnsi"/>
                <w:sz w:val="22"/>
                <w:szCs w:val="22"/>
                <w:lang w:val="en-GB"/>
              </w:rPr>
              <w:t>;</w:t>
            </w:r>
          </w:p>
          <w:p w14:paraId="57DC2864" w14:textId="77777777" w:rsidR="004B7218" w:rsidRPr="00986D03" w:rsidRDefault="004B7218" w:rsidP="004B7218">
            <w:pPr>
              <w:pStyle w:val="Default"/>
              <w:numPr>
                <w:ilvl w:val="0"/>
                <w:numId w:val="66"/>
              </w:numPr>
              <w:rPr>
                <w:rFonts w:asciiTheme="minorHAnsi" w:hAnsiTheme="minorHAnsi" w:cstheme="minorHAnsi"/>
                <w:sz w:val="22"/>
                <w:szCs w:val="22"/>
                <w:lang w:val="en-GB"/>
              </w:rPr>
            </w:pPr>
            <w:r w:rsidRPr="000B5F5E">
              <w:rPr>
                <w:rFonts w:asciiTheme="minorHAnsi" w:hAnsiTheme="minorHAnsi" w:cstheme="minorHAnsi"/>
                <w:sz w:val="22"/>
                <w:szCs w:val="22"/>
              </w:rPr>
              <w:t>Companies, under  specific conditions</w:t>
            </w:r>
          </w:p>
          <w:p w14:paraId="340661EA" w14:textId="77777777" w:rsidR="004B7218" w:rsidRDefault="004B7218" w:rsidP="0084601E">
            <w:pPr>
              <w:pStyle w:val="Default"/>
              <w:rPr>
                <w:rFonts w:asciiTheme="minorHAnsi" w:hAnsiTheme="minorHAnsi" w:cstheme="minorHAnsi"/>
                <w:sz w:val="22"/>
                <w:szCs w:val="22"/>
              </w:rPr>
            </w:pPr>
          </w:p>
          <w:p w14:paraId="73E722D3" w14:textId="77777777" w:rsidR="004B7218" w:rsidRDefault="004B7218" w:rsidP="0084601E">
            <w:pPr>
              <w:pStyle w:val="Default"/>
              <w:ind w:left="360"/>
              <w:rPr>
                <w:rFonts w:asciiTheme="minorHAnsi" w:hAnsiTheme="minorHAnsi" w:cstheme="minorHAnsi"/>
                <w:sz w:val="22"/>
                <w:szCs w:val="22"/>
              </w:rPr>
            </w:pPr>
            <w:r w:rsidRPr="00986D03">
              <w:rPr>
                <w:rFonts w:asciiTheme="minorHAnsi" w:hAnsiTheme="minorHAnsi" w:cstheme="minorHAnsi"/>
                <w:sz w:val="22"/>
                <w:szCs w:val="22"/>
              </w:rPr>
              <w:t xml:space="preserve">It is important to note that due to actions that undermine or threaten the territorial integrity, sovereignty and independence of Ukraine, the European Union and/or the United Nations have imposed, and may continue to impose sanctions through their legislation or by decisions of their institutions. Consequently, funding recipients are obligated to adhere to the restrictive measures imposed on </w:t>
            </w:r>
            <w:r w:rsidRPr="00986D03">
              <w:rPr>
                <w:rFonts w:asciiTheme="minorHAnsi" w:hAnsiTheme="minorHAnsi" w:cstheme="minorHAnsi"/>
                <w:b/>
                <w:bCs/>
                <w:sz w:val="22"/>
                <w:szCs w:val="22"/>
              </w:rPr>
              <w:t>Russia and Belarus</w:t>
            </w:r>
            <w:r w:rsidRPr="00986D03">
              <w:rPr>
                <w:rFonts w:asciiTheme="minorHAnsi" w:hAnsiTheme="minorHAnsi" w:cstheme="minorHAnsi"/>
                <w:sz w:val="22"/>
                <w:szCs w:val="22"/>
              </w:rPr>
              <w:t xml:space="preserve"> by the European Union or the United Nations particularly those related to economy and financing, which are in force in the European Union.</w:t>
            </w:r>
          </w:p>
          <w:p w14:paraId="052FEA2C" w14:textId="77777777" w:rsidR="004B7218" w:rsidRPr="000B5F5E" w:rsidRDefault="004B7218" w:rsidP="0084601E">
            <w:pPr>
              <w:pStyle w:val="Default"/>
              <w:ind w:left="360"/>
              <w:rPr>
                <w:rFonts w:asciiTheme="minorHAnsi" w:hAnsiTheme="minorHAnsi" w:cstheme="minorHAnsi"/>
                <w:sz w:val="22"/>
                <w:szCs w:val="22"/>
                <w:lang w:val="en-GB"/>
              </w:rPr>
            </w:pPr>
          </w:p>
        </w:tc>
      </w:tr>
      <w:tr w:rsidR="004B7218" w:rsidRPr="001B17FE" w14:paraId="3DB5C975" w14:textId="77777777" w:rsidTr="0084601E">
        <w:trPr>
          <w:trHeight w:val="391"/>
        </w:trPr>
        <w:tc>
          <w:tcPr>
            <w:tcW w:w="1824" w:type="pct"/>
            <w:shd w:val="clear" w:color="auto" w:fill="B5C0DF" w:themeFill="accent1" w:themeFillTint="66"/>
            <w:vAlign w:val="center"/>
          </w:tcPr>
          <w:p w14:paraId="57B76D1F"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176" w:type="pct"/>
            <w:gridSpan w:val="2"/>
            <w:vAlign w:val="center"/>
          </w:tcPr>
          <w:p w14:paraId="32E23207" w14:textId="77777777" w:rsidR="004B7218" w:rsidRDefault="004B7218" w:rsidP="0084601E">
            <w:pPr>
              <w:spacing w:after="0" w:line="240" w:lineRule="auto"/>
              <w:rPr>
                <w:rFonts w:asciiTheme="minorHAnsi" w:hAnsiTheme="minorHAnsi" w:cstheme="minorHAnsi"/>
                <w:sz w:val="22"/>
              </w:rPr>
            </w:pPr>
            <w:r w:rsidRPr="003C3986">
              <w:rPr>
                <w:rFonts w:asciiTheme="minorHAnsi" w:hAnsiTheme="minorHAnsi" w:cstheme="minorHAnsi"/>
                <w:sz w:val="22"/>
              </w:rPr>
              <w:t>The responsible administrator of the research/development project must be duly authorised to act for and on behalf of the recipient(s) of the funding in project-related matters as if such actions were carried out by the recipient(s) themselves.</w:t>
            </w:r>
          </w:p>
          <w:p w14:paraId="2AA6025F" w14:textId="77777777" w:rsidR="004B7218" w:rsidRPr="001B17FE" w:rsidRDefault="004B7218" w:rsidP="0084601E">
            <w:pPr>
              <w:spacing w:after="0" w:line="240" w:lineRule="auto"/>
              <w:rPr>
                <w:rFonts w:asciiTheme="minorHAnsi" w:hAnsiTheme="minorHAnsi" w:cstheme="minorHAnsi"/>
                <w:sz w:val="22"/>
              </w:rPr>
            </w:pPr>
          </w:p>
        </w:tc>
      </w:tr>
      <w:tr w:rsidR="004B7218" w:rsidRPr="001B17FE" w14:paraId="6F0A4F3A" w14:textId="77777777" w:rsidTr="0084601E">
        <w:trPr>
          <w:trHeight w:val="552"/>
        </w:trPr>
        <w:tc>
          <w:tcPr>
            <w:tcW w:w="1824" w:type="pct"/>
            <w:shd w:val="clear" w:color="auto" w:fill="B5C0DF" w:themeFill="accent1" w:themeFillTint="66"/>
            <w:vAlign w:val="center"/>
          </w:tcPr>
          <w:p w14:paraId="01FE6A45"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176" w:type="pct"/>
            <w:gridSpan w:val="2"/>
            <w:vAlign w:val="center"/>
          </w:tcPr>
          <w:p w14:paraId="183F879A" w14:textId="77777777" w:rsidR="004B7218" w:rsidRDefault="004B7218" w:rsidP="0084601E">
            <w:pPr>
              <w:jc w:val="left"/>
              <w:rPr>
                <w:rFonts w:asciiTheme="minorHAnsi" w:hAnsiTheme="minorHAnsi" w:cstheme="minorHAnsi"/>
                <w:sz w:val="22"/>
              </w:rPr>
            </w:pPr>
            <w:r>
              <w:rPr>
                <w:rFonts w:asciiTheme="minorHAnsi" w:hAnsiTheme="minorHAnsi" w:cstheme="minorHAnsi"/>
                <w:sz w:val="22"/>
              </w:rPr>
              <w:t>Funding is provided under the full</w:t>
            </w:r>
            <w:r w:rsidRPr="005F6B90">
              <w:rPr>
                <w:rFonts w:asciiTheme="minorHAnsi" w:hAnsiTheme="minorHAnsi" w:cstheme="minorHAnsi"/>
                <w:sz w:val="22"/>
              </w:rPr>
              <w:t xml:space="preserve"> cost model where funding for research organizations and universities covers 70 % of the project's gross eligible costs. For companies the maximum funding is 50% (please note the EU’s state aid rules). </w:t>
            </w:r>
            <w:r w:rsidRPr="005F6B90">
              <w:rPr>
                <w:rFonts w:asciiTheme="minorHAnsi" w:hAnsiTheme="minorHAnsi" w:cstheme="minorHAnsi"/>
                <w:sz w:val="22"/>
                <w:lang w:val="en-US"/>
              </w:rPr>
              <w:t>Product development supporting individual companies will not be supported, neither</w:t>
            </w:r>
            <w:r>
              <w:rPr>
                <w:rFonts w:asciiTheme="minorHAnsi" w:hAnsiTheme="minorHAnsi" w:cstheme="minorHAnsi"/>
                <w:sz w:val="22"/>
                <w:lang w:val="en-US"/>
              </w:rPr>
              <w:t xml:space="preserve"> machinery nor</w:t>
            </w:r>
            <w:r w:rsidRPr="005F6B90">
              <w:rPr>
                <w:rFonts w:asciiTheme="minorHAnsi" w:hAnsiTheme="minorHAnsi" w:cstheme="minorHAnsi"/>
                <w:sz w:val="22"/>
              </w:rPr>
              <w:t xml:space="preserve"> equipment unless they have been specifically approved by </w:t>
            </w:r>
            <w:r>
              <w:rPr>
                <w:rFonts w:asciiTheme="minorHAnsi" w:hAnsiTheme="minorHAnsi" w:cstheme="minorHAnsi"/>
                <w:sz w:val="22"/>
              </w:rPr>
              <w:t>the MMM</w:t>
            </w:r>
            <w:r w:rsidRPr="005F6B90">
              <w:rPr>
                <w:rFonts w:asciiTheme="minorHAnsi" w:hAnsiTheme="minorHAnsi" w:cstheme="minorHAnsi"/>
                <w:sz w:val="22"/>
                <w:lang w:val="en-US"/>
              </w:rPr>
              <w:t xml:space="preserve">. </w:t>
            </w:r>
            <w:r w:rsidRPr="005F6B90">
              <w:rPr>
                <w:rFonts w:asciiTheme="minorHAnsi" w:hAnsiTheme="minorHAnsi" w:cstheme="minorHAnsi"/>
                <w:sz w:val="22"/>
              </w:rPr>
              <w:t xml:space="preserve">The results of funded projects must be open for access by all potential user groups. </w:t>
            </w:r>
          </w:p>
          <w:p w14:paraId="5841CAB4" w14:textId="77777777" w:rsidR="004B7218" w:rsidRPr="00986D03" w:rsidRDefault="004B7218" w:rsidP="0084601E">
            <w:pPr>
              <w:jc w:val="left"/>
              <w:rPr>
                <w:rFonts w:asciiTheme="minorHAnsi" w:eastAsia="Times New Roman" w:hAnsiTheme="minorHAnsi" w:cstheme="minorHAnsi"/>
                <w:sz w:val="22"/>
                <w:lang w:eastAsia="en-GB"/>
              </w:rPr>
            </w:pPr>
            <w:r w:rsidRPr="005F6B90">
              <w:rPr>
                <w:rFonts w:asciiTheme="minorHAnsi" w:eastAsia="Times New Roman" w:hAnsiTheme="minorHAnsi" w:cstheme="minorHAnsi"/>
                <w:sz w:val="22"/>
                <w:lang w:eastAsia="en-GB"/>
              </w:rPr>
              <w:lastRenderedPageBreak/>
              <w:t xml:space="preserve">Costs that are necessary and reasonable in view of the project work and which can be allocated to the project in accounting are considered acceptable costs. The costs must be incurred during the period of time indicated in the funding decision in order to be approved. Costs incurred before the application was submitted will not be approved as project costs. </w:t>
            </w:r>
          </w:p>
        </w:tc>
      </w:tr>
      <w:tr w:rsidR="004B7218" w:rsidRPr="001B17FE" w14:paraId="39FA3ED7" w14:textId="77777777" w:rsidTr="0084601E">
        <w:trPr>
          <w:trHeight w:val="775"/>
        </w:trPr>
        <w:tc>
          <w:tcPr>
            <w:tcW w:w="1824" w:type="pct"/>
            <w:shd w:val="clear" w:color="auto" w:fill="B5C0DF" w:themeFill="accent1" w:themeFillTint="66"/>
            <w:vAlign w:val="center"/>
          </w:tcPr>
          <w:p w14:paraId="798E5D3A"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Additional eligibility criteria</w:t>
            </w:r>
          </w:p>
        </w:tc>
        <w:tc>
          <w:tcPr>
            <w:tcW w:w="3176" w:type="pct"/>
            <w:gridSpan w:val="2"/>
            <w:vAlign w:val="center"/>
          </w:tcPr>
          <w:p w14:paraId="659B6F55" w14:textId="77777777" w:rsidR="004B7218" w:rsidRPr="003C3986" w:rsidRDefault="004B7218" w:rsidP="0084601E">
            <w:pPr>
              <w:pStyle w:val="Default"/>
              <w:rPr>
                <w:rFonts w:asciiTheme="minorHAnsi" w:hAnsiTheme="minorHAnsi" w:cstheme="minorHAnsi"/>
                <w:sz w:val="22"/>
                <w:szCs w:val="22"/>
              </w:rPr>
            </w:pPr>
          </w:p>
          <w:p w14:paraId="170AF410" w14:textId="77777777" w:rsidR="004B7218" w:rsidRDefault="004B7218" w:rsidP="0084601E">
            <w:pPr>
              <w:pStyle w:val="Default"/>
              <w:rPr>
                <w:rFonts w:asciiTheme="minorHAnsi" w:hAnsiTheme="minorHAnsi" w:cstheme="minorHAnsi"/>
                <w:sz w:val="22"/>
                <w:szCs w:val="22"/>
              </w:rPr>
            </w:pPr>
            <w:r w:rsidRPr="00986D03">
              <w:rPr>
                <w:rFonts w:asciiTheme="minorHAnsi" w:hAnsiTheme="minorHAnsi" w:cstheme="minorHAnsi"/>
                <w:sz w:val="22"/>
                <w:szCs w:val="22"/>
              </w:rPr>
              <w:t>MMM funds only applied research; MMM does not fund basic research.</w:t>
            </w:r>
          </w:p>
          <w:p w14:paraId="1A41B7AC" w14:textId="77777777" w:rsidR="004B7218" w:rsidRDefault="004B7218" w:rsidP="0084601E">
            <w:pPr>
              <w:pStyle w:val="Default"/>
              <w:rPr>
                <w:rFonts w:asciiTheme="minorHAnsi" w:hAnsiTheme="minorHAnsi" w:cstheme="minorHAnsi"/>
                <w:sz w:val="22"/>
                <w:szCs w:val="22"/>
              </w:rPr>
            </w:pPr>
          </w:p>
          <w:p w14:paraId="662FFB41" w14:textId="77777777" w:rsidR="004B7218" w:rsidRPr="003C3986" w:rsidRDefault="004B7218" w:rsidP="0084601E">
            <w:pPr>
              <w:pStyle w:val="Default"/>
              <w:rPr>
                <w:rFonts w:asciiTheme="minorHAnsi" w:hAnsiTheme="minorHAnsi" w:cstheme="minorHAnsi"/>
                <w:sz w:val="22"/>
                <w:szCs w:val="22"/>
              </w:rPr>
            </w:pPr>
            <w:r w:rsidRPr="003C3986">
              <w:rPr>
                <w:rFonts w:asciiTheme="minorHAnsi" w:hAnsiTheme="minorHAnsi" w:cstheme="minorHAnsi"/>
                <w:sz w:val="22"/>
                <w:szCs w:val="22"/>
              </w:rPr>
              <w:t>Finnish applicants (partners and coordinators) are not allowed to submit more than one application.</w:t>
            </w:r>
          </w:p>
          <w:p w14:paraId="59C6C82D" w14:textId="77777777" w:rsidR="004B7218" w:rsidRPr="001B17FE" w:rsidRDefault="004B7218" w:rsidP="0084601E">
            <w:pPr>
              <w:pStyle w:val="Default"/>
              <w:rPr>
                <w:rFonts w:asciiTheme="minorHAnsi" w:hAnsiTheme="minorHAnsi" w:cstheme="minorHAnsi"/>
                <w:sz w:val="22"/>
                <w:szCs w:val="22"/>
              </w:rPr>
            </w:pPr>
          </w:p>
        </w:tc>
      </w:tr>
      <w:tr w:rsidR="004B7218" w:rsidRPr="001B17FE" w14:paraId="666858E3" w14:textId="77777777" w:rsidTr="0084601E">
        <w:trPr>
          <w:trHeight w:val="456"/>
        </w:trPr>
        <w:tc>
          <w:tcPr>
            <w:tcW w:w="1824" w:type="pct"/>
            <w:shd w:val="clear" w:color="auto" w:fill="B5C0DF" w:themeFill="accent1" w:themeFillTint="66"/>
            <w:vAlign w:val="center"/>
          </w:tcPr>
          <w:p w14:paraId="50498570"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176" w:type="pct"/>
            <w:gridSpan w:val="2"/>
            <w:vAlign w:val="center"/>
          </w:tcPr>
          <w:p w14:paraId="2F90F088" w14:textId="77777777" w:rsidR="004B7218" w:rsidRPr="00490175" w:rsidRDefault="004B7218" w:rsidP="0084601E">
            <w:pPr>
              <w:rPr>
                <w:rFonts w:asciiTheme="minorHAnsi" w:hAnsiTheme="minorHAnsi" w:cstheme="minorHAnsi"/>
                <w:sz w:val="22"/>
                <w:lang w:val="en-US"/>
              </w:rPr>
            </w:pPr>
            <w:r w:rsidRPr="00C45074">
              <w:rPr>
                <w:rFonts w:asciiTheme="minorHAnsi" w:hAnsiTheme="minorHAnsi" w:cstheme="minorHAnsi"/>
                <w:sz w:val="22"/>
                <w:lang w:val="en-US"/>
              </w:rPr>
              <w:t>Standard terms and conditions for research, development and innovation activities (RDI) financed by the Ministry of Agriculture and Forestry (</w:t>
            </w:r>
            <w:hyperlink r:id="rId59" w:history="1">
              <w:r w:rsidRPr="00C45074">
                <w:rPr>
                  <w:rStyle w:val="Hipervnculo"/>
                  <w:rFonts w:asciiTheme="minorHAnsi" w:hAnsiTheme="minorHAnsi" w:cstheme="minorHAnsi"/>
                  <w:sz w:val="22"/>
                  <w:lang w:val="en-US"/>
                </w:rPr>
                <w:t>in Finnish</w:t>
              </w:r>
            </w:hyperlink>
            <w:r w:rsidRPr="00C45074">
              <w:rPr>
                <w:rFonts w:asciiTheme="minorHAnsi" w:hAnsiTheme="minorHAnsi" w:cstheme="minorHAnsi"/>
                <w:sz w:val="22"/>
                <w:lang w:val="en-US"/>
              </w:rPr>
              <w:t xml:space="preserve">; </w:t>
            </w:r>
            <w:hyperlink r:id="rId60" w:history="1">
              <w:r w:rsidRPr="00C45074">
                <w:rPr>
                  <w:rStyle w:val="Hipervnculo"/>
                  <w:rFonts w:asciiTheme="minorHAnsi" w:hAnsiTheme="minorHAnsi" w:cstheme="minorHAnsi"/>
                  <w:sz w:val="22"/>
                  <w:lang w:val="en-US"/>
                </w:rPr>
                <w:t>in English</w:t>
              </w:r>
            </w:hyperlink>
            <w:r w:rsidRPr="00C45074">
              <w:rPr>
                <w:rFonts w:asciiTheme="minorHAnsi" w:hAnsiTheme="minorHAnsi" w:cstheme="minorHAnsi"/>
                <w:sz w:val="22"/>
                <w:lang w:val="en-US"/>
              </w:rPr>
              <w:t>)</w:t>
            </w:r>
          </w:p>
        </w:tc>
      </w:tr>
      <w:tr w:rsidR="004B7218" w:rsidRPr="001B17FE" w14:paraId="74BD7A3F" w14:textId="77777777" w:rsidTr="0084601E">
        <w:trPr>
          <w:trHeight w:val="366"/>
        </w:trPr>
        <w:tc>
          <w:tcPr>
            <w:tcW w:w="1824" w:type="pct"/>
            <w:shd w:val="clear" w:color="auto" w:fill="B5C0DF" w:themeFill="accent1" w:themeFillTint="66"/>
            <w:vAlign w:val="center"/>
          </w:tcPr>
          <w:p w14:paraId="4C26E13E"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176" w:type="pct"/>
            <w:gridSpan w:val="2"/>
            <w:vAlign w:val="center"/>
          </w:tcPr>
          <w:p w14:paraId="0A9BED21" w14:textId="77777777" w:rsidR="004B7218" w:rsidRPr="00B36AE7" w:rsidRDefault="004B7218" w:rsidP="0084601E">
            <w:pPr>
              <w:rPr>
                <w:rFonts w:cstheme="majorHAnsi"/>
                <w:bCs/>
                <w:sz w:val="22"/>
              </w:rPr>
            </w:pPr>
            <w:r w:rsidRPr="00B36AE7">
              <w:rPr>
                <w:rFonts w:cs="Arial"/>
                <w:bCs/>
                <w:sz w:val="22"/>
              </w:rPr>
              <w:t xml:space="preserve">MMM urges Finnish applicants to get in touch with the national contact person already in the early phase </w:t>
            </w:r>
            <w:r w:rsidRPr="00B36AE7">
              <w:rPr>
                <w:rFonts w:cstheme="majorHAnsi"/>
                <w:bCs/>
                <w:sz w:val="22"/>
              </w:rPr>
              <w:t>of the project planning.</w:t>
            </w:r>
          </w:p>
          <w:p w14:paraId="1AE4CA28" w14:textId="77777777" w:rsidR="004B7218" w:rsidRPr="00B36AE7" w:rsidRDefault="004B7218" w:rsidP="0084601E">
            <w:pPr>
              <w:jc w:val="left"/>
              <w:outlineLvl w:val="0"/>
              <w:rPr>
                <w:rFonts w:cstheme="majorHAnsi"/>
                <w:bCs/>
                <w:sz w:val="22"/>
              </w:rPr>
            </w:pPr>
            <w:bookmarkStart w:id="12" w:name="_Toc198039514"/>
            <w:r w:rsidRPr="00B36AE7">
              <w:rPr>
                <w:rFonts w:asciiTheme="minorHAnsi" w:hAnsiTheme="minorHAnsi" w:cstheme="minorHAnsi"/>
                <w:sz w:val="22"/>
              </w:rPr>
              <w:t>Following the funding decision of SBEP partnership, the successful Finnish candidates will be contacted by the Ministry of Agriculture and Forestry (MMM) to submit their proposal.</w:t>
            </w:r>
            <w:bookmarkEnd w:id="12"/>
            <w:r w:rsidRPr="00B36AE7">
              <w:rPr>
                <w:rFonts w:asciiTheme="minorHAnsi" w:hAnsiTheme="minorHAnsi" w:cstheme="minorHAnsi"/>
                <w:sz w:val="22"/>
              </w:rPr>
              <w:t xml:space="preserve"> </w:t>
            </w:r>
          </w:p>
          <w:p w14:paraId="562C18BA" w14:textId="77777777" w:rsidR="004B7218" w:rsidRPr="003C3986" w:rsidRDefault="004B7218" w:rsidP="0084601E">
            <w:pPr>
              <w:spacing w:after="0" w:line="240" w:lineRule="auto"/>
              <w:rPr>
                <w:rFonts w:asciiTheme="minorHAnsi" w:hAnsiTheme="minorHAnsi" w:cstheme="minorHAnsi"/>
                <w:bCs/>
                <w:sz w:val="22"/>
              </w:rPr>
            </w:pPr>
          </w:p>
        </w:tc>
      </w:tr>
      <w:tr w:rsidR="004B7218" w:rsidRPr="001B17FE" w14:paraId="09327295" w14:textId="77777777" w:rsidTr="0084601E">
        <w:trPr>
          <w:trHeight w:val="552"/>
        </w:trPr>
        <w:tc>
          <w:tcPr>
            <w:tcW w:w="1824" w:type="pct"/>
            <w:shd w:val="clear" w:color="auto" w:fill="B5C0DF" w:themeFill="accent1" w:themeFillTint="66"/>
            <w:vAlign w:val="center"/>
          </w:tcPr>
          <w:p w14:paraId="2407CB8F"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176" w:type="pct"/>
            <w:gridSpan w:val="2"/>
            <w:vAlign w:val="center"/>
          </w:tcPr>
          <w:p w14:paraId="5A18EC6A" w14:textId="77777777" w:rsidR="004B7218" w:rsidRPr="00C45074" w:rsidRDefault="004B7218" w:rsidP="0084601E">
            <w:pPr>
              <w:rPr>
                <w:rFonts w:asciiTheme="minorHAnsi" w:hAnsiTheme="minorHAnsi" w:cstheme="minorHAnsi"/>
                <w:b/>
                <w:sz w:val="22"/>
                <w:lang w:val="en-US"/>
              </w:rPr>
            </w:pPr>
          </w:p>
        </w:tc>
      </w:tr>
    </w:tbl>
    <w:p w14:paraId="6F6269F6" w14:textId="77777777" w:rsidR="004B7218" w:rsidRDefault="004B7218" w:rsidP="004B7218">
      <w:pPr>
        <w:rPr>
          <w:rFonts w:asciiTheme="minorHAnsi" w:hAnsiTheme="minorHAnsi"/>
        </w:rPr>
      </w:pPr>
      <w:r>
        <w:rPr>
          <w:rFonts w:asciiTheme="minorHAnsi" w:hAnsiTheme="minorHAnsi" w:cstheme="minorHAnsi"/>
        </w:rPr>
        <w:t>Note:</w:t>
      </w:r>
      <w:r>
        <w:t xml:space="preserve"> </w:t>
      </w:r>
      <w:r>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250 000 EUR in addition to national/regional financial regulations of PFOs.</w:t>
      </w:r>
      <w:r>
        <w:rPr>
          <w:lang w:bidi="en-US"/>
        </w:rPr>
        <w:t xml:space="preserve"> </w:t>
      </w:r>
    </w:p>
    <w:p w14:paraId="2D87E62C" w14:textId="77777777" w:rsidR="004B7218" w:rsidRPr="00B22B9F" w:rsidRDefault="004B7218" w:rsidP="004B7218">
      <w:pPr>
        <w:rPr>
          <w:rFonts w:asciiTheme="minorHAnsi" w:hAnsiTheme="minorHAnsi"/>
        </w:rPr>
      </w:pPr>
    </w:p>
    <w:p w14:paraId="54B8BC30" w14:textId="77777777" w:rsidR="00B4286F" w:rsidRDefault="00B4286F" w:rsidP="006623CA"/>
    <w:p w14:paraId="0AB8CB8C" w14:textId="77777777" w:rsidR="00A4419F" w:rsidRDefault="00A4419F" w:rsidP="006623CA"/>
    <w:p w14:paraId="1189743E" w14:textId="0016B6FA" w:rsidR="00C802B6" w:rsidRDefault="00335522" w:rsidP="00335522">
      <w:pPr>
        <w:pStyle w:val="Ttulo2"/>
        <w:numPr>
          <w:ilvl w:val="0"/>
          <w:numId w:val="0"/>
        </w:numPr>
        <w:ind w:left="1021" w:hanging="1021"/>
      </w:pPr>
      <w:bookmarkStart w:id="13" w:name="_Toc198039515"/>
      <w:r>
        <w:lastRenderedPageBreak/>
        <w:t xml:space="preserve">1.12 </w:t>
      </w:r>
      <w:r w:rsidR="006E3BF8">
        <w:t>FINLAND – AKA</w:t>
      </w:r>
      <w:bookmarkEnd w:id="13"/>
    </w:p>
    <w:p w14:paraId="6D7A38AE" w14:textId="77777777" w:rsidR="00024A17" w:rsidRPr="001B17FE" w:rsidRDefault="00024A17" w:rsidP="001F283D">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aconcuadrcula"/>
        <w:tblW w:w="5000" w:type="pct"/>
        <w:tblLook w:val="04A0" w:firstRow="1" w:lastRow="0" w:firstColumn="1" w:lastColumn="0" w:noHBand="0" w:noVBand="1"/>
      </w:tblPr>
      <w:tblGrid>
        <w:gridCol w:w="4672"/>
        <w:gridCol w:w="4207"/>
        <w:gridCol w:w="5069"/>
      </w:tblGrid>
      <w:tr w:rsidR="00024A17" w:rsidRPr="001B17FE" w14:paraId="5E2407B3" w14:textId="77777777" w:rsidTr="00B4286F">
        <w:trPr>
          <w:trHeight w:val="300"/>
        </w:trPr>
        <w:tc>
          <w:tcPr>
            <w:tcW w:w="1675" w:type="pct"/>
            <w:vAlign w:val="center"/>
          </w:tcPr>
          <w:p w14:paraId="3D43751F" w14:textId="77777777" w:rsidR="00024A17" w:rsidRPr="001B17FE" w:rsidRDefault="00024A17" w:rsidP="004200F6">
            <w:pPr>
              <w:jc w:val="center"/>
              <w:rPr>
                <w:rFonts w:asciiTheme="minorHAnsi" w:hAnsiTheme="minorHAnsi" w:cstheme="minorHAnsi"/>
                <w:b/>
                <w:i/>
                <w:sz w:val="22"/>
              </w:rPr>
            </w:pPr>
            <w:r>
              <w:rPr>
                <w:rFonts w:asciiTheme="minorHAnsi" w:hAnsiTheme="minorHAnsi" w:cstheme="minorHAnsi"/>
                <w:b/>
                <w:i/>
                <w:noProof/>
                <w:lang w:val="en-US"/>
              </w:rPr>
              <w:drawing>
                <wp:inline distT="0" distB="0" distL="0" distR="0" wp14:anchorId="0B228AC6" wp14:editId="47328779">
                  <wp:extent cx="1781175" cy="1086082"/>
                  <wp:effectExtent l="0" t="0" r="0" b="0"/>
                  <wp:docPr id="6"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95979" cy="1095109"/>
                          </a:xfrm>
                          <a:prstGeom prst="rect">
                            <a:avLst/>
                          </a:prstGeom>
                          <a:noFill/>
                        </pic:spPr>
                      </pic:pic>
                    </a:graphicData>
                  </a:graphic>
                </wp:inline>
              </w:drawing>
            </w:r>
          </w:p>
        </w:tc>
        <w:tc>
          <w:tcPr>
            <w:tcW w:w="1508" w:type="pct"/>
            <w:shd w:val="clear" w:color="auto" w:fill="B5C0DF" w:themeFill="accent1" w:themeFillTint="66"/>
            <w:vAlign w:val="center"/>
          </w:tcPr>
          <w:p w14:paraId="5FF0F0BD" w14:textId="77777777" w:rsidR="00024A17" w:rsidRPr="001B17FE" w:rsidRDefault="004A1D89" w:rsidP="004200F6">
            <w:pPr>
              <w:jc w:val="center"/>
              <w:rPr>
                <w:rFonts w:asciiTheme="minorHAnsi" w:hAnsiTheme="minorHAnsi" w:cstheme="minorHAnsi"/>
                <w:b/>
                <w:i/>
                <w:color w:val="253356" w:themeColor="accent1" w:themeShade="80"/>
                <w:sz w:val="22"/>
              </w:rPr>
            </w:pPr>
            <w:hyperlink r:id="rId62" w:history="1">
              <w:r w:rsidR="00024A17">
                <w:rPr>
                  <w:rStyle w:val="Hipervnculo"/>
                  <w:rFonts w:asciiTheme="minorHAnsi" w:hAnsiTheme="minorHAnsi" w:cstheme="minorHAnsi"/>
                  <w:b/>
                  <w:sz w:val="22"/>
                </w:rPr>
                <w:t>Research Council of Finland</w:t>
              </w:r>
            </w:hyperlink>
          </w:p>
        </w:tc>
        <w:tc>
          <w:tcPr>
            <w:tcW w:w="1817" w:type="pct"/>
          </w:tcPr>
          <w:p w14:paraId="395071A1" w14:textId="77777777" w:rsidR="00024A17" w:rsidRPr="001B17FE" w:rsidRDefault="00024A17" w:rsidP="004200F6">
            <w:pPr>
              <w:jc w:val="center"/>
              <w:rPr>
                <w:rFonts w:asciiTheme="minorHAnsi" w:hAnsiTheme="minorHAnsi" w:cstheme="minorHAnsi"/>
                <w:b/>
                <w:sz w:val="22"/>
                <w:lang w:val="en-US"/>
              </w:rPr>
            </w:pPr>
            <w:r>
              <w:rPr>
                <w:rFonts w:asciiTheme="minorHAnsi" w:hAnsiTheme="minorHAnsi" w:cstheme="minorHAnsi"/>
                <w:b/>
                <w:noProof/>
                <w:lang w:val="en-US"/>
              </w:rPr>
              <w:drawing>
                <wp:inline distT="0" distB="0" distL="0" distR="0" wp14:anchorId="788419F9" wp14:editId="7EE570AC">
                  <wp:extent cx="1943100" cy="13046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54790" cy="1312502"/>
                          </a:xfrm>
                          <a:prstGeom prst="rect">
                            <a:avLst/>
                          </a:prstGeom>
                          <a:noFill/>
                        </pic:spPr>
                      </pic:pic>
                    </a:graphicData>
                  </a:graphic>
                </wp:inline>
              </w:drawing>
            </w:r>
          </w:p>
        </w:tc>
      </w:tr>
      <w:tr w:rsidR="00024A17" w:rsidRPr="001B17FE" w14:paraId="10554B20" w14:textId="77777777" w:rsidTr="00B4286F">
        <w:trPr>
          <w:trHeight w:val="569"/>
        </w:trPr>
        <w:tc>
          <w:tcPr>
            <w:tcW w:w="1675" w:type="pct"/>
            <w:vMerge w:val="restart"/>
            <w:shd w:val="clear" w:color="auto" w:fill="B5C0DF" w:themeFill="accent1" w:themeFillTint="66"/>
            <w:vAlign w:val="center"/>
          </w:tcPr>
          <w:p w14:paraId="2748528B"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508" w:type="pct"/>
            <w:shd w:val="clear" w:color="auto" w:fill="B5C0DF" w:themeFill="accent1" w:themeFillTint="66"/>
            <w:vAlign w:val="center"/>
          </w:tcPr>
          <w:p w14:paraId="1C936348"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817" w:type="pct"/>
            <w:shd w:val="clear" w:color="auto" w:fill="B5C0DF" w:themeFill="accent1" w:themeFillTint="66"/>
            <w:vAlign w:val="center"/>
          </w:tcPr>
          <w:p w14:paraId="5D549141"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024A17" w:rsidRPr="001B17FE" w14:paraId="6781B513" w14:textId="77777777" w:rsidTr="00B4286F">
        <w:trPr>
          <w:trHeight w:val="548"/>
        </w:trPr>
        <w:tc>
          <w:tcPr>
            <w:tcW w:w="1675" w:type="pct"/>
            <w:vMerge/>
            <w:shd w:val="clear" w:color="auto" w:fill="B5C0DF" w:themeFill="accent1" w:themeFillTint="66"/>
            <w:vAlign w:val="center"/>
          </w:tcPr>
          <w:p w14:paraId="332FBC4E" w14:textId="77777777" w:rsidR="00024A17" w:rsidRPr="001B17FE" w:rsidRDefault="00024A17" w:rsidP="004200F6">
            <w:pPr>
              <w:jc w:val="center"/>
              <w:rPr>
                <w:rFonts w:asciiTheme="minorHAnsi" w:hAnsiTheme="minorHAnsi" w:cstheme="minorHAnsi"/>
                <w:b/>
                <w:color w:val="253356" w:themeColor="accent1" w:themeShade="80"/>
                <w:sz w:val="22"/>
              </w:rPr>
            </w:pPr>
          </w:p>
        </w:tc>
        <w:tc>
          <w:tcPr>
            <w:tcW w:w="1508" w:type="pct"/>
            <w:vAlign w:val="center"/>
          </w:tcPr>
          <w:p w14:paraId="4957C039" w14:textId="77777777" w:rsidR="00024A17" w:rsidRDefault="00024A17" w:rsidP="004200F6">
            <w:pPr>
              <w:spacing w:after="0"/>
              <w:jc w:val="center"/>
              <w:rPr>
                <w:rFonts w:asciiTheme="minorHAnsi" w:hAnsiTheme="minorHAnsi" w:cstheme="minorHAnsi"/>
                <w:b/>
                <w:sz w:val="22"/>
              </w:rPr>
            </w:pPr>
            <w:r>
              <w:rPr>
                <w:rFonts w:asciiTheme="minorHAnsi" w:hAnsiTheme="minorHAnsi" w:cstheme="minorHAnsi"/>
                <w:b/>
                <w:sz w:val="22"/>
              </w:rPr>
              <w:t xml:space="preserve">Jaana Lehtimäki &amp; </w:t>
            </w:r>
          </w:p>
          <w:p w14:paraId="467613E9" w14:textId="77777777" w:rsidR="00024A17" w:rsidRPr="001B17FE" w:rsidRDefault="00024A17" w:rsidP="004200F6">
            <w:pPr>
              <w:spacing w:after="0"/>
              <w:jc w:val="center"/>
              <w:rPr>
                <w:rFonts w:asciiTheme="minorHAnsi" w:hAnsiTheme="minorHAnsi" w:cstheme="minorHAnsi"/>
                <w:b/>
                <w:sz w:val="22"/>
              </w:rPr>
            </w:pPr>
            <w:r>
              <w:rPr>
                <w:rFonts w:asciiTheme="minorHAnsi" w:hAnsiTheme="minorHAnsi" w:cstheme="minorHAnsi"/>
                <w:b/>
                <w:sz w:val="22"/>
              </w:rPr>
              <w:t>Päivi Kolu</w:t>
            </w:r>
          </w:p>
        </w:tc>
        <w:tc>
          <w:tcPr>
            <w:tcW w:w="1817" w:type="pct"/>
            <w:vAlign w:val="center"/>
          </w:tcPr>
          <w:p w14:paraId="3AE6BD3E" w14:textId="77777777" w:rsidR="00024A17" w:rsidRPr="00D675E5" w:rsidRDefault="004A1D89" w:rsidP="004200F6">
            <w:pPr>
              <w:spacing w:after="0" w:line="480" w:lineRule="auto"/>
              <w:jc w:val="center"/>
              <w:rPr>
                <w:rFonts w:asciiTheme="minorHAnsi" w:hAnsiTheme="minorHAnsi" w:cstheme="minorHAnsi"/>
                <w:b/>
                <w:sz w:val="22"/>
              </w:rPr>
            </w:pPr>
            <w:hyperlink r:id="rId64" w:history="1">
              <w:r w:rsidR="00024A17" w:rsidRPr="00D675E5">
                <w:rPr>
                  <w:rStyle w:val="Hipervnculo"/>
                  <w:rFonts w:asciiTheme="minorHAnsi" w:hAnsiTheme="minorHAnsi" w:cstheme="minorHAnsi"/>
                  <w:b/>
                  <w:sz w:val="22"/>
                </w:rPr>
                <w:t>jaana.lehtimaki@aka.fi</w:t>
              </w:r>
            </w:hyperlink>
            <w:r w:rsidR="00024A17" w:rsidRPr="00D675E5">
              <w:rPr>
                <w:rFonts w:asciiTheme="minorHAnsi" w:hAnsiTheme="minorHAnsi" w:cstheme="minorHAnsi"/>
                <w:b/>
                <w:sz w:val="22"/>
              </w:rPr>
              <w:t xml:space="preserve">, +358295335060; </w:t>
            </w:r>
          </w:p>
          <w:p w14:paraId="40F6C712" w14:textId="77777777" w:rsidR="00024A17" w:rsidRPr="00D675E5" w:rsidRDefault="004A1D89" w:rsidP="004200F6">
            <w:pPr>
              <w:spacing w:after="0" w:line="480" w:lineRule="auto"/>
              <w:jc w:val="center"/>
              <w:rPr>
                <w:rFonts w:asciiTheme="minorHAnsi" w:hAnsiTheme="minorHAnsi" w:cstheme="minorHAnsi"/>
                <w:b/>
                <w:sz w:val="22"/>
              </w:rPr>
            </w:pPr>
            <w:hyperlink r:id="rId65" w:history="1">
              <w:r w:rsidR="00024A17" w:rsidRPr="00D675E5">
                <w:rPr>
                  <w:rStyle w:val="Hipervnculo"/>
                  <w:rFonts w:asciiTheme="minorHAnsi" w:hAnsiTheme="minorHAnsi" w:cstheme="minorHAnsi"/>
                  <w:b/>
                  <w:sz w:val="22"/>
                </w:rPr>
                <w:t>paivi.kolu@aka.fi</w:t>
              </w:r>
            </w:hyperlink>
            <w:r w:rsidR="00024A17" w:rsidRPr="00D675E5">
              <w:rPr>
                <w:rFonts w:asciiTheme="minorHAnsi" w:hAnsiTheme="minorHAnsi" w:cstheme="minorHAnsi"/>
                <w:b/>
                <w:sz w:val="22"/>
              </w:rPr>
              <w:t xml:space="preserve">, </w:t>
            </w:r>
          </w:p>
          <w:p w14:paraId="563FC552" w14:textId="77777777" w:rsidR="00024A17" w:rsidRPr="001B17FE" w:rsidRDefault="00024A17" w:rsidP="004200F6">
            <w:pPr>
              <w:spacing w:after="0"/>
              <w:jc w:val="center"/>
              <w:rPr>
                <w:rFonts w:asciiTheme="minorHAnsi" w:hAnsiTheme="minorHAnsi" w:cstheme="minorHAnsi"/>
                <w:b/>
                <w:sz w:val="22"/>
              </w:rPr>
            </w:pPr>
            <w:r w:rsidRPr="00D675E5">
              <w:rPr>
                <w:rFonts w:asciiTheme="minorHAnsi" w:hAnsiTheme="minorHAnsi" w:cstheme="minorHAnsi"/>
                <w:b/>
                <w:sz w:val="22"/>
              </w:rPr>
              <w:t>+358295335028</w:t>
            </w:r>
          </w:p>
        </w:tc>
      </w:tr>
      <w:tr w:rsidR="00024A17" w:rsidRPr="001B17FE" w14:paraId="754D7939" w14:textId="77777777" w:rsidTr="00B4286F">
        <w:trPr>
          <w:trHeight w:val="552"/>
        </w:trPr>
        <w:tc>
          <w:tcPr>
            <w:tcW w:w="1675" w:type="pct"/>
            <w:vMerge w:val="restart"/>
            <w:shd w:val="clear" w:color="auto" w:fill="B5C0DF" w:themeFill="accent1" w:themeFillTint="66"/>
            <w:vAlign w:val="center"/>
          </w:tcPr>
          <w:p w14:paraId="760C9562"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508" w:type="pct"/>
            <w:shd w:val="clear" w:color="auto" w:fill="B5C0DF" w:themeFill="accent1" w:themeFillTint="66"/>
            <w:vAlign w:val="center"/>
          </w:tcPr>
          <w:p w14:paraId="5BCBB7A0" w14:textId="77777777" w:rsidR="00024A17" w:rsidRPr="001B17FE" w:rsidRDefault="00024A17" w:rsidP="004200F6">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817" w:type="pct"/>
            <w:shd w:val="clear" w:color="auto" w:fill="B5C0DF" w:themeFill="accent1" w:themeFillTint="66"/>
            <w:vAlign w:val="center"/>
          </w:tcPr>
          <w:p w14:paraId="31506C0A" w14:textId="77777777" w:rsidR="00024A17" w:rsidRPr="001B17FE" w:rsidRDefault="00024A17" w:rsidP="004200F6">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024A17" w:rsidRPr="001B17FE" w14:paraId="25E5FA80" w14:textId="77777777" w:rsidTr="00B4286F">
        <w:trPr>
          <w:trHeight w:val="552"/>
        </w:trPr>
        <w:tc>
          <w:tcPr>
            <w:tcW w:w="1675" w:type="pct"/>
            <w:vMerge/>
            <w:shd w:val="clear" w:color="auto" w:fill="B5C0DF" w:themeFill="accent1" w:themeFillTint="66"/>
            <w:vAlign w:val="center"/>
          </w:tcPr>
          <w:p w14:paraId="38306563" w14:textId="77777777" w:rsidR="00024A17" w:rsidRPr="001B17FE" w:rsidRDefault="00024A17" w:rsidP="004200F6">
            <w:pPr>
              <w:jc w:val="center"/>
              <w:rPr>
                <w:rFonts w:asciiTheme="minorHAnsi" w:hAnsiTheme="minorHAnsi" w:cstheme="minorHAnsi"/>
                <w:b/>
                <w:color w:val="253356" w:themeColor="accent1" w:themeShade="80"/>
                <w:sz w:val="22"/>
              </w:rPr>
            </w:pPr>
          </w:p>
        </w:tc>
        <w:tc>
          <w:tcPr>
            <w:tcW w:w="1508" w:type="pct"/>
            <w:vAlign w:val="center"/>
          </w:tcPr>
          <w:p w14:paraId="33AE4D2C" w14:textId="77777777" w:rsidR="00024A17" w:rsidRPr="001B17FE" w:rsidRDefault="00024A17" w:rsidP="004200F6">
            <w:pPr>
              <w:spacing w:after="0" w:line="240" w:lineRule="auto"/>
              <w:jc w:val="center"/>
              <w:rPr>
                <w:rFonts w:asciiTheme="minorHAnsi" w:hAnsiTheme="minorHAnsi" w:cstheme="minorHAnsi"/>
                <w:b/>
                <w:sz w:val="22"/>
              </w:rPr>
            </w:pPr>
            <w:r w:rsidRPr="00065B12">
              <w:rPr>
                <w:rFonts w:asciiTheme="minorHAnsi" w:hAnsiTheme="minorHAnsi" w:cstheme="minorHAnsi"/>
                <w:b/>
                <w:color w:val="000000" w:themeColor="text1"/>
                <w:sz w:val="22"/>
              </w:rPr>
              <w:t>850 000 €</w:t>
            </w:r>
          </w:p>
        </w:tc>
        <w:tc>
          <w:tcPr>
            <w:tcW w:w="1817" w:type="pct"/>
            <w:vAlign w:val="center"/>
          </w:tcPr>
          <w:p w14:paraId="40D37264" w14:textId="77777777" w:rsidR="00024A17" w:rsidRDefault="00024A17" w:rsidP="004200F6">
            <w:pPr>
              <w:spacing w:after="0" w:line="240" w:lineRule="auto"/>
              <w:jc w:val="center"/>
              <w:rPr>
                <w:rFonts w:asciiTheme="minorHAnsi" w:hAnsiTheme="minorHAnsi" w:cstheme="minorHAnsi"/>
                <w:b/>
                <w:sz w:val="22"/>
              </w:rPr>
            </w:pPr>
            <w:r>
              <w:rPr>
                <w:rFonts w:asciiTheme="minorHAnsi" w:hAnsiTheme="minorHAnsi" w:cstheme="minorHAnsi"/>
                <w:b/>
                <w:sz w:val="22"/>
              </w:rPr>
              <w:t xml:space="preserve">Max. </w:t>
            </w:r>
            <w:r w:rsidRPr="000D0FED">
              <w:rPr>
                <w:rFonts w:asciiTheme="minorHAnsi" w:hAnsiTheme="minorHAnsi" w:cstheme="minorHAnsi"/>
                <w:b/>
                <w:sz w:val="22"/>
              </w:rPr>
              <w:t>300 000 € (partner)/</w:t>
            </w:r>
            <w:r>
              <w:rPr>
                <w:rFonts w:asciiTheme="minorHAnsi" w:hAnsiTheme="minorHAnsi" w:cstheme="minorHAnsi"/>
                <w:b/>
                <w:sz w:val="22"/>
              </w:rPr>
              <w:t xml:space="preserve"> </w:t>
            </w:r>
          </w:p>
          <w:p w14:paraId="0AD84544" w14:textId="77777777" w:rsidR="00024A17" w:rsidRPr="001B17FE" w:rsidRDefault="00024A17" w:rsidP="004200F6">
            <w:pPr>
              <w:spacing w:after="0" w:line="240" w:lineRule="auto"/>
              <w:jc w:val="center"/>
              <w:rPr>
                <w:rFonts w:asciiTheme="minorHAnsi" w:hAnsiTheme="minorHAnsi" w:cstheme="minorHAnsi"/>
                <w:b/>
                <w:sz w:val="22"/>
              </w:rPr>
            </w:pPr>
            <w:r>
              <w:rPr>
                <w:rFonts w:asciiTheme="minorHAnsi" w:hAnsiTheme="minorHAnsi" w:cstheme="minorHAnsi"/>
                <w:b/>
                <w:sz w:val="22"/>
              </w:rPr>
              <w:t xml:space="preserve">Max. </w:t>
            </w:r>
            <w:r w:rsidRPr="000D0FED">
              <w:rPr>
                <w:rFonts w:asciiTheme="minorHAnsi" w:hAnsiTheme="minorHAnsi" w:cstheme="minorHAnsi"/>
                <w:b/>
                <w:sz w:val="22"/>
              </w:rPr>
              <w:t>400</w:t>
            </w:r>
            <w:r>
              <w:rPr>
                <w:rFonts w:asciiTheme="minorHAnsi" w:hAnsiTheme="minorHAnsi" w:cstheme="minorHAnsi"/>
                <w:b/>
                <w:sz w:val="22"/>
              </w:rPr>
              <w:t> </w:t>
            </w:r>
            <w:r w:rsidRPr="000D0FED">
              <w:rPr>
                <w:rFonts w:asciiTheme="minorHAnsi" w:hAnsiTheme="minorHAnsi" w:cstheme="minorHAnsi"/>
                <w:b/>
                <w:sz w:val="22"/>
              </w:rPr>
              <w:t>000</w:t>
            </w:r>
            <w:r>
              <w:rPr>
                <w:rFonts w:asciiTheme="minorHAnsi" w:hAnsiTheme="minorHAnsi" w:cstheme="minorHAnsi"/>
                <w:b/>
                <w:sz w:val="22"/>
              </w:rPr>
              <w:t xml:space="preserve"> </w:t>
            </w:r>
            <w:r w:rsidRPr="000D0FED">
              <w:rPr>
                <w:rFonts w:asciiTheme="minorHAnsi" w:hAnsiTheme="minorHAnsi" w:cstheme="minorHAnsi"/>
                <w:b/>
                <w:sz w:val="22"/>
              </w:rPr>
              <w:t>€ (coordinator)</w:t>
            </w:r>
          </w:p>
        </w:tc>
      </w:tr>
      <w:tr w:rsidR="00024A17" w:rsidRPr="001B17FE" w14:paraId="624B33E5" w14:textId="77777777" w:rsidTr="00B4286F">
        <w:trPr>
          <w:trHeight w:val="702"/>
        </w:trPr>
        <w:tc>
          <w:tcPr>
            <w:tcW w:w="1675" w:type="pct"/>
            <w:vMerge w:val="restart"/>
            <w:shd w:val="clear" w:color="auto" w:fill="B5C0DF" w:themeFill="accent1" w:themeFillTint="66"/>
            <w:vAlign w:val="center"/>
          </w:tcPr>
          <w:p w14:paraId="02C7CE34"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325" w:type="pct"/>
            <w:gridSpan w:val="2"/>
            <w:vAlign w:val="center"/>
          </w:tcPr>
          <w:p w14:paraId="463E623A" w14:textId="77777777" w:rsidR="00024A17" w:rsidRPr="00427C80" w:rsidRDefault="00024A17" w:rsidP="004200F6">
            <w:pPr>
              <w:spacing w:after="0" w:line="240" w:lineRule="auto"/>
              <w:jc w:val="left"/>
              <w:rPr>
                <w:rFonts w:asciiTheme="minorHAnsi" w:hAnsiTheme="minorHAnsi" w:cstheme="minorHAnsi"/>
                <w:b/>
                <w:sz w:val="22"/>
                <w:lang w:val="en-GB"/>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1378461103"/>
                <w14:checkbox>
                  <w14:checked w14:val="1"/>
                  <w14:checkedState w14:val="2612" w14:font="MS Gothic"/>
                  <w14:uncheckedState w14:val="2610" w14:font="MS Gothic"/>
                </w14:checkbox>
              </w:sdtPr>
              <w:sdtContent>
                <w:r>
                  <w:rPr>
                    <w:rFonts w:ascii="MS Gothic" w:eastAsia="MS Gothic" w:hAnsi="MS Gothic" w:cstheme="minorHAnsi" w:hint="eastAsia"/>
                    <w:b/>
                  </w:rPr>
                  <w:t>☒</w:t>
                </w:r>
              </w:sdtContent>
            </w:sdt>
          </w:p>
        </w:tc>
      </w:tr>
      <w:tr w:rsidR="00024A17" w:rsidRPr="001B17FE" w14:paraId="27539FF9" w14:textId="77777777" w:rsidTr="00B4286F">
        <w:trPr>
          <w:trHeight w:val="702"/>
        </w:trPr>
        <w:tc>
          <w:tcPr>
            <w:tcW w:w="1675" w:type="pct"/>
            <w:vMerge/>
            <w:shd w:val="clear" w:color="auto" w:fill="B5C0DF" w:themeFill="accent1" w:themeFillTint="66"/>
            <w:vAlign w:val="center"/>
          </w:tcPr>
          <w:p w14:paraId="7A12CD73" w14:textId="77777777" w:rsidR="00024A17" w:rsidRPr="001B17FE" w:rsidRDefault="00024A17" w:rsidP="004200F6">
            <w:pPr>
              <w:jc w:val="center"/>
              <w:rPr>
                <w:rFonts w:asciiTheme="minorHAnsi" w:hAnsiTheme="minorHAnsi" w:cstheme="minorHAnsi"/>
                <w:b/>
                <w:color w:val="253356" w:themeColor="accent1" w:themeShade="80"/>
                <w:sz w:val="22"/>
              </w:rPr>
            </w:pPr>
          </w:p>
        </w:tc>
        <w:tc>
          <w:tcPr>
            <w:tcW w:w="3325" w:type="pct"/>
            <w:gridSpan w:val="2"/>
            <w:vAlign w:val="center"/>
          </w:tcPr>
          <w:p w14:paraId="3E60BF3F" w14:textId="77777777" w:rsidR="00024A17" w:rsidRDefault="00024A17"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2095A124" w14:textId="77777777" w:rsidR="00024A17" w:rsidRPr="001B17FE" w:rsidRDefault="004A1D89" w:rsidP="004200F6">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873507187"/>
                <w14:checkbox>
                  <w14:checked w14:val="1"/>
                  <w14:checkedState w14:val="2612" w14:font="MS Gothic"/>
                  <w14:uncheckedState w14:val="2610" w14:font="MS Gothic"/>
                </w14:checkbox>
              </w:sdtPr>
              <w:sdtContent>
                <w:r w:rsidR="00024A17">
                  <w:rPr>
                    <w:rFonts w:ascii="MS Gothic" w:eastAsia="MS Gothic" w:hAnsi="MS Gothic" w:cstheme="minorHAnsi" w:hint="eastAsia"/>
                    <w:b/>
                    <w:sz w:val="22"/>
                    <w:szCs w:val="22"/>
                  </w:rPr>
                  <w:t>☒</w:t>
                </w:r>
              </w:sdtContent>
            </w:sdt>
          </w:p>
        </w:tc>
      </w:tr>
      <w:tr w:rsidR="00024A17" w:rsidRPr="001B17FE" w14:paraId="1E1FA38F" w14:textId="77777777" w:rsidTr="00B4286F">
        <w:trPr>
          <w:trHeight w:val="702"/>
        </w:trPr>
        <w:tc>
          <w:tcPr>
            <w:tcW w:w="1675" w:type="pct"/>
            <w:vMerge/>
            <w:shd w:val="clear" w:color="auto" w:fill="B5C0DF" w:themeFill="accent1" w:themeFillTint="66"/>
            <w:vAlign w:val="center"/>
          </w:tcPr>
          <w:p w14:paraId="4E2CC848" w14:textId="77777777" w:rsidR="00024A17" w:rsidRPr="001B17FE" w:rsidRDefault="00024A17" w:rsidP="004200F6">
            <w:pPr>
              <w:jc w:val="center"/>
              <w:rPr>
                <w:rFonts w:asciiTheme="minorHAnsi" w:hAnsiTheme="minorHAnsi" w:cstheme="minorHAnsi"/>
                <w:b/>
                <w:color w:val="253356" w:themeColor="accent1" w:themeShade="80"/>
                <w:sz w:val="22"/>
              </w:rPr>
            </w:pPr>
          </w:p>
        </w:tc>
        <w:tc>
          <w:tcPr>
            <w:tcW w:w="3325" w:type="pct"/>
            <w:gridSpan w:val="2"/>
            <w:vAlign w:val="center"/>
          </w:tcPr>
          <w:p w14:paraId="270C4E2C" w14:textId="77777777" w:rsidR="00024A17" w:rsidRPr="001B17FE" w:rsidRDefault="00024A17"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84730479"/>
                <w14:checkbox>
                  <w14:checked w14:val="1"/>
                  <w14:checkedState w14:val="2612" w14:font="MS Gothic"/>
                  <w14:uncheckedState w14:val="2610" w14:font="MS Gothic"/>
                </w14:checkbox>
              </w:sdtPr>
              <w:sdtContent>
                <w:r>
                  <w:rPr>
                    <w:rFonts w:ascii="MS Gothic" w:eastAsia="MS Gothic" w:hAnsi="MS Gothic" w:cstheme="minorHAnsi" w:hint="eastAsia"/>
                    <w:b/>
                    <w:sz w:val="22"/>
                    <w:szCs w:val="22"/>
                  </w:rPr>
                  <w:t>☒</w:t>
                </w:r>
              </w:sdtContent>
            </w:sdt>
          </w:p>
        </w:tc>
      </w:tr>
      <w:tr w:rsidR="00024A17" w:rsidRPr="001B17FE" w14:paraId="2575285E" w14:textId="77777777" w:rsidTr="00B4286F">
        <w:trPr>
          <w:trHeight w:val="353"/>
        </w:trPr>
        <w:tc>
          <w:tcPr>
            <w:tcW w:w="1675" w:type="pct"/>
            <w:vMerge/>
            <w:shd w:val="clear" w:color="auto" w:fill="B5C0DF" w:themeFill="accent1" w:themeFillTint="66"/>
            <w:vAlign w:val="center"/>
          </w:tcPr>
          <w:p w14:paraId="3ED279EB" w14:textId="77777777" w:rsidR="00024A17" w:rsidRPr="001B17FE" w:rsidRDefault="00024A17" w:rsidP="004200F6">
            <w:pPr>
              <w:jc w:val="center"/>
              <w:rPr>
                <w:rFonts w:asciiTheme="minorHAnsi" w:hAnsiTheme="minorHAnsi" w:cstheme="minorHAnsi"/>
                <w:b/>
                <w:color w:val="253356" w:themeColor="accent1" w:themeShade="80"/>
                <w:sz w:val="22"/>
              </w:rPr>
            </w:pPr>
          </w:p>
        </w:tc>
        <w:tc>
          <w:tcPr>
            <w:tcW w:w="3325" w:type="pct"/>
            <w:gridSpan w:val="2"/>
            <w:vAlign w:val="center"/>
          </w:tcPr>
          <w:p w14:paraId="2B9C0576" w14:textId="77777777" w:rsidR="00024A17" w:rsidRDefault="00024A17" w:rsidP="004200F6">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1B8A5896" w14:textId="77777777" w:rsidR="00024A17" w:rsidRPr="001B17FE" w:rsidRDefault="004A1D89" w:rsidP="004200F6">
            <w:pPr>
              <w:spacing w:after="0" w:line="240" w:lineRule="auto"/>
              <w:jc w:val="left"/>
              <w:rPr>
                <w:rFonts w:asciiTheme="minorHAnsi" w:hAnsiTheme="minorHAnsi" w:cstheme="minorHAnsi"/>
                <w:b/>
                <w:sz w:val="22"/>
              </w:rPr>
            </w:pPr>
            <w:sdt>
              <w:sdtPr>
                <w:rPr>
                  <w:rFonts w:asciiTheme="minorHAnsi" w:hAnsiTheme="minorHAnsi" w:cstheme="minorHAnsi"/>
                  <w:b/>
                </w:rPr>
                <w:id w:val="424465551"/>
                <w14:checkbox>
                  <w14:checked w14:val="1"/>
                  <w14:checkedState w14:val="2612" w14:font="MS Gothic"/>
                  <w14:uncheckedState w14:val="2610" w14:font="MS Gothic"/>
                </w14:checkbox>
              </w:sdtPr>
              <w:sdtContent>
                <w:r w:rsidR="00024A17">
                  <w:rPr>
                    <w:rFonts w:ascii="MS Gothic" w:eastAsia="MS Gothic" w:hAnsi="MS Gothic" w:cstheme="minorHAnsi" w:hint="eastAsia"/>
                    <w:b/>
                  </w:rPr>
                  <w:t>☒</w:t>
                </w:r>
              </w:sdtContent>
            </w:sdt>
          </w:p>
        </w:tc>
      </w:tr>
      <w:tr w:rsidR="00024A17" w:rsidRPr="001B17FE" w14:paraId="265A01FA" w14:textId="77777777" w:rsidTr="00B4286F">
        <w:trPr>
          <w:trHeight w:val="352"/>
        </w:trPr>
        <w:tc>
          <w:tcPr>
            <w:tcW w:w="1675" w:type="pct"/>
            <w:vMerge/>
            <w:shd w:val="clear" w:color="auto" w:fill="B5C0DF" w:themeFill="accent1" w:themeFillTint="66"/>
            <w:vAlign w:val="center"/>
          </w:tcPr>
          <w:p w14:paraId="1A9A68A1" w14:textId="77777777" w:rsidR="00024A17" w:rsidRPr="001B17FE" w:rsidRDefault="00024A17" w:rsidP="004200F6">
            <w:pPr>
              <w:jc w:val="center"/>
              <w:rPr>
                <w:rFonts w:asciiTheme="minorHAnsi" w:hAnsiTheme="minorHAnsi" w:cstheme="minorHAnsi"/>
                <w:b/>
                <w:color w:val="253356" w:themeColor="accent1" w:themeShade="80"/>
              </w:rPr>
            </w:pPr>
          </w:p>
        </w:tc>
        <w:tc>
          <w:tcPr>
            <w:tcW w:w="3325" w:type="pct"/>
            <w:gridSpan w:val="2"/>
            <w:vAlign w:val="center"/>
          </w:tcPr>
          <w:p w14:paraId="30ACB118" w14:textId="77777777" w:rsidR="00024A17" w:rsidRPr="003C65BB" w:rsidRDefault="00024A17" w:rsidP="004200F6">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6C12BFEE" w14:textId="77777777" w:rsidR="00024A17" w:rsidRPr="001B17FE" w:rsidRDefault="004A1D89" w:rsidP="004200F6">
            <w:pPr>
              <w:spacing w:after="0" w:line="240" w:lineRule="auto"/>
              <w:jc w:val="left"/>
              <w:rPr>
                <w:rFonts w:asciiTheme="minorHAnsi" w:hAnsiTheme="minorHAnsi" w:cstheme="minorHAnsi"/>
                <w:b/>
              </w:rPr>
            </w:pPr>
            <w:sdt>
              <w:sdtPr>
                <w:rPr>
                  <w:rFonts w:asciiTheme="minorHAnsi" w:hAnsiTheme="minorHAnsi" w:cstheme="minorHAnsi"/>
                  <w:b/>
                </w:rPr>
                <w:id w:val="-302303851"/>
                <w14:checkbox>
                  <w14:checked w14:val="1"/>
                  <w14:checkedState w14:val="2612" w14:font="MS Gothic"/>
                  <w14:uncheckedState w14:val="2610" w14:font="MS Gothic"/>
                </w14:checkbox>
              </w:sdtPr>
              <w:sdtContent>
                <w:r w:rsidR="00024A17">
                  <w:rPr>
                    <w:rFonts w:ascii="MS Gothic" w:eastAsia="MS Gothic" w:hAnsi="MS Gothic" w:cstheme="minorHAnsi" w:hint="eastAsia"/>
                    <w:b/>
                  </w:rPr>
                  <w:t>☒</w:t>
                </w:r>
              </w:sdtContent>
            </w:sdt>
          </w:p>
        </w:tc>
      </w:tr>
      <w:tr w:rsidR="00024A17" w:rsidRPr="001B17FE" w14:paraId="1EE1EF21" w14:textId="77777777" w:rsidTr="00B4286F">
        <w:trPr>
          <w:trHeight w:val="702"/>
        </w:trPr>
        <w:tc>
          <w:tcPr>
            <w:tcW w:w="1675" w:type="pct"/>
            <w:shd w:val="clear" w:color="auto" w:fill="B5C0DF" w:themeFill="accent1" w:themeFillTint="66"/>
            <w:vAlign w:val="center"/>
          </w:tcPr>
          <w:p w14:paraId="660A98AD"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325" w:type="pct"/>
            <w:gridSpan w:val="2"/>
            <w:vAlign w:val="center"/>
          </w:tcPr>
          <w:p w14:paraId="3F902247" w14:textId="77777777" w:rsidR="00024A17" w:rsidRDefault="00024A17" w:rsidP="004200F6">
            <w:pPr>
              <w:pStyle w:val="Default"/>
              <w:spacing w:before="120"/>
              <w:rPr>
                <w:sz w:val="22"/>
                <w:szCs w:val="22"/>
                <w:lang w:val="en-US"/>
              </w:rPr>
            </w:pPr>
            <w:r>
              <w:rPr>
                <w:rFonts w:asciiTheme="minorHAnsi" w:hAnsiTheme="minorHAnsi" w:cstheme="minorHAnsi"/>
                <w:sz w:val="22"/>
                <w:szCs w:val="22"/>
                <w:lang w:val="en-GB"/>
              </w:rPr>
              <w:t>R</w:t>
            </w:r>
            <w:r w:rsidRPr="000D0FED">
              <w:rPr>
                <w:rFonts w:asciiTheme="minorHAnsi" w:hAnsiTheme="minorHAnsi" w:cstheme="minorHAnsi"/>
                <w:sz w:val="22"/>
                <w:szCs w:val="22"/>
                <w:lang w:val="en-GB"/>
              </w:rPr>
              <w:t xml:space="preserve">esearch funding is granted to </w:t>
            </w:r>
            <w:r w:rsidRPr="00D675E5">
              <w:rPr>
                <w:rFonts w:asciiTheme="minorHAnsi" w:hAnsiTheme="minorHAnsi" w:cstheme="minorHAnsi"/>
                <w:b/>
                <w:bCs/>
                <w:sz w:val="22"/>
                <w:szCs w:val="22"/>
                <w:lang w:val="en-GB"/>
              </w:rPr>
              <w:t>Finnish entities,</w:t>
            </w:r>
            <w:r>
              <w:rPr>
                <w:rFonts w:asciiTheme="minorHAnsi" w:hAnsiTheme="minorHAnsi" w:cstheme="minorHAnsi"/>
                <w:sz w:val="22"/>
                <w:szCs w:val="22"/>
                <w:lang w:val="en-GB"/>
              </w:rPr>
              <w:t xml:space="preserve"> primarily </w:t>
            </w:r>
            <w:r w:rsidRPr="000D0FED">
              <w:rPr>
                <w:rFonts w:asciiTheme="minorHAnsi" w:hAnsiTheme="minorHAnsi" w:cstheme="minorHAnsi"/>
                <w:sz w:val="22"/>
                <w:szCs w:val="22"/>
                <w:lang w:val="en-GB"/>
              </w:rPr>
              <w:t xml:space="preserve">universities or research institutes. </w:t>
            </w:r>
            <w:r w:rsidRPr="000D0FED">
              <w:rPr>
                <w:sz w:val="22"/>
                <w:szCs w:val="22"/>
                <w:lang w:val="en-US"/>
              </w:rPr>
              <w:t xml:space="preserve">As a rule, funding is </w:t>
            </w:r>
            <w:r w:rsidRPr="00D675E5">
              <w:rPr>
                <w:b/>
                <w:bCs/>
                <w:sz w:val="22"/>
                <w:szCs w:val="22"/>
                <w:lang w:val="en-US"/>
              </w:rPr>
              <w:t>not intended to support economic activity</w:t>
            </w:r>
            <w:r w:rsidRPr="000D0FED">
              <w:rPr>
                <w:sz w:val="22"/>
                <w:szCs w:val="22"/>
                <w:lang w:val="en-US"/>
              </w:rPr>
              <w:t xml:space="preserve">. </w:t>
            </w:r>
            <w:r>
              <w:rPr>
                <w:sz w:val="22"/>
                <w:szCs w:val="22"/>
                <w:lang w:val="en-US"/>
              </w:rPr>
              <w:t>However, a</w:t>
            </w:r>
            <w:r w:rsidRPr="00065B12">
              <w:rPr>
                <w:color w:val="000000" w:themeColor="text1"/>
                <w:sz w:val="22"/>
                <w:szCs w:val="22"/>
                <w:lang w:val="en-GB"/>
              </w:rPr>
              <w:t>n economic operator can be a recipient of funding under the funding terms of the Academy of Finland if the funded activity is not economic activity and if the economic activity of the operator is separated from the funded activity. If the previous option is not feasible, an economic operator may receive funding within the limits set by the European Commission's de minimis regulation (</w:t>
            </w:r>
            <w:hyperlink r:id="rId66" w:history="1">
              <w:r w:rsidRPr="00065B12">
                <w:rPr>
                  <w:rStyle w:val="Hipervnculo"/>
                  <w:color w:val="000000" w:themeColor="text1"/>
                  <w:sz w:val="22"/>
                  <w:szCs w:val="22"/>
                  <w:lang w:val="en-GB"/>
                </w:rPr>
                <w:t>Economic operator - Research Council of Finland</w:t>
              </w:r>
            </w:hyperlink>
            <w:r w:rsidRPr="00065B12">
              <w:rPr>
                <w:color w:val="000000" w:themeColor="text1"/>
                <w:sz w:val="22"/>
                <w:szCs w:val="22"/>
                <w:lang w:val="en-GB"/>
              </w:rPr>
              <w:t>)</w:t>
            </w:r>
          </w:p>
          <w:p w14:paraId="177FDA2F" w14:textId="77777777" w:rsidR="00024A17" w:rsidRPr="00D675E5" w:rsidRDefault="00024A17" w:rsidP="004200F6">
            <w:pPr>
              <w:pStyle w:val="Default"/>
              <w:spacing w:before="120"/>
              <w:rPr>
                <w:sz w:val="22"/>
                <w:szCs w:val="22"/>
                <w:lang w:val="en-US"/>
              </w:rPr>
            </w:pPr>
            <w:bookmarkStart w:id="14" w:name="_Hlk121745276"/>
            <w:r>
              <w:rPr>
                <w:rFonts w:asciiTheme="minorHAnsi" w:hAnsiTheme="minorHAnsi" w:cstheme="minorHAnsi"/>
                <w:sz w:val="22"/>
                <w:szCs w:val="22"/>
              </w:rPr>
              <w:t>It is important to note that d</w:t>
            </w:r>
            <w:r w:rsidRPr="00391BA1">
              <w:rPr>
                <w:rFonts w:asciiTheme="minorHAnsi" w:hAnsiTheme="minorHAnsi" w:cstheme="minorHAnsi"/>
                <w:sz w:val="22"/>
                <w:szCs w:val="22"/>
              </w:rPr>
              <w:t xml:space="preserve">ue to actions </w:t>
            </w:r>
            <w:r>
              <w:rPr>
                <w:rFonts w:asciiTheme="minorHAnsi" w:hAnsiTheme="minorHAnsi" w:cstheme="minorHAnsi"/>
                <w:sz w:val="22"/>
                <w:szCs w:val="22"/>
              </w:rPr>
              <w:t xml:space="preserve">that </w:t>
            </w:r>
            <w:r w:rsidRPr="00391BA1">
              <w:rPr>
                <w:rFonts w:asciiTheme="minorHAnsi" w:hAnsiTheme="minorHAnsi" w:cstheme="minorHAnsi"/>
                <w:sz w:val="22"/>
                <w:szCs w:val="22"/>
              </w:rPr>
              <w:t>undermin</w:t>
            </w:r>
            <w:r>
              <w:rPr>
                <w:rFonts w:asciiTheme="minorHAnsi" w:hAnsiTheme="minorHAnsi" w:cstheme="minorHAnsi"/>
                <w:sz w:val="22"/>
                <w:szCs w:val="22"/>
              </w:rPr>
              <w:t>e</w:t>
            </w:r>
            <w:r w:rsidRPr="00391BA1">
              <w:rPr>
                <w:rFonts w:asciiTheme="minorHAnsi" w:hAnsiTheme="minorHAnsi" w:cstheme="minorHAnsi"/>
                <w:sz w:val="22"/>
                <w:szCs w:val="22"/>
              </w:rPr>
              <w:t xml:space="preserve"> or threaten</w:t>
            </w:r>
            <w:r>
              <w:rPr>
                <w:rFonts w:asciiTheme="minorHAnsi" w:hAnsiTheme="minorHAnsi" w:cstheme="minorHAnsi"/>
                <w:sz w:val="22"/>
                <w:szCs w:val="22"/>
              </w:rPr>
              <w:t xml:space="preserve"> </w:t>
            </w:r>
            <w:r w:rsidRPr="00391BA1">
              <w:rPr>
                <w:rFonts w:asciiTheme="minorHAnsi" w:hAnsiTheme="minorHAnsi" w:cstheme="minorHAnsi"/>
                <w:sz w:val="22"/>
                <w:szCs w:val="22"/>
              </w:rPr>
              <w:t>the territorial integrity, sovereignty and independence of Ukraine, the European Union and/or the United Nations have imposed</w:t>
            </w:r>
            <w:r>
              <w:rPr>
                <w:rFonts w:asciiTheme="minorHAnsi" w:hAnsiTheme="minorHAnsi" w:cstheme="minorHAnsi"/>
                <w:sz w:val="22"/>
                <w:szCs w:val="22"/>
              </w:rPr>
              <w:t>,</w:t>
            </w:r>
            <w:r w:rsidRPr="00391BA1">
              <w:rPr>
                <w:rFonts w:asciiTheme="minorHAnsi" w:hAnsiTheme="minorHAnsi" w:cstheme="minorHAnsi"/>
                <w:sz w:val="22"/>
                <w:szCs w:val="22"/>
              </w:rPr>
              <w:t xml:space="preserve"> and may </w:t>
            </w:r>
            <w:r>
              <w:rPr>
                <w:rFonts w:asciiTheme="minorHAnsi" w:hAnsiTheme="minorHAnsi" w:cstheme="minorHAnsi"/>
                <w:sz w:val="22"/>
                <w:szCs w:val="22"/>
              </w:rPr>
              <w:t xml:space="preserve">continue to </w:t>
            </w:r>
            <w:r w:rsidRPr="00391BA1">
              <w:rPr>
                <w:rFonts w:asciiTheme="minorHAnsi" w:hAnsiTheme="minorHAnsi" w:cstheme="minorHAnsi"/>
                <w:sz w:val="22"/>
                <w:szCs w:val="22"/>
              </w:rPr>
              <w:t>impose</w:t>
            </w:r>
            <w:r>
              <w:rPr>
                <w:rFonts w:asciiTheme="minorHAnsi" w:hAnsiTheme="minorHAnsi" w:cstheme="minorHAnsi"/>
                <w:sz w:val="22"/>
                <w:szCs w:val="22"/>
              </w:rPr>
              <w:t xml:space="preserve"> sanctions</w:t>
            </w:r>
            <w:r w:rsidRPr="00391BA1">
              <w:rPr>
                <w:rFonts w:asciiTheme="minorHAnsi" w:hAnsiTheme="minorHAnsi" w:cstheme="minorHAnsi"/>
                <w:sz w:val="22"/>
                <w:szCs w:val="22"/>
              </w:rPr>
              <w:t xml:space="preserve"> </w:t>
            </w:r>
            <w:r>
              <w:rPr>
                <w:rFonts w:asciiTheme="minorHAnsi" w:hAnsiTheme="minorHAnsi" w:cstheme="minorHAnsi"/>
                <w:sz w:val="22"/>
                <w:szCs w:val="22"/>
              </w:rPr>
              <w:t xml:space="preserve">through </w:t>
            </w:r>
            <w:r w:rsidRPr="00391BA1">
              <w:rPr>
                <w:rFonts w:asciiTheme="minorHAnsi" w:hAnsiTheme="minorHAnsi" w:cstheme="minorHAnsi"/>
                <w:sz w:val="22"/>
                <w:szCs w:val="22"/>
              </w:rPr>
              <w:t xml:space="preserve">their legislation or by decisions of their institutions. </w:t>
            </w:r>
            <w:r>
              <w:rPr>
                <w:rFonts w:asciiTheme="minorHAnsi" w:hAnsiTheme="minorHAnsi" w:cstheme="minorHAnsi"/>
                <w:sz w:val="22"/>
                <w:szCs w:val="22"/>
              </w:rPr>
              <w:t xml:space="preserve">Consequently, </w:t>
            </w:r>
            <w:r w:rsidRPr="00391BA1">
              <w:rPr>
                <w:rFonts w:asciiTheme="minorHAnsi" w:hAnsiTheme="minorHAnsi" w:cstheme="minorHAnsi"/>
                <w:sz w:val="22"/>
                <w:szCs w:val="22"/>
              </w:rPr>
              <w:t>funding recipient</w:t>
            </w:r>
            <w:r>
              <w:rPr>
                <w:rFonts w:asciiTheme="minorHAnsi" w:hAnsiTheme="minorHAnsi" w:cstheme="minorHAnsi"/>
                <w:sz w:val="22"/>
                <w:szCs w:val="22"/>
              </w:rPr>
              <w:t>s are obligated to adhere</w:t>
            </w:r>
            <w:r w:rsidRPr="00391BA1">
              <w:rPr>
                <w:rFonts w:asciiTheme="minorHAnsi" w:hAnsiTheme="minorHAnsi" w:cstheme="minorHAnsi"/>
                <w:sz w:val="22"/>
                <w:szCs w:val="22"/>
              </w:rPr>
              <w:t xml:space="preserve"> </w:t>
            </w:r>
            <w:r>
              <w:rPr>
                <w:rFonts w:asciiTheme="minorHAnsi" w:hAnsiTheme="minorHAnsi" w:cstheme="minorHAnsi"/>
                <w:sz w:val="22"/>
                <w:szCs w:val="22"/>
              </w:rPr>
              <w:t xml:space="preserve">to </w:t>
            </w:r>
            <w:r w:rsidRPr="00391BA1">
              <w:rPr>
                <w:rFonts w:asciiTheme="minorHAnsi" w:hAnsiTheme="minorHAnsi" w:cstheme="minorHAnsi"/>
                <w:sz w:val="22"/>
                <w:szCs w:val="22"/>
              </w:rPr>
              <w:t xml:space="preserve">the restrictive measures imposed on </w:t>
            </w:r>
            <w:r w:rsidRPr="00D675E5">
              <w:rPr>
                <w:rFonts w:asciiTheme="minorHAnsi" w:hAnsiTheme="minorHAnsi" w:cstheme="minorHAnsi"/>
                <w:b/>
                <w:bCs/>
                <w:sz w:val="22"/>
                <w:szCs w:val="22"/>
              </w:rPr>
              <w:t>Russia and Belarus</w:t>
            </w:r>
            <w:r w:rsidRPr="00391BA1">
              <w:rPr>
                <w:rFonts w:asciiTheme="minorHAnsi" w:hAnsiTheme="minorHAnsi" w:cstheme="minorHAnsi"/>
                <w:sz w:val="22"/>
                <w:szCs w:val="22"/>
              </w:rPr>
              <w:t xml:space="preserve"> by the European Union or the United Nations</w:t>
            </w:r>
            <w:r>
              <w:rPr>
                <w:rFonts w:asciiTheme="minorHAnsi" w:hAnsiTheme="minorHAnsi" w:cstheme="minorHAnsi"/>
                <w:sz w:val="22"/>
                <w:szCs w:val="22"/>
              </w:rPr>
              <w:t xml:space="preserve"> particularly those related to</w:t>
            </w:r>
            <w:r w:rsidRPr="00391BA1">
              <w:rPr>
                <w:rFonts w:asciiTheme="minorHAnsi" w:hAnsiTheme="minorHAnsi" w:cstheme="minorHAnsi"/>
                <w:sz w:val="22"/>
                <w:szCs w:val="22"/>
              </w:rPr>
              <w:t xml:space="preserve"> economy and financing, which are in force in the European Union.</w:t>
            </w:r>
            <w:bookmarkEnd w:id="14"/>
          </w:p>
        </w:tc>
      </w:tr>
      <w:tr w:rsidR="00024A17" w:rsidRPr="001B17FE" w14:paraId="16122281" w14:textId="77777777" w:rsidTr="00B4286F">
        <w:trPr>
          <w:trHeight w:val="391"/>
        </w:trPr>
        <w:tc>
          <w:tcPr>
            <w:tcW w:w="1675" w:type="pct"/>
            <w:shd w:val="clear" w:color="auto" w:fill="B5C0DF" w:themeFill="accent1" w:themeFillTint="66"/>
            <w:vAlign w:val="center"/>
          </w:tcPr>
          <w:p w14:paraId="5C9F855A"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325" w:type="pct"/>
            <w:gridSpan w:val="2"/>
            <w:vAlign w:val="center"/>
          </w:tcPr>
          <w:p w14:paraId="6ECBA8A8" w14:textId="77777777" w:rsidR="00024A17" w:rsidRPr="00D675E5" w:rsidRDefault="00024A17" w:rsidP="004200F6">
            <w:pPr>
              <w:autoSpaceDE w:val="0"/>
              <w:autoSpaceDN w:val="0"/>
              <w:adjustRightInd w:val="0"/>
              <w:jc w:val="left"/>
              <w:rPr>
                <w:rFonts w:asciiTheme="minorHAnsi" w:eastAsia="Frutiger 45 Light" w:hAnsiTheme="minorHAnsi" w:cstheme="minorHAnsi"/>
                <w:sz w:val="22"/>
                <w:lang w:val="en-US"/>
              </w:rPr>
            </w:pPr>
            <w:r w:rsidRPr="00F41756">
              <w:rPr>
                <w:rFonts w:asciiTheme="minorHAnsi" w:hAnsiTheme="minorHAnsi" w:cstheme="minorHAnsi"/>
                <w:color w:val="1D1D1D"/>
                <w:sz w:val="22"/>
                <w:shd w:val="clear" w:color="auto" w:fill="FFFFFF"/>
              </w:rPr>
              <w:t xml:space="preserve">In addition to </w:t>
            </w:r>
            <w:r>
              <w:rPr>
                <w:rFonts w:asciiTheme="minorHAnsi" w:hAnsiTheme="minorHAnsi" w:cstheme="minorHAnsi"/>
                <w:color w:val="1D1D1D"/>
                <w:sz w:val="22"/>
                <w:shd w:val="clear" w:color="auto" w:fill="FFFFFF"/>
              </w:rPr>
              <w:t xml:space="preserve">holding </w:t>
            </w:r>
            <w:r w:rsidRPr="00153C81">
              <w:rPr>
                <w:rFonts w:asciiTheme="minorHAnsi" w:hAnsiTheme="minorHAnsi" w:cstheme="minorHAnsi"/>
                <w:b/>
                <w:bCs/>
                <w:color w:val="1D1D1D"/>
                <w:sz w:val="22"/>
                <w:shd w:val="clear" w:color="auto" w:fill="FFFFFF"/>
              </w:rPr>
              <w:t>a doctoral degree</w:t>
            </w:r>
            <w:r w:rsidRPr="00F41756">
              <w:rPr>
                <w:rFonts w:asciiTheme="minorHAnsi" w:hAnsiTheme="minorHAnsi" w:cstheme="minorHAnsi"/>
                <w:color w:val="1D1D1D"/>
                <w:sz w:val="22"/>
                <w:shd w:val="clear" w:color="auto" w:fill="FFFFFF"/>
              </w:rPr>
              <w:t xml:space="preserve">, the principal investigator (PI) </w:t>
            </w:r>
            <w:r>
              <w:rPr>
                <w:rFonts w:asciiTheme="minorHAnsi" w:hAnsiTheme="minorHAnsi" w:cstheme="minorHAnsi"/>
                <w:color w:val="1D1D1D"/>
                <w:sz w:val="22"/>
                <w:shd w:val="clear" w:color="auto" w:fill="FFFFFF"/>
              </w:rPr>
              <w:t>for</w:t>
            </w:r>
            <w:r w:rsidRPr="00F41756">
              <w:rPr>
                <w:rFonts w:asciiTheme="minorHAnsi" w:hAnsiTheme="minorHAnsi" w:cstheme="minorHAnsi"/>
                <w:color w:val="1D1D1D"/>
                <w:sz w:val="22"/>
                <w:shd w:val="clear" w:color="auto" w:fill="FFFFFF"/>
              </w:rPr>
              <w:t xml:space="preserve"> the proposed </w:t>
            </w:r>
            <w:r>
              <w:rPr>
                <w:rFonts w:asciiTheme="minorHAnsi" w:hAnsiTheme="minorHAnsi" w:cstheme="minorHAnsi"/>
                <w:color w:val="1D1D1D"/>
                <w:sz w:val="22"/>
                <w:shd w:val="clear" w:color="auto" w:fill="FFFFFF"/>
              </w:rPr>
              <w:t>sub-</w:t>
            </w:r>
            <w:r w:rsidRPr="00F41756">
              <w:rPr>
                <w:rFonts w:asciiTheme="minorHAnsi" w:hAnsiTheme="minorHAnsi" w:cstheme="minorHAnsi"/>
                <w:color w:val="1D1D1D"/>
                <w:sz w:val="22"/>
                <w:shd w:val="clear" w:color="auto" w:fill="FFFFFF"/>
              </w:rPr>
              <w:t xml:space="preserve">project </w:t>
            </w:r>
            <w:r>
              <w:rPr>
                <w:rFonts w:asciiTheme="minorHAnsi" w:hAnsiTheme="minorHAnsi" w:cstheme="minorHAnsi"/>
                <w:color w:val="1D1D1D"/>
                <w:sz w:val="22"/>
                <w:shd w:val="clear" w:color="auto" w:fill="FFFFFF"/>
              </w:rPr>
              <w:t xml:space="preserve">must </w:t>
            </w:r>
            <w:r w:rsidRPr="00F41756">
              <w:rPr>
                <w:rFonts w:asciiTheme="minorHAnsi" w:hAnsiTheme="minorHAnsi" w:cstheme="minorHAnsi"/>
                <w:color w:val="1D1D1D"/>
                <w:sz w:val="22"/>
                <w:shd w:val="clear" w:color="auto" w:fill="FFFFFF"/>
              </w:rPr>
              <w:t xml:space="preserve">have other </w:t>
            </w:r>
            <w:r>
              <w:rPr>
                <w:rFonts w:asciiTheme="minorHAnsi" w:hAnsiTheme="minorHAnsi" w:cstheme="minorHAnsi"/>
                <w:color w:val="1D1D1D"/>
                <w:sz w:val="22"/>
                <w:shd w:val="clear" w:color="auto" w:fill="FFFFFF"/>
              </w:rPr>
              <w:t xml:space="preserve">noteworthy </w:t>
            </w:r>
            <w:r w:rsidRPr="00F41756">
              <w:rPr>
                <w:rFonts w:asciiTheme="minorHAnsi" w:hAnsiTheme="minorHAnsi" w:cstheme="minorHAnsi"/>
                <w:color w:val="1D1D1D"/>
                <w:sz w:val="22"/>
                <w:shd w:val="clear" w:color="auto" w:fill="FFFFFF"/>
              </w:rPr>
              <w:t xml:space="preserve">scientific </w:t>
            </w:r>
            <w:r>
              <w:rPr>
                <w:rFonts w:asciiTheme="minorHAnsi" w:hAnsiTheme="minorHAnsi" w:cstheme="minorHAnsi"/>
                <w:color w:val="1D1D1D"/>
                <w:sz w:val="22"/>
                <w:shd w:val="clear" w:color="auto" w:fill="FFFFFF"/>
              </w:rPr>
              <w:t>achievements</w:t>
            </w:r>
            <w:r w:rsidRPr="00F41756">
              <w:rPr>
                <w:rFonts w:asciiTheme="minorHAnsi" w:hAnsiTheme="minorHAnsi" w:cstheme="minorHAnsi"/>
                <w:color w:val="1D1D1D"/>
                <w:sz w:val="22"/>
                <w:shd w:val="clear" w:color="auto" w:fill="FFFFFF"/>
              </w:rPr>
              <w:t>. Usually</w:t>
            </w:r>
            <w:r>
              <w:rPr>
                <w:rFonts w:asciiTheme="minorHAnsi" w:hAnsiTheme="minorHAnsi" w:cstheme="minorHAnsi"/>
                <w:color w:val="1D1D1D"/>
                <w:sz w:val="22"/>
                <w:shd w:val="clear" w:color="auto" w:fill="FFFFFF"/>
              </w:rPr>
              <w:t>,</w:t>
            </w:r>
            <w:r w:rsidRPr="00F41756">
              <w:rPr>
                <w:rFonts w:asciiTheme="minorHAnsi" w:hAnsiTheme="minorHAnsi" w:cstheme="minorHAnsi"/>
                <w:color w:val="1D1D1D"/>
                <w:sz w:val="22"/>
                <w:shd w:val="clear" w:color="auto" w:fill="FFFFFF"/>
              </w:rPr>
              <w:t xml:space="preserve"> the PI</w:t>
            </w:r>
            <w:r>
              <w:rPr>
                <w:rFonts w:asciiTheme="minorHAnsi" w:hAnsiTheme="minorHAnsi" w:cstheme="minorHAnsi"/>
                <w:color w:val="1D1D1D"/>
                <w:sz w:val="22"/>
                <w:shd w:val="clear" w:color="auto" w:fill="FFFFFF"/>
              </w:rPr>
              <w:t xml:space="preserve"> is </w:t>
            </w:r>
            <w:r w:rsidRPr="00F41756">
              <w:rPr>
                <w:rFonts w:asciiTheme="minorHAnsi" w:hAnsiTheme="minorHAnsi" w:cstheme="minorHAnsi"/>
                <w:color w:val="1D1D1D"/>
                <w:sz w:val="22"/>
                <w:shd w:val="clear" w:color="auto" w:fill="FFFFFF"/>
              </w:rPr>
              <w:t xml:space="preserve">a researcher at the professor or docent (adjunct professor) level. </w:t>
            </w:r>
          </w:p>
        </w:tc>
      </w:tr>
      <w:tr w:rsidR="00024A17" w:rsidRPr="001B17FE" w14:paraId="68DACE4F" w14:textId="77777777" w:rsidTr="00B4286F">
        <w:trPr>
          <w:trHeight w:val="552"/>
        </w:trPr>
        <w:tc>
          <w:tcPr>
            <w:tcW w:w="1675" w:type="pct"/>
            <w:shd w:val="clear" w:color="auto" w:fill="B5C0DF" w:themeFill="accent1" w:themeFillTint="66"/>
            <w:vAlign w:val="center"/>
          </w:tcPr>
          <w:p w14:paraId="50C270E0"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325" w:type="pct"/>
            <w:gridSpan w:val="2"/>
            <w:vAlign w:val="center"/>
          </w:tcPr>
          <w:p w14:paraId="4E711C30" w14:textId="77777777" w:rsidR="00024A17" w:rsidRDefault="00024A17" w:rsidP="004200F6">
            <w:pPr>
              <w:spacing w:after="0" w:line="240" w:lineRule="auto"/>
              <w:jc w:val="left"/>
              <w:rPr>
                <w:rFonts w:asciiTheme="minorHAnsi" w:hAnsiTheme="minorHAnsi" w:cstheme="minorHAnsi"/>
                <w:sz w:val="22"/>
              </w:rPr>
            </w:pPr>
            <w:r>
              <w:rPr>
                <w:rFonts w:asciiTheme="minorHAnsi" w:hAnsiTheme="minorHAnsi" w:cstheme="minorHAnsi"/>
                <w:sz w:val="22"/>
              </w:rPr>
              <w:t>F</w:t>
            </w:r>
            <w:r w:rsidRPr="00A076C0">
              <w:rPr>
                <w:rFonts w:asciiTheme="minorHAnsi" w:hAnsiTheme="minorHAnsi" w:cstheme="minorHAnsi"/>
                <w:sz w:val="22"/>
              </w:rPr>
              <w:t xml:space="preserve">unding is </w:t>
            </w:r>
            <w:r>
              <w:rPr>
                <w:rFonts w:asciiTheme="minorHAnsi" w:hAnsiTheme="minorHAnsi" w:cstheme="minorHAnsi"/>
                <w:sz w:val="22"/>
              </w:rPr>
              <w:t>provided</w:t>
            </w:r>
            <w:r w:rsidRPr="00A076C0">
              <w:rPr>
                <w:rFonts w:asciiTheme="minorHAnsi" w:hAnsiTheme="minorHAnsi" w:cstheme="minorHAnsi"/>
                <w:sz w:val="22"/>
              </w:rPr>
              <w:t xml:space="preserve"> under </w:t>
            </w:r>
            <w:r w:rsidRPr="00D675E5">
              <w:rPr>
                <w:rFonts w:asciiTheme="minorHAnsi" w:hAnsiTheme="minorHAnsi" w:cstheme="minorHAnsi"/>
                <w:b/>
                <w:bCs/>
                <w:sz w:val="22"/>
              </w:rPr>
              <w:t>the full cost model</w:t>
            </w:r>
            <w:r>
              <w:rPr>
                <w:rFonts w:asciiTheme="minorHAnsi" w:hAnsiTheme="minorHAnsi" w:cstheme="minorHAnsi"/>
                <w:sz w:val="22"/>
              </w:rPr>
              <w:t>,</w:t>
            </w:r>
            <w:r w:rsidRPr="00A076C0">
              <w:rPr>
                <w:rFonts w:asciiTheme="minorHAnsi" w:hAnsiTheme="minorHAnsi" w:cstheme="minorHAnsi"/>
                <w:sz w:val="22"/>
              </w:rPr>
              <w:t xml:space="preserve"> </w:t>
            </w:r>
            <w:r w:rsidRPr="00D675E5">
              <w:rPr>
                <w:rFonts w:asciiTheme="minorHAnsi" w:hAnsiTheme="minorHAnsi" w:cstheme="minorHAnsi"/>
                <w:b/>
                <w:bCs/>
                <w:sz w:val="22"/>
              </w:rPr>
              <w:t>where the Council’s funding can account up to 70 % of the total project costs.</w:t>
            </w:r>
            <w:r w:rsidRPr="00A076C0">
              <w:rPr>
                <w:rFonts w:asciiTheme="minorHAnsi" w:hAnsiTheme="minorHAnsi" w:cstheme="minorHAnsi"/>
                <w:sz w:val="22"/>
              </w:rPr>
              <w:t xml:space="preserve"> </w:t>
            </w:r>
            <w:r>
              <w:rPr>
                <w:rFonts w:asciiTheme="minorHAnsi" w:hAnsiTheme="minorHAnsi" w:cstheme="minorHAnsi"/>
                <w:sz w:val="22"/>
              </w:rPr>
              <w:t>F</w:t>
            </w:r>
            <w:r w:rsidRPr="00A076C0">
              <w:rPr>
                <w:rFonts w:asciiTheme="minorHAnsi" w:hAnsiTheme="minorHAnsi" w:cstheme="minorHAnsi"/>
                <w:sz w:val="22"/>
              </w:rPr>
              <w:t>unding can be used to cover both direct project costs (</w:t>
            </w:r>
            <w:r>
              <w:rPr>
                <w:rFonts w:asciiTheme="minorHAnsi" w:hAnsiTheme="minorHAnsi" w:cstheme="minorHAnsi"/>
                <w:sz w:val="22"/>
              </w:rPr>
              <w:t>such as</w:t>
            </w:r>
            <w:r w:rsidRPr="00A076C0">
              <w:rPr>
                <w:rFonts w:asciiTheme="minorHAnsi" w:hAnsiTheme="minorHAnsi" w:cstheme="minorHAnsi"/>
                <w:sz w:val="22"/>
              </w:rPr>
              <w:t xml:space="preserve"> direct salaries) and indirect costs (</w:t>
            </w:r>
            <w:r>
              <w:rPr>
                <w:rFonts w:asciiTheme="minorHAnsi" w:hAnsiTheme="minorHAnsi" w:cstheme="minorHAnsi"/>
                <w:sz w:val="22"/>
              </w:rPr>
              <w:t>such as</w:t>
            </w:r>
            <w:r w:rsidRPr="00A076C0">
              <w:rPr>
                <w:rFonts w:asciiTheme="minorHAnsi" w:hAnsiTheme="minorHAnsi" w:cstheme="minorHAnsi"/>
                <w:sz w:val="22"/>
              </w:rPr>
              <w:t xml:space="preserve"> costs for premises)</w:t>
            </w:r>
            <w:r>
              <w:rPr>
                <w:rFonts w:asciiTheme="minorHAnsi" w:hAnsiTheme="minorHAnsi" w:cstheme="minorHAnsi"/>
                <w:sz w:val="22"/>
              </w:rPr>
              <w:t xml:space="preserve">, </w:t>
            </w:r>
            <w:r w:rsidRPr="00A076C0">
              <w:rPr>
                <w:rFonts w:asciiTheme="minorHAnsi" w:hAnsiTheme="minorHAnsi" w:cstheme="minorHAnsi"/>
                <w:sz w:val="22"/>
              </w:rPr>
              <w:t>with the same percentage</w:t>
            </w:r>
            <w:r>
              <w:rPr>
                <w:rFonts w:asciiTheme="minorHAnsi" w:hAnsiTheme="minorHAnsi" w:cstheme="minorHAnsi"/>
                <w:sz w:val="22"/>
              </w:rPr>
              <w:t xml:space="preserve"> applied to</w:t>
            </w:r>
            <w:r w:rsidRPr="00A076C0">
              <w:rPr>
                <w:rFonts w:asciiTheme="minorHAnsi" w:hAnsiTheme="minorHAnsi" w:cstheme="minorHAnsi"/>
                <w:sz w:val="22"/>
              </w:rPr>
              <w:t xml:space="preserve"> </w:t>
            </w:r>
            <w:r>
              <w:rPr>
                <w:rFonts w:asciiTheme="minorHAnsi" w:hAnsiTheme="minorHAnsi" w:cstheme="minorHAnsi"/>
                <w:sz w:val="22"/>
              </w:rPr>
              <w:t>b</w:t>
            </w:r>
            <w:r w:rsidRPr="00A076C0">
              <w:rPr>
                <w:rFonts w:asciiTheme="minorHAnsi" w:hAnsiTheme="minorHAnsi" w:cstheme="minorHAnsi"/>
                <w:sz w:val="22"/>
              </w:rPr>
              <w:t xml:space="preserve">oth </w:t>
            </w:r>
            <w:r>
              <w:rPr>
                <w:rFonts w:asciiTheme="minorHAnsi" w:hAnsiTheme="minorHAnsi" w:cstheme="minorHAnsi"/>
                <w:sz w:val="22"/>
              </w:rPr>
              <w:t xml:space="preserve">funding </w:t>
            </w:r>
            <w:r w:rsidRPr="00A076C0">
              <w:rPr>
                <w:rFonts w:asciiTheme="minorHAnsi" w:hAnsiTheme="minorHAnsi" w:cstheme="minorHAnsi"/>
                <w:sz w:val="22"/>
              </w:rPr>
              <w:t xml:space="preserve">types. </w:t>
            </w:r>
            <w:r>
              <w:rPr>
                <w:rFonts w:asciiTheme="minorHAnsi" w:hAnsiTheme="minorHAnsi" w:cstheme="minorHAnsi"/>
                <w:sz w:val="22"/>
              </w:rPr>
              <w:t>F</w:t>
            </w:r>
            <w:r w:rsidRPr="00A076C0">
              <w:rPr>
                <w:rFonts w:asciiTheme="minorHAnsi" w:hAnsiTheme="minorHAnsi" w:cstheme="minorHAnsi"/>
                <w:sz w:val="22"/>
              </w:rPr>
              <w:t xml:space="preserve">unding can be used to cover </w:t>
            </w:r>
            <w:r>
              <w:rPr>
                <w:rFonts w:asciiTheme="minorHAnsi" w:hAnsiTheme="minorHAnsi" w:cstheme="minorHAnsi"/>
                <w:sz w:val="22"/>
              </w:rPr>
              <w:t xml:space="preserve">various aspects </w:t>
            </w:r>
            <w:r w:rsidRPr="00A076C0">
              <w:rPr>
                <w:rFonts w:asciiTheme="minorHAnsi" w:hAnsiTheme="minorHAnsi" w:cstheme="minorHAnsi"/>
                <w:sz w:val="22"/>
              </w:rPr>
              <w:t>of the research team</w:t>
            </w:r>
            <w:r>
              <w:rPr>
                <w:rFonts w:asciiTheme="minorHAnsi" w:hAnsiTheme="minorHAnsi" w:cstheme="minorHAnsi"/>
                <w:sz w:val="22"/>
              </w:rPr>
              <w:t xml:space="preserve">’s activities, encompassing </w:t>
            </w:r>
            <w:r w:rsidRPr="00A076C0">
              <w:rPr>
                <w:rFonts w:asciiTheme="minorHAnsi" w:hAnsiTheme="minorHAnsi" w:cstheme="minorHAnsi"/>
                <w:sz w:val="22"/>
              </w:rPr>
              <w:t>working hours (salar</w:t>
            </w:r>
            <w:r>
              <w:rPr>
                <w:rFonts w:asciiTheme="minorHAnsi" w:hAnsiTheme="minorHAnsi" w:cstheme="minorHAnsi"/>
                <w:sz w:val="22"/>
              </w:rPr>
              <w:t>ies</w:t>
            </w:r>
            <w:r w:rsidRPr="00A076C0">
              <w:rPr>
                <w:rFonts w:asciiTheme="minorHAnsi" w:hAnsiTheme="minorHAnsi" w:cstheme="minorHAnsi"/>
                <w:sz w:val="22"/>
              </w:rPr>
              <w:t>), research</w:t>
            </w:r>
            <w:r>
              <w:rPr>
                <w:rFonts w:asciiTheme="minorHAnsi" w:hAnsiTheme="minorHAnsi" w:cstheme="minorHAnsi"/>
                <w:sz w:val="22"/>
              </w:rPr>
              <w:t xml:space="preserve"> expenses</w:t>
            </w:r>
            <w:r w:rsidRPr="00A076C0">
              <w:rPr>
                <w:rFonts w:asciiTheme="minorHAnsi" w:hAnsiTheme="minorHAnsi" w:cstheme="minorHAnsi"/>
                <w:sz w:val="22"/>
              </w:rPr>
              <w:t xml:space="preserve">, travel, national and international collaboration and mobility, work and researcher training abroad, </w:t>
            </w:r>
            <w:r>
              <w:rPr>
                <w:rFonts w:asciiTheme="minorHAnsi" w:hAnsiTheme="minorHAnsi" w:cstheme="minorHAnsi"/>
                <w:sz w:val="22"/>
              </w:rPr>
              <w:t xml:space="preserve">as well as </w:t>
            </w:r>
            <w:r w:rsidRPr="00A076C0">
              <w:rPr>
                <w:rFonts w:asciiTheme="minorHAnsi" w:hAnsiTheme="minorHAnsi" w:cstheme="minorHAnsi"/>
                <w:sz w:val="22"/>
              </w:rPr>
              <w:t>preparation of international projects</w:t>
            </w:r>
            <w:r>
              <w:rPr>
                <w:rFonts w:asciiTheme="minorHAnsi" w:hAnsiTheme="minorHAnsi" w:cstheme="minorHAnsi"/>
                <w:sz w:val="22"/>
              </w:rPr>
              <w:t xml:space="preserve"> and</w:t>
            </w:r>
            <w:r w:rsidRPr="00A076C0">
              <w:rPr>
                <w:rFonts w:asciiTheme="minorHAnsi" w:hAnsiTheme="minorHAnsi" w:cstheme="minorHAnsi"/>
                <w:sz w:val="22"/>
              </w:rPr>
              <w:t xml:space="preserve"> publishing. </w:t>
            </w:r>
          </w:p>
          <w:p w14:paraId="64533CF8" w14:textId="77777777" w:rsidR="00024A17" w:rsidRDefault="00024A17" w:rsidP="004200F6">
            <w:pPr>
              <w:spacing w:after="0" w:line="240" w:lineRule="auto"/>
              <w:jc w:val="left"/>
              <w:rPr>
                <w:rFonts w:asciiTheme="minorHAnsi" w:hAnsiTheme="minorHAnsi" w:cstheme="minorHAnsi"/>
                <w:sz w:val="22"/>
              </w:rPr>
            </w:pPr>
          </w:p>
          <w:p w14:paraId="6856E6A2" w14:textId="77777777" w:rsidR="00024A17" w:rsidRPr="001B17FE" w:rsidRDefault="00024A17" w:rsidP="004200F6">
            <w:pPr>
              <w:spacing w:after="0" w:line="240" w:lineRule="auto"/>
              <w:rPr>
                <w:rFonts w:asciiTheme="minorHAnsi" w:eastAsia="Times New Roman" w:hAnsiTheme="minorHAnsi" w:cstheme="minorHAnsi"/>
                <w:sz w:val="22"/>
                <w:lang w:eastAsia="en-GB"/>
              </w:rPr>
            </w:pPr>
            <w:r w:rsidRPr="00065B12">
              <w:rPr>
                <w:rFonts w:asciiTheme="minorHAnsi" w:hAnsiTheme="minorHAnsi" w:cstheme="minorHAnsi"/>
                <w:color w:val="000000" w:themeColor="text1"/>
                <w:sz w:val="22"/>
                <w:shd w:val="clear" w:color="auto" w:fill="FFFFFF"/>
              </w:rPr>
              <w:t>Research teams are eligible to apply for this funding</w:t>
            </w:r>
            <w:r w:rsidRPr="00065B12">
              <w:rPr>
                <w:rFonts w:asciiTheme="minorHAnsi" w:hAnsiTheme="minorHAnsi" w:cstheme="minorHAnsi"/>
                <w:color w:val="000000" w:themeColor="text1"/>
                <w:sz w:val="22"/>
              </w:rPr>
              <w:t xml:space="preserve">, which is primarily intended to support salaries of full-time researchers engaged in the projects and other associated research costs. </w:t>
            </w:r>
            <w:r w:rsidRPr="00065B12">
              <w:rPr>
                <w:rFonts w:asciiTheme="minorHAnsi" w:hAnsiTheme="minorHAnsi" w:cstheme="minorHAnsi"/>
                <w:b/>
                <w:bCs/>
                <w:color w:val="000000" w:themeColor="text1"/>
                <w:sz w:val="22"/>
              </w:rPr>
              <w:t>The PI’s salary costs</w:t>
            </w:r>
            <w:r w:rsidRPr="00065B12">
              <w:rPr>
                <w:rFonts w:asciiTheme="minorHAnsi" w:hAnsiTheme="minorHAnsi" w:cstheme="minorHAnsi"/>
                <w:color w:val="000000" w:themeColor="text1"/>
                <w:sz w:val="22"/>
              </w:rPr>
              <w:t xml:space="preserve"> </w:t>
            </w:r>
            <w:r w:rsidRPr="00065B12">
              <w:rPr>
                <w:rFonts w:asciiTheme="minorHAnsi" w:hAnsiTheme="minorHAnsi" w:cstheme="minorHAnsi"/>
                <w:color w:val="000000" w:themeColor="text1"/>
                <w:sz w:val="22"/>
              </w:rPr>
              <w:lastRenderedPageBreak/>
              <w:t>may only under certain limitations and on justifiable grounds be incorporated into the total project costs.</w:t>
            </w:r>
          </w:p>
        </w:tc>
      </w:tr>
      <w:tr w:rsidR="00024A17" w:rsidRPr="001B17FE" w14:paraId="729C229F" w14:textId="77777777" w:rsidTr="00B4286F">
        <w:trPr>
          <w:trHeight w:val="775"/>
        </w:trPr>
        <w:tc>
          <w:tcPr>
            <w:tcW w:w="1675" w:type="pct"/>
            <w:shd w:val="clear" w:color="auto" w:fill="B5C0DF" w:themeFill="accent1" w:themeFillTint="66"/>
            <w:vAlign w:val="center"/>
          </w:tcPr>
          <w:p w14:paraId="2D299766"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Additional eligibility criteria</w:t>
            </w:r>
          </w:p>
        </w:tc>
        <w:tc>
          <w:tcPr>
            <w:tcW w:w="3325" w:type="pct"/>
            <w:gridSpan w:val="2"/>
            <w:vAlign w:val="center"/>
          </w:tcPr>
          <w:p w14:paraId="2FA1F0B5" w14:textId="77777777" w:rsidR="00024A17" w:rsidRPr="001B17FE" w:rsidRDefault="00024A17" w:rsidP="004200F6">
            <w:pPr>
              <w:pStyle w:val="Default"/>
              <w:rPr>
                <w:rFonts w:asciiTheme="minorHAnsi" w:hAnsiTheme="minorHAnsi" w:cstheme="minorHAnsi"/>
                <w:sz w:val="22"/>
                <w:szCs w:val="22"/>
              </w:rPr>
            </w:pPr>
            <w:r w:rsidRPr="00592FA4">
              <w:rPr>
                <w:rFonts w:asciiTheme="minorHAnsi" w:hAnsiTheme="minorHAnsi" w:cstheme="minorHAnsi"/>
                <w:sz w:val="22"/>
                <w:szCs w:val="22"/>
                <w:lang w:val="en-US"/>
              </w:rPr>
              <w:t>Finnish applicants</w:t>
            </w:r>
            <w:r>
              <w:rPr>
                <w:rFonts w:asciiTheme="minorHAnsi" w:hAnsiTheme="minorHAnsi" w:cstheme="minorHAnsi"/>
                <w:sz w:val="22"/>
                <w:szCs w:val="22"/>
                <w:lang w:val="en-US"/>
              </w:rPr>
              <w:t xml:space="preserve">, both </w:t>
            </w:r>
            <w:r w:rsidRPr="00592FA4">
              <w:rPr>
                <w:rFonts w:asciiTheme="minorHAnsi" w:hAnsiTheme="minorHAnsi" w:cstheme="minorHAnsi"/>
                <w:sz w:val="22"/>
                <w:szCs w:val="22"/>
                <w:lang w:val="en-US"/>
              </w:rPr>
              <w:t>partners and coordinators</w:t>
            </w:r>
            <w:r>
              <w:rPr>
                <w:rFonts w:asciiTheme="minorHAnsi" w:hAnsiTheme="minorHAnsi" w:cstheme="minorHAnsi"/>
                <w:sz w:val="22"/>
                <w:szCs w:val="22"/>
                <w:lang w:val="en-US"/>
              </w:rPr>
              <w:t>,</w:t>
            </w:r>
            <w:r w:rsidRPr="00592FA4">
              <w:rPr>
                <w:rFonts w:asciiTheme="minorHAnsi" w:hAnsiTheme="minorHAnsi" w:cstheme="minorHAnsi"/>
                <w:sz w:val="22"/>
                <w:szCs w:val="22"/>
                <w:lang w:val="en-US"/>
              </w:rPr>
              <w:t xml:space="preserve"> are </w:t>
            </w:r>
            <w:r>
              <w:rPr>
                <w:rFonts w:asciiTheme="minorHAnsi" w:hAnsiTheme="minorHAnsi" w:cstheme="minorHAnsi"/>
                <w:sz w:val="22"/>
                <w:szCs w:val="22"/>
                <w:lang w:val="en-US"/>
              </w:rPr>
              <w:t>restricted from</w:t>
            </w:r>
            <w:r w:rsidRPr="00592FA4">
              <w:rPr>
                <w:rFonts w:asciiTheme="minorHAnsi" w:hAnsiTheme="minorHAnsi" w:cstheme="minorHAnsi"/>
                <w:sz w:val="22"/>
                <w:szCs w:val="22"/>
                <w:lang w:val="en-US"/>
              </w:rPr>
              <w:t xml:space="preserve"> submit</w:t>
            </w:r>
            <w:r>
              <w:rPr>
                <w:rFonts w:asciiTheme="minorHAnsi" w:hAnsiTheme="minorHAnsi" w:cstheme="minorHAnsi"/>
                <w:sz w:val="22"/>
                <w:szCs w:val="22"/>
                <w:lang w:val="en-US"/>
              </w:rPr>
              <w:t>ting</w:t>
            </w:r>
            <w:r w:rsidRPr="00592FA4">
              <w:rPr>
                <w:rFonts w:asciiTheme="minorHAnsi" w:hAnsiTheme="minorHAnsi" w:cstheme="minorHAnsi"/>
                <w:sz w:val="22"/>
                <w:szCs w:val="22"/>
                <w:lang w:val="en-US"/>
              </w:rPr>
              <w:t xml:space="preserve"> more than </w:t>
            </w:r>
            <w:r w:rsidRPr="00153C81">
              <w:rPr>
                <w:rFonts w:asciiTheme="minorHAnsi" w:hAnsiTheme="minorHAnsi" w:cstheme="minorHAnsi"/>
                <w:b/>
                <w:bCs/>
                <w:sz w:val="22"/>
                <w:szCs w:val="22"/>
                <w:lang w:val="en-US"/>
              </w:rPr>
              <w:t>one application</w:t>
            </w:r>
            <w:r w:rsidRPr="00592FA4">
              <w:rPr>
                <w:rFonts w:asciiTheme="minorHAnsi" w:hAnsiTheme="minorHAnsi" w:cstheme="minorHAnsi"/>
                <w:sz w:val="22"/>
                <w:szCs w:val="22"/>
                <w:lang w:val="en-US"/>
              </w:rPr>
              <w:t>.</w:t>
            </w:r>
          </w:p>
        </w:tc>
      </w:tr>
      <w:tr w:rsidR="00024A17" w:rsidRPr="001B17FE" w14:paraId="494A88A8" w14:textId="77777777" w:rsidTr="00B4286F">
        <w:trPr>
          <w:trHeight w:val="456"/>
        </w:trPr>
        <w:tc>
          <w:tcPr>
            <w:tcW w:w="1675" w:type="pct"/>
            <w:shd w:val="clear" w:color="auto" w:fill="B5C0DF" w:themeFill="accent1" w:themeFillTint="66"/>
            <w:vAlign w:val="center"/>
          </w:tcPr>
          <w:p w14:paraId="6AE929EA"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325" w:type="pct"/>
            <w:gridSpan w:val="2"/>
            <w:vAlign w:val="center"/>
          </w:tcPr>
          <w:p w14:paraId="0DF9F577" w14:textId="77777777" w:rsidR="00024A17" w:rsidRPr="001B17FE" w:rsidRDefault="004A1D89" w:rsidP="004200F6">
            <w:pPr>
              <w:spacing w:after="0" w:line="240" w:lineRule="auto"/>
              <w:jc w:val="center"/>
              <w:rPr>
                <w:rFonts w:asciiTheme="minorHAnsi" w:hAnsiTheme="minorHAnsi" w:cstheme="minorHAnsi"/>
                <w:b/>
                <w:sz w:val="22"/>
              </w:rPr>
            </w:pPr>
            <w:hyperlink r:id="rId67" w:history="1">
              <w:r w:rsidR="00024A17">
                <w:rPr>
                  <w:rStyle w:val="Hipervnculo"/>
                  <w:rFonts w:asciiTheme="minorHAnsi" w:hAnsiTheme="minorHAnsi" w:cstheme="minorHAnsi"/>
                  <w:b/>
                  <w:sz w:val="22"/>
                </w:rPr>
                <w:t>Research Council of Finland’s funding terms and conditions</w:t>
              </w:r>
            </w:hyperlink>
          </w:p>
        </w:tc>
      </w:tr>
      <w:tr w:rsidR="00024A17" w:rsidRPr="001B17FE" w14:paraId="0CECB4E2" w14:textId="77777777" w:rsidTr="00B4286F">
        <w:trPr>
          <w:trHeight w:val="366"/>
        </w:trPr>
        <w:tc>
          <w:tcPr>
            <w:tcW w:w="1675" w:type="pct"/>
            <w:shd w:val="clear" w:color="auto" w:fill="B5C0DF" w:themeFill="accent1" w:themeFillTint="66"/>
            <w:vAlign w:val="center"/>
          </w:tcPr>
          <w:p w14:paraId="4B69783C"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325" w:type="pct"/>
            <w:gridSpan w:val="2"/>
            <w:vAlign w:val="center"/>
          </w:tcPr>
          <w:p w14:paraId="28368285" w14:textId="77777777" w:rsidR="00024A17" w:rsidRPr="000D0FED" w:rsidRDefault="00024A17" w:rsidP="004200F6">
            <w:pPr>
              <w:jc w:val="left"/>
              <w:outlineLvl w:val="0"/>
              <w:rPr>
                <w:rFonts w:asciiTheme="minorHAnsi" w:eastAsia="Frutiger 45 Light" w:hAnsiTheme="minorHAnsi" w:cstheme="minorHAnsi"/>
                <w:sz w:val="22"/>
              </w:rPr>
            </w:pPr>
            <w:bookmarkStart w:id="15" w:name="_Toc198039516"/>
            <w:r>
              <w:rPr>
                <w:rFonts w:asciiTheme="minorHAnsi" w:hAnsiTheme="minorHAnsi" w:cstheme="minorHAnsi"/>
                <w:sz w:val="22"/>
                <w:lang w:val="en-US"/>
              </w:rPr>
              <w:t>Before submitting and application, a</w:t>
            </w:r>
            <w:r w:rsidRPr="000D0FED">
              <w:rPr>
                <w:rFonts w:asciiTheme="minorHAnsi" w:hAnsiTheme="minorHAnsi" w:cstheme="minorHAnsi"/>
                <w:sz w:val="22"/>
                <w:lang w:val="en-US"/>
              </w:rPr>
              <w:t xml:space="preserve">pplicants </w:t>
            </w:r>
            <w:r w:rsidRPr="00F81A81">
              <w:rPr>
                <w:rFonts w:asciiTheme="minorHAnsi" w:hAnsiTheme="minorHAnsi" w:cstheme="minorHAnsi"/>
                <w:sz w:val="22"/>
                <w:lang w:val="en-US"/>
              </w:rPr>
              <w:t>should contact</w:t>
            </w:r>
            <w:r>
              <w:rPr>
                <w:rFonts w:asciiTheme="minorHAnsi" w:hAnsiTheme="minorHAnsi" w:cstheme="minorHAnsi"/>
                <w:sz w:val="22"/>
                <w:lang w:val="en-US"/>
              </w:rPr>
              <w:t xml:space="preserve"> </w:t>
            </w:r>
            <w:r w:rsidRPr="000D0FED">
              <w:rPr>
                <w:rFonts w:asciiTheme="minorHAnsi" w:hAnsiTheme="minorHAnsi" w:cstheme="minorHAnsi"/>
                <w:sz w:val="22"/>
                <w:lang w:val="en-US"/>
              </w:rPr>
              <w:t xml:space="preserve">the </w:t>
            </w:r>
            <w:r>
              <w:rPr>
                <w:rFonts w:asciiTheme="minorHAnsi" w:hAnsiTheme="minorHAnsi" w:cstheme="minorHAnsi"/>
                <w:sz w:val="22"/>
                <w:lang w:val="en-US"/>
              </w:rPr>
              <w:t>Research Council of Finland if necessary.</w:t>
            </w:r>
            <w:bookmarkEnd w:id="15"/>
            <w:r w:rsidRPr="000D0FED">
              <w:rPr>
                <w:rFonts w:asciiTheme="minorHAnsi" w:hAnsiTheme="minorHAnsi" w:cstheme="minorHAnsi"/>
                <w:sz w:val="22"/>
                <w:lang w:val="en-US"/>
              </w:rPr>
              <w:t xml:space="preserve"> </w:t>
            </w:r>
          </w:p>
          <w:p w14:paraId="4E39F14C" w14:textId="77777777" w:rsidR="00024A17" w:rsidRDefault="00024A17" w:rsidP="004200F6">
            <w:pPr>
              <w:jc w:val="left"/>
              <w:outlineLvl w:val="0"/>
              <w:rPr>
                <w:rFonts w:asciiTheme="minorHAnsi" w:hAnsiTheme="minorHAnsi" w:cstheme="minorHAnsi"/>
                <w:sz w:val="22"/>
              </w:rPr>
            </w:pPr>
            <w:bookmarkStart w:id="16" w:name="_Toc198039517"/>
            <w:r>
              <w:rPr>
                <w:rFonts w:asciiTheme="minorHAnsi" w:hAnsiTheme="minorHAnsi" w:cstheme="minorHAnsi"/>
                <w:sz w:val="22"/>
              </w:rPr>
              <w:t xml:space="preserve">Following the funding decision of SBEP partnership, the successful Finnish candidates will be contacted by </w:t>
            </w:r>
            <w:r w:rsidRPr="000D0FED">
              <w:rPr>
                <w:rFonts w:asciiTheme="minorHAnsi" w:hAnsiTheme="minorHAnsi" w:cstheme="minorHAnsi"/>
                <w:sz w:val="22"/>
              </w:rPr>
              <w:t xml:space="preserve">the </w:t>
            </w:r>
            <w:r>
              <w:rPr>
                <w:rFonts w:asciiTheme="minorHAnsi" w:hAnsiTheme="minorHAnsi" w:cstheme="minorHAnsi"/>
                <w:sz w:val="22"/>
              </w:rPr>
              <w:t>Research Council of Finland</w:t>
            </w:r>
            <w:r w:rsidRPr="000D0FED">
              <w:rPr>
                <w:rFonts w:asciiTheme="minorHAnsi" w:hAnsiTheme="minorHAnsi" w:cstheme="minorHAnsi"/>
                <w:sz w:val="22"/>
              </w:rPr>
              <w:t xml:space="preserve"> to submit their proposal </w:t>
            </w:r>
            <w:r>
              <w:rPr>
                <w:rFonts w:asciiTheme="minorHAnsi" w:hAnsiTheme="minorHAnsi" w:cstheme="minorHAnsi"/>
                <w:sz w:val="22"/>
              </w:rPr>
              <w:t xml:space="preserve">through the </w:t>
            </w:r>
            <w:r w:rsidRPr="000D0FED">
              <w:rPr>
                <w:rFonts w:asciiTheme="minorHAnsi" w:hAnsiTheme="minorHAnsi" w:cstheme="minorHAnsi"/>
                <w:sz w:val="22"/>
              </w:rPr>
              <w:t>online service</w:t>
            </w:r>
            <w:r>
              <w:rPr>
                <w:rFonts w:asciiTheme="minorHAnsi" w:hAnsiTheme="minorHAnsi" w:cstheme="minorHAnsi"/>
                <w:sz w:val="22"/>
              </w:rPr>
              <w:t xml:space="preserve">. In this submission, it is essential to specify </w:t>
            </w:r>
            <w:r w:rsidRPr="000D0FED">
              <w:rPr>
                <w:rFonts w:asciiTheme="minorHAnsi" w:hAnsiTheme="minorHAnsi" w:cstheme="minorHAnsi"/>
                <w:sz w:val="22"/>
              </w:rPr>
              <w:t>the funding share of the site of research</w:t>
            </w:r>
            <w:r>
              <w:rPr>
                <w:rFonts w:asciiTheme="minorHAnsi" w:hAnsiTheme="minorHAnsi" w:cstheme="minorHAnsi"/>
                <w:sz w:val="22"/>
              </w:rPr>
              <w:t xml:space="preserve">, constituting a minimum of </w:t>
            </w:r>
            <w:r w:rsidRPr="000D0FED">
              <w:rPr>
                <w:rFonts w:asciiTheme="minorHAnsi" w:hAnsiTheme="minorHAnsi" w:cstheme="minorHAnsi"/>
                <w:sz w:val="22"/>
              </w:rPr>
              <w:t>30 % of total costs</w:t>
            </w:r>
            <w:r>
              <w:rPr>
                <w:rFonts w:asciiTheme="minorHAnsi" w:hAnsiTheme="minorHAnsi" w:cstheme="minorHAnsi"/>
                <w:b/>
                <w:bCs/>
                <w:sz w:val="22"/>
              </w:rPr>
              <w:t xml:space="preserve">. </w:t>
            </w:r>
            <w:r w:rsidRPr="000D0FED">
              <w:rPr>
                <w:rFonts w:asciiTheme="minorHAnsi" w:hAnsiTheme="minorHAnsi" w:cstheme="minorHAnsi"/>
                <w:b/>
                <w:bCs/>
                <w:sz w:val="22"/>
              </w:rPr>
              <w:t xml:space="preserve"> </w:t>
            </w:r>
            <w:r>
              <w:rPr>
                <w:rFonts w:asciiTheme="minorHAnsi" w:hAnsiTheme="minorHAnsi" w:cstheme="minorHAnsi"/>
                <w:sz w:val="22"/>
              </w:rPr>
              <w:t>This ensures</w:t>
            </w:r>
            <w:r w:rsidRPr="000D0FED">
              <w:rPr>
                <w:rFonts w:asciiTheme="minorHAnsi" w:hAnsiTheme="minorHAnsi" w:cstheme="minorHAnsi"/>
                <w:sz w:val="22"/>
              </w:rPr>
              <w:t xml:space="preserve"> that </w:t>
            </w:r>
            <w:r>
              <w:rPr>
                <w:rFonts w:asciiTheme="minorHAnsi" w:hAnsiTheme="minorHAnsi" w:cstheme="minorHAnsi"/>
                <w:sz w:val="22"/>
              </w:rPr>
              <w:t xml:space="preserve">the </w:t>
            </w:r>
            <w:r w:rsidRPr="000D0FED">
              <w:rPr>
                <w:rFonts w:asciiTheme="minorHAnsi" w:hAnsiTheme="minorHAnsi" w:cstheme="minorHAnsi"/>
                <w:sz w:val="22"/>
              </w:rPr>
              <w:t xml:space="preserve">funding requested from the </w:t>
            </w:r>
            <w:r>
              <w:rPr>
                <w:rFonts w:asciiTheme="minorHAnsi" w:hAnsiTheme="minorHAnsi" w:cstheme="minorHAnsi"/>
                <w:sz w:val="22"/>
              </w:rPr>
              <w:t>Council, limited to the maximum</w:t>
            </w:r>
            <w:r w:rsidRPr="000D0FED">
              <w:rPr>
                <w:rFonts w:asciiTheme="minorHAnsi" w:hAnsiTheme="minorHAnsi" w:cstheme="minorHAnsi"/>
                <w:sz w:val="22"/>
              </w:rPr>
              <w:t xml:space="preserve"> 70 % of total costs</w:t>
            </w:r>
            <w:r>
              <w:rPr>
                <w:rFonts w:asciiTheme="minorHAnsi" w:hAnsiTheme="minorHAnsi" w:cstheme="minorHAnsi"/>
                <w:sz w:val="22"/>
              </w:rPr>
              <w:t>,</w:t>
            </w:r>
            <w:r w:rsidRPr="000D0FED">
              <w:rPr>
                <w:rFonts w:asciiTheme="minorHAnsi" w:hAnsiTheme="minorHAnsi" w:cstheme="minorHAnsi"/>
                <w:sz w:val="22"/>
              </w:rPr>
              <w:t xml:space="preserve"> is </w:t>
            </w:r>
            <w:r>
              <w:rPr>
                <w:rFonts w:asciiTheme="minorHAnsi" w:hAnsiTheme="minorHAnsi" w:cstheme="minorHAnsi"/>
                <w:sz w:val="22"/>
              </w:rPr>
              <w:t>accurately accounted for in the proposal</w:t>
            </w:r>
            <w:r w:rsidRPr="000D0FED">
              <w:rPr>
                <w:rFonts w:asciiTheme="minorHAnsi" w:hAnsiTheme="minorHAnsi" w:cstheme="minorHAnsi"/>
                <w:sz w:val="22"/>
              </w:rPr>
              <w:t>.</w:t>
            </w:r>
            <w:bookmarkEnd w:id="16"/>
          </w:p>
          <w:p w14:paraId="1FEAC74E" w14:textId="77777777" w:rsidR="00024A17" w:rsidRPr="001B17FE" w:rsidRDefault="00024A17" w:rsidP="004200F6">
            <w:pPr>
              <w:spacing w:after="0" w:line="240" w:lineRule="auto"/>
              <w:rPr>
                <w:rFonts w:asciiTheme="minorHAnsi" w:hAnsiTheme="minorHAnsi" w:cstheme="minorHAnsi"/>
                <w:b/>
                <w:sz w:val="22"/>
              </w:rPr>
            </w:pPr>
          </w:p>
        </w:tc>
      </w:tr>
      <w:tr w:rsidR="00024A17" w:rsidRPr="001B17FE" w14:paraId="5FF4863C" w14:textId="77777777" w:rsidTr="00B4286F">
        <w:trPr>
          <w:trHeight w:val="552"/>
        </w:trPr>
        <w:tc>
          <w:tcPr>
            <w:tcW w:w="1675" w:type="pct"/>
            <w:shd w:val="clear" w:color="auto" w:fill="B5C0DF" w:themeFill="accent1" w:themeFillTint="66"/>
            <w:vAlign w:val="center"/>
          </w:tcPr>
          <w:p w14:paraId="6FE408C2"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325" w:type="pct"/>
            <w:gridSpan w:val="2"/>
            <w:vAlign w:val="center"/>
          </w:tcPr>
          <w:p w14:paraId="1A30DF55" w14:textId="77777777" w:rsidR="00024A17" w:rsidRPr="001B17FE" w:rsidRDefault="004A1D89" w:rsidP="004200F6">
            <w:pPr>
              <w:spacing w:after="0" w:line="240" w:lineRule="auto"/>
              <w:jc w:val="center"/>
              <w:rPr>
                <w:rFonts w:asciiTheme="minorHAnsi" w:hAnsiTheme="minorHAnsi" w:cstheme="minorHAnsi"/>
                <w:b/>
                <w:sz w:val="22"/>
              </w:rPr>
            </w:pPr>
            <w:hyperlink r:id="rId68" w:history="1">
              <w:r w:rsidR="00024A17" w:rsidRPr="00143079">
                <w:rPr>
                  <w:rStyle w:val="Hipervnculo"/>
                  <w:rFonts w:asciiTheme="minorHAnsi" w:hAnsiTheme="minorHAnsi" w:cstheme="minorHAnsi"/>
                  <w:b/>
                  <w:sz w:val="22"/>
                </w:rPr>
                <w:t>Questions and feedback - Research Council of Finland</w:t>
              </w:r>
            </w:hyperlink>
            <w:r w:rsidR="00024A17">
              <w:rPr>
                <w:rFonts w:asciiTheme="minorHAnsi" w:hAnsiTheme="minorHAnsi" w:cstheme="minorHAnsi"/>
                <w:b/>
                <w:sz w:val="22"/>
              </w:rPr>
              <w:t xml:space="preserve"> (application guidance, international calls)</w:t>
            </w:r>
          </w:p>
        </w:tc>
      </w:tr>
    </w:tbl>
    <w:p w14:paraId="030B4869" w14:textId="42CE9B24" w:rsidR="00735773" w:rsidRDefault="00024A17" w:rsidP="001D54FB">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w:t>
      </w:r>
    </w:p>
    <w:p w14:paraId="1C0ACB0B" w14:textId="77777777" w:rsidR="00735773" w:rsidRDefault="00735773" w:rsidP="001D54FB"/>
    <w:p w14:paraId="5F47C063" w14:textId="77777777" w:rsidR="00735773" w:rsidRDefault="00735773" w:rsidP="001D54FB"/>
    <w:p w14:paraId="71594ACF" w14:textId="77777777" w:rsidR="00A4419F" w:rsidRDefault="00A4419F" w:rsidP="001D54FB"/>
    <w:p w14:paraId="09B93298" w14:textId="77777777" w:rsidR="00A4419F" w:rsidRDefault="00A4419F" w:rsidP="001D54FB"/>
    <w:p w14:paraId="20D69543" w14:textId="77777777" w:rsidR="00A4419F" w:rsidRDefault="00A4419F" w:rsidP="001D54FB"/>
    <w:p w14:paraId="039C446C" w14:textId="77777777" w:rsidR="00735773" w:rsidRDefault="00735773" w:rsidP="001D54FB"/>
    <w:p w14:paraId="290D47B8" w14:textId="5EAEB9A3" w:rsidR="006E3BF8" w:rsidRDefault="00335522" w:rsidP="00335522">
      <w:pPr>
        <w:pStyle w:val="Ttulo2"/>
        <w:numPr>
          <w:ilvl w:val="0"/>
          <w:numId w:val="0"/>
        </w:numPr>
        <w:ind w:left="1021" w:hanging="1021"/>
      </w:pPr>
      <w:bookmarkStart w:id="17" w:name="_Toc198039518"/>
      <w:r>
        <w:lastRenderedPageBreak/>
        <w:t xml:space="preserve">1.13 </w:t>
      </w:r>
      <w:r w:rsidR="006E3BF8">
        <w:t>FRANCE – ANR</w:t>
      </w:r>
      <w:bookmarkEnd w:id="17"/>
    </w:p>
    <w:p w14:paraId="11E5C386" w14:textId="77777777" w:rsidR="00A4419F" w:rsidRPr="008A01AA" w:rsidRDefault="00A4419F" w:rsidP="005C38C0">
      <w:pPr>
        <w:spacing w:before="240" w:after="240"/>
        <w:rPr>
          <w:rFonts w:ascii="Futura Bk BT" w:hAnsi="Futura Bk BT" w:cstheme="minorHAnsi"/>
          <w:sz w:val="24"/>
          <w:szCs w:val="24"/>
        </w:rPr>
      </w:pPr>
      <w:r w:rsidRPr="008A01AA">
        <w:rPr>
          <w:rFonts w:ascii="Futura Bk BT" w:hAnsi="Futura Bk BT" w:cstheme="minorHAnsi"/>
          <w:b/>
          <w:color w:val="164194"/>
          <w:sz w:val="24"/>
          <w:szCs w:val="24"/>
        </w:rPr>
        <w:t>National/Regional regulations &amp; regional contact points</w:t>
      </w:r>
    </w:p>
    <w:tbl>
      <w:tblPr>
        <w:tblStyle w:val="Tablaconcuadrcula"/>
        <w:tblW w:w="5000" w:type="pct"/>
        <w:tblLook w:val="04A0" w:firstRow="1" w:lastRow="0" w:firstColumn="1" w:lastColumn="0" w:noHBand="0" w:noVBand="1"/>
      </w:tblPr>
      <w:tblGrid>
        <w:gridCol w:w="3702"/>
        <w:gridCol w:w="4865"/>
        <w:gridCol w:w="5381"/>
      </w:tblGrid>
      <w:tr w:rsidR="00A4419F" w:rsidRPr="008A01AA" w14:paraId="2129B634" w14:textId="77777777" w:rsidTr="0084601E">
        <w:trPr>
          <w:trHeight w:val="300"/>
        </w:trPr>
        <w:tc>
          <w:tcPr>
            <w:tcW w:w="1327" w:type="pct"/>
            <w:vAlign w:val="center"/>
          </w:tcPr>
          <w:p w14:paraId="01D732E0" w14:textId="77777777" w:rsidR="00A4419F" w:rsidRPr="008A01AA" w:rsidRDefault="00A4419F" w:rsidP="0084601E">
            <w:pPr>
              <w:jc w:val="center"/>
              <w:rPr>
                <w:rFonts w:ascii="Futura Bk BT" w:hAnsi="Futura Bk BT" w:cstheme="minorHAnsi"/>
                <w:b/>
                <w:i/>
                <w:sz w:val="22"/>
              </w:rPr>
            </w:pPr>
            <w:r w:rsidRPr="008A01AA">
              <w:rPr>
                <w:rFonts w:ascii="Futura Bk BT" w:hAnsi="Futura Bk BT"/>
                <w:noProof/>
                <w:lang w:val="en-US"/>
              </w:rPr>
              <w:drawing>
                <wp:inline distT="0" distB="0" distL="0" distR="0" wp14:anchorId="231CDF99" wp14:editId="25BAA569">
                  <wp:extent cx="1371870" cy="9525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3476" cy="953615"/>
                          </a:xfrm>
                          <a:prstGeom prst="rect">
                            <a:avLst/>
                          </a:prstGeom>
                          <a:noFill/>
                          <a:ln>
                            <a:noFill/>
                          </a:ln>
                        </pic:spPr>
                      </pic:pic>
                    </a:graphicData>
                  </a:graphic>
                </wp:inline>
              </w:drawing>
            </w:r>
          </w:p>
        </w:tc>
        <w:tc>
          <w:tcPr>
            <w:tcW w:w="1744" w:type="pct"/>
            <w:shd w:val="clear" w:color="auto" w:fill="B5C0DF" w:themeFill="accent1" w:themeFillTint="66"/>
            <w:vAlign w:val="center"/>
          </w:tcPr>
          <w:p w14:paraId="37C773F2" w14:textId="77777777" w:rsidR="00A4419F" w:rsidRPr="008A01AA" w:rsidRDefault="00A4419F" w:rsidP="0084601E">
            <w:pPr>
              <w:jc w:val="center"/>
              <w:rPr>
                <w:rFonts w:ascii="Futura Bk BT" w:hAnsi="Futura Bk BT" w:cstheme="minorHAnsi"/>
                <w:b/>
                <w:color w:val="253356" w:themeColor="accent1" w:themeShade="80"/>
                <w:sz w:val="22"/>
              </w:rPr>
            </w:pPr>
            <w:r w:rsidRPr="008A01AA">
              <w:rPr>
                <w:rFonts w:ascii="Futura Bk BT" w:hAnsi="Futura Bk BT" w:cstheme="minorHAnsi"/>
                <w:b/>
                <w:color w:val="253356" w:themeColor="accent1" w:themeShade="80"/>
                <w:sz w:val="22"/>
              </w:rPr>
              <w:t>Funding Organisation:</w:t>
            </w:r>
          </w:p>
          <w:p w14:paraId="79B7EA12" w14:textId="77777777" w:rsidR="00A4419F" w:rsidRPr="008A01AA" w:rsidRDefault="00A4419F" w:rsidP="0084601E">
            <w:pPr>
              <w:jc w:val="center"/>
              <w:rPr>
                <w:rFonts w:ascii="Futura Bk BT" w:hAnsi="Futura Bk BT" w:cstheme="minorHAnsi"/>
                <w:b/>
                <w:i/>
                <w:color w:val="253356" w:themeColor="accent1" w:themeShade="80"/>
                <w:sz w:val="22"/>
              </w:rPr>
            </w:pPr>
            <w:r w:rsidRPr="008A01AA">
              <w:rPr>
                <w:rFonts w:ascii="Futura Bk BT" w:hAnsi="Futura Bk BT" w:cstheme="minorHAnsi"/>
                <w:color w:val="9454C3"/>
                <w:szCs w:val="23"/>
              </w:rPr>
              <w:t>https://anr.fr/</w:t>
            </w:r>
          </w:p>
        </w:tc>
        <w:tc>
          <w:tcPr>
            <w:tcW w:w="1929" w:type="pct"/>
          </w:tcPr>
          <w:p w14:paraId="1F9BBF9C" w14:textId="77777777" w:rsidR="00A4419F" w:rsidRPr="008A01AA" w:rsidRDefault="00A4419F" w:rsidP="0084601E">
            <w:pPr>
              <w:jc w:val="center"/>
              <w:rPr>
                <w:rFonts w:ascii="Futura Bk BT" w:hAnsi="Futura Bk BT" w:cstheme="minorHAnsi"/>
                <w:b/>
                <w:sz w:val="22"/>
                <w:lang w:val="fr-FR"/>
              </w:rPr>
            </w:pPr>
            <w:r w:rsidRPr="008A01AA">
              <w:rPr>
                <w:rFonts w:ascii="Futura Bk BT" w:hAnsi="Futura Bk BT" w:cstheme="minorHAnsi"/>
                <w:b/>
                <w:sz w:val="22"/>
                <w:lang w:val="fr-FR"/>
              </w:rPr>
              <w:t>Agence Nationale de la Recherche (ANR)</w:t>
            </w:r>
          </w:p>
          <w:p w14:paraId="35127BF2" w14:textId="77777777" w:rsidR="00A4419F" w:rsidRPr="008A01AA" w:rsidRDefault="00A4419F" w:rsidP="0084601E">
            <w:pPr>
              <w:jc w:val="center"/>
              <w:rPr>
                <w:rFonts w:ascii="Futura Bk BT" w:hAnsi="Futura Bk BT" w:cstheme="minorHAnsi"/>
                <w:b/>
                <w:sz w:val="22"/>
                <w:lang w:val="en-US"/>
              </w:rPr>
            </w:pPr>
            <w:r w:rsidRPr="008A01AA">
              <w:rPr>
                <w:rFonts w:ascii="Futura Bk BT" w:hAnsi="Futura Bk BT"/>
                <w:noProof/>
                <w:lang w:val="en-US"/>
              </w:rPr>
              <w:drawing>
                <wp:inline distT="0" distB="0" distL="0" distR="0" wp14:anchorId="046862CC" wp14:editId="33A2E1AF">
                  <wp:extent cx="1914525" cy="852170"/>
                  <wp:effectExtent l="0" t="0" r="9525" b="5080"/>
                  <wp:docPr id="67" name="Image 67" descr="Uma imagem com texto, Tipo de letra, logótipo, Gráfic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Uma imagem com texto, Tipo de letra, logótipo, Gráficos&#10;&#10;Descrição gerada automaticamente"/>
                          <pic:cNvPicPr>
                            <a:picLocks noChangeAspect="1"/>
                          </pic:cNvPicPr>
                        </pic:nvPicPr>
                        <pic:blipFill>
                          <a:blip r:embed="rId70"/>
                          <a:stretch>
                            <a:fillRect/>
                          </a:stretch>
                        </pic:blipFill>
                        <pic:spPr>
                          <a:xfrm>
                            <a:off x="0" y="0"/>
                            <a:ext cx="1914525" cy="852170"/>
                          </a:xfrm>
                          <a:prstGeom prst="rect">
                            <a:avLst/>
                          </a:prstGeom>
                        </pic:spPr>
                      </pic:pic>
                    </a:graphicData>
                  </a:graphic>
                </wp:inline>
              </w:drawing>
            </w:r>
          </w:p>
        </w:tc>
      </w:tr>
      <w:tr w:rsidR="00A4419F" w:rsidRPr="008A01AA" w14:paraId="4A58E532" w14:textId="77777777" w:rsidTr="0084601E">
        <w:trPr>
          <w:trHeight w:val="569"/>
        </w:trPr>
        <w:tc>
          <w:tcPr>
            <w:tcW w:w="1327" w:type="pct"/>
            <w:vMerge w:val="restart"/>
            <w:shd w:val="clear" w:color="auto" w:fill="B5C0DF" w:themeFill="accent1" w:themeFillTint="66"/>
            <w:vAlign w:val="center"/>
          </w:tcPr>
          <w:p w14:paraId="583FA0B6" w14:textId="77777777" w:rsidR="00A4419F" w:rsidRPr="008A01AA" w:rsidRDefault="00A4419F" w:rsidP="0084601E">
            <w:pPr>
              <w:jc w:val="center"/>
              <w:rPr>
                <w:rFonts w:ascii="Futura Bk BT" w:hAnsi="Futura Bk BT" w:cstheme="minorHAnsi"/>
                <w:b/>
                <w:color w:val="253356" w:themeColor="accent1" w:themeShade="80"/>
                <w:sz w:val="22"/>
              </w:rPr>
            </w:pPr>
            <w:r w:rsidRPr="008A01AA">
              <w:rPr>
                <w:rFonts w:ascii="Futura Bk BT" w:hAnsi="Futura Bk BT" w:cstheme="minorHAnsi"/>
                <w:b/>
                <w:color w:val="253356" w:themeColor="accent1" w:themeShade="80"/>
                <w:sz w:val="22"/>
              </w:rPr>
              <w:t>National Contact Point (NCP)</w:t>
            </w:r>
          </w:p>
        </w:tc>
        <w:tc>
          <w:tcPr>
            <w:tcW w:w="1744" w:type="pct"/>
            <w:shd w:val="clear" w:color="auto" w:fill="B5C0DF" w:themeFill="accent1" w:themeFillTint="66"/>
            <w:vAlign w:val="center"/>
          </w:tcPr>
          <w:p w14:paraId="1C054C52" w14:textId="77777777" w:rsidR="00A4419F" w:rsidRPr="008A01AA" w:rsidRDefault="00A4419F" w:rsidP="0084601E">
            <w:pPr>
              <w:jc w:val="center"/>
              <w:rPr>
                <w:rFonts w:ascii="Futura Bk BT" w:hAnsi="Futura Bk BT" w:cstheme="minorHAnsi"/>
                <w:b/>
                <w:color w:val="253356" w:themeColor="accent1" w:themeShade="80"/>
                <w:sz w:val="22"/>
              </w:rPr>
            </w:pPr>
            <w:r w:rsidRPr="008A01AA">
              <w:rPr>
                <w:rFonts w:ascii="Futura Bk BT" w:hAnsi="Futura Bk BT" w:cstheme="minorHAnsi"/>
                <w:b/>
                <w:color w:val="253356" w:themeColor="accent1" w:themeShade="80"/>
                <w:sz w:val="22"/>
              </w:rPr>
              <w:t>Name:</w:t>
            </w:r>
          </w:p>
        </w:tc>
        <w:tc>
          <w:tcPr>
            <w:tcW w:w="1929" w:type="pct"/>
            <w:shd w:val="clear" w:color="auto" w:fill="B5C0DF" w:themeFill="accent1" w:themeFillTint="66"/>
            <w:vAlign w:val="center"/>
          </w:tcPr>
          <w:p w14:paraId="124DB657" w14:textId="77777777" w:rsidR="00A4419F" w:rsidRPr="008A01AA" w:rsidRDefault="00A4419F" w:rsidP="0084601E">
            <w:pPr>
              <w:jc w:val="center"/>
              <w:rPr>
                <w:rFonts w:ascii="Futura Bk BT" w:hAnsi="Futura Bk BT" w:cstheme="minorHAnsi"/>
                <w:b/>
                <w:color w:val="253356" w:themeColor="accent1" w:themeShade="80"/>
                <w:sz w:val="22"/>
              </w:rPr>
            </w:pPr>
            <w:r w:rsidRPr="008A01AA">
              <w:rPr>
                <w:rFonts w:ascii="Futura Bk BT" w:hAnsi="Futura Bk BT" w:cstheme="minorHAnsi"/>
                <w:b/>
                <w:color w:val="253356" w:themeColor="accent1" w:themeShade="80"/>
                <w:sz w:val="22"/>
              </w:rPr>
              <w:t>Email and Phone:</w:t>
            </w:r>
          </w:p>
        </w:tc>
      </w:tr>
      <w:tr w:rsidR="00A4419F" w:rsidRPr="008A01AA" w14:paraId="76F630A7" w14:textId="77777777" w:rsidTr="0084601E">
        <w:trPr>
          <w:trHeight w:val="548"/>
        </w:trPr>
        <w:tc>
          <w:tcPr>
            <w:tcW w:w="1327" w:type="pct"/>
            <w:vMerge/>
            <w:shd w:val="clear" w:color="auto" w:fill="B5C0DF" w:themeFill="accent1" w:themeFillTint="66"/>
            <w:vAlign w:val="center"/>
          </w:tcPr>
          <w:p w14:paraId="4F5D94D7" w14:textId="77777777" w:rsidR="00A4419F" w:rsidRPr="008A01AA" w:rsidRDefault="00A4419F" w:rsidP="0084601E">
            <w:pPr>
              <w:jc w:val="center"/>
              <w:rPr>
                <w:rFonts w:ascii="Futura Bk BT" w:hAnsi="Futura Bk BT" w:cstheme="minorHAnsi"/>
                <w:b/>
                <w:color w:val="253356" w:themeColor="accent1" w:themeShade="80"/>
                <w:sz w:val="22"/>
              </w:rPr>
            </w:pPr>
          </w:p>
        </w:tc>
        <w:tc>
          <w:tcPr>
            <w:tcW w:w="1744" w:type="pct"/>
            <w:vAlign w:val="center"/>
          </w:tcPr>
          <w:p w14:paraId="5423E89A" w14:textId="77777777" w:rsidR="00A4419F" w:rsidRPr="008A01AA" w:rsidRDefault="00A4419F" w:rsidP="0084601E">
            <w:pPr>
              <w:spacing w:after="0"/>
              <w:jc w:val="center"/>
              <w:rPr>
                <w:rFonts w:ascii="Futura Bk BT" w:hAnsi="Futura Bk BT" w:cstheme="minorHAnsi"/>
                <w:b/>
                <w:sz w:val="22"/>
              </w:rPr>
            </w:pPr>
            <w:r w:rsidRPr="008A01AA">
              <w:rPr>
                <w:rFonts w:ascii="Futura Bk BT" w:hAnsi="Futura Bk BT" w:cstheme="minorHAnsi"/>
                <w:b/>
                <w:sz w:val="22"/>
              </w:rPr>
              <w:t>Coraline Chapperon</w:t>
            </w:r>
          </w:p>
        </w:tc>
        <w:tc>
          <w:tcPr>
            <w:tcW w:w="1929" w:type="pct"/>
            <w:vAlign w:val="center"/>
          </w:tcPr>
          <w:p w14:paraId="605EBA1C" w14:textId="77777777" w:rsidR="00A4419F" w:rsidRDefault="004A1D89" w:rsidP="0084601E">
            <w:pPr>
              <w:rPr>
                <w:rFonts w:ascii="Futura Bk BT" w:hAnsi="Futura Bk BT"/>
              </w:rPr>
            </w:pPr>
            <w:hyperlink r:id="rId71" w:history="1">
              <w:r w:rsidR="00D614E7" w:rsidRPr="00FE498F">
                <w:rPr>
                  <w:rStyle w:val="Hipervnculo"/>
                  <w:rFonts w:ascii="Futura Bk BT" w:hAnsi="Futura Bk BT"/>
                </w:rPr>
                <w:t>SBEP-CallsFR@agencerecherche.fr</w:t>
              </w:r>
            </w:hyperlink>
            <w:r w:rsidR="00D614E7">
              <w:rPr>
                <w:rFonts w:ascii="Futura Bk BT" w:hAnsi="Futura Bk BT"/>
              </w:rPr>
              <w:t xml:space="preserve">; </w:t>
            </w:r>
          </w:p>
          <w:p w14:paraId="009F3663" w14:textId="3F41F4F2" w:rsidR="00D614E7" w:rsidRPr="008A01AA" w:rsidRDefault="00D614E7" w:rsidP="0084601E">
            <w:pPr>
              <w:rPr>
                <w:rFonts w:ascii="Futura Bk BT" w:hAnsi="Futura Bk BT"/>
              </w:rPr>
            </w:pPr>
          </w:p>
        </w:tc>
      </w:tr>
      <w:tr w:rsidR="00A4419F" w:rsidRPr="008A01AA" w14:paraId="7BB29063" w14:textId="77777777" w:rsidTr="0084601E">
        <w:trPr>
          <w:trHeight w:val="552"/>
        </w:trPr>
        <w:tc>
          <w:tcPr>
            <w:tcW w:w="1327" w:type="pct"/>
            <w:vMerge w:val="restart"/>
            <w:shd w:val="clear" w:color="auto" w:fill="B5C0DF" w:themeFill="accent1" w:themeFillTint="66"/>
            <w:vAlign w:val="center"/>
          </w:tcPr>
          <w:p w14:paraId="5DB57BD1" w14:textId="77777777" w:rsidR="00A4419F" w:rsidRPr="008A01AA" w:rsidRDefault="00A4419F" w:rsidP="0084601E">
            <w:pPr>
              <w:jc w:val="center"/>
              <w:rPr>
                <w:rFonts w:ascii="Futura Bk BT" w:hAnsi="Futura Bk BT" w:cstheme="minorHAnsi"/>
                <w:b/>
                <w:color w:val="253356" w:themeColor="accent1" w:themeShade="80"/>
                <w:sz w:val="22"/>
              </w:rPr>
            </w:pPr>
            <w:r w:rsidRPr="008A01AA">
              <w:rPr>
                <w:rFonts w:ascii="Futura Bk BT" w:hAnsi="Futura Bk BT" w:cstheme="minorHAnsi"/>
                <w:b/>
                <w:color w:val="253356" w:themeColor="accent1" w:themeShade="80"/>
                <w:sz w:val="22"/>
              </w:rPr>
              <w:t>Funding Commitment</w:t>
            </w:r>
          </w:p>
        </w:tc>
        <w:tc>
          <w:tcPr>
            <w:tcW w:w="1744" w:type="pct"/>
            <w:shd w:val="clear" w:color="auto" w:fill="B5C0DF" w:themeFill="accent1" w:themeFillTint="66"/>
            <w:vAlign w:val="center"/>
          </w:tcPr>
          <w:p w14:paraId="165BDDC4" w14:textId="77777777" w:rsidR="00A4419F" w:rsidRPr="008A01AA" w:rsidRDefault="00A4419F" w:rsidP="0084601E">
            <w:pPr>
              <w:spacing w:after="0" w:line="240" w:lineRule="auto"/>
              <w:jc w:val="center"/>
              <w:rPr>
                <w:rFonts w:ascii="Futura Bk BT" w:hAnsi="Futura Bk BT" w:cstheme="minorHAnsi"/>
                <w:b/>
                <w:color w:val="253356" w:themeColor="accent1" w:themeShade="80"/>
                <w:sz w:val="22"/>
              </w:rPr>
            </w:pPr>
            <w:r w:rsidRPr="008A01AA">
              <w:rPr>
                <w:rFonts w:ascii="Futura Bk BT" w:hAnsi="Futura Bk BT"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5D575DB3" w14:textId="77777777" w:rsidR="00A4419F" w:rsidRPr="008A01AA" w:rsidRDefault="00A4419F" w:rsidP="0084601E">
            <w:pPr>
              <w:pStyle w:val="Default"/>
              <w:jc w:val="center"/>
              <w:rPr>
                <w:rFonts w:ascii="Futura Bk BT" w:hAnsi="Futura Bk BT" w:cstheme="minorHAnsi"/>
                <w:b/>
                <w:color w:val="253356" w:themeColor="accent1" w:themeShade="80"/>
                <w:sz w:val="22"/>
                <w:szCs w:val="22"/>
                <w:lang w:val="en-GB"/>
              </w:rPr>
            </w:pPr>
            <w:r w:rsidRPr="008A01AA">
              <w:rPr>
                <w:rFonts w:ascii="Futura Bk BT" w:hAnsi="Futura Bk BT" w:cstheme="minorHAnsi"/>
                <w:b/>
                <w:color w:val="253356" w:themeColor="accent1" w:themeShade="80"/>
                <w:sz w:val="22"/>
                <w:szCs w:val="22"/>
                <w:lang w:val="en-GB"/>
              </w:rPr>
              <w:t xml:space="preserve">Minimum/maximum funding per awarded Project and Partner </w:t>
            </w:r>
          </w:p>
        </w:tc>
      </w:tr>
      <w:tr w:rsidR="00A4419F" w:rsidRPr="008A01AA" w14:paraId="57B1F160" w14:textId="77777777" w:rsidTr="0084601E">
        <w:trPr>
          <w:trHeight w:val="552"/>
        </w:trPr>
        <w:tc>
          <w:tcPr>
            <w:tcW w:w="1327" w:type="pct"/>
            <w:vMerge/>
            <w:shd w:val="clear" w:color="auto" w:fill="B5C0DF" w:themeFill="accent1" w:themeFillTint="66"/>
            <w:vAlign w:val="center"/>
          </w:tcPr>
          <w:p w14:paraId="0C5A298B" w14:textId="77777777" w:rsidR="00A4419F" w:rsidRPr="008A01AA" w:rsidRDefault="00A4419F" w:rsidP="0084601E">
            <w:pPr>
              <w:jc w:val="center"/>
              <w:rPr>
                <w:rFonts w:ascii="Futura Bk BT" w:hAnsi="Futura Bk BT" w:cstheme="minorHAnsi"/>
                <w:b/>
                <w:color w:val="253356" w:themeColor="accent1" w:themeShade="80"/>
                <w:sz w:val="22"/>
              </w:rPr>
            </w:pPr>
          </w:p>
        </w:tc>
        <w:tc>
          <w:tcPr>
            <w:tcW w:w="1744" w:type="pct"/>
            <w:vAlign w:val="center"/>
          </w:tcPr>
          <w:p w14:paraId="79F86B78" w14:textId="77777777" w:rsidR="00A4419F" w:rsidRPr="008A01AA" w:rsidRDefault="00A4419F" w:rsidP="0084601E">
            <w:pPr>
              <w:spacing w:after="0" w:line="240" w:lineRule="auto"/>
              <w:jc w:val="center"/>
              <w:rPr>
                <w:rFonts w:ascii="Futura Bk BT" w:hAnsi="Futura Bk BT" w:cstheme="minorHAnsi"/>
                <w:b/>
                <w:sz w:val="22"/>
              </w:rPr>
            </w:pPr>
            <w:r w:rsidRPr="008A01AA">
              <w:rPr>
                <w:rFonts w:ascii="Futura Bk BT" w:hAnsi="Futura Bk BT"/>
              </w:rPr>
              <w:t xml:space="preserve">2.000.000 </w:t>
            </w:r>
            <w:r w:rsidRPr="008A01AA">
              <w:rPr>
                <w:rFonts w:ascii="Futura Bk BT" w:hAnsi="Futura Bk BT" w:cs="Arial"/>
              </w:rPr>
              <w:t>€</w:t>
            </w:r>
          </w:p>
        </w:tc>
        <w:tc>
          <w:tcPr>
            <w:tcW w:w="1929" w:type="pct"/>
            <w:vAlign w:val="center"/>
          </w:tcPr>
          <w:p w14:paraId="4A3FE0B7" w14:textId="77777777" w:rsidR="00A4419F" w:rsidRPr="008A01AA" w:rsidRDefault="00A4419F" w:rsidP="0084601E">
            <w:pPr>
              <w:rPr>
                <w:rFonts w:ascii="Futura Bk BT" w:hAnsi="Futura Bk BT"/>
              </w:rPr>
            </w:pPr>
            <w:r w:rsidRPr="008A01AA">
              <w:rPr>
                <w:rFonts w:ascii="Futura Bk BT" w:hAnsi="Futura Bk BT"/>
              </w:rPr>
              <w:t xml:space="preserve">The </w:t>
            </w:r>
            <w:r w:rsidRPr="008A01AA">
              <w:rPr>
                <w:rFonts w:ascii="Futura Bk BT" w:hAnsi="Futura Bk BT"/>
                <w:bCs/>
              </w:rPr>
              <w:t xml:space="preserve">maximum </w:t>
            </w:r>
            <w:r w:rsidRPr="008A01AA">
              <w:rPr>
                <w:rFonts w:ascii="Futura Bk BT" w:hAnsi="Futura Bk BT"/>
              </w:rPr>
              <w:t xml:space="preserve">amount that can be requested from ANR </w:t>
            </w:r>
            <w:r w:rsidRPr="008A01AA">
              <w:rPr>
                <w:rFonts w:ascii="Futura Bk BT" w:hAnsi="Futura Bk BT"/>
                <w:bCs/>
                <w:u w:val="single"/>
              </w:rPr>
              <w:t>by each proposal</w:t>
            </w:r>
            <w:r w:rsidRPr="008A01AA">
              <w:rPr>
                <w:rFonts w:ascii="Futura Bk BT" w:hAnsi="Futura Bk BT"/>
                <w:bCs/>
              </w:rPr>
              <w:t xml:space="preserve"> </w:t>
            </w:r>
            <w:r w:rsidRPr="008A01AA">
              <w:rPr>
                <w:rFonts w:ascii="Futura Bk BT" w:hAnsi="Futura Bk BT"/>
              </w:rPr>
              <w:t xml:space="preserve">with French applicant(s) is: </w:t>
            </w:r>
          </w:p>
          <w:p w14:paraId="0F9CABB8" w14:textId="77777777" w:rsidR="00A4419F" w:rsidRPr="008A01AA" w:rsidRDefault="00A4419F" w:rsidP="0084601E">
            <w:pPr>
              <w:rPr>
                <w:rFonts w:ascii="Futura Bk BT" w:hAnsi="Futura Bk BT"/>
              </w:rPr>
            </w:pPr>
            <w:r w:rsidRPr="008A01AA">
              <w:rPr>
                <w:rFonts w:ascii="Futura Bk BT" w:hAnsi="Futura Bk BT"/>
              </w:rPr>
              <w:t>350.</w:t>
            </w:r>
            <w:r w:rsidRPr="008A01AA">
              <w:rPr>
                <w:rFonts w:ascii="Futura Bk BT" w:hAnsi="Futura Bk BT"/>
                <w:bCs/>
              </w:rPr>
              <w:t xml:space="preserve">000 </w:t>
            </w:r>
            <w:r w:rsidRPr="008A01AA">
              <w:rPr>
                <w:rFonts w:ascii="Futura Bk BT" w:hAnsi="Futura Bk BT" w:cs="Arial"/>
              </w:rPr>
              <w:t>€</w:t>
            </w:r>
            <w:r w:rsidRPr="008A01AA">
              <w:rPr>
                <w:rFonts w:ascii="Futura Bk BT" w:hAnsi="Futura Bk BT"/>
                <w:bCs/>
              </w:rPr>
              <w:t xml:space="preserve"> (if </w:t>
            </w:r>
            <w:r w:rsidRPr="008A01AA">
              <w:rPr>
                <w:rFonts w:ascii="Futura Bk BT" w:hAnsi="Futura Bk BT"/>
              </w:rPr>
              <w:t xml:space="preserve">Coordinating Partner is requesting funding from ANR and eligible for funding by ANR) </w:t>
            </w:r>
          </w:p>
          <w:p w14:paraId="08746027" w14:textId="77777777" w:rsidR="00A4419F" w:rsidRPr="008A01AA" w:rsidRDefault="00A4419F" w:rsidP="0084601E">
            <w:pPr>
              <w:rPr>
                <w:rFonts w:ascii="Futura Bk BT" w:hAnsi="Futura Bk BT"/>
              </w:rPr>
            </w:pPr>
            <w:r w:rsidRPr="008A01AA">
              <w:rPr>
                <w:rFonts w:ascii="Futura Bk BT" w:hAnsi="Futura Bk BT"/>
              </w:rPr>
              <w:t xml:space="preserve">300.000 € (for standard French Partners) </w:t>
            </w:r>
          </w:p>
          <w:p w14:paraId="73997562" w14:textId="77777777" w:rsidR="00A4419F" w:rsidRPr="008A01AA" w:rsidRDefault="00A4419F" w:rsidP="0084601E">
            <w:pPr>
              <w:rPr>
                <w:rFonts w:ascii="Futura Bk BT" w:hAnsi="Futura Bk BT"/>
              </w:rPr>
            </w:pPr>
            <w:r w:rsidRPr="008A01AA">
              <w:rPr>
                <w:rFonts w:ascii="Futura Bk BT" w:hAnsi="Futura Bk BT"/>
              </w:rPr>
              <w:t xml:space="preserve">The minimum amount per beneficiary is 15 000€. </w:t>
            </w:r>
          </w:p>
          <w:p w14:paraId="613919CD" w14:textId="77777777" w:rsidR="00A4419F" w:rsidRPr="008A01AA" w:rsidRDefault="00A4419F" w:rsidP="0084601E">
            <w:pPr>
              <w:rPr>
                <w:rFonts w:ascii="Futura Bk BT" w:hAnsi="Futura Bk BT"/>
              </w:rPr>
            </w:pPr>
            <w:r w:rsidRPr="008A01AA">
              <w:rPr>
                <w:rFonts w:ascii="Futura Bk BT" w:hAnsi="Futura Bk BT"/>
              </w:rPr>
              <w:t xml:space="preserve">If there are several French partners requesting funds from ANR, the total requested funding from ANR (300 000 €, extended to 350 000 € if the coordinating partner </w:t>
            </w:r>
            <w:r w:rsidRPr="008A01AA">
              <w:rPr>
                <w:rFonts w:ascii="Futura Bk BT" w:hAnsi="Futura Bk BT"/>
              </w:rPr>
              <w:lastRenderedPageBreak/>
              <w:t xml:space="preserve">is requesting funding to ANR) must be split among them. </w:t>
            </w:r>
          </w:p>
          <w:p w14:paraId="669FA835" w14:textId="77777777" w:rsidR="00A4419F" w:rsidRPr="008A01AA" w:rsidRDefault="00A4419F" w:rsidP="0084601E">
            <w:pPr>
              <w:rPr>
                <w:rFonts w:ascii="Futura Bk BT" w:hAnsi="Futura Bk BT"/>
              </w:rPr>
            </w:pPr>
            <w:r w:rsidRPr="008A01AA">
              <w:rPr>
                <w:rFonts w:ascii="Futura Bk BT" w:hAnsi="Futura Bk BT"/>
              </w:rPr>
              <w:t xml:space="preserve">For calculation of overheads, please check the ANR Funding Regulations for at: </w:t>
            </w:r>
            <w:r w:rsidRPr="008A01AA">
              <w:rPr>
                <w:rFonts w:ascii="Futura Bk BT" w:hAnsi="Futura Bk BT"/>
                <w:color w:val="9454C3"/>
                <w:u w:val="single"/>
              </w:rPr>
              <w:t>https://anr.fr/fr/rf/</w:t>
            </w:r>
          </w:p>
          <w:p w14:paraId="1604F82F" w14:textId="77777777" w:rsidR="00A4419F" w:rsidRPr="008A01AA" w:rsidRDefault="00A4419F" w:rsidP="0084601E">
            <w:pPr>
              <w:spacing w:after="0" w:line="240" w:lineRule="auto"/>
              <w:jc w:val="center"/>
              <w:rPr>
                <w:rFonts w:ascii="Futura Bk BT" w:hAnsi="Futura Bk BT" w:cstheme="minorHAnsi"/>
                <w:b/>
                <w:sz w:val="22"/>
              </w:rPr>
            </w:pPr>
          </w:p>
        </w:tc>
      </w:tr>
      <w:tr w:rsidR="00A4419F" w:rsidRPr="008A01AA" w14:paraId="0B33BCF3" w14:textId="77777777" w:rsidTr="0084601E">
        <w:trPr>
          <w:trHeight w:val="702"/>
        </w:trPr>
        <w:tc>
          <w:tcPr>
            <w:tcW w:w="1327" w:type="pct"/>
            <w:vMerge w:val="restart"/>
            <w:shd w:val="clear" w:color="auto" w:fill="B5C0DF" w:themeFill="accent1" w:themeFillTint="66"/>
            <w:vAlign w:val="center"/>
          </w:tcPr>
          <w:p w14:paraId="6085C298" w14:textId="77777777" w:rsidR="00A4419F" w:rsidRPr="008A01AA" w:rsidRDefault="00A4419F" w:rsidP="0084601E">
            <w:pPr>
              <w:jc w:val="center"/>
              <w:rPr>
                <w:rFonts w:ascii="Futura Bk BT" w:hAnsi="Futura Bk BT" w:cstheme="minorHAnsi"/>
                <w:b/>
                <w:color w:val="253356" w:themeColor="accent1" w:themeShade="80"/>
                <w:sz w:val="22"/>
              </w:rPr>
            </w:pPr>
            <w:r w:rsidRPr="008A01AA">
              <w:rPr>
                <w:rFonts w:ascii="Futura Bk BT" w:hAnsi="Futura Bk BT" w:cstheme="minorHAnsi"/>
                <w:b/>
                <w:color w:val="253356" w:themeColor="accent1" w:themeShade="80"/>
                <w:sz w:val="22"/>
              </w:rPr>
              <w:lastRenderedPageBreak/>
              <w:t xml:space="preserve">Funded priority area (s) </w:t>
            </w:r>
          </w:p>
        </w:tc>
        <w:tc>
          <w:tcPr>
            <w:tcW w:w="3673" w:type="pct"/>
            <w:gridSpan w:val="2"/>
            <w:vAlign w:val="center"/>
          </w:tcPr>
          <w:p w14:paraId="06872F71" w14:textId="77777777" w:rsidR="00A4419F" w:rsidRPr="008A01AA" w:rsidRDefault="00A4419F" w:rsidP="0084601E">
            <w:pPr>
              <w:spacing w:after="0" w:line="240" w:lineRule="auto"/>
              <w:jc w:val="left"/>
              <w:rPr>
                <w:rFonts w:ascii="Futura Bk BT" w:hAnsi="Futura Bk BT" w:cstheme="minorHAnsi"/>
                <w:b/>
                <w:sz w:val="22"/>
                <w:lang w:val="fr-FR"/>
              </w:rPr>
            </w:pPr>
            <w:r w:rsidRPr="008A01AA">
              <w:rPr>
                <w:rFonts w:ascii="Futura Bk BT" w:hAnsi="Futura Bk BT" w:cstheme="minorHAnsi"/>
                <w:b/>
                <w:sz w:val="22"/>
              </w:rPr>
              <w:t xml:space="preserve">(1) Digital Twins of the Oceans (DTO) at regional sub-sea-basin scale                                                </w:t>
            </w:r>
            <w:sdt>
              <w:sdtPr>
                <w:rPr>
                  <w:rFonts w:ascii="Futura Bk BT" w:hAnsi="Futura Bk BT" w:cstheme="minorHAnsi"/>
                  <w:b/>
                </w:rPr>
                <w:id w:val="1747924141"/>
                <w14:checkbox>
                  <w14:checked w14:val="1"/>
                  <w14:checkedState w14:val="2612" w14:font="MS Gothic"/>
                  <w14:uncheckedState w14:val="2610" w14:font="MS Gothic"/>
                </w14:checkbox>
              </w:sdtPr>
              <w:sdtContent>
                <w:r w:rsidRPr="008A01AA">
                  <w:rPr>
                    <w:rFonts w:ascii="Segoe UI Symbol" w:eastAsia="MS Gothic" w:hAnsi="Segoe UI Symbol" w:cs="Segoe UI Symbol"/>
                    <w:b/>
                  </w:rPr>
                  <w:t>☒</w:t>
                </w:r>
              </w:sdtContent>
            </w:sdt>
          </w:p>
        </w:tc>
      </w:tr>
      <w:tr w:rsidR="00A4419F" w:rsidRPr="008A01AA" w14:paraId="40281C72" w14:textId="77777777" w:rsidTr="0084601E">
        <w:trPr>
          <w:trHeight w:val="702"/>
        </w:trPr>
        <w:tc>
          <w:tcPr>
            <w:tcW w:w="1327" w:type="pct"/>
            <w:vMerge/>
            <w:shd w:val="clear" w:color="auto" w:fill="B5C0DF" w:themeFill="accent1" w:themeFillTint="66"/>
            <w:vAlign w:val="center"/>
          </w:tcPr>
          <w:p w14:paraId="5AE460E9" w14:textId="77777777" w:rsidR="00A4419F" w:rsidRPr="008A01AA" w:rsidRDefault="00A4419F" w:rsidP="0084601E">
            <w:pPr>
              <w:jc w:val="center"/>
              <w:rPr>
                <w:rFonts w:ascii="Futura Bk BT" w:hAnsi="Futura Bk BT" w:cstheme="minorHAnsi"/>
                <w:b/>
                <w:color w:val="253356" w:themeColor="accent1" w:themeShade="80"/>
                <w:sz w:val="22"/>
              </w:rPr>
            </w:pPr>
          </w:p>
        </w:tc>
        <w:tc>
          <w:tcPr>
            <w:tcW w:w="3673" w:type="pct"/>
            <w:gridSpan w:val="2"/>
            <w:vAlign w:val="center"/>
          </w:tcPr>
          <w:p w14:paraId="0666B20D" w14:textId="77777777" w:rsidR="00A4419F" w:rsidRPr="008A01AA" w:rsidRDefault="00A4419F" w:rsidP="0084601E">
            <w:pPr>
              <w:pStyle w:val="NormalWeb"/>
              <w:spacing w:before="0" w:beforeAutospacing="0" w:after="0" w:afterAutospacing="0"/>
              <w:rPr>
                <w:rFonts w:ascii="Futura Bk BT" w:eastAsia="Calibri" w:hAnsi="Futura Bk BT" w:cstheme="minorHAnsi"/>
                <w:b/>
                <w:sz w:val="22"/>
                <w:szCs w:val="22"/>
                <w:lang w:val="en-GB"/>
              </w:rPr>
            </w:pPr>
            <w:r w:rsidRPr="008A01AA">
              <w:rPr>
                <w:rFonts w:ascii="Futura Bk BT" w:hAnsi="Futura Bk BT" w:cstheme="minorHAnsi"/>
                <w:b/>
                <w:sz w:val="22"/>
                <w:szCs w:val="22"/>
                <w:lang w:val="en-GB"/>
              </w:rPr>
              <w:t xml:space="preserve">(2) </w:t>
            </w:r>
            <w:r w:rsidRPr="008A01AA">
              <w:rPr>
                <w:rFonts w:ascii="Futura Bk BT" w:eastAsia="Calibri" w:hAnsi="Futura Bk BT" w:cstheme="minorHAnsi"/>
                <w:b/>
                <w:sz w:val="22"/>
                <w:szCs w:val="22"/>
                <w:lang w:val="en-GB"/>
              </w:rPr>
              <w:t xml:space="preserve">Blue economy sectors, development of marine multi-use infrastructure                                                                                                </w:t>
            </w:r>
          </w:p>
          <w:p w14:paraId="2CC94350" w14:textId="77777777" w:rsidR="00A4419F" w:rsidRPr="008A01AA" w:rsidRDefault="004A1D89" w:rsidP="0084601E">
            <w:pPr>
              <w:pStyle w:val="NormalWeb"/>
              <w:spacing w:before="0" w:beforeAutospacing="0" w:after="0" w:afterAutospacing="0"/>
              <w:rPr>
                <w:rFonts w:ascii="Futura Bk BT" w:eastAsia="Calibri" w:hAnsi="Futura Bk BT" w:cstheme="minorHAnsi"/>
                <w:b/>
                <w:sz w:val="22"/>
                <w:szCs w:val="22"/>
                <w:lang w:val="en-GB"/>
              </w:rPr>
            </w:pPr>
            <w:sdt>
              <w:sdtPr>
                <w:rPr>
                  <w:rFonts w:ascii="Futura Bk BT" w:hAnsi="Futura Bk BT" w:cstheme="minorHAnsi"/>
                  <w:b/>
                  <w:sz w:val="22"/>
                  <w:szCs w:val="22"/>
                </w:rPr>
                <w:id w:val="726502254"/>
                <w14:checkbox>
                  <w14:checked w14:val="1"/>
                  <w14:checkedState w14:val="2612" w14:font="MS Gothic"/>
                  <w14:uncheckedState w14:val="2610" w14:font="MS Gothic"/>
                </w14:checkbox>
              </w:sdtPr>
              <w:sdtContent>
                <w:r w:rsidR="00A4419F" w:rsidRPr="008A01AA">
                  <w:rPr>
                    <w:rFonts w:ascii="Segoe UI Symbol" w:eastAsia="MS Gothic" w:hAnsi="Segoe UI Symbol" w:cs="Segoe UI Symbol"/>
                    <w:b/>
                    <w:sz w:val="22"/>
                    <w:szCs w:val="22"/>
                  </w:rPr>
                  <w:t>☒</w:t>
                </w:r>
              </w:sdtContent>
            </w:sdt>
          </w:p>
        </w:tc>
      </w:tr>
      <w:tr w:rsidR="00A4419F" w:rsidRPr="008A01AA" w14:paraId="23C299DF" w14:textId="77777777" w:rsidTr="0084601E">
        <w:trPr>
          <w:trHeight w:val="702"/>
        </w:trPr>
        <w:tc>
          <w:tcPr>
            <w:tcW w:w="1327" w:type="pct"/>
            <w:vMerge/>
            <w:shd w:val="clear" w:color="auto" w:fill="B5C0DF" w:themeFill="accent1" w:themeFillTint="66"/>
            <w:vAlign w:val="center"/>
          </w:tcPr>
          <w:p w14:paraId="5DD806B9" w14:textId="77777777" w:rsidR="00A4419F" w:rsidRPr="008A01AA" w:rsidRDefault="00A4419F" w:rsidP="0084601E">
            <w:pPr>
              <w:jc w:val="center"/>
              <w:rPr>
                <w:rFonts w:ascii="Futura Bk BT" w:hAnsi="Futura Bk BT" w:cstheme="minorHAnsi"/>
                <w:b/>
                <w:color w:val="253356" w:themeColor="accent1" w:themeShade="80"/>
                <w:sz w:val="22"/>
              </w:rPr>
            </w:pPr>
          </w:p>
        </w:tc>
        <w:tc>
          <w:tcPr>
            <w:tcW w:w="3673" w:type="pct"/>
            <w:gridSpan w:val="2"/>
            <w:vAlign w:val="center"/>
          </w:tcPr>
          <w:p w14:paraId="4386C1B8" w14:textId="77777777" w:rsidR="00A4419F" w:rsidRPr="008A01AA" w:rsidRDefault="00A4419F" w:rsidP="0084601E">
            <w:pPr>
              <w:pStyle w:val="NormalWeb"/>
              <w:spacing w:before="0" w:beforeAutospacing="0" w:after="0" w:afterAutospacing="0"/>
              <w:rPr>
                <w:rFonts w:ascii="Futura Bk BT" w:eastAsia="Calibri" w:hAnsi="Futura Bk BT" w:cstheme="minorHAnsi"/>
                <w:b/>
                <w:sz w:val="22"/>
                <w:szCs w:val="22"/>
                <w:lang w:val="en-GB"/>
              </w:rPr>
            </w:pPr>
            <w:r w:rsidRPr="008A01AA">
              <w:rPr>
                <w:rFonts w:ascii="Futura Bk BT" w:eastAsia="Calibri" w:hAnsi="Futura Bk BT" w:cstheme="minorHAnsi"/>
                <w:b/>
                <w:sz w:val="22"/>
                <w:szCs w:val="22"/>
                <w:lang w:val="en-GB"/>
              </w:rPr>
              <w:t xml:space="preserve">(3) Planning and managing sea uses at the regional level                                                                                                                 </w:t>
            </w:r>
            <w:sdt>
              <w:sdtPr>
                <w:rPr>
                  <w:rFonts w:ascii="Futura Bk BT" w:hAnsi="Futura Bk BT" w:cstheme="minorHAnsi"/>
                  <w:b/>
                  <w:sz w:val="22"/>
                  <w:szCs w:val="22"/>
                </w:rPr>
                <w:id w:val="1220639106"/>
                <w14:checkbox>
                  <w14:checked w14:val="1"/>
                  <w14:checkedState w14:val="2612" w14:font="MS Gothic"/>
                  <w14:uncheckedState w14:val="2610" w14:font="MS Gothic"/>
                </w14:checkbox>
              </w:sdtPr>
              <w:sdtContent>
                <w:r w:rsidRPr="008A01AA">
                  <w:rPr>
                    <w:rFonts w:ascii="Segoe UI Symbol" w:eastAsia="MS Gothic" w:hAnsi="Segoe UI Symbol" w:cs="Segoe UI Symbol"/>
                    <w:b/>
                    <w:sz w:val="22"/>
                    <w:szCs w:val="22"/>
                  </w:rPr>
                  <w:t>☒</w:t>
                </w:r>
              </w:sdtContent>
            </w:sdt>
          </w:p>
        </w:tc>
      </w:tr>
      <w:tr w:rsidR="00A4419F" w:rsidRPr="008A01AA" w14:paraId="24A4B725" w14:textId="77777777" w:rsidTr="0084601E">
        <w:trPr>
          <w:trHeight w:val="353"/>
        </w:trPr>
        <w:tc>
          <w:tcPr>
            <w:tcW w:w="1327" w:type="pct"/>
            <w:vMerge/>
            <w:shd w:val="clear" w:color="auto" w:fill="B5C0DF" w:themeFill="accent1" w:themeFillTint="66"/>
            <w:vAlign w:val="center"/>
          </w:tcPr>
          <w:p w14:paraId="7B95B44F" w14:textId="77777777" w:rsidR="00A4419F" w:rsidRPr="008A01AA" w:rsidRDefault="00A4419F" w:rsidP="0084601E">
            <w:pPr>
              <w:jc w:val="center"/>
              <w:rPr>
                <w:rFonts w:ascii="Futura Bk BT" w:hAnsi="Futura Bk BT" w:cstheme="minorHAnsi"/>
                <w:b/>
                <w:color w:val="253356" w:themeColor="accent1" w:themeShade="80"/>
                <w:sz w:val="22"/>
              </w:rPr>
            </w:pPr>
          </w:p>
        </w:tc>
        <w:tc>
          <w:tcPr>
            <w:tcW w:w="3673" w:type="pct"/>
            <w:gridSpan w:val="2"/>
            <w:vAlign w:val="center"/>
          </w:tcPr>
          <w:p w14:paraId="393332A9" w14:textId="77777777" w:rsidR="00A4419F" w:rsidRPr="008A01AA" w:rsidRDefault="00A4419F" w:rsidP="0084601E">
            <w:pPr>
              <w:spacing w:after="0" w:line="240" w:lineRule="auto"/>
              <w:jc w:val="left"/>
              <w:rPr>
                <w:rFonts w:ascii="Futura Bk BT" w:hAnsi="Futura Bk BT" w:cstheme="minorHAnsi"/>
                <w:b/>
                <w:sz w:val="22"/>
              </w:rPr>
            </w:pPr>
            <w:r w:rsidRPr="008A01AA">
              <w:rPr>
                <w:rFonts w:ascii="Futura Bk BT" w:hAnsi="Futura Bk BT" w:cstheme="minorHAnsi"/>
                <w:b/>
                <w:sz w:val="22"/>
              </w:rPr>
              <w:t xml:space="preserve">(4) Blue Bioresources                                                                                     </w:t>
            </w:r>
          </w:p>
          <w:p w14:paraId="7C2B4FE3" w14:textId="77777777" w:rsidR="00A4419F" w:rsidRPr="008A01AA" w:rsidRDefault="004A1D89" w:rsidP="0084601E">
            <w:pPr>
              <w:spacing w:after="0" w:line="240" w:lineRule="auto"/>
              <w:jc w:val="left"/>
              <w:rPr>
                <w:rFonts w:ascii="Futura Bk BT" w:hAnsi="Futura Bk BT" w:cstheme="minorHAnsi"/>
                <w:b/>
                <w:sz w:val="22"/>
              </w:rPr>
            </w:pPr>
            <w:sdt>
              <w:sdtPr>
                <w:rPr>
                  <w:rFonts w:ascii="Futura Bk BT" w:hAnsi="Futura Bk BT" w:cstheme="minorHAnsi"/>
                  <w:b/>
                </w:rPr>
                <w:id w:val="-901901829"/>
                <w14:checkbox>
                  <w14:checked w14:val="1"/>
                  <w14:checkedState w14:val="2612" w14:font="MS Gothic"/>
                  <w14:uncheckedState w14:val="2610" w14:font="MS Gothic"/>
                </w14:checkbox>
              </w:sdtPr>
              <w:sdtContent>
                <w:r w:rsidR="00A4419F" w:rsidRPr="008A01AA">
                  <w:rPr>
                    <w:rFonts w:ascii="Segoe UI Symbol" w:eastAsia="MS Gothic" w:hAnsi="Segoe UI Symbol" w:cs="Segoe UI Symbol"/>
                    <w:b/>
                  </w:rPr>
                  <w:t>☒</w:t>
                </w:r>
              </w:sdtContent>
            </w:sdt>
          </w:p>
        </w:tc>
      </w:tr>
      <w:tr w:rsidR="00A4419F" w:rsidRPr="008A01AA" w14:paraId="752E2AB8" w14:textId="77777777" w:rsidTr="0084601E">
        <w:trPr>
          <w:trHeight w:val="352"/>
        </w:trPr>
        <w:tc>
          <w:tcPr>
            <w:tcW w:w="1327" w:type="pct"/>
            <w:vMerge/>
            <w:shd w:val="clear" w:color="auto" w:fill="B5C0DF" w:themeFill="accent1" w:themeFillTint="66"/>
            <w:vAlign w:val="center"/>
          </w:tcPr>
          <w:p w14:paraId="5E12CDB2" w14:textId="77777777" w:rsidR="00A4419F" w:rsidRPr="008A01AA" w:rsidRDefault="00A4419F" w:rsidP="0084601E">
            <w:pPr>
              <w:jc w:val="center"/>
              <w:rPr>
                <w:rFonts w:ascii="Futura Bk BT" w:hAnsi="Futura Bk BT" w:cstheme="minorHAnsi"/>
                <w:b/>
                <w:color w:val="253356" w:themeColor="accent1" w:themeShade="80"/>
              </w:rPr>
            </w:pPr>
          </w:p>
        </w:tc>
        <w:tc>
          <w:tcPr>
            <w:tcW w:w="3673" w:type="pct"/>
            <w:gridSpan w:val="2"/>
            <w:vAlign w:val="center"/>
          </w:tcPr>
          <w:p w14:paraId="5A86E5AD" w14:textId="77777777" w:rsidR="00683687" w:rsidRDefault="00A4419F" w:rsidP="00683687">
            <w:pPr>
              <w:rPr>
                <w:rFonts w:ascii="Futura Bk BT" w:hAnsi="Futura Bk BT" w:cstheme="minorHAnsi"/>
                <w:b/>
                <w:sz w:val="22"/>
              </w:rPr>
            </w:pPr>
            <w:r w:rsidRPr="008A01AA">
              <w:rPr>
                <w:rFonts w:ascii="Futura Bk BT" w:hAnsi="Futura Bk BT" w:cstheme="minorHAnsi"/>
                <w:b/>
                <w:sz w:val="22"/>
              </w:rPr>
              <w:t>(5) Resilient Coastal Communities and Businesses</w:t>
            </w:r>
          </w:p>
          <w:p w14:paraId="0BBD3886" w14:textId="042604BA" w:rsidR="00A4419F" w:rsidRPr="008A01AA" w:rsidRDefault="004A1D89" w:rsidP="00683687">
            <w:pPr>
              <w:rPr>
                <w:rFonts w:ascii="Futura Bk BT" w:hAnsi="Futura Bk BT" w:cstheme="minorHAnsi"/>
                <w:b/>
              </w:rPr>
            </w:pPr>
            <w:sdt>
              <w:sdtPr>
                <w:rPr>
                  <w:rFonts w:ascii="Futura Bk BT" w:hAnsi="Futura Bk BT" w:cstheme="minorHAnsi"/>
                  <w:b/>
                </w:rPr>
                <w:id w:val="515960782"/>
                <w14:checkbox>
                  <w14:checked w14:val="1"/>
                  <w14:checkedState w14:val="2612" w14:font="MS Gothic"/>
                  <w14:uncheckedState w14:val="2610" w14:font="MS Gothic"/>
                </w14:checkbox>
              </w:sdtPr>
              <w:sdtContent>
                <w:r w:rsidR="00A4419F" w:rsidRPr="008A01AA">
                  <w:rPr>
                    <w:rFonts w:ascii="Segoe UI Symbol" w:eastAsia="MS Gothic" w:hAnsi="Segoe UI Symbol" w:cs="Segoe UI Symbol"/>
                    <w:b/>
                  </w:rPr>
                  <w:t>☒</w:t>
                </w:r>
              </w:sdtContent>
            </w:sdt>
          </w:p>
        </w:tc>
      </w:tr>
      <w:tr w:rsidR="00A4419F" w:rsidRPr="008A01AA" w14:paraId="77560F60" w14:textId="77777777" w:rsidTr="0084601E">
        <w:trPr>
          <w:trHeight w:val="702"/>
        </w:trPr>
        <w:tc>
          <w:tcPr>
            <w:tcW w:w="1327" w:type="pct"/>
            <w:shd w:val="clear" w:color="auto" w:fill="B5C0DF" w:themeFill="accent1" w:themeFillTint="66"/>
            <w:vAlign w:val="center"/>
          </w:tcPr>
          <w:p w14:paraId="0729BDF9" w14:textId="77777777" w:rsidR="00A4419F" w:rsidRPr="008A01AA" w:rsidRDefault="00A4419F" w:rsidP="0084601E">
            <w:pPr>
              <w:jc w:val="center"/>
              <w:rPr>
                <w:rFonts w:ascii="Futura Bk BT" w:hAnsi="Futura Bk BT" w:cstheme="minorHAnsi"/>
                <w:b/>
                <w:color w:val="253356" w:themeColor="accent1" w:themeShade="80"/>
                <w:sz w:val="22"/>
              </w:rPr>
            </w:pPr>
            <w:r w:rsidRPr="008A01AA">
              <w:rPr>
                <w:rFonts w:ascii="Futura Bk BT" w:hAnsi="Futura Bk BT" w:cstheme="minorHAnsi"/>
                <w:b/>
                <w:color w:val="253356" w:themeColor="accent1" w:themeShade="80"/>
                <w:sz w:val="22"/>
              </w:rPr>
              <w:t>Eligible Institutions</w:t>
            </w:r>
          </w:p>
        </w:tc>
        <w:tc>
          <w:tcPr>
            <w:tcW w:w="3673" w:type="pct"/>
            <w:gridSpan w:val="2"/>
            <w:vAlign w:val="center"/>
          </w:tcPr>
          <w:p w14:paraId="6769A6F0" w14:textId="77777777" w:rsidR="00A4419F" w:rsidRPr="00791208" w:rsidRDefault="00A4419F" w:rsidP="0084601E">
            <w:pPr>
              <w:rPr>
                <w:rFonts w:ascii="Futura Bk BT" w:hAnsi="Futura Bk BT"/>
              </w:rPr>
            </w:pPr>
            <w:r w:rsidRPr="008A01AA">
              <w:rPr>
                <w:rFonts w:ascii="Futura Bk BT" w:hAnsi="Futura Bk BT"/>
              </w:rPr>
              <w:t xml:space="preserve">ANR may fund research organisations and undertakings, as defined by the EC regulation on State aid for research, development and innovation (see the ANR Funding regulations for further reference). Only research organisations that have their primary establishment in France may be funded. As for undertakings, ANR may fund those that have their real head office in an EU member State and an establishment (primary or secondary) in France. </w:t>
            </w:r>
          </w:p>
          <w:p w14:paraId="5B3628D7" w14:textId="77777777" w:rsidR="00A4419F" w:rsidRPr="00791208" w:rsidRDefault="00A4419F" w:rsidP="0084601E">
            <w:pPr>
              <w:rPr>
                <w:rFonts w:ascii="Futura Bk BT" w:hAnsi="Futura Bk BT"/>
                <w:u w:val="single"/>
              </w:rPr>
            </w:pPr>
            <w:r w:rsidRPr="008A01AA">
              <w:rPr>
                <w:rFonts w:ascii="Futura Bk BT" w:hAnsi="Futura Bk BT"/>
                <w:b/>
                <w:bCs/>
              </w:rPr>
              <w:t>In this call, to be eligible,</w:t>
            </w:r>
            <w:r w:rsidRPr="00791208">
              <w:rPr>
                <w:rFonts w:ascii="Futura Bk BT" w:hAnsi="Futura Bk BT"/>
                <w:b/>
                <w:bCs/>
              </w:rPr>
              <w:t xml:space="preserve"> </w:t>
            </w:r>
            <w:r w:rsidRPr="00791208">
              <w:rPr>
                <w:rFonts w:ascii="Futura Bk BT" w:hAnsi="Futura Bk BT"/>
                <w:b/>
                <w:bCs/>
                <w:u w:val="single"/>
              </w:rPr>
              <w:t>the consortium must include at least one French public research organization</w:t>
            </w:r>
            <w:r w:rsidRPr="008A01AA">
              <w:rPr>
                <w:rFonts w:ascii="Futura Bk BT" w:hAnsi="Futura Bk BT"/>
                <w:bCs/>
                <w:u w:val="single"/>
              </w:rPr>
              <w:t xml:space="preserve"> </w:t>
            </w:r>
            <w:r w:rsidRPr="008A01AA">
              <w:rPr>
                <w:rFonts w:ascii="Futura Bk BT" w:hAnsi="Futura Bk BT"/>
                <w:u w:val="single"/>
              </w:rPr>
              <w:t xml:space="preserve">(EPA, EPSCP, EPST, EPIC). </w:t>
            </w:r>
          </w:p>
          <w:p w14:paraId="47C9B046" w14:textId="77777777" w:rsidR="00A4419F" w:rsidRPr="00791208" w:rsidRDefault="00A4419F" w:rsidP="0084601E">
            <w:pPr>
              <w:rPr>
                <w:rFonts w:ascii="Futura Bk BT" w:hAnsi="Futura Bk BT"/>
                <w:b/>
              </w:rPr>
            </w:pPr>
            <w:r w:rsidRPr="008A01AA">
              <w:rPr>
                <w:rFonts w:ascii="Futura Bk BT" w:hAnsi="Futura Bk BT"/>
              </w:rPr>
              <w:t xml:space="preserve">The involvement of an enterprise is encouraged but not mandatory. </w:t>
            </w:r>
            <w:r w:rsidRPr="008A01AA">
              <w:rPr>
                <w:rFonts w:ascii="Futura Bk BT" w:hAnsi="Futura Bk BT"/>
                <w:b/>
              </w:rPr>
              <w:t xml:space="preserve">If a non-French enterprise is involved in a project and requests funds from a funding organisation other than ANR, </w:t>
            </w:r>
            <w:r w:rsidRPr="008A01AA">
              <w:rPr>
                <w:rFonts w:ascii="Futura Bk BT" w:hAnsi="Futura Bk BT"/>
                <w:b/>
                <w:u w:val="single"/>
              </w:rPr>
              <w:t xml:space="preserve">it is mandatory to involve a </w:t>
            </w:r>
            <w:r w:rsidRPr="008A01AA">
              <w:rPr>
                <w:rFonts w:ascii="Futura Bk BT" w:hAnsi="Futura Bk BT"/>
                <w:b/>
                <w:u w:val="single"/>
              </w:rPr>
              <w:lastRenderedPageBreak/>
              <w:t>French enterprise in the consortium</w:t>
            </w:r>
            <w:r w:rsidRPr="008A01AA">
              <w:rPr>
                <w:rFonts w:ascii="Futura Bk BT" w:hAnsi="Futura Bk BT"/>
                <w:b/>
              </w:rPr>
              <w:t xml:space="preserve">; otherwise the French Partners requesting funding from ANR will be declared ineligible. </w:t>
            </w:r>
          </w:p>
          <w:p w14:paraId="1F7C440D" w14:textId="77777777" w:rsidR="00A4419F" w:rsidRPr="00791208" w:rsidRDefault="00A4419F" w:rsidP="0084601E">
            <w:pPr>
              <w:rPr>
                <w:rFonts w:ascii="Futura Bk BT" w:hAnsi="Futura Bk BT"/>
              </w:rPr>
            </w:pPr>
            <w:r w:rsidRPr="008A01AA">
              <w:rPr>
                <w:rFonts w:ascii="Futura Bk BT" w:hAnsi="Futura Bk BT"/>
              </w:rPr>
              <w:t xml:space="preserve">Partners from countries subject to sanctions applicable to the research field by the European Union authorities are excluded from this call for ANR. ANR will declare Partners requesting its support ineligible if they apply with Partners established in these countries. At the date of publication, these exclusions concern Partners from the following countries: Russia, Belarus. This list may evolve in case of new sanctions decided by the European Union. </w:t>
            </w:r>
          </w:p>
          <w:p w14:paraId="7D4B594C" w14:textId="77777777" w:rsidR="00A4419F" w:rsidRPr="008A01AA" w:rsidRDefault="00A4419F" w:rsidP="0084601E">
            <w:pPr>
              <w:rPr>
                <w:rFonts w:ascii="Futura Bk BT" w:hAnsi="Futura Bk BT"/>
                <w:u w:val="single"/>
              </w:rPr>
            </w:pPr>
            <w:r w:rsidRPr="008A01AA">
              <w:rPr>
                <w:rFonts w:ascii="Futura Bk BT" w:hAnsi="Futura Bk BT"/>
              </w:rPr>
              <w:t xml:space="preserve">See more information on the eligibility of institutions on the ANR Funding Regulations </w:t>
            </w:r>
            <w:r w:rsidRPr="008A01AA">
              <w:rPr>
                <w:rFonts w:ascii="Futura Bk BT" w:hAnsi="Futura Bk BT"/>
                <w:color w:val="9454C3"/>
                <w:u w:val="single"/>
              </w:rPr>
              <w:t>https://anr.fr/fr/rf/.</w:t>
            </w:r>
          </w:p>
          <w:p w14:paraId="4EADA9C0" w14:textId="77777777" w:rsidR="00A4419F" w:rsidRPr="008A01AA" w:rsidRDefault="00A4419F" w:rsidP="0084601E">
            <w:pPr>
              <w:pStyle w:val="Default"/>
              <w:spacing w:before="120"/>
              <w:rPr>
                <w:rFonts w:ascii="Futura Bk BT" w:hAnsi="Futura Bk BT" w:cstheme="minorHAnsi"/>
                <w:sz w:val="22"/>
                <w:szCs w:val="22"/>
                <w:lang w:val="en-GB"/>
              </w:rPr>
            </w:pPr>
          </w:p>
        </w:tc>
      </w:tr>
      <w:tr w:rsidR="00A4419F" w:rsidRPr="008A01AA" w14:paraId="15D9277E" w14:textId="77777777" w:rsidTr="0084601E">
        <w:trPr>
          <w:trHeight w:val="391"/>
        </w:trPr>
        <w:tc>
          <w:tcPr>
            <w:tcW w:w="1327" w:type="pct"/>
            <w:shd w:val="clear" w:color="auto" w:fill="B5C0DF" w:themeFill="accent1" w:themeFillTint="66"/>
            <w:vAlign w:val="center"/>
          </w:tcPr>
          <w:p w14:paraId="3B98D3E8" w14:textId="77777777" w:rsidR="00A4419F" w:rsidRPr="008A01AA" w:rsidRDefault="00A4419F" w:rsidP="0084601E">
            <w:pPr>
              <w:jc w:val="center"/>
              <w:rPr>
                <w:rFonts w:ascii="Futura Bk BT" w:hAnsi="Futura Bk BT" w:cstheme="minorHAnsi"/>
                <w:b/>
                <w:color w:val="253356" w:themeColor="accent1" w:themeShade="80"/>
                <w:sz w:val="22"/>
              </w:rPr>
            </w:pPr>
            <w:r w:rsidRPr="008A01AA">
              <w:rPr>
                <w:rFonts w:ascii="Futura Bk BT" w:hAnsi="Futura Bk BT" w:cstheme="minorHAnsi"/>
                <w:b/>
                <w:color w:val="253356" w:themeColor="accent1" w:themeShade="80"/>
                <w:sz w:val="22"/>
              </w:rPr>
              <w:lastRenderedPageBreak/>
              <w:t>Eligible Applicants</w:t>
            </w:r>
          </w:p>
        </w:tc>
        <w:tc>
          <w:tcPr>
            <w:tcW w:w="3673" w:type="pct"/>
            <w:gridSpan w:val="2"/>
            <w:vAlign w:val="center"/>
          </w:tcPr>
          <w:p w14:paraId="710632D6" w14:textId="77777777" w:rsidR="00A4419F" w:rsidRPr="008A01AA" w:rsidRDefault="00A4419F" w:rsidP="0084601E">
            <w:pPr>
              <w:spacing w:after="0" w:line="240" w:lineRule="auto"/>
              <w:rPr>
                <w:rFonts w:ascii="Futura Bk BT" w:hAnsi="Futura Bk BT" w:cstheme="minorHAnsi"/>
                <w:sz w:val="22"/>
              </w:rPr>
            </w:pPr>
            <w:r w:rsidRPr="008A01AA">
              <w:rPr>
                <w:rFonts w:ascii="Futura Bk BT" w:hAnsi="Futura Bk BT" w:cstheme="minorHAnsi"/>
                <w:sz w:val="22"/>
              </w:rPr>
              <w:t>See above</w:t>
            </w:r>
          </w:p>
        </w:tc>
      </w:tr>
      <w:tr w:rsidR="00A4419F" w:rsidRPr="008A01AA" w14:paraId="12E1C3C2" w14:textId="77777777" w:rsidTr="0084601E">
        <w:trPr>
          <w:trHeight w:val="552"/>
        </w:trPr>
        <w:tc>
          <w:tcPr>
            <w:tcW w:w="1327" w:type="pct"/>
            <w:shd w:val="clear" w:color="auto" w:fill="B5C0DF" w:themeFill="accent1" w:themeFillTint="66"/>
            <w:vAlign w:val="center"/>
          </w:tcPr>
          <w:p w14:paraId="46CCC80B" w14:textId="77777777" w:rsidR="00A4419F" w:rsidRPr="008A01AA" w:rsidRDefault="00A4419F" w:rsidP="0084601E">
            <w:pPr>
              <w:jc w:val="center"/>
              <w:rPr>
                <w:rFonts w:ascii="Futura Bk BT" w:hAnsi="Futura Bk BT" w:cstheme="minorHAnsi"/>
                <w:b/>
                <w:color w:val="253356" w:themeColor="accent1" w:themeShade="80"/>
                <w:sz w:val="22"/>
              </w:rPr>
            </w:pPr>
            <w:r w:rsidRPr="008A01AA">
              <w:rPr>
                <w:rFonts w:ascii="Futura Bk BT" w:hAnsi="Futura Bk BT" w:cstheme="minorHAnsi"/>
                <w:b/>
                <w:color w:val="253356" w:themeColor="accent1" w:themeShade="80"/>
                <w:sz w:val="22"/>
              </w:rPr>
              <w:t>Eligible Costs</w:t>
            </w:r>
          </w:p>
        </w:tc>
        <w:tc>
          <w:tcPr>
            <w:tcW w:w="3673" w:type="pct"/>
            <w:gridSpan w:val="2"/>
            <w:vAlign w:val="center"/>
          </w:tcPr>
          <w:p w14:paraId="39231B79" w14:textId="77777777" w:rsidR="00A4419F" w:rsidRPr="008A01AA" w:rsidRDefault="00A4419F" w:rsidP="0084601E">
            <w:pPr>
              <w:rPr>
                <w:rFonts w:ascii="Futura Bk BT" w:hAnsi="Futura Bk BT"/>
              </w:rPr>
            </w:pPr>
            <w:r w:rsidRPr="008A01AA">
              <w:rPr>
                <w:rFonts w:ascii="Futura Bk BT" w:hAnsi="Futura Bk BT"/>
              </w:rPr>
              <w:t xml:space="preserve">Please check the ANR Funding Regulations at: </w:t>
            </w:r>
            <w:r w:rsidRPr="008A01AA">
              <w:rPr>
                <w:rFonts w:ascii="Futura Bk BT" w:hAnsi="Futura Bk BT"/>
                <w:color w:val="9454C3"/>
                <w:u w:val="single"/>
              </w:rPr>
              <w:t>https://anr.fr/fr/rf/.</w:t>
            </w:r>
          </w:p>
        </w:tc>
      </w:tr>
      <w:tr w:rsidR="00A4419F" w:rsidRPr="008A01AA" w14:paraId="6545EAA0" w14:textId="77777777" w:rsidTr="0084601E">
        <w:trPr>
          <w:trHeight w:val="775"/>
        </w:trPr>
        <w:tc>
          <w:tcPr>
            <w:tcW w:w="1327" w:type="pct"/>
            <w:shd w:val="clear" w:color="auto" w:fill="B5C0DF" w:themeFill="accent1" w:themeFillTint="66"/>
            <w:vAlign w:val="center"/>
          </w:tcPr>
          <w:p w14:paraId="7A1F91EF" w14:textId="77777777" w:rsidR="00A4419F" w:rsidRPr="008A01AA" w:rsidRDefault="00A4419F" w:rsidP="0084601E">
            <w:pPr>
              <w:jc w:val="center"/>
              <w:rPr>
                <w:rFonts w:ascii="Futura Bk BT" w:hAnsi="Futura Bk BT" w:cstheme="minorHAnsi"/>
                <w:b/>
                <w:color w:val="253356" w:themeColor="accent1" w:themeShade="80"/>
                <w:sz w:val="22"/>
              </w:rPr>
            </w:pPr>
            <w:r w:rsidRPr="008A01AA">
              <w:rPr>
                <w:rFonts w:ascii="Futura Bk BT" w:hAnsi="Futura Bk BT" w:cstheme="minorHAnsi"/>
                <w:b/>
                <w:color w:val="253356" w:themeColor="accent1" w:themeShade="80"/>
                <w:sz w:val="22"/>
              </w:rPr>
              <w:t>Additional eligibility criteria</w:t>
            </w:r>
          </w:p>
        </w:tc>
        <w:tc>
          <w:tcPr>
            <w:tcW w:w="3673" w:type="pct"/>
            <w:gridSpan w:val="2"/>
            <w:vAlign w:val="center"/>
          </w:tcPr>
          <w:p w14:paraId="282E8153" w14:textId="77777777" w:rsidR="00A4419F" w:rsidRPr="008A01AA" w:rsidRDefault="00A4419F" w:rsidP="0084601E">
            <w:pPr>
              <w:rPr>
                <w:rFonts w:ascii="Futura Bk BT" w:hAnsi="Futura Bk BT"/>
              </w:rPr>
            </w:pPr>
            <w:r w:rsidRPr="008A01AA">
              <w:rPr>
                <w:rFonts w:ascii="Futura Bk BT" w:hAnsi="Futura Bk BT"/>
                <w:b/>
                <w:bCs/>
              </w:rPr>
              <w:t xml:space="preserve">Additional eligibility criteria: </w:t>
            </w:r>
          </w:p>
          <w:p w14:paraId="1B241E9A" w14:textId="77777777" w:rsidR="00A4419F" w:rsidRPr="008A01AA" w:rsidRDefault="00A4419F" w:rsidP="0084601E">
            <w:pPr>
              <w:rPr>
                <w:rFonts w:ascii="Futura Bk BT" w:hAnsi="Futura Bk BT"/>
              </w:rPr>
            </w:pPr>
            <w:r w:rsidRPr="008A01AA">
              <w:rPr>
                <w:rFonts w:ascii="Futura Bk BT" w:hAnsi="Futura Bk BT"/>
              </w:rPr>
              <w:t xml:space="preserve">To be eligible, a proposal must not be deemed similar to another proposal still undergoing evaluation in another ANR call, or already funded. </w:t>
            </w:r>
          </w:p>
          <w:p w14:paraId="53B6BE6E" w14:textId="77777777" w:rsidR="00A4419F" w:rsidRPr="008A01AA" w:rsidRDefault="00A4419F" w:rsidP="0084601E">
            <w:pPr>
              <w:rPr>
                <w:rFonts w:ascii="Futura Bk BT" w:hAnsi="Futura Bk BT"/>
              </w:rPr>
            </w:pPr>
            <w:r w:rsidRPr="008A01AA">
              <w:rPr>
                <w:rFonts w:ascii="Futura Bk BT" w:hAnsi="Futura Bk BT"/>
              </w:rPr>
              <w:t xml:space="preserve">Depending on the consortium composition, a Consortium Agreement may be mandatory for ANR at the funding stage for successful applications. Please refer to the ANR funding regulations for more details: </w:t>
            </w:r>
            <w:r w:rsidRPr="008A01AA">
              <w:rPr>
                <w:rFonts w:ascii="Futura Bk BT" w:hAnsi="Futura Bk BT"/>
                <w:color w:val="9454C3"/>
                <w:u w:val="single"/>
              </w:rPr>
              <w:t>https://anr.fr/fr/rf/</w:t>
            </w:r>
            <w:r w:rsidRPr="008A01AA">
              <w:rPr>
                <w:rFonts w:ascii="Futura Bk BT" w:hAnsi="Futura Bk BT"/>
              </w:rPr>
              <w:t xml:space="preserve"> </w:t>
            </w:r>
          </w:p>
          <w:p w14:paraId="24B45C8D" w14:textId="77777777" w:rsidR="00A4419F" w:rsidRPr="008A01AA" w:rsidRDefault="00A4419F" w:rsidP="0084601E">
            <w:pPr>
              <w:rPr>
                <w:rFonts w:ascii="Futura Bk BT" w:hAnsi="Futura Bk BT"/>
              </w:rPr>
            </w:pPr>
            <w:r w:rsidRPr="008A01AA">
              <w:rPr>
                <w:rFonts w:ascii="Futura Bk BT" w:hAnsi="Futura Bk BT"/>
                <w:b/>
                <w:bCs/>
              </w:rPr>
              <w:t xml:space="preserve">Regarding project partners’ commitment: </w:t>
            </w:r>
          </w:p>
          <w:p w14:paraId="364F57DA" w14:textId="77777777" w:rsidR="00A4419F" w:rsidRPr="008A01AA" w:rsidRDefault="00A4419F" w:rsidP="0084601E">
            <w:pPr>
              <w:spacing w:after="0"/>
              <w:rPr>
                <w:rFonts w:ascii="Futura Bk BT" w:hAnsi="Futura Bk BT"/>
              </w:rPr>
            </w:pPr>
            <w:r w:rsidRPr="008A01AA">
              <w:rPr>
                <w:rFonts w:ascii="Futura Bk BT" w:hAnsi="Futura Bk BT"/>
              </w:rPr>
              <w:t xml:space="preserve">• Access to genetic resources and traditional knowledge associated with genetic resources </w:t>
            </w:r>
          </w:p>
          <w:p w14:paraId="1CEA1CBD" w14:textId="77777777" w:rsidR="00A4419F" w:rsidRPr="008A01AA" w:rsidRDefault="00A4419F" w:rsidP="0084601E">
            <w:pPr>
              <w:spacing w:after="0"/>
              <w:rPr>
                <w:rFonts w:ascii="Futura Bk BT" w:hAnsi="Futura Bk BT"/>
              </w:rPr>
            </w:pPr>
            <w:r w:rsidRPr="008A01AA">
              <w:rPr>
                <w:rFonts w:ascii="Futura Bk BT" w:hAnsi="Futura Bk BT"/>
              </w:rPr>
              <w:t xml:space="preserve">• Ethics and scientific Integrity </w:t>
            </w:r>
          </w:p>
          <w:p w14:paraId="5C5D50A1" w14:textId="77777777" w:rsidR="00A4419F" w:rsidRPr="008A01AA" w:rsidRDefault="00A4419F" w:rsidP="0084601E">
            <w:pPr>
              <w:spacing w:after="0"/>
              <w:rPr>
                <w:rFonts w:ascii="Futura Bk BT" w:hAnsi="Futura Bk BT"/>
              </w:rPr>
            </w:pPr>
            <w:r w:rsidRPr="008A01AA">
              <w:rPr>
                <w:rFonts w:ascii="Futura Bk BT" w:hAnsi="Futura Bk BT"/>
              </w:rPr>
              <w:t xml:space="preserve">• Publications and Open Science Policy </w:t>
            </w:r>
          </w:p>
          <w:p w14:paraId="02EB25C1" w14:textId="77777777" w:rsidR="00A4419F" w:rsidRPr="008A01AA" w:rsidRDefault="00A4419F" w:rsidP="0084601E">
            <w:pPr>
              <w:spacing w:after="0"/>
              <w:rPr>
                <w:rFonts w:ascii="Futura Bk BT" w:hAnsi="Futura Bk BT"/>
              </w:rPr>
            </w:pPr>
            <w:r w:rsidRPr="008A01AA">
              <w:rPr>
                <w:rFonts w:ascii="Futura Bk BT" w:hAnsi="Futura Bk BT"/>
              </w:rPr>
              <w:t xml:space="preserve">• Scientific, Technical and Industrial Culture </w:t>
            </w:r>
          </w:p>
          <w:p w14:paraId="12141ADB" w14:textId="77777777" w:rsidR="00A4419F" w:rsidRPr="008A01AA" w:rsidRDefault="00A4419F" w:rsidP="0084601E">
            <w:pPr>
              <w:spacing w:after="0"/>
              <w:rPr>
                <w:rFonts w:ascii="Futura Bk BT" w:hAnsi="Futura Bk BT"/>
              </w:rPr>
            </w:pPr>
            <w:r w:rsidRPr="008A01AA">
              <w:rPr>
                <w:rFonts w:ascii="Futura Bk BT" w:hAnsi="Futura Bk BT"/>
              </w:rPr>
              <w:t xml:space="preserve">• GDPR </w:t>
            </w:r>
          </w:p>
          <w:p w14:paraId="285710D0" w14:textId="77777777" w:rsidR="00A4419F" w:rsidRPr="008A01AA" w:rsidRDefault="00A4419F" w:rsidP="0084601E">
            <w:pPr>
              <w:spacing w:after="0"/>
              <w:rPr>
                <w:rFonts w:ascii="Futura Bk BT" w:hAnsi="Futura Bk BT"/>
              </w:rPr>
            </w:pPr>
            <w:r w:rsidRPr="008A01AA">
              <w:rPr>
                <w:rFonts w:ascii="Futura Bk BT" w:hAnsi="Futura Bk BT"/>
              </w:rPr>
              <w:t xml:space="preserve">• “PPST” </w:t>
            </w:r>
          </w:p>
          <w:p w14:paraId="2F2CD075" w14:textId="77777777" w:rsidR="00A4419F" w:rsidRPr="00791208" w:rsidRDefault="00A4419F" w:rsidP="0084601E">
            <w:pPr>
              <w:rPr>
                <w:rFonts w:ascii="Futura Bk BT" w:hAnsi="Futura Bk BT"/>
              </w:rPr>
            </w:pPr>
            <w:r w:rsidRPr="008A01AA">
              <w:rPr>
                <w:rFonts w:ascii="Futura Bk BT" w:hAnsi="Futura Bk BT"/>
                <w:b/>
                <w:bCs/>
              </w:rPr>
              <w:lastRenderedPageBreak/>
              <w:t xml:space="preserve">Please consult the complete terms and conditions for French Partners on the ANR website for more details </w:t>
            </w:r>
            <w:r w:rsidRPr="008A01AA">
              <w:rPr>
                <w:rFonts w:ascii="Futura Bk BT" w:hAnsi="Futura Bk BT"/>
              </w:rPr>
              <w:t>(Document “Modalités pour les Partenaires sollicitant une aide de l’ANR).</w:t>
            </w:r>
          </w:p>
        </w:tc>
      </w:tr>
      <w:tr w:rsidR="00A4419F" w:rsidRPr="008A01AA" w14:paraId="6BC1051C" w14:textId="77777777" w:rsidTr="0084601E">
        <w:trPr>
          <w:trHeight w:val="456"/>
        </w:trPr>
        <w:tc>
          <w:tcPr>
            <w:tcW w:w="1327" w:type="pct"/>
            <w:shd w:val="clear" w:color="auto" w:fill="B5C0DF" w:themeFill="accent1" w:themeFillTint="66"/>
            <w:vAlign w:val="center"/>
          </w:tcPr>
          <w:p w14:paraId="4646D8F6" w14:textId="77777777" w:rsidR="00A4419F" w:rsidRPr="008A01AA" w:rsidRDefault="00A4419F" w:rsidP="0084601E">
            <w:pPr>
              <w:jc w:val="center"/>
              <w:rPr>
                <w:rFonts w:ascii="Futura Bk BT" w:hAnsi="Futura Bk BT" w:cstheme="minorHAnsi"/>
                <w:b/>
                <w:color w:val="253356" w:themeColor="accent1" w:themeShade="80"/>
                <w:sz w:val="22"/>
              </w:rPr>
            </w:pPr>
            <w:r w:rsidRPr="008A01AA">
              <w:rPr>
                <w:rFonts w:ascii="Futura Bk BT" w:hAnsi="Futura Bk BT" w:cstheme="minorHAnsi"/>
                <w:b/>
                <w:color w:val="253356" w:themeColor="accent1" w:themeShade="80"/>
                <w:sz w:val="22"/>
              </w:rPr>
              <w:lastRenderedPageBreak/>
              <w:t>Relevant documents</w:t>
            </w:r>
          </w:p>
        </w:tc>
        <w:tc>
          <w:tcPr>
            <w:tcW w:w="3673" w:type="pct"/>
            <w:gridSpan w:val="2"/>
            <w:vAlign w:val="center"/>
          </w:tcPr>
          <w:p w14:paraId="26FE313B" w14:textId="77777777" w:rsidR="00A4419F" w:rsidRPr="008A01AA" w:rsidRDefault="00A4419F" w:rsidP="0084601E">
            <w:pPr>
              <w:rPr>
                <w:rFonts w:ascii="Futura Bk BT" w:hAnsi="Futura Bk BT"/>
              </w:rPr>
            </w:pPr>
            <w:r w:rsidRPr="008A01AA">
              <w:rPr>
                <w:rFonts w:ascii="Futura Bk BT" w:hAnsi="Futura Bk BT"/>
                <w:b/>
                <w:bCs/>
              </w:rPr>
              <w:t xml:space="preserve">National Funding Regulations: </w:t>
            </w:r>
            <w:r w:rsidRPr="008A01AA">
              <w:rPr>
                <w:rFonts w:ascii="Futura Bk BT" w:hAnsi="Futura Bk BT"/>
                <w:color w:val="9454C3"/>
                <w:u w:val="single"/>
              </w:rPr>
              <w:t xml:space="preserve">https://anr.fr/fr/rf/ </w:t>
            </w:r>
          </w:p>
          <w:p w14:paraId="00B37270" w14:textId="77777777" w:rsidR="00A4419F" w:rsidRPr="008A01AA" w:rsidRDefault="00A4419F" w:rsidP="0084601E">
            <w:pPr>
              <w:rPr>
                <w:rFonts w:ascii="Futura Bk BT" w:hAnsi="Futura Bk BT"/>
                <w:color w:val="9454C3"/>
                <w:u w:val="single"/>
                <w:lang w:val="fr-FR"/>
              </w:rPr>
            </w:pPr>
            <w:r w:rsidRPr="008A01AA">
              <w:rPr>
                <w:rFonts w:ascii="Futura Bk BT" w:hAnsi="Futura Bk BT"/>
                <w:lang w:val="fr-FR"/>
              </w:rPr>
              <w:t xml:space="preserve">Document </w:t>
            </w:r>
            <w:proofErr w:type="spellStart"/>
            <w:r w:rsidRPr="008A01AA">
              <w:rPr>
                <w:rFonts w:ascii="Futura Bk BT" w:hAnsi="Futura Bk BT"/>
                <w:lang w:val="fr-FR"/>
              </w:rPr>
              <w:t>entitled</w:t>
            </w:r>
            <w:proofErr w:type="spellEnd"/>
            <w:r w:rsidRPr="008A01AA">
              <w:rPr>
                <w:rFonts w:ascii="Futura Bk BT" w:hAnsi="Futura Bk BT"/>
                <w:lang w:val="fr-FR"/>
              </w:rPr>
              <w:t xml:space="preserve"> </w:t>
            </w:r>
            <w:r w:rsidRPr="008A01AA">
              <w:rPr>
                <w:rFonts w:ascii="Futura Bk BT" w:hAnsi="Futura Bk BT"/>
                <w:b/>
                <w:lang w:val="fr-FR"/>
              </w:rPr>
              <w:t>“Modalités pour les Partenaires sollicitant une aide de l’ANR</w:t>
            </w:r>
            <w:r w:rsidRPr="008A01AA">
              <w:rPr>
                <w:rFonts w:ascii="Futura Bk BT" w:hAnsi="Futura Bk BT"/>
                <w:lang w:val="fr-FR"/>
              </w:rPr>
              <w:t xml:space="preserve"> » : ANR </w:t>
            </w:r>
            <w:proofErr w:type="spellStart"/>
            <w:r w:rsidRPr="008A01AA">
              <w:rPr>
                <w:rFonts w:ascii="Futura Bk BT" w:hAnsi="Futura Bk BT"/>
                <w:lang w:val="fr-FR"/>
              </w:rPr>
              <w:t>website</w:t>
            </w:r>
            <w:proofErr w:type="spellEnd"/>
            <w:r w:rsidRPr="008A01AA">
              <w:rPr>
                <w:rFonts w:ascii="Futura Bk BT" w:hAnsi="Futura Bk BT"/>
                <w:lang w:val="fr-FR"/>
              </w:rPr>
              <w:t xml:space="preserve"> </w:t>
            </w:r>
          </w:p>
          <w:p w14:paraId="7F39E988" w14:textId="77777777" w:rsidR="00A4419F" w:rsidRPr="008A01AA" w:rsidRDefault="00A4419F" w:rsidP="0084601E">
            <w:pPr>
              <w:spacing w:after="0" w:line="240" w:lineRule="auto"/>
              <w:jc w:val="center"/>
              <w:rPr>
                <w:rFonts w:ascii="Futura Bk BT" w:hAnsi="Futura Bk BT" w:cstheme="minorHAnsi"/>
                <w:b/>
                <w:sz w:val="22"/>
              </w:rPr>
            </w:pPr>
          </w:p>
        </w:tc>
      </w:tr>
      <w:tr w:rsidR="00A4419F" w:rsidRPr="008A01AA" w14:paraId="035EF585" w14:textId="77777777" w:rsidTr="0084601E">
        <w:trPr>
          <w:trHeight w:val="366"/>
        </w:trPr>
        <w:tc>
          <w:tcPr>
            <w:tcW w:w="1327" w:type="pct"/>
            <w:shd w:val="clear" w:color="auto" w:fill="B5C0DF" w:themeFill="accent1" w:themeFillTint="66"/>
            <w:vAlign w:val="center"/>
          </w:tcPr>
          <w:p w14:paraId="66EDEE8B" w14:textId="77777777" w:rsidR="00A4419F" w:rsidRPr="008A01AA" w:rsidRDefault="00A4419F" w:rsidP="0084601E">
            <w:pPr>
              <w:jc w:val="center"/>
              <w:rPr>
                <w:rFonts w:ascii="Futura Bk BT" w:hAnsi="Futura Bk BT" w:cstheme="minorHAnsi"/>
                <w:b/>
                <w:color w:val="253356" w:themeColor="accent1" w:themeShade="80"/>
                <w:sz w:val="22"/>
              </w:rPr>
            </w:pPr>
            <w:r w:rsidRPr="008A01AA">
              <w:rPr>
                <w:rFonts w:ascii="Futura Bk BT" w:hAnsi="Futura Bk BT" w:cstheme="minorHAnsi"/>
                <w:b/>
                <w:color w:val="253356" w:themeColor="accent1" w:themeShade="80"/>
                <w:sz w:val="22"/>
              </w:rPr>
              <w:t>Additional Information</w:t>
            </w:r>
          </w:p>
        </w:tc>
        <w:tc>
          <w:tcPr>
            <w:tcW w:w="3673" w:type="pct"/>
            <w:gridSpan w:val="2"/>
            <w:vAlign w:val="center"/>
          </w:tcPr>
          <w:p w14:paraId="50E52F93" w14:textId="77777777" w:rsidR="00A4419F" w:rsidRPr="008A01AA" w:rsidRDefault="00A4419F" w:rsidP="0084601E">
            <w:pPr>
              <w:spacing w:after="0" w:line="240" w:lineRule="auto"/>
              <w:rPr>
                <w:rFonts w:ascii="Futura Bk BT" w:hAnsi="Futura Bk BT" w:cstheme="minorHAnsi"/>
                <w:b/>
                <w:sz w:val="22"/>
              </w:rPr>
            </w:pPr>
          </w:p>
        </w:tc>
      </w:tr>
      <w:tr w:rsidR="00A4419F" w:rsidRPr="008A01AA" w14:paraId="0503C469" w14:textId="77777777" w:rsidTr="0084601E">
        <w:trPr>
          <w:trHeight w:val="552"/>
        </w:trPr>
        <w:tc>
          <w:tcPr>
            <w:tcW w:w="1327" w:type="pct"/>
            <w:shd w:val="clear" w:color="auto" w:fill="B5C0DF" w:themeFill="accent1" w:themeFillTint="66"/>
            <w:vAlign w:val="center"/>
          </w:tcPr>
          <w:p w14:paraId="6CFD9DFF" w14:textId="77777777" w:rsidR="00A4419F" w:rsidRPr="008A01AA" w:rsidRDefault="00A4419F" w:rsidP="0084601E">
            <w:pPr>
              <w:jc w:val="center"/>
              <w:rPr>
                <w:rFonts w:ascii="Futura Bk BT" w:hAnsi="Futura Bk BT" w:cstheme="minorHAnsi"/>
                <w:b/>
                <w:color w:val="253356" w:themeColor="accent1" w:themeShade="80"/>
                <w:sz w:val="22"/>
              </w:rPr>
            </w:pPr>
            <w:r w:rsidRPr="008A01AA">
              <w:rPr>
                <w:rFonts w:ascii="Futura Bk BT" w:hAnsi="Futura Bk BT" w:cstheme="minorHAnsi"/>
                <w:b/>
                <w:color w:val="253356" w:themeColor="accent1" w:themeShade="80"/>
                <w:sz w:val="22"/>
              </w:rPr>
              <w:t>Useful Links</w:t>
            </w:r>
          </w:p>
        </w:tc>
        <w:tc>
          <w:tcPr>
            <w:tcW w:w="3673" w:type="pct"/>
            <w:gridSpan w:val="2"/>
            <w:vAlign w:val="center"/>
          </w:tcPr>
          <w:p w14:paraId="58A31FB2" w14:textId="77777777" w:rsidR="00A4419F" w:rsidRPr="008A01AA" w:rsidRDefault="00A4419F" w:rsidP="0084601E">
            <w:pPr>
              <w:spacing w:after="0" w:line="240" w:lineRule="auto"/>
              <w:jc w:val="center"/>
              <w:rPr>
                <w:rFonts w:ascii="Futura Bk BT" w:hAnsi="Futura Bk BT" w:cstheme="minorHAnsi"/>
                <w:b/>
                <w:sz w:val="22"/>
              </w:rPr>
            </w:pPr>
          </w:p>
        </w:tc>
      </w:tr>
    </w:tbl>
    <w:p w14:paraId="7C92B453" w14:textId="77777777" w:rsidR="00A4419F" w:rsidRPr="008A01AA" w:rsidRDefault="00A4419F" w:rsidP="00A4419F">
      <w:pPr>
        <w:rPr>
          <w:rFonts w:ascii="Futura Bk BT" w:hAnsi="Futura Bk BT"/>
        </w:rPr>
      </w:pPr>
    </w:p>
    <w:p w14:paraId="21D14B7A" w14:textId="77777777" w:rsidR="006623CA" w:rsidRDefault="006623CA" w:rsidP="00FD30E7"/>
    <w:p w14:paraId="6824FB88" w14:textId="77777777" w:rsidR="005C38C0" w:rsidRDefault="005C38C0" w:rsidP="00FD30E7"/>
    <w:p w14:paraId="53E21862" w14:textId="77777777" w:rsidR="005C38C0" w:rsidRDefault="005C38C0" w:rsidP="00FD30E7"/>
    <w:p w14:paraId="23CE590C" w14:textId="77777777" w:rsidR="005C38C0" w:rsidRDefault="005C38C0" w:rsidP="00FD30E7"/>
    <w:p w14:paraId="3E3AD4FC" w14:textId="77777777" w:rsidR="005C38C0" w:rsidRDefault="005C38C0" w:rsidP="00FD30E7"/>
    <w:p w14:paraId="7209A727" w14:textId="77777777" w:rsidR="005C38C0" w:rsidRDefault="005C38C0" w:rsidP="00FD30E7"/>
    <w:p w14:paraId="775E7AAD" w14:textId="77777777" w:rsidR="005C38C0" w:rsidRDefault="005C38C0" w:rsidP="00FD30E7"/>
    <w:p w14:paraId="7E953442" w14:textId="77777777" w:rsidR="005C38C0" w:rsidRDefault="005C38C0" w:rsidP="00FD30E7"/>
    <w:p w14:paraId="3D02BA18" w14:textId="77777777" w:rsidR="005C38C0" w:rsidRDefault="005C38C0" w:rsidP="00FD30E7"/>
    <w:p w14:paraId="2CA9F6C6" w14:textId="77777777" w:rsidR="005C38C0" w:rsidRDefault="005C38C0" w:rsidP="00FD30E7"/>
    <w:p w14:paraId="0F6CCB6C" w14:textId="77777777" w:rsidR="005C38C0" w:rsidRDefault="005C38C0" w:rsidP="00FD30E7"/>
    <w:p w14:paraId="5BC49845" w14:textId="77777777" w:rsidR="005C38C0" w:rsidRDefault="005C38C0" w:rsidP="00FD30E7"/>
    <w:p w14:paraId="48144B0C" w14:textId="7A7C0B73" w:rsidR="00A4419F" w:rsidRDefault="00A4419F" w:rsidP="00A4419F">
      <w:pPr>
        <w:pStyle w:val="Ttulo2"/>
        <w:numPr>
          <w:ilvl w:val="0"/>
          <w:numId w:val="0"/>
        </w:numPr>
        <w:ind w:left="1021" w:hanging="1021"/>
      </w:pPr>
      <w:bookmarkStart w:id="18" w:name="_Toc198039519"/>
      <w:r w:rsidRPr="00BB04CC">
        <w:lastRenderedPageBreak/>
        <w:t>1.14 GEORGIA – MOESYGE</w:t>
      </w:r>
      <w:bookmarkEnd w:id="18"/>
    </w:p>
    <w:p w14:paraId="224F2231" w14:textId="34D73041" w:rsidR="00BB04CC" w:rsidRDefault="005C38C0" w:rsidP="00BB04CC">
      <w:pPr>
        <w:rPr>
          <w:b/>
          <w:sz w:val="36"/>
          <w:szCs w:val="36"/>
        </w:rPr>
      </w:pPr>
      <w:r w:rsidRPr="008A01AA">
        <w:rPr>
          <w:rFonts w:ascii="Futura Bk BT" w:hAnsi="Futura Bk BT" w:cstheme="minorHAnsi"/>
          <w:b/>
          <w:color w:val="164194"/>
          <w:sz w:val="24"/>
          <w:szCs w:val="24"/>
        </w:rPr>
        <w:t>National/Regional regulations &amp; regional contact points</w:t>
      </w:r>
    </w:p>
    <w:tbl>
      <w:tblPr>
        <w:tblStyle w:val="Tablaconcuadrcula"/>
        <w:tblW w:w="14763" w:type="dxa"/>
        <w:tblLook w:val="04A0" w:firstRow="1" w:lastRow="0" w:firstColumn="1" w:lastColumn="0" w:noHBand="0" w:noVBand="1"/>
      </w:tblPr>
      <w:tblGrid>
        <w:gridCol w:w="3456"/>
        <w:gridCol w:w="3674"/>
        <w:gridCol w:w="7633"/>
      </w:tblGrid>
      <w:tr w:rsidR="00BB04CC" w14:paraId="2EA81DA1" w14:textId="77777777" w:rsidTr="00F736F9">
        <w:tc>
          <w:tcPr>
            <w:tcW w:w="3055" w:type="dxa"/>
          </w:tcPr>
          <w:p w14:paraId="50DF66ED" w14:textId="77777777" w:rsidR="00BB04CC" w:rsidRPr="00410144" w:rsidRDefault="00BB04CC" w:rsidP="00F736F9">
            <w:pPr>
              <w:rPr>
                <w:b/>
                <w:color w:val="FF0000"/>
                <w:sz w:val="36"/>
                <w:szCs w:val="36"/>
              </w:rPr>
            </w:pPr>
            <w:r>
              <w:rPr>
                <w:noProof/>
                <w:lang w:val="en-US"/>
              </w:rPr>
              <w:drawing>
                <wp:inline distT="0" distB="0" distL="0" distR="0" wp14:anchorId="087F0ABE" wp14:editId="0CCBDA31">
                  <wp:extent cx="2047875" cy="2047875"/>
                  <wp:effectExtent l="0" t="0" r="9525" b="9525"/>
                  <wp:docPr id="1904071075" name="Picture 3" descr="Raster Illustration Rectangle Flag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ster Illustration Rectangle Flag Of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tc>
        <w:tc>
          <w:tcPr>
            <w:tcW w:w="3741" w:type="dxa"/>
          </w:tcPr>
          <w:p w14:paraId="257C639F" w14:textId="77777777" w:rsidR="00BB04CC" w:rsidRDefault="00BB04CC" w:rsidP="00F736F9">
            <w:pPr>
              <w:rPr>
                <w:bCs/>
                <w:color w:val="auto"/>
                <w:sz w:val="24"/>
                <w:szCs w:val="24"/>
              </w:rPr>
            </w:pPr>
            <w:r w:rsidRPr="00410144">
              <w:rPr>
                <w:bCs/>
                <w:color w:val="auto"/>
                <w:sz w:val="24"/>
                <w:szCs w:val="24"/>
              </w:rPr>
              <w:t>Funding organization</w:t>
            </w:r>
          </w:p>
          <w:p w14:paraId="30069637" w14:textId="77777777" w:rsidR="00BB04CC" w:rsidRDefault="004A1D89" w:rsidP="00F736F9">
            <w:pPr>
              <w:rPr>
                <w:bCs/>
                <w:color w:val="auto"/>
                <w:sz w:val="24"/>
                <w:szCs w:val="24"/>
              </w:rPr>
            </w:pPr>
            <w:hyperlink r:id="rId73" w:history="1">
              <w:r w:rsidR="00BB04CC" w:rsidRPr="00BE2C18">
                <w:rPr>
                  <w:rStyle w:val="Hipervnculo"/>
                  <w:bCs/>
                  <w:sz w:val="24"/>
                  <w:szCs w:val="24"/>
                </w:rPr>
                <w:t>https://rustaveli.org.ge/eng</w:t>
              </w:r>
            </w:hyperlink>
          </w:p>
          <w:p w14:paraId="07BD9274" w14:textId="77777777" w:rsidR="00BB04CC" w:rsidRPr="00410144" w:rsidRDefault="00BB04CC" w:rsidP="00F736F9">
            <w:pPr>
              <w:rPr>
                <w:bCs/>
                <w:color w:val="auto"/>
                <w:sz w:val="24"/>
                <w:szCs w:val="24"/>
              </w:rPr>
            </w:pPr>
          </w:p>
          <w:p w14:paraId="0EA810C9" w14:textId="77777777" w:rsidR="00BB04CC" w:rsidRPr="00410144" w:rsidRDefault="00BB04CC" w:rsidP="00F736F9">
            <w:pPr>
              <w:ind w:firstLine="145"/>
              <w:rPr>
                <w:b/>
                <w:color w:val="FF0000"/>
                <w:sz w:val="32"/>
                <w:szCs w:val="32"/>
              </w:rPr>
            </w:pPr>
          </w:p>
        </w:tc>
        <w:tc>
          <w:tcPr>
            <w:tcW w:w="7967" w:type="dxa"/>
          </w:tcPr>
          <w:p w14:paraId="60989BAD" w14:textId="77777777" w:rsidR="00BB04CC" w:rsidRPr="00410144" w:rsidRDefault="00BB04CC" w:rsidP="00F736F9">
            <w:pPr>
              <w:jc w:val="center"/>
              <w:rPr>
                <w:rFonts w:asciiTheme="minorHAnsi" w:hAnsiTheme="minorHAnsi" w:cstheme="minorHAnsi"/>
                <w:b/>
                <w:sz w:val="22"/>
                <w:lang w:val="en-US"/>
              </w:rPr>
            </w:pPr>
            <w:r w:rsidRPr="00410144">
              <w:rPr>
                <w:rFonts w:asciiTheme="minorHAnsi" w:hAnsiTheme="minorHAnsi" w:cstheme="minorHAnsi"/>
                <w:b/>
                <w:sz w:val="22"/>
                <w:lang w:val="en-US"/>
              </w:rPr>
              <w:t xml:space="preserve">Name of the funding </w:t>
            </w:r>
            <w:proofErr w:type="spellStart"/>
            <w:r w:rsidRPr="00410144">
              <w:rPr>
                <w:rFonts w:asciiTheme="minorHAnsi" w:hAnsiTheme="minorHAnsi" w:cstheme="minorHAnsi"/>
                <w:b/>
                <w:sz w:val="22"/>
                <w:lang w:val="en-US"/>
              </w:rPr>
              <w:t>organisation</w:t>
            </w:r>
            <w:proofErr w:type="spellEnd"/>
          </w:p>
          <w:p w14:paraId="59991F93" w14:textId="77777777" w:rsidR="00BB04CC" w:rsidRDefault="00BB04CC" w:rsidP="00F736F9">
            <w:pPr>
              <w:rPr>
                <w:bCs/>
                <w:sz w:val="22"/>
              </w:rPr>
            </w:pPr>
            <w:r w:rsidRPr="00410144">
              <w:rPr>
                <w:bCs/>
                <w:sz w:val="22"/>
              </w:rPr>
              <w:t>Shota Rustaveli National Science Foundation of Georgia</w:t>
            </w:r>
          </w:p>
          <w:p w14:paraId="625D4189" w14:textId="77777777" w:rsidR="00BB04CC" w:rsidRPr="00410144" w:rsidRDefault="00BB04CC" w:rsidP="00F736F9">
            <w:pPr>
              <w:rPr>
                <w:bCs/>
                <w:sz w:val="22"/>
              </w:rPr>
            </w:pPr>
            <w:r w:rsidRPr="00797BF5">
              <w:rPr>
                <w:rFonts w:ascii="Sylfaen" w:hAnsi="Sylfaen" w:cs="Arial"/>
                <w:b/>
                <w:noProof/>
                <w:sz w:val="24"/>
                <w:szCs w:val="24"/>
                <w:lang w:val="en-US"/>
              </w:rPr>
              <w:drawing>
                <wp:inline distT="0" distB="0" distL="0" distR="0" wp14:anchorId="037E4200" wp14:editId="1DB6B652">
                  <wp:extent cx="2400300" cy="830961"/>
                  <wp:effectExtent l="0" t="0" r="0" b="0"/>
                  <wp:docPr id="18222429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43024" cy="880371"/>
                          </a:xfrm>
                          <a:prstGeom prst="rect">
                            <a:avLst/>
                          </a:prstGeom>
                          <a:noFill/>
                          <a:ln>
                            <a:noFill/>
                          </a:ln>
                        </pic:spPr>
                      </pic:pic>
                    </a:graphicData>
                  </a:graphic>
                </wp:inline>
              </w:drawing>
            </w:r>
          </w:p>
        </w:tc>
      </w:tr>
      <w:tr w:rsidR="00BB04CC" w14:paraId="45DF6B1E" w14:textId="77777777" w:rsidTr="00F736F9">
        <w:trPr>
          <w:trHeight w:val="1583"/>
        </w:trPr>
        <w:tc>
          <w:tcPr>
            <w:tcW w:w="3055" w:type="dxa"/>
          </w:tcPr>
          <w:p w14:paraId="028582CF" w14:textId="77777777" w:rsidR="00BB04CC" w:rsidRPr="00BB04CC" w:rsidRDefault="00BB04CC" w:rsidP="00F736F9">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National Contact Point (NCP)</w:t>
            </w:r>
          </w:p>
          <w:p w14:paraId="56F7E017" w14:textId="77777777" w:rsidR="00BB04CC" w:rsidRPr="00BB04CC" w:rsidRDefault="00BB04CC" w:rsidP="00F736F9">
            <w:pPr>
              <w:rPr>
                <w:b/>
                <w:sz w:val="36"/>
                <w:szCs w:val="36"/>
              </w:rPr>
            </w:pPr>
          </w:p>
        </w:tc>
        <w:tc>
          <w:tcPr>
            <w:tcW w:w="3741" w:type="dxa"/>
          </w:tcPr>
          <w:p w14:paraId="7E5CC897" w14:textId="77777777" w:rsidR="00BB04CC" w:rsidRPr="00BB04CC" w:rsidRDefault="00BB04CC" w:rsidP="00F736F9">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Name:</w:t>
            </w:r>
          </w:p>
          <w:p w14:paraId="488851D3" w14:textId="77777777" w:rsidR="00BB04CC" w:rsidRPr="00BB04CC" w:rsidRDefault="00BB04CC" w:rsidP="00F736F9">
            <w:pPr>
              <w:rPr>
                <w:b/>
                <w:sz w:val="36"/>
                <w:szCs w:val="36"/>
              </w:rPr>
            </w:pPr>
            <w:r w:rsidRPr="00BB04CC">
              <w:rPr>
                <w:rFonts w:cstheme="minorHAnsi"/>
                <w:b/>
                <w:color w:val="253356" w:themeColor="accent1" w:themeShade="80"/>
                <w:sz w:val="22"/>
              </w:rPr>
              <w:t>Rusudan Jobava</w:t>
            </w:r>
          </w:p>
        </w:tc>
        <w:tc>
          <w:tcPr>
            <w:tcW w:w="7967" w:type="dxa"/>
          </w:tcPr>
          <w:p w14:paraId="30B7E6FE" w14:textId="77777777" w:rsidR="00BB04CC" w:rsidRPr="00BB04CC" w:rsidRDefault="00BB04CC" w:rsidP="00F736F9">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Email and Phone:</w:t>
            </w:r>
          </w:p>
          <w:p w14:paraId="1A2561DD" w14:textId="77777777" w:rsidR="00BB04CC" w:rsidRPr="00BB04CC" w:rsidRDefault="004A1D89" w:rsidP="00F736F9">
            <w:pPr>
              <w:rPr>
                <w:b/>
                <w:sz w:val="22"/>
              </w:rPr>
            </w:pPr>
            <w:hyperlink r:id="rId75" w:history="1">
              <w:r w:rsidR="00BB04CC" w:rsidRPr="00BB04CC">
                <w:rPr>
                  <w:rStyle w:val="Hipervnculo"/>
                  <w:b/>
                  <w:sz w:val="22"/>
                </w:rPr>
                <w:t>jobava@rustaveli.org.ge</w:t>
              </w:r>
            </w:hyperlink>
          </w:p>
          <w:p w14:paraId="2728089E" w14:textId="77777777" w:rsidR="00BB04CC" w:rsidRPr="00BB04CC" w:rsidRDefault="00BB04CC" w:rsidP="00F736F9">
            <w:pPr>
              <w:rPr>
                <w:b/>
                <w:sz w:val="22"/>
              </w:rPr>
            </w:pPr>
            <w:r w:rsidRPr="00BB04CC">
              <w:rPr>
                <w:b/>
                <w:sz w:val="22"/>
              </w:rPr>
              <w:t>+995595041042</w:t>
            </w:r>
          </w:p>
        </w:tc>
      </w:tr>
      <w:tr w:rsidR="00BB04CC" w14:paraId="2D645CA0" w14:textId="77777777" w:rsidTr="00F736F9">
        <w:tc>
          <w:tcPr>
            <w:tcW w:w="3055" w:type="dxa"/>
          </w:tcPr>
          <w:p w14:paraId="271D2FF2" w14:textId="77777777" w:rsidR="00BB04CC" w:rsidRPr="00BB04CC" w:rsidRDefault="00BB04CC" w:rsidP="00F736F9">
            <w:pPr>
              <w:rPr>
                <w:b/>
                <w:sz w:val="36"/>
                <w:szCs w:val="36"/>
              </w:rPr>
            </w:pPr>
            <w:r w:rsidRPr="00BB04CC">
              <w:rPr>
                <w:rFonts w:asciiTheme="minorHAnsi" w:hAnsiTheme="minorHAnsi" w:cstheme="minorHAnsi"/>
                <w:b/>
                <w:color w:val="253356" w:themeColor="accent1" w:themeShade="80"/>
                <w:sz w:val="22"/>
              </w:rPr>
              <w:t>Funding Commitment</w:t>
            </w:r>
          </w:p>
        </w:tc>
        <w:tc>
          <w:tcPr>
            <w:tcW w:w="3741" w:type="dxa"/>
          </w:tcPr>
          <w:p w14:paraId="25C52CC9" w14:textId="77777777" w:rsidR="00BB04CC" w:rsidRPr="00BB04CC" w:rsidRDefault="00BB04CC" w:rsidP="00F736F9">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Funding contribution to the Call (in €)</w:t>
            </w:r>
          </w:p>
          <w:p w14:paraId="1853D4A4" w14:textId="77777777" w:rsidR="00BB04CC" w:rsidRPr="00BB04CC" w:rsidRDefault="00BB04CC" w:rsidP="00F736F9">
            <w:pPr>
              <w:rPr>
                <w:b/>
                <w:sz w:val="22"/>
              </w:rPr>
            </w:pPr>
            <w:r w:rsidRPr="00BB04CC">
              <w:rPr>
                <w:b/>
                <w:color w:val="FF0000"/>
                <w:sz w:val="22"/>
              </w:rPr>
              <w:t xml:space="preserve">10, 000 Eur </w:t>
            </w:r>
          </w:p>
        </w:tc>
        <w:tc>
          <w:tcPr>
            <w:tcW w:w="7967" w:type="dxa"/>
          </w:tcPr>
          <w:p w14:paraId="63116534" w14:textId="77777777" w:rsidR="00BB04CC" w:rsidRPr="00BB04CC" w:rsidRDefault="00BB04CC" w:rsidP="00F736F9">
            <w:pPr>
              <w:rPr>
                <w:bCs/>
                <w:sz w:val="22"/>
              </w:rPr>
            </w:pPr>
            <w:r w:rsidRPr="00BB04CC">
              <w:rPr>
                <w:bCs/>
                <w:sz w:val="22"/>
              </w:rPr>
              <w:t>The funding contribution could be considered to be grown further</w:t>
            </w:r>
            <w:r w:rsidRPr="00BB04CC">
              <w:rPr>
                <w:bCs/>
              </w:rPr>
              <w:t xml:space="preserve">. </w:t>
            </w:r>
            <w:r w:rsidRPr="00BB04CC">
              <w:rPr>
                <w:bCs/>
                <w:sz w:val="22"/>
              </w:rPr>
              <w:t xml:space="preserve">A maximum one georgian partner is considered to be funded. </w:t>
            </w:r>
          </w:p>
        </w:tc>
      </w:tr>
      <w:tr w:rsidR="00BB04CC" w14:paraId="5A62E70A" w14:textId="77777777" w:rsidTr="00F736F9">
        <w:tc>
          <w:tcPr>
            <w:tcW w:w="3055" w:type="dxa"/>
          </w:tcPr>
          <w:p w14:paraId="7E422CB4" w14:textId="77777777" w:rsidR="00BB04CC" w:rsidRPr="00BB04CC" w:rsidRDefault="00BB04CC" w:rsidP="00F736F9">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Funded priority area (s)</w:t>
            </w:r>
          </w:p>
        </w:tc>
        <w:tc>
          <w:tcPr>
            <w:tcW w:w="11708" w:type="dxa"/>
            <w:gridSpan w:val="2"/>
          </w:tcPr>
          <w:p w14:paraId="4BB9F9A4" w14:textId="77777777" w:rsidR="00BB04CC" w:rsidRPr="00BB04CC" w:rsidRDefault="00BB04CC" w:rsidP="00F736F9">
            <w:pPr>
              <w:rPr>
                <w:bCs/>
                <w:sz w:val="22"/>
              </w:rPr>
            </w:pPr>
            <w:r w:rsidRPr="00BB04CC">
              <w:rPr>
                <w:bCs/>
                <w:sz w:val="22"/>
              </w:rPr>
              <w:t>a)digital twins of</w:t>
            </w:r>
          </w:p>
          <w:p w14:paraId="38AAD2FC" w14:textId="77777777" w:rsidR="00BB04CC" w:rsidRPr="00BB04CC" w:rsidRDefault="00BB04CC" w:rsidP="00F736F9">
            <w:pPr>
              <w:rPr>
                <w:bCs/>
                <w:sz w:val="22"/>
              </w:rPr>
            </w:pPr>
            <w:r w:rsidRPr="00BB04CC">
              <w:rPr>
                <w:bCs/>
                <w:sz w:val="22"/>
              </w:rPr>
              <w:t xml:space="preserve">the ocean; </w:t>
            </w:r>
          </w:p>
          <w:p w14:paraId="0C6CCF30" w14:textId="77777777" w:rsidR="00BB04CC" w:rsidRPr="00BB04CC" w:rsidRDefault="00BB04CC" w:rsidP="00F736F9">
            <w:pPr>
              <w:rPr>
                <w:bCs/>
                <w:sz w:val="22"/>
              </w:rPr>
            </w:pPr>
            <w:r w:rsidRPr="00BB04CC">
              <w:rPr>
                <w:bCs/>
                <w:sz w:val="22"/>
              </w:rPr>
              <w:t xml:space="preserve">b)transioning blue economy sectors, </w:t>
            </w:r>
          </w:p>
          <w:p w14:paraId="45551C69" w14:textId="77777777" w:rsidR="00BB04CC" w:rsidRPr="00BB04CC" w:rsidRDefault="00BB04CC" w:rsidP="00F736F9">
            <w:pPr>
              <w:rPr>
                <w:bCs/>
                <w:sz w:val="22"/>
              </w:rPr>
            </w:pPr>
            <w:r w:rsidRPr="00BB04CC">
              <w:rPr>
                <w:bCs/>
                <w:sz w:val="22"/>
              </w:rPr>
              <w:t>c)managing sea uses, blue bioresources, resilient coastal and</w:t>
            </w:r>
          </w:p>
          <w:p w14:paraId="6D2FB5EB" w14:textId="77777777" w:rsidR="00BB04CC" w:rsidRPr="00BB04CC" w:rsidRDefault="00BB04CC" w:rsidP="00F736F9">
            <w:pPr>
              <w:rPr>
                <w:b/>
                <w:sz w:val="36"/>
                <w:szCs w:val="36"/>
              </w:rPr>
            </w:pPr>
            <w:r w:rsidRPr="00BB04CC">
              <w:rPr>
                <w:bCs/>
                <w:sz w:val="22"/>
              </w:rPr>
              <w:lastRenderedPageBreak/>
              <w:t>business.</w:t>
            </w:r>
          </w:p>
        </w:tc>
      </w:tr>
      <w:tr w:rsidR="00BB04CC" w14:paraId="02049E9E" w14:textId="77777777" w:rsidTr="00F736F9">
        <w:tc>
          <w:tcPr>
            <w:tcW w:w="3055" w:type="dxa"/>
          </w:tcPr>
          <w:p w14:paraId="1F464F6A" w14:textId="77777777" w:rsidR="00BB04CC" w:rsidRPr="00BB04CC" w:rsidRDefault="00BB04CC" w:rsidP="00F736F9">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lastRenderedPageBreak/>
              <w:t>Eligible Institutions</w:t>
            </w:r>
          </w:p>
        </w:tc>
        <w:tc>
          <w:tcPr>
            <w:tcW w:w="11708" w:type="dxa"/>
            <w:gridSpan w:val="2"/>
          </w:tcPr>
          <w:p w14:paraId="676154BF" w14:textId="77777777" w:rsidR="00BB04CC" w:rsidRPr="00BB04CC" w:rsidRDefault="00BB04CC" w:rsidP="00F736F9">
            <w:pPr>
              <w:rPr>
                <w:bCs/>
                <w:sz w:val="22"/>
                <w:lang w:val="en"/>
              </w:rPr>
            </w:pPr>
            <w:r w:rsidRPr="00BB04CC">
              <w:rPr>
                <w:bCs/>
                <w:sz w:val="22"/>
              </w:rPr>
              <w:t>1</w:t>
            </w:r>
            <w:r w:rsidRPr="00BB04CC">
              <w:rPr>
                <w:b/>
                <w:sz w:val="22"/>
              </w:rPr>
              <w:t>. Leading organization</w:t>
            </w:r>
            <w:r w:rsidRPr="00BB04CC">
              <w:rPr>
                <w:bCs/>
                <w:sz w:val="22"/>
              </w:rPr>
              <w:t xml:space="preserve"> - A legal entity under public law established in accordance with the legislation of Georgia,  a </w:t>
            </w:r>
            <w:r w:rsidRPr="00BB04CC">
              <w:rPr>
                <w:bCs/>
                <w:sz w:val="22"/>
                <w:lang w:val="en"/>
              </w:rPr>
              <w:t>non-profit (non-commercial) legal entity(research institutes, centers, higher education institutes) the purpose of which is to conduct scientific research, as well as a higher educational institution.</w:t>
            </w:r>
          </w:p>
          <w:p w14:paraId="1BFD08EB" w14:textId="77777777" w:rsidR="00BB04CC" w:rsidRPr="00BB04CC" w:rsidRDefault="00BB04CC" w:rsidP="00F736F9">
            <w:pPr>
              <w:rPr>
                <w:bCs/>
                <w:sz w:val="22"/>
                <w:lang w:val="en"/>
              </w:rPr>
            </w:pPr>
            <w:r w:rsidRPr="00BB04CC">
              <w:rPr>
                <w:bCs/>
                <w:sz w:val="22"/>
                <w:lang w:val="en"/>
              </w:rPr>
              <w:t xml:space="preserve">The leading organization provides the project manager and other key personnel with the material and technical base envisaged by the project, carries out project implementation reporting in accordance with the forms and rules approved by the </w:t>
            </w:r>
            <w:proofErr w:type="spellStart"/>
            <w:r w:rsidRPr="00BB04CC">
              <w:rPr>
                <w:bCs/>
                <w:sz w:val="22"/>
                <w:lang w:val="en"/>
              </w:rPr>
              <w:t>granring</w:t>
            </w:r>
            <w:proofErr w:type="spellEnd"/>
            <w:r w:rsidRPr="00BB04CC">
              <w:rPr>
                <w:bCs/>
                <w:sz w:val="22"/>
                <w:lang w:val="en"/>
              </w:rPr>
              <w:t xml:space="preserve"> organization.</w:t>
            </w:r>
          </w:p>
          <w:p w14:paraId="554BD791" w14:textId="77777777" w:rsidR="00BB04CC" w:rsidRPr="00BB04CC" w:rsidRDefault="00BB04CC" w:rsidP="00F736F9">
            <w:pPr>
              <w:rPr>
                <w:bCs/>
                <w:sz w:val="22"/>
                <w:lang w:val="en-US"/>
              </w:rPr>
            </w:pPr>
            <w:r w:rsidRPr="00BB04CC">
              <w:rPr>
                <w:bCs/>
                <w:sz w:val="22"/>
                <w:lang w:val="en-US"/>
              </w:rPr>
              <w:t>2.</w:t>
            </w:r>
            <w:r w:rsidRPr="00BB04CC">
              <w:rPr>
                <w:b/>
                <w:sz w:val="22"/>
                <w:lang w:val="en-US"/>
              </w:rPr>
              <w:t>Co-participating organization</w:t>
            </w:r>
            <w:r w:rsidRPr="00BB04CC">
              <w:rPr>
                <w:bCs/>
                <w:sz w:val="22"/>
                <w:lang w:val="en-US"/>
              </w:rPr>
              <w:t>- together with the leading organization, will provide the project's key and supporting personnel with the material and technical base envisaged by the project.</w:t>
            </w:r>
          </w:p>
          <w:p w14:paraId="5999B85B" w14:textId="77777777" w:rsidR="00BB04CC" w:rsidRPr="00BB04CC" w:rsidRDefault="00BB04CC" w:rsidP="00F736F9">
            <w:pPr>
              <w:rPr>
                <w:bCs/>
                <w:sz w:val="22"/>
                <w:lang w:val="en-US"/>
              </w:rPr>
            </w:pPr>
          </w:p>
          <w:p w14:paraId="79425D5D" w14:textId="77777777" w:rsidR="00BB04CC" w:rsidRPr="00BB04CC" w:rsidRDefault="00BB04CC" w:rsidP="00F736F9">
            <w:pPr>
              <w:rPr>
                <w:bCs/>
                <w:sz w:val="22"/>
              </w:rPr>
            </w:pPr>
          </w:p>
        </w:tc>
      </w:tr>
      <w:tr w:rsidR="00BB04CC" w14:paraId="4AA9BA0D" w14:textId="77777777" w:rsidTr="00F736F9">
        <w:tc>
          <w:tcPr>
            <w:tcW w:w="3055" w:type="dxa"/>
          </w:tcPr>
          <w:p w14:paraId="0645C12F" w14:textId="77777777" w:rsidR="00BB04CC" w:rsidRPr="00BB04CC" w:rsidRDefault="00BB04CC" w:rsidP="00F736F9">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Eligible Applicants</w:t>
            </w:r>
          </w:p>
        </w:tc>
        <w:tc>
          <w:tcPr>
            <w:tcW w:w="11708" w:type="dxa"/>
            <w:gridSpan w:val="2"/>
          </w:tcPr>
          <w:p w14:paraId="3D10DAE1" w14:textId="77777777" w:rsidR="00BB04CC" w:rsidRPr="00BB04CC" w:rsidRDefault="00BB04CC" w:rsidP="00F736F9">
            <w:pPr>
              <w:rPr>
                <w:bCs/>
                <w:sz w:val="22"/>
              </w:rPr>
            </w:pPr>
            <w:r w:rsidRPr="00BB04CC">
              <w:rPr>
                <w:bCs/>
                <w:sz w:val="22"/>
              </w:rPr>
              <w:t>As a key personnel – a person with a doctorate, master's degree or equivalent academic degree, a doctoral, master's or residency student.</w:t>
            </w:r>
          </w:p>
        </w:tc>
      </w:tr>
      <w:tr w:rsidR="00BB04CC" w14:paraId="7C654CD3" w14:textId="77777777" w:rsidTr="00F736F9">
        <w:tc>
          <w:tcPr>
            <w:tcW w:w="3055" w:type="dxa"/>
          </w:tcPr>
          <w:p w14:paraId="6C536AD9" w14:textId="77777777" w:rsidR="00BB04CC" w:rsidRPr="00BB04CC" w:rsidRDefault="00BB04CC" w:rsidP="00F736F9">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Eligible Costs</w:t>
            </w:r>
          </w:p>
        </w:tc>
        <w:tc>
          <w:tcPr>
            <w:tcW w:w="11708" w:type="dxa"/>
            <w:gridSpan w:val="2"/>
          </w:tcPr>
          <w:p w14:paraId="5736F6C6" w14:textId="77777777" w:rsidR="00BB04CC" w:rsidRPr="00BB04CC" w:rsidRDefault="00BB04CC" w:rsidP="00F736F9">
            <w:pPr>
              <w:rPr>
                <w:bCs/>
                <w:sz w:val="22"/>
              </w:rPr>
            </w:pPr>
            <w:r w:rsidRPr="00BB04CC">
              <w:rPr>
                <w:bCs/>
                <w:sz w:val="22"/>
              </w:rPr>
              <w:t>a)Granting  of the key personnel;</w:t>
            </w:r>
          </w:p>
          <w:p w14:paraId="72A5F227" w14:textId="77777777" w:rsidR="00BB04CC" w:rsidRPr="00BB04CC" w:rsidRDefault="00BB04CC" w:rsidP="00F736F9">
            <w:pPr>
              <w:rPr>
                <w:bCs/>
                <w:sz w:val="22"/>
              </w:rPr>
            </w:pPr>
            <w:r w:rsidRPr="00BB04CC">
              <w:rPr>
                <w:bCs/>
                <w:sz w:val="22"/>
              </w:rPr>
              <w:t>b) Remuneration of the support personnel;</w:t>
            </w:r>
          </w:p>
          <w:p w14:paraId="6347B568" w14:textId="77777777" w:rsidR="00BB04CC" w:rsidRPr="00BB04CC" w:rsidRDefault="00BB04CC" w:rsidP="00F736F9">
            <w:pPr>
              <w:rPr>
                <w:bCs/>
                <w:sz w:val="22"/>
              </w:rPr>
            </w:pPr>
            <w:r w:rsidRPr="00BB04CC">
              <w:rPr>
                <w:bCs/>
                <w:sz w:val="22"/>
              </w:rPr>
              <w:t>c) Business travel;</w:t>
            </w:r>
          </w:p>
          <w:p w14:paraId="51073EB5" w14:textId="77777777" w:rsidR="00BB04CC" w:rsidRPr="00BB04CC" w:rsidRDefault="00BB04CC" w:rsidP="00F736F9">
            <w:pPr>
              <w:rPr>
                <w:bCs/>
                <w:sz w:val="22"/>
              </w:rPr>
            </w:pPr>
            <w:r w:rsidRPr="00BB04CC">
              <w:rPr>
                <w:bCs/>
                <w:sz w:val="22"/>
              </w:rPr>
              <w:t>d) Goods and services;</w:t>
            </w:r>
          </w:p>
          <w:p w14:paraId="1DFD7D1F" w14:textId="77777777" w:rsidR="00BB04CC" w:rsidRPr="00BB04CC" w:rsidRDefault="00BB04CC" w:rsidP="00F736F9">
            <w:pPr>
              <w:rPr>
                <w:bCs/>
                <w:sz w:val="22"/>
              </w:rPr>
            </w:pPr>
            <w:r w:rsidRPr="00BB04CC">
              <w:rPr>
                <w:bCs/>
                <w:sz w:val="22"/>
              </w:rPr>
              <w:t>e) Non-financial assets;</w:t>
            </w:r>
          </w:p>
          <w:p w14:paraId="20B5E029" w14:textId="77777777" w:rsidR="00BB04CC" w:rsidRPr="00BB04CC" w:rsidRDefault="00BB04CC" w:rsidP="00F736F9">
            <w:pPr>
              <w:rPr>
                <w:bCs/>
                <w:sz w:val="22"/>
              </w:rPr>
            </w:pPr>
            <w:r w:rsidRPr="00BB04CC">
              <w:rPr>
                <w:bCs/>
                <w:sz w:val="22"/>
              </w:rPr>
              <w:t>f) indirect costs.</w:t>
            </w:r>
          </w:p>
        </w:tc>
      </w:tr>
      <w:tr w:rsidR="00BB04CC" w14:paraId="46E2F4AE" w14:textId="77777777" w:rsidTr="00F736F9">
        <w:tc>
          <w:tcPr>
            <w:tcW w:w="3055" w:type="dxa"/>
          </w:tcPr>
          <w:p w14:paraId="554122E0" w14:textId="77777777" w:rsidR="00BB04CC" w:rsidRPr="00BB04CC" w:rsidRDefault="00BB04CC" w:rsidP="00F736F9">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Additional eligibility criteria</w:t>
            </w:r>
          </w:p>
        </w:tc>
        <w:tc>
          <w:tcPr>
            <w:tcW w:w="11708" w:type="dxa"/>
            <w:gridSpan w:val="2"/>
          </w:tcPr>
          <w:p w14:paraId="3EE3DEB1" w14:textId="77777777" w:rsidR="00BB04CC" w:rsidRPr="00BB04CC" w:rsidRDefault="00BB04CC" w:rsidP="00F736F9">
            <w:pPr>
              <w:rPr>
                <w:bCs/>
                <w:sz w:val="22"/>
              </w:rPr>
            </w:pPr>
            <w:r w:rsidRPr="00BB04CC">
              <w:rPr>
                <w:bCs/>
                <w:sz w:val="22"/>
              </w:rPr>
              <w:t xml:space="preserve">The key personnel should consiste of minimum one young sientist. </w:t>
            </w:r>
          </w:p>
        </w:tc>
      </w:tr>
      <w:tr w:rsidR="00BB04CC" w14:paraId="549F7B0F" w14:textId="77777777" w:rsidTr="00F736F9">
        <w:tc>
          <w:tcPr>
            <w:tcW w:w="3055" w:type="dxa"/>
          </w:tcPr>
          <w:p w14:paraId="0BD1A2E3" w14:textId="77777777" w:rsidR="00BB04CC" w:rsidRPr="00BB04CC" w:rsidRDefault="00BB04CC" w:rsidP="00F736F9">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Relevant documents</w:t>
            </w:r>
          </w:p>
        </w:tc>
        <w:tc>
          <w:tcPr>
            <w:tcW w:w="11708" w:type="dxa"/>
            <w:gridSpan w:val="2"/>
          </w:tcPr>
          <w:p w14:paraId="0462929E" w14:textId="77777777" w:rsidR="00BB04CC" w:rsidRPr="00BB04CC" w:rsidRDefault="00BB04CC" w:rsidP="00F736F9">
            <w:pPr>
              <w:rPr>
                <w:bCs/>
                <w:sz w:val="22"/>
              </w:rPr>
            </w:pPr>
          </w:p>
        </w:tc>
      </w:tr>
      <w:tr w:rsidR="00BB04CC" w14:paraId="67CCFDC5" w14:textId="77777777" w:rsidTr="00F736F9">
        <w:tc>
          <w:tcPr>
            <w:tcW w:w="3055" w:type="dxa"/>
          </w:tcPr>
          <w:p w14:paraId="0540C91E" w14:textId="77777777" w:rsidR="00BB04CC" w:rsidRPr="00BB04CC" w:rsidRDefault="00BB04CC" w:rsidP="00F736F9">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lastRenderedPageBreak/>
              <w:t>Additional Information</w:t>
            </w:r>
          </w:p>
        </w:tc>
        <w:tc>
          <w:tcPr>
            <w:tcW w:w="11708" w:type="dxa"/>
            <w:gridSpan w:val="2"/>
          </w:tcPr>
          <w:p w14:paraId="21702F22" w14:textId="77777777" w:rsidR="00BB04CC" w:rsidRPr="00BB04CC" w:rsidRDefault="00BB04CC" w:rsidP="00F736F9">
            <w:pPr>
              <w:rPr>
                <w:bCs/>
                <w:sz w:val="22"/>
              </w:rPr>
            </w:pPr>
            <w:r w:rsidRPr="00BB04CC">
              <w:rPr>
                <w:rFonts w:asciiTheme="minorHAnsi" w:hAnsiTheme="minorHAnsi" w:cstheme="minorHAnsi"/>
                <w:b/>
                <w:bCs/>
                <w:color w:val="auto"/>
                <w:lang w:val="en-GB"/>
              </w:rPr>
              <w:t>In addition to the project proposal</w:t>
            </w:r>
            <w:r w:rsidRPr="00BB04CC">
              <w:rPr>
                <w:rFonts w:asciiTheme="minorHAnsi" w:hAnsiTheme="minorHAnsi" w:cstheme="minorHAnsi"/>
                <w:color w:val="auto"/>
                <w:lang w:val="en-GB"/>
              </w:rPr>
              <w:t xml:space="preserve">, which shall be submitted at European level, the regional participants from Georgia are requested to submit all required documentations to Georgian </w:t>
            </w:r>
            <w:proofErr w:type="spellStart"/>
            <w:r w:rsidRPr="00BB04CC">
              <w:rPr>
                <w:rFonts w:asciiTheme="minorHAnsi" w:hAnsiTheme="minorHAnsi" w:cstheme="minorHAnsi"/>
                <w:color w:val="auto"/>
                <w:lang w:val="en-GB"/>
              </w:rPr>
              <w:t>Mnagment</w:t>
            </w:r>
            <w:proofErr w:type="spellEnd"/>
            <w:r w:rsidRPr="00BB04CC">
              <w:rPr>
                <w:rFonts w:asciiTheme="minorHAnsi" w:hAnsiTheme="minorHAnsi" w:cstheme="minorHAnsi"/>
                <w:color w:val="auto"/>
                <w:lang w:val="en-GB"/>
              </w:rPr>
              <w:t xml:space="preserve"> Unified </w:t>
            </w:r>
            <w:proofErr w:type="spellStart"/>
            <w:r w:rsidRPr="00BB04CC">
              <w:rPr>
                <w:rFonts w:asciiTheme="minorHAnsi" w:hAnsiTheme="minorHAnsi" w:cstheme="minorHAnsi"/>
                <w:color w:val="auto"/>
                <w:lang w:val="en-GB"/>
              </w:rPr>
              <w:t>Sysytem</w:t>
            </w:r>
            <w:proofErr w:type="spellEnd"/>
            <w:r w:rsidRPr="00BB04CC">
              <w:rPr>
                <w:rFonts w:asciiTheme="minorHAnsi" w:hAnsiTheme="minorHAnsi" w:cstheme="minorHAnsi"/>
                <w:color w:val="auto"/>
                <w:lang w:val="en-GB"/>
              </w:rPr>
              <w:t xml:space="preserve"> gmus.rustaveli.org.ge following </w:t>
            </w:r>
            <w:r w:rsidRPr="00BB04CC">
              <w:rPr>
                <w:rFonts w:asciiTheme="minorHAnsi" w:hAnsiTheme="minorHAnsi" w:cstheme="minorHAnsi"/>
                <w:b/>
                <w:bCs/>
                <w:color w:val="auto"/>
                <w:lang w:val="en-GB"/>
              </w:rPr>
              <w:t>the same deadline established for the pre-proposal</w:t>
            </w:r>
            <w:r w:rsidRPr="00BB04CC">
              <w:rPr>
                <w:rFonts w:asciiTheme="minorHAnsi" w:hAnsiTheme="minorHAnsi" w:cstheme="minorHAnsi"/>
                <w:color w:val="auto"/>
                <w:lang w:val="en-GB"/>
              </w:rPr>
              <w:t xml:space="preserve"> phase submission as defined in the transnational call. All </w:t>
            </w:r>
            <w:proofErr w:type="spellStart"/>
            <w:r w:rsidRPr="00BB04CC">
              <w:rPr>
                <w:rFonts w:asciiTheme="minorHAnsi" w:hAnsiTheme="minorHAnsi" w:cstheme="minorHAnsi"/>
                <w:color w:val="auto"/>
                <w:lang w:val="en-GB"/>
              </w:rPr>
              <w:t>dubmitted</w:t>
            </w:r>
            <w:proofErr w:type="spellEnd"/>
            <w:r w:rsidRPr="00BB04CC">
              <w:rPr>
                <w:rFonts w:asciiTheme="minorHAnsi" w:hAnsiTheme="minorHAnsi" w:cstheme="minorHAnsi"/>
                <w:color w:val="auto"/>
                <w:lang w:val="en-GB"/>
              </w:rPr>
              <w:t xml:space="preserve"> applications should pass through the eligibility check.  </w:t>
            </w:r>
          </w:p>
        </w:tc>
      </w:tr>
      <w:tr w:rsidR="00BB04CC" w14:paraId="2238F92C" w14:textId="77777777" w:rsidTr="00F736F9">
        <w:tc>
          <w:tcPr>
            <w:tcW w:w="3055" w:type="dxa"/>
          </w:tcPr>
          <w:p w14:paraId="3E306747" w14:textId="77777777" w:rsidR="00BB04CC" w:rsidRPr="00BB04CC" w:rsidRDefault="00BB04CC" w:rsidP="00F736F9">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Useful Links</w:t>
            </w:r>
          </w:p>
        </w:tc>
        <w:tc>
          <w:tcPr>
            <w:tcW w:w="11708" w:type="dxa"/>
            <w:gridSpan w:val="2"/>
          </w:tcPr>
          <w:p w14:paraId="61F6DA2B" w14:textId="77777777" w:rsidR="00BB04CC" w:rsidRPr="00BB04CC" w:rsidRDefault="004A1D89" w:rsidP="00F736F9">
            <w:pPr>
              <w:rPr>
                <w:rFonts w:asciiTheme="minorHAnsi" w:hAnsiTheme="minorHAnsi" w:cstheme="minorHAnsi"/>
                <w:b/>
                <w:bCs/>
                <w:color w:val="auto"/>
                <w:lang w:val="en-GB"/>
              </w:rPr>
            </w:pPr>
            <w:hyperlink r:id="rId76" w:history="1">
              <w:r w:rsidR="00BB04CC" w:rsidRPr="00BB04CC">
                <w:rPr>
                  <w:rStyle w:val="Hipervnculo"/>
                  <w:rFonts w:asciiTheme="minorHAnsi" w:hAnsiTheme="minorHAnsi" w:cstheme="minorHAnsi"/>
                  <w:b/>
                  <w:bCs/>
                  <w:lang w:val="en-GB"/>
                </w:rPr>
                <w:t>https://rustaveli.org.ge/eng</w:t>
              </w:r>
            </w:hyperlink>
            <w:r w:rsidR="00BB04CC" w:rsidRPr="00BB04CC">
              <w:rPr>
                <w:rFonts w:asciiTheme="minorHAnsi" w:hAnsiTheme="minorHAnsi" w:cstheme="minorHAnsi"/>
                <w:b/>
                <w:bCs/>
                <w:color w:val="auto"/>
                <w:lang w:val="en-GB"/>
              </w:rPr>
              <w:t xml:space="preserve"> </w:t>
            </w:r>
          </w:p>
          <w:p w14:paraId="561C997B" w14:textId="77777777" w:rsidR="00BB04CC" w:rsidRPr="00BB04CC" w:rsidRDefault="00BB04CC" w:rsidP="00F736F9">
            <w:pPr>
              <w:rPr>
                <w:rFonts w:asciiTheme="minorHAnsi" w:hAnsiTheme="minorHAnsi" w:cstheme="minorHAnsi"/>
                <w:b/>
                <w:bCs/>
                <w:color w:val="auto"/>
                <w:lang w:val="en-GB"/>
              </w:rPr>
            </w:pPr>
          </w:p>
        </w:tc>
      </w:tr>
    </w:tbl>
    <w:p w14:paraId="7EBBDFA0" w14:textId="77777777" w:rsidR="00BB04CC" w:rsidRPr="006965E7" w:rsidRDefault="00BB04CC" w:rsidP="00BB04CC">
      <w:pPr>
        <w:rPr>
          <w:b/>
          <w:sz w:val="36"/>
          <w:szCs w:val="36"/>
        </w:rPr>
      </w:pPr>
    </w:p>
    <w:p w14:paraId="3397C238" w14:textId="77777777" w:rsidR="00A4419F" w:rsidRDefault="00A4419F" w:rsidP="006965E7">
      <w:pPr>
        <w:rPr>
          <w:b/>
          <w:sz w:val="36"/>
          <w:szCs w:val="36"/>
        </w:rPr>
      </w:pPr>
    </w:p>
    <w:p w14:paraId="3B3EFB10" w14:textId="5EA64830" w:rsidR="006965E7" w:rsidRDefault="006965E7" w:rsidP="006965E7">
      <w:pPr>
        <w:rPr>
          <w:b/>
          <w:sz w:val="36"/>
          <w:szCs w:val="36"/>
        </w:rPr>
      </w:pPr>
      <w:r w:rsidRPr="006965E7">
        <w:rPr>
          <w:b/>
          <w:sz w:val="36"/>
          <w:szCs w:val="36"/>
        </w:rPr>
        <w:t>1.1</w:t>
      </w:r>
      <w:r>
        <w:rPr>
          <w:b/>
          <w:sz w:val="36"/>
          <w:szCs w:val="36"/>
        </w:rPr>
        <w:t>5</w:t>
      </w:r>
      <w:r w:rsidRPr="006965E7">
        <w:rPr>
          <w:b/>
          <w:sz w:val="36"/>
          <w:szCs w:val="36"/>
        </w:rPr>
        <w:t xml:space="preserve"> </w:t>
      </w:r>
      <w:r>
        <w:rPr>
          <w:b/>
          <w:sz w:val="36"/>
          <w:szCs w:val="36"/>
        </w:rPr>
        <w:t>GREECE-GSRI</w:t>
      </w:r>
    </w:p>
    <w:p w14:paraId="32B6FC3C" w14:textId="77777777" w:rsidR="006965E7" w:rsidRPr="006965E7" w:rsidRDefault="006965E7" w:rsidP="006965E7">
      <w:pPr>
        <w:rPr>
          <w:highlight w:val="yellow"/>
        </w:rPr>
      </w:pPr>
    </w:p>
    <w:tbl>
      <w:tblPr>
        <w:tblStyle w:val="Tablaconcuadrcula"/>
        <w:tblW w:w="5000" w:type="pct"/>
        <w:tblLook w:val="04A0" w:firstRow="1" w:lastRow="0" w:firstColumn="1" w:lastColumn="0" w:noHBand="0" w:noVBand="1"/>
      </w:tblPr>
      <w:tblGrid>
        <w:gridCol w:w="3702"/>
        <w:gridCol w:w="4865"/>
        <w:gridCol w:w="5381"/>
      </w:tblGrid>
      <w:tr w:rsidR="006965E7" w:rsidRPr="001F283D" w14:paraId="06ED2D8C" w14:textId="77777777" w:rsidTr="00071533">
        <w:trPr>
          <w:trHeight w:val="2667"/>
        </w:trPr>
        <w:tc>
          <w:tcPr>
            <w:tcW w:w="1327" w:type="pct"/>
            <w:vAlign w:val="center"/>
          </w:tcPr>
          <w:p w14:paraId="30F75447" w14:textId="77777777" w:rsidR="006965E7" w:rsidRPr="001F283D" w:rsidRDefault="006965E7" w:rsidP="00071533">
            <w:pPr>
              <w:jc w:val="center"/>
              <w:rPr>
                <w:rFonts w:asciiTheme="minorHAnsi" w:hAnsiTheme="minorHAnsi" w:cstheme="minorHAnsi"/>
                <w:b/>
                <w:i/>
                <w:sz w:val="22"/>
                <w:highlight w:val="yellow"/>
              </w:rPr>
            </w:pPr>
            <w:r w:rsidRPr="001F283D">
              <w:rPr>
                <w:noProof/>
                <w:highlight w:val="yellow"/>
                <w:lang w:val="en-US"/>
              </w:rPr>
              <w:drawing>
                <wp:inline distT="0" distB="0" distL="0" distR="0" wp14:anchorId="15E5447E" wp14:editId="178149B4">
                  <wp:extent cx="1547742" cy="1033670"/>
                  <wp:effectExtent l="0" t="0" r="0" b="0"/>
                  <wp:docPr id="8" name="Εικόνα 3" descr="Uma imagem com símbolo, azul, file, Azul elétr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98536" name="Εικόνα 3" descr="Uma imagem com símbolo, azul, file, Azul elétrico&#10;&#10;Descrição gerada automaticament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59993" cy="1041852"/>
                          </a:xfrm>
                          <a:prstGeom prst="rect">
                            <a:avLst/>
                          </a:prstGeom>
                          <a:noFill/>
                          <a:ln>
                            <a:noFill/>
                          </a:ln>
                        </pic:spPr>
                      </pic:pic>
                    </a:graphicData>
                  </a:graphic>
                </wp:inline>
              </w:drawing>
            </w:r>
          </w:p>
        </w:tc>
        <w:tc>
          <w:tcPr>
            <w:tcW w:w="1744" w:type="pct"/>
            <w:shd w:val="clear" w:color="auto" w:fill="B5C0DF" w:themeFill="accent1" w:themeFillTint="66"/>
            <w:vAlign w:val="center"/>
          </w:tcPr>
          <w:p w14:paraId="1B68F067" w14:textId="77777777" w:rsidR="006965E7" w:rsidRPr="00DB7109" w:rsidRDefault="006965E7" w:rsidP="00071533">
            <w:pPr>
              <w:jc w:val="center"/>
              <w:rPr>
                <w:rFonts w:asciiTheme="minorHAnsi" w:hAnsiTheme="minorHAnsi" w:cstheme="minorHAnsi"/>
                <w:b/>
                <w:color w:val="253356" w:themeColor="accent1" w:themeShade="80"/>
                <w:sz w:val="22"/>
              </w:rPr>
            </w:pPr>
            <w:r w:rsidRPr="00DB7109">
              <w:rPr>
                <w:rFonts w:asciiTheme="minorHAnsi" w:hAnsiTheme="minorHAnsi" w:cstheme="minorHAnsi"/>
                <w:b/>
                <w:color w:val="253356" w:themeColor="accent1" w:themeShade="80"/>
                <w:sz w:val="22"/>
              </w:rPr>
              <w:t>Funding Organisation:</w:t>
            </w:r>
          </w:p>
          <w:p w14:paraId="23DB5345" w14:textId="77777777" w:rsidR="006965E7" w:rsidRPr="00DB7109" w:rsidRDefault="004A1D89" w:rsidP="00071533">
            <w:pPr>
              <w:tabs>
                <w:tab w:val="left" w:pos="5387"/>
              </w:tabs>
              <w:spacing w:before="200" w:after="200"/>
              <w:jc w:val="center"/>
              <w:rPr>
                <w:rStyle w:val="Hipervnculo"/>
                <w:rFonts w:cstheme="minorHAnsi"/>
                <w:lang w:val="en-US"/>
              </w:rPr>
            </w:pPr>
            <w:hyperlink r:id="rId78" w:history="1">
              <w:r w:rsidR="006965E7" w:rsidRPr="00DB7109">
                <w:rPr>
                  <w:rStyle w:val="Hipervnculo"/>
                  <w:rFonts w:cstheme="minorHAnsi"/>
                  <w:lang w:val="en-US"/>
                </w:rPr>
                <w:t>https://gsri.gov.gr/en/</w:t>
              </w:r>
            </w:hyperlink>
          </w:p>
          <w:p w14:paraId="30164C38" w14:textId="77777777" w:rsidR="006965E7" w:rsidRPr="00DB7109" w:rsidRDefault="006965E7" w:rsidP="00071533">
            <w:pPr>
              <w:jc w:val="center"/>
              <w:rPr>
                <w:rFonts w:asciiTheme="minorHAnsi" w:hAnsiTheme="minorHAnsi" w:cstheme="minorHAnsi"/>
                <w:b/>
                <w:i/>
                <w:color w:val="253356" w:themeColor="accent1" w:themeShade="80"/>
                <w:sz w:val="22"/>
                <w:lang w:val="en-US"/>
              </w:rPr>
            </w:pPr>
          </w:p>
        </w:tc>
        <w:tc>
          <w:tcPr>
            <w:tcW w:w="1929" w:type="pct"/>
          </w:tcPr>
          <w:p w14:paraId="6276C520" w14:textId="77777777" w:rsidR="006965E7" w:rsidRPr="00DB7109" w:rsidRDefault="006965E7" w:rsidP="00071533">
            <w:pPr>
              <w:jc w:val="center"/>
              <w:rPr>
                <w:rFonts w:asciiTheme="minorHAnsi" w:hAnsiTheme="minorHAnsi" w:cstheme="minorHAnsi"/>
                <w:b/>
                <w:sz w:val="22"/>
                <w:lang w:val="en-US"/>
              </w:rPr>
            </w:pPr>
            <w:r w:rsidRPr="00DB7109">
              <w:rPr>
                <w:rFonts w:asciiTheme="minorHAnsi" w:hAnsiTheme="minorHAnsi" w:cstheme="minorHAnsi"/>
                <w:b/>
                <w:sz w:val="22"/>
                <w:lang w:val="en-US"/>
              </w:rPr>
              <w:t xml:space="preserve">Name of the funding </w:t>
            </w:r>
            <w:proofErr w:type="spellStart"/>
            <w:r w:rsidRPr="00DB7109">
              <w:rPr>
                <w:rFonts w:asciiTheme="minorHAnsi" w:hAnsiTheme="minorHAnsi" w:cstheme="minorHAnsi"/>
                <w:b/>
                <w:sz w:val="22"/>
                <w:lang w:val="en-US"/>
              </w:rPr>
              <w:t>organisation</w:t>
            </w:r>
            <w:proofErr w:type="spellEnd"/>
          </w:p>
          <w:p w14:paraId="01755317" w14:textId="77777777" w:rsidR="006965E7" w:rsidRPr="00DB7109" w:rsidRDefault="006965E7" w:rsidP="00071533">
            <w:pPr>
              <w:jc w:val="center"/>
              <w:rPr>
                <w:rFonts w:asciiTheme="minorHAnsi" w:hAnsiTheme="minorHAnsi" w:cstheme="minorHAnsi"/>
                <w:b/>
                <w:sz w:val="22"/>
                <w:lang w:val="en-US"/>
              </w:rPr>
            </w:pPr>
            <w:r w:rsidRPr="00DB7109">
              <w:rPr>
                <w:rFonts w:asciiTheme="minorHAnsi" w:hAnsiTheme="minorHAnsi" w:cstheme="minorHAnsi"/>
                <w:b/>
                <w:sz w:val="22"/>
                <w:lang w:val="en-US"/>
              </w:rPr>
              <w:t>GSRI (General Secretariat for Research &amp; Innovation) Ministry of Development</w:t>
            </w:r>
          </w:p>
          <w:p w14:paraId="0D015381" w14:textId="77777777" w:rsidR="006965E7" w:rsidRPr="00DB7109" w:rsidRDefault="006965E7" w:rsidP="00071533">
            <w:pPr>
              <w:jc w:val="center"/>
              <w:rPr>
                <w:rFonts w:asciiTheme="minorHAnsi" w:hAnsiTheme="minorHAnsi" w:cstheme="minorHAnsi"/>
                <w:b/>
                <w:sz w:val="22"/>
                <w:lang w:val="el-GR"/>
              </w:rPr>
            </w:pPr>
            <w:r w:rsidRPr="00DB7109">
              <w:rPr>
                <w:noProof/>
                <w:lang w:val="en-US"/>
              </w:rPr>
              <w:drawing>
                <wp:inline distT="0" distB="0" distL="0" distR="0" wp14:anchorId="55F52D25" wp14:editId="39D1CB78">
                  <wp:extent cx="1571625" cy="666750"/>
                  <wp:effectExtent l="0" t="0" r="9525" b="0"/>
                  <wp:docPr id="22" name="Εικόνα 1796799998" descr="Γενική Γραμματεία Έρευνας και Καινοτομίας (ΓΓΕΚ): Επίσημος διαδικτυακός τόπ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Γενική Γραμματεία Έρευνας και Καινοτομίας (ΓΓΕΚ): Επίσημος διαδικτυακός τόπος"/>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71625" cy="666750"/>
                          </a:xfrm>
                          <a:prstGeom prst="rect">
                            <a:avLst/>
                          </a:prstGeom>
                          <a:noFill/>
                          <a:ln>
                            <a:noFill/>
                          </a:ln>
                        </pic:spPr>
                      </pic:pic>
                    </a:graphicData>
                  </a:graphic>
                </wp:inline>
              </w:drawing>
            </w:r>
          </w:p>
        </w:tc>
      </w:tr>
      <w:tr w:rsidR="006965E7" w:rsidRPr="001F283D" w14:paraId="0F934BEF" w14:textId="77777777" w:rsidTr="00071533">
        <w:trPr>
          <w:trHeight w:val="569"/>
        </w:trPr>
        <w:tc>
          <w:tcPr>
            <w:tcW w:w="1327" w:type="pct"/>
            <w:vMerge w:val="restart"/>
            <w:shd w:val="clear" w:color="auto" w:fill="B5C0DF" w:themeFill="accent1" w:themeFillTint="66"/>
            <w:vAlign w:val="center"/>
          </w:tcPr>
          <w:p w14:paraId="53F8FCE2" w14:textId="77777777" w:rsidR="006965E7" w:rsidRPr="00DC1778" w:rsidRDefault="006965E7" w:rsidP="00071533">
            <w:pPr>
              <w:jc w:val="center"/>
              <w:rPr>
                <w:rFonts w:asciiTheme="minorHAnsi" w:hAnsiTheme="minorHAnsi" w:cstheme="minorHAnsi"/>
                <w:b/>
                <w:color w:val="253356" w:themeColor="accent1" w:themeShade="80"/>
                <w:sz w:val="22"/>
              </w:rPr>
            </w:pPr>
            <w:r w:rsidRPr="00DC1778">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120A41F5" w14:textId="77777777" w:rsidR="006965E7" w:rsidRPr="00DC1778" w:rsidRDefault="006965E7" w:rsidP="00071533">
            <w:pPr>
              <w:jc w:val="center"/>
              <w:rPr>
                <w:rFonts w:asciiTheme="minorHAnsi" w:hAnsiTheme="minorHAnsi" w:cstheme="minorHAnsi"/>
                <w:b/>
                <w:color w:val="253356" w:themeColor="accent1" w:themeShade="80"/>
                <w:sz w:val="22"/>
              </w:rPr>
            </w:pPr>
            <w:r w:rsidRPr="00DC1778">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2E9119B0" w14:textId="77777777" w:rsidR="006965E7" w:rsidRPr="00DC1778" w:rsidRDefault="006965E7" w:rsidP="00071533">
            <w:pPr>
              <w:jc w:val="center"/>
              <w:rPr>
                <w:rFonts w:asciiTheme="minorHAnsi" w:hAnsiTheme="minorHAnsi" w:cstheme="minorHAnsi"/>
                <w:b/>
                <w:color w:val="253356" w:themeColor="accent1" w:themeShade="80"/>
                <w:sz w:val="22"/>
              </w:rPr>
            </w:pPr>
            <w:r w:rsidRPr="00DC1778">
              <w:rPr>
                <w:rFonts w:asciiTheme="minorHAnsi" w:hAnsiTheme="minorHAnsi" w:cstheme="minorHAnsi"/>
                <w:b/>
                <w:color w:val="253356" w:themeColor="accent1" w:themeShade="80"/>
                <w:sz w:val="22"/>
              </w:rPr>
              <w:t>Email and Phone:</w:t>
            </w:r>
          </w:p>
        </w:tc>
      </w:tr>
      <w:tr w:rsidR="006965E7" w:rsidRPr="001F283D" w14:paraId="49AA18DD" w14:textId="77777777" w:rsidTr="00071533">
        <w:trPr>
          <w:trHeight w:val="548"/>
        </w:trPr>
        <w:tc>
          <w:tcPr>
            <w:tcW w:w="1327" w:type="pct"/>
            <w:vMerge/>
            <w:shd w:val="clear" w:color="auto" w:fill="B5C0DF" w:themeFill="accent1" w:themeFillTint="66"/>
            <w:vAlign w:val="center"/>
          </w:tcPr>
          <w:p w14:paraId="20D4BEE2" w14:textId="77777777" w:rsidR="006965E7" w:rsidRPr="00DC1778" w:rsidRDefault="006965E7" w:rsidP="00071533">
            <w:pPr>
              <w:jc w:val="center"/>
              <w:rPr>
                <w:rFonts w:asciiTheme="minorHAnsi" w:hAnsiTheme="minorHAnsi" w:cstheme="minorHAnsi"/>
                <w:b/>
                <w:color w:val="253356" w:themeColor="accent1" w:themeShade="80"/>
                <w:sz w:val="22"/>
              </w:rPr>
            </w:pPr>
          </w:p>
        </w:tc>
        <w:tc>
          <w:tcPr>
            <w:tcW w:w="1744" w:type="pct"/>
            <w:vAlign w:val="center"/>
          </w:tcPr>
          <w:p w14:paraId="4A0CBE5A" w14:textId="77777777" w:rsidR="008E2097" w:rsidRPr="00DC1778" w:rsidRDefault="008E2097" w:rsidP="008E2097">
            <w:pPr>
              <w:rPr>
                <w:rFonts w:ascii="Calibri" w:hAnsi="Calibri"/>
                <w:color w:val="auto"/>
                <w:sz w:val="22"/>
                <w:lang w:val="en-GB"/>
              </w:rPr>
            </w:pPr>
            <w:r w:rsidRPr="00DC1778">
              <w:rPr>
                <w:lang w:val="en-GB"/>
              </w:rPr>
              <w:t xml:space="preserve">Georgia </w:t>
            </w:r>
            <w:proofErr w:type="spellStart"/>
            <w:r w:rsidRPr="00DC1778">
              <w:rPr>
                <w:lang w:val="en-GB"/>
              </w:rPr>
              <w:t>Anousaki</w:t>
            </w:r>
            <w:proofErr w:type="spellEnd"/>
          </w:p>
          <w:p w14:paraId="1CAB9A47" w14:textId="4B42503B" w:rsidR="006965E7" w:rsidRPr="00DC1778" w:rsidRDefault="006965E7" w:rsidP="008E2097">
            <w:pPr>
              <w:rPr>
                <w:b/>
                <w:bCs/>
                <w:lang w:val="en-US"/>
              </w:rPr>
            </w:pPr>
          </w:p>
        </w:tc>
        <w:tc>
          <w:tcPr>
            <w:tcW w:w="1929" w:type="pct"/>
            <w:vAlign w:val="center"/>
          </w:tcPr>
          <w:p w14:paraId="354F820F" w14:textId="77777777" w:rsidR="008E2097" w:rsidRPr="00DC1778" w:rsidRDefault="004A1D89" w:rsidP="008E2097">
            <w:pPr>
              <w:rPr>
                <w:lang w:val="en-GB"/>
              </w:rPr>
            </w:pPr>
            <w:hyperlink r:id="rId80" w:history="1">
              <w:r w:rsidR="008E2097" w:rsidRPr="00DC1778">
                <w:rPr>
                  <w:rStyle w:val="Hipervnculo"/>
                </w:rPr>
                <w:t>g.anousaki@gsrt.gr</w:t>
              </w:r>
            </w:hyperlink>
          </w:p>
          <w:p w14:paraId="463D4A26" w14:textId="77777777" w:rsidR="008E2097" w:rsidRPr="00DC1778" w:rsidRDefault="008E2097" w:rsidP="008E2097">
            <w:pPr>
              <w:rPr>
                <w:lang w:val="en-GB"/>
              </w:rPr>
            </w:pPr>
            <w:r w:rsidRPr="00DC1778">
              <w:rPr>
                <w:lang w:val="en-GB"/>
              </w:rPr>
              <w:t>Tel.: +30 2131300128</w:t>
            </w:r>
          </w:p>
          <w:p w14:paraId="04C9B825" w14:textId="651A1975" w:rsidR="006965E7" w:rsidRPr="00DC1778" w:rsidRDefault="006965E7" w:rsidP="00071533">
            <w:pPr>
              <w:jc w:val="center"/>
              <w:rPr>
                <w:b/>
                <w:bCs/>
              </w:rPr>
            </w:pPr>
          </w:p>
        </w:tc>
      </w:tr>
      <w:tr w:rsidR="006965E7" w:rsidRPr="001F283D" w14:paraId="3A9F7126" w14:textId="77777777" w:rsidTr="00071533">
        <w:trPr>
          <w:trHeight w:val="552"/>
        </w:trPr>
        <w:tc>
          <w:tcPr>
            <w:tcW w:w="1327" w:type="pct"/>
            <w:vMerge w:val="restart"/>
            <w:shd w:val="clear" w:color="auto" w:fill="B5C0DF" w:themeFill="accent1" w:themeFillTint="66"/>
            <w:vAlign w:val="center"/>
          </w:tcPr>
          <w:p w14:paraId="1D88C3AF" w14:textId="77777777" w:rsidR="006965E7" w:rsidRPr="001F283D" w:rsidRDefault="006965E7" w:rsidP="0007153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lastRenderedPageBreak/>
              <w:t>Funding Commitment</w:t>
            </w:r>
          </w:p>
        </w:tc>
        <w:tc>
          <w:tcPr>
            <w:tcW w:w="1744" w:type="pct"/>
            <w:shd w:val="clear" w:color="auto" w:fill="B5C0DF" w:themeFill="accent1" w:themeFillTint="66"/>
            <w:vAlign w:val="center"/>
          </w:tcPr>
          <w:p w14:paraId="22C7CB8B" w14:textId="77777777" w:rsidR="006965E7" w:rsidRPr="001F283D" w:rsidRDefault="006965E7" w:rsidP="00071533">
            <w:pPr>
              <w:spacing w:after="0" w:line="240" w:lineRule="auto"/>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Funding contribution to the Call (in €)</w:t>
            </w:r>
          </w:p>
        </w:tc>
        <w:tc>
          <w:tcPr>
            <w:tcW w:w="1929" w:type="pct"/>
            <w:shd w:val="clear" w:color="auto" w:fill="B5C0DF" w:themeFill="accent1" w:themeFillTint="66"/>
            <w:vAlign w:val="center"/>
          </w:tcPr>
          <w:p w14:paraId="65D86B76" w14:textId="77777777" w:rsidR="006965E7" w:rsidRPr="001F283D" w:rsidRDefault="006965E7" w:rsidP="00071533">
            <w:pPr>
              <w:pStyle w:val="Default"/>
              <w:jc w:val="center"/>
              <w:rPr>
                <w:rFonts w:asciiTheme="minorHAnsi" w:hAnsiTheme="minorHAnsi" w:cstheme="minorHAnsi"/>
                <w:b/>
                <w:color w:val="253356" w:themeColor="accent1" w:themeShade="80"/>
                <w:sz w:val="22"/>
                <w:szCs w:val="22"/>
                <w:highlight w:val="yellow"/>
                <w:lang w:val="en-GB"/>
              </w:rPr>
            </w:pPr>
            <w:r w:rsidRPr="001F283D">
              <w:rPr>
                <w:rFonts w:asciiTheme="minorHAnsi" w:hAnsiTheme="minorHAnsi" w:cstheme="minorHAnsi"/>
                <w:b/>
                <w:color w:val="253356" w:themeColor="accent1" w:themeShade="80"/>
                <w:sz w:val="22"/>
                <w:szCs w:val="22"/>
                <w:highlight w:val="yellow"/>
                <w:lang w:val="en-GB"/>
              </w:rPr>
              <w:t xml:space="preserve">Minimum/maximum funding per awarded Project and Partner </w:t>
            </w:r>
          </w:p>
        </w:tc>
      </w:tr>
      <w:tr w:rsidR="006965E7" w:rsidRPr="001F283D" w14:paraId="4772D1C8" w14:textId="77777777" w:rsidTr="00071533">
        <w:trPr>
          <w:trHeight w:val="552"/>
        </w:trPr>
        <w:tc>
          <w:tcPr>
            <w:tcW w:w="1327" w:type="pct"/>
            <w:vMerge/>
            <w:shd w:val="clear" w:color="auto" w:fill="B5C0DF" w:themeFill="accent1" w:themeFillTint="66"/>
            <w:vAlign w:val="center"/>
          </w:tcPr>
          <w:p w14:paraId="11C48C22" w14:textId="77777777" w:rsidR="006965E7" w:rsidRPr="001F283D" w:rsidRDefault="006965E7" w:rsidP="00071533">
            <w:pPr>
              <w:jc w:val="center"/>
              <w:rPr>
                <w:rFonts w:asciiTheme="minorHAnsi" w:hAnsiTheme="minorHAnsi" w:cstheme="minorHAnsi"/>
                <w:b/>
                <w:color w:val="253356" w:themeColor="accent1" w:themeShade="80"/>
                <w:sz w:val="22"/>
                <w:highlight w:val="yellow"/>
              </w:rPr>
            </w:pPr>
          </w:p>
        </w:tc>
        <w:tc>
          <w:tcPr>
            <w:tcW w:w="1744" w:type="pct"/>
            <w:vAlign w:val="center"/>
          </w:tcPr>
          <w:p w14:paraId="3C40B936" w14:textId="77777777" w:rsidR="006965E7" w:rsidRPr="001F283D" w:rsidRDefault="006965E7" w:rsidP="00071533">
            <w:pPr>
              <w:rPr>
                <w:b/>
                <w:bCs/>
                <w:highlight w:val="yellow"/>
              </w:rPr>
            </w:pPr>
            <w:r w:rsidRPr="001F283D">
              <w:rPr>
                <w:b/>
                <w:bCs/>
                <w:highlight w:val="yellow"/>
              </w:rPr>
              <w:t>1.000.000</w:t>
            </w:r>
          </w:p>
        </w:tc>
        <w:tc>
          <w:tcPr>
            <w:tcW w:w="1929" w:type="pct"/>
            <w:vAlign w:val="center"/>
          </w:tcPr>
          <w:p w14:paraId="1A0E23B0" w14:textId="77777777" w:rsidR="006965E7" w:rsidRPr="001F283D" w:rsidRDefault="006965E7" w:rsidP="00071533">
            <w:pPr>
              <w:rPr>
                <w:b/>
                <w:bCs/>
                <w:highlight w:val="yellow"/>
              </w:rPr>
            </w:pPr>
            <w:r w:rsidRPr="001F283D">
              <w:rPr>
                <w:b/>
                <w:bCs/>
                <w:highlight w:val="yellow"/>
              </w:rPr>
              <w:t xml:space="preserve">Upper limit of the total public funding will be 200.000 € per project (including indirect costs). Please note that this amount can be increased to 250.000 € </w:t>
            </w:r>
            <w:r w:rsidRPr="001F283D">
              <w:rPr>
                <w:b/>
                <w:bCs/>
                <w:highlight w:val="yellow"/>
                <w:u w:val="single"/>
              </w:rPr>
              <w:t>per project</w:t>
            </w:r>
            <w:r w:rsidRPr="001F283D">
              <w:rPr>
                <w:b/>
                <w:bCs/>
                <w:highlight w:val="yellow"/>
              </w:rPr>
              <w:t xml:space="preserve"> if Greek partner assumes the project coordination. The maximum state aid intensity will be calculated according to the provisions of the European state aid rules and regulations in force (type of research activity, size of the participating enterprise, collaborative research).</w:t>
            </w:r>
          </w:p>
          <w:p w14:paraId="2B7BCCF6" w14:textId="77777777" w:rsidR="006965E7" w:rsidRPr="001F283D" w:rsidRDefault="006965E7" w:rsidP="00071533">
            <w:pPr>
              <w:rPr>
                <w:b/>
                <w:bCs/>
                <w:highlight w:val="yellow"/>
              </w:rPr>
            </w:pPr>
          </w:p>
        </w:tc>
      </w:tr>
      <w:tr w:rsidR="00683687" w:rsidRPr="001F283D" w14:paraId="4271CFC8" w14:textId="77777777" w:rsidTr="00071533">
        <w:trPr>
          <w:trHeight w:val="702"/>
        </w:trPr>
        <w:tc>
          <w:tcPr>
            <w:tcW w:w="1327" w:type="pct"/>
            <w:vMerge w:val="restart"/>
            <w:shd w:val="clear" w:color="auto" w:fill="B5C0DF" w:themeFill="accent1" w:themeFillTint="66"/>
            <w:vAlign w:val="center"/>
          </w:tcPr>
          <w:p w14:paraId="1AE6CC63" w14:textId="77777777" w:rsidR="00683687" w:rsidRPr="001F283D" w:rsidRDefault="00683687" w:rsidP="0007153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 xml:space="preserve">Funded priority area (s) </w:t>
            </w:r>
          </w:p>
        </w:tc>
        <w:tc>
          <w:tcPr>
            <w:tcW w:w="3673" w:type="pct"/>
            <w:gridSpan w:val="2"/>
            <w:vAlign w:val="center"/>
          </w:tcPr>
          <w:p w14:paraId="233BA691" w14:textId="77777777" w:rsidR="00683687" w:rsidRPr="00427C80" w:rsidRDefault="00683687" w:rsidP="00071533">
            <w:pPr>
              <w:rPr>
                <w:b/>
                <w:bCs/>
                <w:highlight w:val="yellow"/>
                <w:lang w:val="en-GB"/>
              </w:rPr>
            </w:pPr>
            <w:r w:rsidRPr="001F283D">
              <w:rPr>
                <w:b/>
                <w:bCs/>
                <w:highlight w:val="yellow"/>
              </w:rPr>
              <w:t xml:space="preserve">(1) Digital Twins of the Oceans (DTO) at regional sub-sea-basin scale                                                </w:t>
            </w:r>
            <w:sdt>
              <w:sdtPr>
                <w:rPr>
                  <w:b/>
                  <w:bCs/>
                  <w:highlight w:val="yellow"/>
                </w:rPr>
                <w:id w:val="-273712166"/>
                <w14:checkbox>
                  <w14:checked w14:val="1"/>
                  <w14:checkedState w14:val="2612" w14:font="MS Gothic"/>
                  <w14:uncheckedState w14:val="2610" w14:font="MS Gothic"/>
                </w14:checkbox>
              </w:sdtPr>
              <w:sdtContent>
                <w:r w:rsidRPr="001F283D">
                  <w:rPr>
                    <w:rFonts w:ascii="MS Gothic" w:eastAsia="MS Gothic" w:hAnsi="MS Gothic" w:hint="eastAsia"/>
                    <w:b/>
                    <w:bCs/>
                    <w:highlight w:val="yellow"/>
                  </w:rPr>
                  <w:t>☒</w:t>
                </w:r>
              </w:sdtContent>
            </w:sdt>
          </w:p>
        </w:tc>
      </w:tr>
      <w:tr w:rsidR="00683687" w:rsidRPr="001F283D" w14:paraId="45A3757D" w14:textId="77777777" w:rsidTr="00071533">
        <w:trPr>
          <w:trHeight w:val="702"/>
        </w:trPr>
        <w:tc>
          <w:tcPr>
            <w:tcW w:w="1327" w:type="pct"/>
            <w:vMerge/>
            <w:shd w:val="clear" w:color="auto" w:fill="B5C0DF" w:themeFill="accent1" w:themeFillTint="66"/>
            <w:vAlign w:val="center"/>
          </w:tcPr>
          <w:p w14:paraId="233D13F5" w14:textId="77777777" w:rsidR="00683687" w:rsidRPr="001F283D" w:rsidRDefault="00683687" w:rsidP="0007153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793371D8" w14:textId="77777777" w:rsidR="00683687" w:rsidRPr="001F283D" w:rsidRDefault="00683687" w:rsidP="00071533">
            <w:pPr>
              <w:rPr>
                <w:rFonts w:eastAsia="Calibri"/>
                <w:b/>
                <w:bCs/>
                <w:highlight w:val="yellow"/>
                <w:lang w:val="en-GB"/>
              </w:rPr>
            </w:pPr>
            <w:r w:rsidRPr="001F283D">
              <w:rPr>
                <w:b/>
                <w:bCs/>
                <w:highlight w:val="yellow"/>
                <w:lang w:val="en-GB"/>
              </w:rPr>
              <w:t xml:space="preserve">(2) </w:t>
            </w:r>
            <w:r w:rsidRPr="001F283D">
              <w:rPr>
                <w:rFonts w:eastAsia="Calibri"/>
                <w:b/>
                <w:bCs/>
                <w:highlight w:val="yellow"/>
                <w:lang w:val="en-GB"/>
              </w:rPr>
              <w:t xml:space="preserve">Blue economy sectors, development of marine multi-use infrastructure                                                                                                  </w:t>
            </w:r>
            <w:sdt>
              <w:sdtPr>
                <w:rPr>
                  <w:b/>
                  <w:bCs/>
                  <w:highlight w:val="yellow"/>
                </w:rPr>
                <w:id w:val="-1032800954"/>
                <w14:checkbox>
                  <w14:checked w14:val="1"/>
                  <w14:checkedState w14:val="2612" w14:font="MS Gothic"/>
                  <w14:uncheckedState w14:val="2610" w14:font="MS Gothic"/>
                </w14:checkbox>
              </w:sdtPr>
              <w:sdtContent>
                <w:r w:rsidRPr="001F283D">
                  <w:rPr>
                    <w:rFonts w:ascii="MS Gothic" w:eastAsia="MS Gothic" w:hAnsi="MS Gothic" w:hint="eastAsia"/>
                    <w:b/>
                    <w:bCs/>
                    <w:highlight w:val="yellow"/>
                  </w:rPr>
                  <w:t>☒</w:t>
                </w:r>
              </w:sdtContent>
            </w:sdt>
          </w:p>
        </w:tc>
      </w:tr>
      <w:tr w:rsidR="00683687" w:rsidRPr="001F283D" w14:paraId="39DA944E" w14:textId="77777777" w:rsidTr="00071533">
        <w:trPr>
          <w:trHeight w:val="702"/>
        </w:trPr>
        <w:tc>
          <w:tcPr>
            <w:tcW w:w="1327" w:type="pct"/>
            <w:vMerge/>
            <w:shd w:val="clear" w:color="auto" w:fill="B5C0DF" w:themeFill="accent1" w:themeFillTint="66"/>
            <w:vAlign w:val="center"/>
          </w:tcPr>
          <w:p w14:paraId="2ADF065E" w14:textId="77777777" w:rsidR="00683687" w:rsidRPr="001F283D" w:rsidRDefault="00683687" w:rsidP="0007153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178CA96A" w14:textId="77777777" w:rsidR="00683687" w:rsidRDefault="00683687" w:rsidP="00071533">
            <w:pPr>
              <w:rPr>
                <w:rFonts w:eastAsia="Calibri"/>
                <w:b/>
                <w:bCs/>
                <w:highlight w:val="yellow"/>
                <w:lang w:val="en-GB"/>
              </w:rPr>
            </w:pPr>
            <w:r w:rsidRPr="001F283D">
              <w:rPr>
                <w:rFonts w:eastAsia="Calibri"/>
                <w:b/>
                <w:bCs/>
                <w:highlight w:val="yellow"/>
                <w:lang w:val="en-GB"/>
              </w:rPr>
              <w:t xml:space="preserve">(3) Planning and managing sea uses at the regional level                                                                                                              </w:t>
            </w:r>
          </w:p>
          <w:p w14:paraId="49040257" w14:textId="46F695F3" w:rsidR="00683687" w:rsidRPr="001F283D" w:rsidRDefault="004A1D89" w:rsidP="00071533">
            <w:pPr>
              <w:rPr>
                <w:rFonts w:eastAsia="Calibri"/>
                <w:b/>
                <w:bCs/>
                <w:highlight w:val="yellow"/>
                <w:lang w:val="en-GB"/>
              </w:rPr>
            </w:pPr>
            <w:sdt>
              <w:sdtPr>
                <w:rPr>
                  <w:b/>
                  <w:bCs/>
                  <w:highlight w:val="yellow"/>
                </w:rPr>
                <w:id w:val="-1291892053"/>
                <w14:checkbox>
                  <w14:checked w14:val="1"/>
                  <w14:checkedState w14:val="2612" w14:font="MS Gothic"/>
                  <w14:uncheckedState w14:val="2610" w14:font="MS Gothic"/>
                </w14:checkbox>
              </w:sdtPr>
              <w:sdtContent>
                <w:r w:rsidR="00683687" w:rsidRPr="001F283D">
                  <w:rPr>
                    <w:rFonts w:ascii="MS Gothic" w:eastAsia="MS Gothic" w:hAnsi="MS Gothic" w:hint="eastAsia"/>
                    <w:b/>
                    <w:bCs/>
                    <w:highlight w:val="yellow"/>
                  </w:rPr>
                  <w:t>☒</w:t>
                </w:r>
              </w:sdtContent>
            </w:sdt>
          </w:p>
        </w:tc>
      </w:tr>
      <w:tr w:rsidR="00683687" w:rsidRPr="001F283D" w14:paraId="4D0B2617" w14:textId="77777777" w:rsidTr="00683687">
        <w:trPr>
          <w:trHeight w:val="480"/>
        </w:trPr>
        <w:tc>
          <w:tcPr>
            <w:tcW w:w="1327" w:type="pct"/>
            <w:vMerge/>
            <w:shd w:val="clear" w:color="auto" w:fill="B5C0DF" w:themeFill="accent1" w:themeFillTint="66"/>
            <w:vAlign w:val="center"/>
          </w:tcPr>
          <w:p w14:paraId="11783FDE" w14:textId="77777777" w:rsidR="00683687" w:rsidRPr="001F283D" w:rsidRDefault="00683687" w:rsidP="0007153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7CE371B3" w14:textId="77777777" w:rsidR="00683687" w:rsidRDefault="00683687" w:rsidP="00071533">
            <w:pPr>
              <w:rPr>
                <w:b/>
                <w:bCs/>
                <w:highlight w:val="yellow"/>
              </w:rPr>
            </w:pPr>
            <w:r w:rsidRPr="001F283D">
              <w:rPr>
                <w:b/>
                <w:bCs/>
                <w:highlight w:val="yellow"/>
              </w:rPr>
              <w:t xml:space="preserve">(4) Blue Bioresources                                                                                  </w:t>
            </w:r>
          </w:p>
          <w:p w14:paraId="4D36DEB8" w14:textId="5C3B2277" w:rsidR="00683687" w:rsidRPr="001F283D" w:rsidRDefault="004A1D89" w:rsidP="00071533">
            <w:pPr>
              <w:rPr>
                <w:b/>
                <w:bCs/>
                <w:highlight w:val="yellow"/>
              </w:rPr>
            </w:pPr>
            <w:sdt>
              <w:sdtPr>
                <w:rPr>
                  <w:b/>
                  <w:bCs/>
                  <w:highlight w:val="yellow"/>
                </w:rPr>
                <w:id w:val="-561799396"/>
                <w14:checkbox>
                  <w14:checked w14:val="1"/>
                  <w14:checkedState w14:val="2612" w14:font="MS Gothic"/>
                  <w14:uncheckedState w14:val="2610" w14:font="MS Gothic"/>
                </w14:checkbox>
              </w:sdtPr>
              <w:sdtContent>
                <w:r w:rsidR="00683687" w:rsidRPr="001F283D">
                  <w:rPr>
                    <w:rFonts w:ascii="MS Gothic" w:eastAsia="MS Gothic" w:hAnsi="MS Gothic" w:hint="eastAsia"/>
                    <w:b/>
                    <w:bCs/>
                    <w:highlight w:val="yellow"/>
                  </w:rPr>
                  <w:t>☒</w:t>
                </w:r>
              </w:sdtContent>
            </w:sdt>
          </w:p>
        </w:tc>
      </w:tr>
      <w:tr w:rsidR="00683687" w:rsidRPr="001F283D" w14:paraId="607CEB45" w14:textId="77777777" w:rsidTr="00071533">
        <w:trPr>
          <w:trHeight w:val="480"/>
        </w:trPr>
        <w:tc>
          <w:tcPr>
            <w:tcW w:w="1327" w:type="pct"/>
            <w:vMerge/>
            <w:shd w:val="clear" w:color="auto" w:fill="B5C0DF" w:themeFill="accent1" w:themeFillTint="66"/>
            <w:vAlign w:val="center"/>
          </w:tcPr>
          <w:p w14:paraId="552252A3" w14:textId="77777777" w:rsidR="00683687" w:rsidRPr="001F283D" w:rsidRDefault="00683687" w:rsidP="0007153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5588FCA9" w14:textId="77777777" w:rsidR="00683687" w:rsidRDefault="00683687" w:rsidP="00683687">
            <w:pPr>
              <w:rPr>
                <w:rFonts w:ascii="Futura Bk BT" w:hAnsi="Futura Bk BT" w:cstheme="minorHAnsi"/>
                <w:b/>
                <w:sz w:val="22"/>
              </w:rPr>
            </w:pPr>
            <w:r w:rsidRPr="008A01AA">
              <w:rPr>
                <w:rFonts w:ascii="Futura Bk BT" w:hAnsi="Futura Bk BT" w:cstheme="minorHAnsi"/>
                <w:b/>
                <w:sz w:val="22"/>
              </w:rPr>
              <w:t>(5) Resilient Coastal Communities and Businesses</w:t>
            </w:r>
          </w:p>
          <w:p w14:paraId="20C92AD5" w14:textId="0351D350" w:rsidR="00683687" w:rsidRPr="001F283D" w:rsidRDefault="004A1D89" w:rsidP="00683687">
            <w:pPr>
              <w:rPr>
                <w:b/>
                <w:bCs/>
                <w:highlight w:val="yellow"/>
              </w:rPr>
            </w:pPr>
            <w:sdt>
              <w:sdtPr>
                <w:rPr>
                  <w:rFonts w:ascii="Futura Bk BT" w:hAnsi="Futura Bk BT" w:cstheme="minorHAnsi"/>
                  <w:b/>
                </w:rPr>
                <w:id w:val="1890923163"/>
                <w14:checkbox>
                  <w14:checked w14:val="1"/>
                  <w14:checkedState w14:val="2612" w14:font="MS Gothic"/>
                  <w14:uncheckedState w14:val="2610" w14:font="MS Gothic"/>
                </w14:checkbox>
              </w:sdtPr>
              <w:sdtContent>
                <w:r w:rsidR="00683687" w:rsidRPr="008A01AA">
                  <w:rPr>
                    <w:rFonts w:ascii="Segoe UI Symbol" w:eastAsia="MS Gothic" w:hAnsi="Segoe UI Symbol" w:cs="Segoe UI Symbol"/>
                    <w:b/>
                  </w:rPr>
                  <w:t>☒</w:t>
                </w:r>
              </w:sdtContent>
            </w:sdt>
          </w:p>
        </w:tc>
      </w:tr>
      <w:tr w:rsidR="006965E7" w:rsidRPr="001F283D" w14:paraId="7464FE6A" w14:textId="77777777" w:rsidTr="00071533">
        <w:trPr>
          <w:trHeight w:val="702"/>
        </w:trPr>
        <w:tc>
          <w:tcPr>
            <w:tcW w:w="1327" w:type="pct"/>
            <w:shd w:val="clear" w:color="auto" w:fill="B5C0DF" w:themeFill="accent1" w:themeFillTint="66"/>
            <w:vAlign w:val="center"/>
          </w:tcPr>
          <w:p w14:paraId="3FC113C0" w14:textId="77777777" w:rsidR="006965E7" w:rsidRPr="001F283D" w:rsidRDefault="006965E7" w:rsidP="0007153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lastRenderedPageBreak/>
              <w:t>Eligible Institutions</w:t>
            </w:r>
          </w:p>
        </w:tc>
        <w:tc>
          <w:tcPr>
            <w:tcW w:w="3673" w:type="pct"/>
            <w:gridSpan w:val="2"/>
            <w:vAlign w:val="center"/>
          </w:tcPr>
          <w:p w14:paraId="6D1F8CF5" w14:textId="77777777" w:rsidR="006965E7" w:rsidRPr="001F283D" w:rsidRDefault="006965E7" w:rsidP="00071533">
            <w:pPr>
              <w:pStyle w:val="Prrafodelista"/>
              <w:numPr>
                <w:ilvl w:val="0"/>
                <w:numId w:val="37"/>
              </w:numPr>
              <w:rPr>
                <w:highlight w:val="yellow"/>
                <w:lang w:val="en-US"/>
              </w:rPr>
            </w:pPr>
            <w:r w:rsidRPr="001F283D">
              <w:rPr>
                <w:highlight w:val="yellow"/>
                <w:lang w:val="en-US"/>
              </w:rPr>
              <w:t>Aid intensity</w:t>
            </w:r>
          </w:p>
          <w:p w14:paraId="6E6F7588" w14:textId="77777777" w:rsidR="006965E7" w:rsidRPr="001F283D" w:rsidRDefault="006965E7" w:rsidP="00071533">
            <w:pPr>
              <w:rPr>
                <w:rFonts w:cstheme="minorHAnsi"/>
                <w:highlight w:val="yellow"/>
                <w:lang w:val="en-US"/>
              </w:rPr>
            </w:pPr>
            <w:r w:rsidRPr="001F283D">
              <w:rPr>
                <w:rFonts w:cstheme="minorHAnsi"/>
                <w:highlight w:val="yellow"/>
              </w:rPr>
              <w:t>Public research Institutes and Universities: the aid intensity can reach 100% for performing non-economic activities in accordance with point 19, article 2.1.1 of the «Framework for State aid for research and development and innovation» (2014/C 198/01).</w:t>
            </w:r>
          </w:p>
          <w:p w14:paraId="44FCDD37" w14:textId="77777777" w:rsidR="006965E7" w:rsidRPr="001F283D" w:rsidRDefault="006965E7" w:rsidP="00071533">
            <w:pPr>
              <w:rPr>
                <w:rFonts w:cstheme="minorHAnsi"/>
                <w:highlight w:val="yellow"/>
                <w:lang w:val="en-US"/>
              </w:rPr>
            </w:pPr>
            <w:r w:rsidRPr="001F283D">
              <w:rPr>
                <w:rFonts w:cstheme="minorHAnsi"/>
                <w:highlight w:val="yellow"/>
              </w:rPr>
              <w:t>Private Sector: (a) 50% of the eligible costs for industrial research; (b) 25% of the eligible costs for experimental development; (c) 50% of the eligible costs for feasibility studies.- The aid intensities for industrial research and experimental development may be increased up to a maximum aid intensity of 80% of the eligible costs as follows:</w:t>
            </w:r>
          </w:p>
          <w:p w14:paraId="33BF55BB" w14:textId="77777777" w:rsidR="006965E7" w:rsidRPr="001F283D" w:rsidRDefault="006965E7" w:rsidP="00071533">
            <w:pPr>
              <w:rPr>
                <w:rFonts w:cstheme="minorHAnsi"/>
                <w:highlight w:val="yellow"/>
                <w:lang w:val="en-US"/>
              </w:rPr>
            </w:pPr>
            <w:r w:rsidRPr="001F283D">
              <w:rPr>
                <w:rFonts w:cstheme="minorHAnsi"/>
                <w:highlight w:val="yellow"/>
              </w:rPr>
              <w:t>(a) by 10 percentage points for medium-sized enterprises and by 20 percentage points for small enterprises;</w:t>
            </w:r>
          </w:p>
          <w:p w14:paraId="4E48BD1A" w14:textId="77777777" w:rsidR="006965E7" w:rsidRPr="001F283D" w:rsidRDefault="006965E7" w:rsidP="00071533">
            <w:pPr>
              <w:rPr>
                <w:rFonts w:cstheme="minorHAnsi"/>
                <w:highlight w:val="yellow"/>
                <w:lang w:val="en-US"/>
              </w:rPr>
            </w:pPr>
            <w:r w:rsidRPr="001F283D">
              <w:rPr>
                <w:rFonts w:cstheme="minorHAnsi"/>
                <w:highlight w:val="yellow"/>
              </w:rPr>
              <w:t>(b) by 15 percentage points if one of the following conditions is fulfilled:</w:t>
            </w:r>
          </w:p>
          <w:p w14:paraId="578B63F0" w14:textId="77777777" w:rsidR="006965E7" w:rsidRPr="001F283D" w:rsidRDefault="006965E7" w:rsidP="00071533">
            <w:pPr>
              <w:rPr>
                <w:rFonts w:cstheme="minorHAnsi"/>
                <w:highlight w:val="yellow"/>
                <w:lang w:val="en-US"/>
              </w:rPr>
            </w:pPr>
            <w:r w:rsidRPr="001F283D">
              <w:rPr>
                <w:rFonts w:cstheme="minorHAnsi"/>
                <w:highlight w:val="yellow"/>
              </w:rPr>
              <w:t>(i) the project involves effective collaboration:</w:t>
            </w:r>
          </w:p>
          <w:p w14:paraId="1985D1B2" w14:textId="77777777" w:rsidR="006965E7" w:rsidRPr="001F283D" w:rsidRDefault="006965E7" w:rsidP="00071533">
            <w:pPr>
              <w:rPr>
                <w:rFonts w:cstheme="minorHAnsi"/>
                <w:highlight w:val="yellow"/>
              </w:rPr>
            </w:pPr>
            <w:r w:rsidRPr="001F283D">
              <w:rPr>
                <w:rFonts w:cstheme="minorHAnsi"/>
                <w:highlight w:val="yellow"/>
              </w:rPr>
              <w:t>— between undertakings among which at least one is an SME, or is carried out in at least two Member States, or in a Member State and in a Contracting Party of the EEA Agreement, and no single undertaking bears more than 70 % of the eligible costs, or</w:t>
            </w:r>
          </w:p>
          <w:p w14:paraId="3DCA5588" w14:textId="77777777" w:rsidR="006965E7" w:rsidRPr="001F283D" w:rsidRDefault="006965E7" w:rsidP="00071533">
            <w:pPr>
              <w:rPr>
                <w:rFonts w:cstheme="minorHAnsi"/>
                <w:highlight w:val="yellow"/>
              </w:rPr>
            </w:pPr>
            <w:r w:rsidRPr="001F283D">
              <w:rPr>
                <w:rFonts w:cstheme="minorHAnsi"/>
                <w:highlight w:val="yellow"/>
              </w:rPr>
              <w:t>— between an undertaking and one or more research and knowledge-dissemination organisations, where the latter bear at least 10 % of the eligible costs and have the right to publish their own research results;</w:t>
            </w:r>
          </w:p>
          <w:p w14:paraId="16402145" w14:textId="77777777" w:rsidR="006965E7" w:rsidRPr="001F283D" w:rsidRDefault="006965E7" w:rsidP="00071533">
            <w:pPr>
              <w:rPr>
                <w:rFonts w:cstheme="minorHAnsi"/>
                <w:highlight w:val="yellow"/>
              </w:rPr>
            </w:pPr>
            <w:r w:rsidRPr="001F283D">
              <w:rPr>
                <w:rFonts w:cstheme="minorHAnsi"/>
                <w:highlight w:val="yellow"/>
              </w:rPr>
              <w:t>(ii) the results of the project are widely disseminated through conferences, publication, open access repositories, or free or open source software.</w:t>
            </w:r>
          </w:p>
          <w:p w14:paraId="354905E5" w14:textId="77777777" w:rsidR="006965E7" w:rsidRPr="001F283D" w:rsidRDefault="006965E7" w:rsidP="00071533">
            <w:pPr>
              <w:rPr>
                <w:rFonts w:cstheme="minorHAnsi"/>
                <w:highlight w:val="yellow"/>
              </w:rPr>
            </w:pPr>
            <w:r w:rsidRPr="001F283D">
              <w:rPr>
                <w:rFonts w:cstheme="minorHAnsi"/>
                <w:highlight w:val="yellow"/>
              </w:rPr>
              <w:t>-The aid intensity for feasibility studies may be increased by 10 percentage points for medium-sized enterprises and by 20 percentage points for small enterprises.</w:t>
            </w:r>
          </w:p>
          <w:p w14:paraId="4D73F403" w14:textId="77777777" w:rsidR="006965E7" w:rsidRPr="001F283D" w:rsidRDefault="006965E7" w:rsidP="00071533">
            <w:pPr>
              <w:rPr>
                <w:rFonts w:asciiTheme="minorHAnsi" w:hAnsiTheme="minorHAnsi" w:cstheme="minorHAnsi"/>
                <w:sz w:val="22"/>
                <w:highlight w:val="yellow"/>
                <w:lang w:val="en-GB"/>
              </w:rPr>
            </w:pPr>
          </w:p>
        </w:tc>
      </w:tr>
      <w:tr w:rsidR="006965E7" w:rsidRPr="001F283D" w14:paraId="79637EE6" w14:textId="77777777" w:rsidTr="00071533">
        <w:trPr>
          <w:trHeight w:val="391"/>
        </w:trPr>
        <w:tc>
          <w:tcPr>
            <w:tcW w:w="1327" w:type="pct"/>
            <w:shd w:val="clear" w:color="auto" w:fill="B5C0DF" w:themeFill="accent1" w:themeFillTint="66"/>
            <w:vAlign w:val="center"/>
          </w:tcPr>
          <w:p w14:paraId="618114DA" w14:textId="77777777" w:rsidR="006965E7" w:rsidRPr="001F283D" w:rsidRDefault="006965E7" w:rsidP="0007153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lastRenderedPageBreak/>
              <w:t>Eligible Applicants</w:t>
            </w:r>
          </w:p>
        </w:tc>
        <w:tc>
          <w:tcPr>
            <w:tcW w:w="3673" w:type="pct"/>
            <w:gridSpan w:val="2"/>
            <w:vAlign w:val="center"/>
          </w:tcPr>
          <w:p w14:paraId="3009E236" w14:textId="77777777" w:rsidR="006965E7" w:rsidRPr="001F283D" w:rsidRDefault="006965E7" w:rsidP="00071533">
            <w:pPr>
              <w:rPr>
                <w:rFonts w:cstheme="minorHAnsi"/>
                <w:highlight w:val="yellow"/>
              </w:rPr>
            </w:pPr>
            <w:r w:rsidRPr="001F283D">
              <w:rPr>
                <w:rFonts w:cstheme="minorHAnsi"/>
                <w:highlight w:val="yellow"/>
              </w:rPr>
              <w:t>Applicants may submit, if they are enterprises, up to two (2) proposals from the same enterprise in the current call, and for Public research Institutes and Universities up to (2) proposals at the level of the same Laboratory or School or Institute or Department.</w:t>
            </w:r>
          </w:p>
          <w:p w14:paraId="0638047E" w14:textId="77777777" w:rsidR="006965E7" w:rsidRPr="001F283D" w:rsidRDefault="006965E7" w:rsidP="00071533">
            <w:pPr>
              <w:rPr>
                <w:rFonts w:cstheme="minorHAnsi"/>
                <w:highlight w:val="yellow"/>
              </w:rPr>
            </w:pPr>
          </w:p>
          <w:p w14:paraId="2E110534" w14:textId="77777777" w:rsidR="006965E7" w:rsidRPr="001F283D" w:rsidRDefault="006965E7" w:rsidP="00071533">
            <w:pPr>
              <w:rPr>
                <w:highlight w:val="yellow"/>
              </w:rPr>
            </w:pPr>
            <w:r w:rsidRPr="001F283D">
              <w:rPr>
                <w:highlight w:val="yellow"/>
                <w:lang w:eastAsia="fr-FR"/>
              </w:rPr>
              <w:t>TRL3-(8) in compliance with the (COMMISSION REGULATION (EU) 2021/1237 of 23 July 2021 amending Regulation (EU) No 651/2014 declaring certain categories of aid compatible with the internal market in application of Articles 107 and 108 of the Treaty, page 3, article 13)</w:t>
            </w:r>
          </w:p>
          <w:p w14:paraId="78EEBA06" w14:textId="77777777" w:rsidR="006965E7" w:rsidRPr="001F283D" w:rsidRDefault="006965E7" w:rsidP="00071533">
            <w:pPr>
              <w:rPr>
                <w:rFonts w:asciiTheme="minorHAnsi" w:hAnsiTheme="minorHAnsi" w:cstheme="minorHAnsi"/>
                <w:sz w:val="22"/>
                <w:highlight w:val="yellow"/>
              </w:rPr>
            </w:pPr>
          </w:p>
        </w:tc>
      </w:tr>
      <w:tr w:rsidR="006965E7" w:rsidRPr="001F283D" w14:paraId="177C1C3E" w14:textId="77777777" w:rsidTr="00071533">
        <w:trPr>
          <w:trHeight w:val="552"/>
        </w:trPr>
        <w:tc>
          <w:tcPr>
            <w:tcW w:w="1327" w:type="pct"/>
            <w:shd w:val="clear" w:color="auto" w:fill="B5C0DF" w:themeFill="accent1" w:themeFillTint="66"/>
            <w:vAlign w:val="center"/>
          </w:tcPr>
          <w:p w14:paraId="79082E2B" w14:textId="77777777" w:rsidR="006965E7" w:rsidRPr="001F283D" w:rsidRDefault="006965E7" w:rsidP="0007153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Eligible Costs</w:t>
            </w:r>
          </w:p>
        </w:tc>
        <w:tc>
          <w:tcPr>
            <w:tcW w:w="3673" w:type="pct"/>
            <w:gridSpan w:val="2"/>
            <w:vAlign w:val="center"/>
          </w:tcPr>
          <w:p w14:paraId="49E0281F" w14:textId="77777777" w:rsidR="006965E7" w:rsidRPr="001F283D" w:rsidRDefault="006965E7" w:rsidP="00071533">
            <w:pPr>
              <w:rPr>
                <w:rFonts w:cstheme="minorHAnsi"/>
                <w:highlight w:val="yellow"/>
                <w:lang w:val="en-US"/>
              </w:rPr>
            </w:pPr>
            <w:r w:rsidRPr="001F283D">
              <w:rPr>
                <w:rFonts w:cstheme="minorHAnsi"/>
                <w:highlight w:val="yellow"/>
                <w:lang w:val="en-US"/>
              </w:rPr>
              <w:t>Foreseen cost categories:</w:t>
            </w:r>
          </w:p>
          <w:p w14:paraId="37701AE2" w14:textId="77777777" w:rsidR="006965E7" w:rsidRPr="001F283D" w:rsidRDefault="006965E7" w:rsidP="00071533">
            <w:pPr>
              <w:rPr>
                <w:rFonts w:cstheme="minorHAnsi"/>
                <w:highlight w:val="yellow"/>
              </w:rPr>
            </w:pPr>
            <w:r w:rsidRPr="001F283D">
              <w:rPr>
                <w:rFonts w:cstheme="minorHAnsi"/>
                <w:highlight w:val="yellow"/>
              </w:rPr>
              <w:t>(a) personnel costs: researchers, technicians and other supporting staff to the extent employed on the project.</w:t>
            </w:r>
          </w:p>
          <w:p w14:paraId="62C41FF9" w14:textId="77777777" w:rsidR="006965E7" w:rsidRPr="001F283D" w:rsidRDefault="006965E7" w:rsidP="00071533">
            <w:pPr>
              <w:rPr>
                <w:rFonts w:cstheme="minorHAnsi"/>
                <w:highlight w:val="yellow"/>
              </w:rPr>
            </w:pPr>
            <w:r w:rsidRPr="001F283D">
              <w:rPr>
                <w:rFonts w:cstheme="minorHAnsi"/>
                <w:highlight w:val="yellow"/>
              </w:rPr>
              <w:t>(b) costs on fixed assets i.e. b1) costs of instruments and equipment to the extent and for the period used for the project. Where such instruments and equipment are not used for their full life for the project, only the depreciation costs corresponding to the life of the project, as calculated on the basis of generally accepted accounting principles are considered as eligible and b2) costs for buildings and land, to the extent and for the duration period used for the project. With regard to buildings, only the depreciation costs corresponding to the life of the project, as calculated on the basis of generally accepted accounting principles are considered as eligible. For land, costs of commercial transfer or actually incurred capital costs are eligible.</w:t>
            </w:r>
          </w:p>
          <w:p w14:paraId="190B856D" w14:textId="77777777" w:rsidR="006965E7" w:rsidRPr="001F283D" w:rsidRDefault="006965E7" w:rsidP="00071533">
            <w:pPr>
              <w:rPr>
                <w:rFonts w:cstheme="minorHAnsi"/>
                <w:highlight w:val="yellow"/>
              </w:rPr>
            </w:pPr>
            <w:r w:rsidRPr="001F283D">
              <w:rPr>
                <w:rFonts w:cstheme="minorHAnsi"/>
                <w:highlight w:val="yellow"/>
              </w:rPr>
              <w:t>(c) costs of contractual research, knowledge and patents bought or licensed from outside sources at arm's length conditions, as well as costs of consultancy and equivalent services used exclusively for the project.</w:t>
            </w:r>
          </w:p>
          <w:p w14:paraId="6A0A64A3" w14:textId="77777777" w:rsidR="006965E7" w:rsidRPr="001F283D" w:rsidRDefault="006965E7" w:rsidP="00071533">
            <w:pPr>
              <w:rPr>
                <w:rFonts w:cstheme="minorHAnsi"/>
                <w:highlight w:val="yellow"/>
              </w:rPr>
            </w:pPr>
            <w:r w:rsidRPr="001F283D">
              <w:rPr>
                <w:rFonts w:cstheme="minorHAnsi"/>
                <w:highlight w:val="yellow"/>
              </w:rPr>
              <w:t xml:space="preserve">(d) additional general costs and other operating expenses, including costs of materials, supplies, </w:t>
            </w:r>
            <w:r w:rsidRPr="001F283D">
              <w:rPr>
                <w:rFonts w:cstheme="minorHAnsi"/>
                <w:highlight w:val="yellow"/>
                <w:lang w:val="en-US"/>
              </w:rPr>
              <w:t xml:space="preserve">travel expenses, organization of meetings, dissemination/publicity costs, audit costs, </w:t>
            </w:r>
            <w:r w:rsidRPr="001F283D">
              <w:rPr>
                <w:rFonts w:cstheme="minorHAnsi"/>
                <w:highlight w:val="yellow"/>
              </w:rPr>
              <w:t>incurred directly as a result of the project implementation.</w:t>
            </w:r>
          </w:p>
          <w:p w14:paraId="2BC3AA57" w14:textId="77777777" w:rsidR="006965E7" w:rsidRPr="001F283D" w:rsidRDefault="006965E7" w:rsidP="00071533">
            <w:pPr>
              <w:rPr>
                <w:rFonts w:cstheme="minorHAnsi"/>
                <w:highlight w:val="yellow"/>
                <w:lang w:val="en-US"/>
              </w:rPr>
            </w:pPr>
            <w:r w:rsidRPr="001F283D">
              <w:rPr>
                <w:rFonts w:cstheme="minorHAnsi"/>
                <w:highlight w:val="yellow"/>
              </w:rPr>
              <w:lastRenderedPageBreak/>
              <w:t>(e) indirect costs = 25% of direct costs. Indirect costs are eligible for all legal entities and include</w:t>
            </w:r>
            <w:r w:rsidRPr="001F283D">
              <w:rPr>
                <w:rFonts w:cstheme="minorHAnsi"/>
                <w:highlight w:val="yellow"/>
                <w:lang w:val="en-US"/>
              </w:rPr>
              <w:t xml:space="preserve"> costs that do not incur directly as a result of the project implementation (e. g. administrative and management costs, utility costs).</w:t>
            </w:r>
          </w:p>
          <w:p w14:paraId="0C6A9F61" w14:textId="77777777" w:rsidR="006965E7" w:rsidRPr="001F283D" w:rsidRDefault="006965E7" w:rsidP="00071533">
            <w:pPr>
              <w:rPr>
                <w:highlight w:val="yellow"/>
                <w:lang w:val="en-US"/>
              </w:rPr>
            </w:pPr>
            <w:r w:rsidRPr="001F283D">
              <w:rPr>
                <w:highlight w:val="yellow"/>
              </w:rPr>
              <w:t>In compliance with the (</w:t>
            </w:r>
            <w:r w:rsidRPr="001F283D">
              <w:rPr>
                <w:highlight w:val="yellow"/>
                <w:lang w:val="en-US"/>
              </w:rPr>
              <w:t>COMMISSION REGULATION (EU) 2021/1237 of 23 July 2021 amending Regulation (EU) No 651/2014 declaring certain categories of aid compatible with the internal market in application of Articles 107 and 108 of the Treaty</w:t>
            </w:r>
            <w:r w:rsidRPr="001F283D">
              <w:rPr>
                <w:highlight w:val="yellow"/>
              </w:rPr>
              <w:t>.</w:t>
            </w:r>
          </w:p>
          <w:p w14:paraId="7171028F" w14:textId="77777777" w:rsidR="006965E7" w:rsidRPr="001F283D" w:rsidRDefault="006965E7" w:rsidP="00071533">
            <w:pPr>
              <w:rPr>
                <w:rFonts w:asciiTheme="minorHAnsi" w:eastAsia="Times New Roman" w:hAnsiTheme="minorHAnsi" w:cstheme="minorHAnsi"/>
                <w:sz w:val="22"/>
                <w:highlight w:val="yellow"/>
                <w:lang w:val="en-US" w:eastAsia="en-GB"/>
              </w:rPr>
            </w:pPr>
          </w:p>
        </w:tc>
      </w:tr>
      <w:tr w:rsidR="006965E7" w:rsidRPr="001F283D" w14:paraId="0B47AC3D" w14:textId="77777777" w:rsidTr="00071533">
        <w:trPr>
          <w:trHeight w:val="775"/>
        </w:trPr>
        <w:tc>
          <w:tcPr>
            <w:tcW w:w="1327" w:type="pct"/>
            <w:shd w:val="clear" w:color="auto" w:fill="B5C0DF" w:themeFill="accent1" w:themeFillTint="66"/>
            <w:vAlign w:val="center"/>
          </w:tcPr>
          <w:p w14:paraId="0F542668" w14:textId="77777777" w:rsidR="006965E7" w:rsidRPr="001F283D" w:rsidRDefault="006965E7" w:rsidP="0007153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lastRenderedPageBreak/>
              <w:t>Additional eligibility criteria</w:t>
            </w:r>
          </w:p>
        </w:tc>
        <w:tc>
          <w:tcPr>
            <w:tcW w:w="3673" w:type="pct"/>
            <w:gridSpan w:val="2"/>
            <w:vAlign w:val="center"/>
          </w:tcPr>
          <w:p w14:paraId="2A5219E2" w14:textId="77777777" w:rsidR="006965E7" w:rsidRPr="001F283D" w:rsidRDefault="006965E7" w:rsidP="00071533">
            <w:pPr>
              <w:rPr>
                <w:rFonts w:cstheme="minorHAnsi"/>
                <w:highlight w:val="yellow"/>
              </w:rPr>
            </w:pPr>
            <w:r w:rsidRPr="001F283D">
              <w:rPr>
                <w:rFonts w:cstheme="minorHAnsi"/>
                <w:spacing w:val="-1"/>
                <w:highlight w:val="yellow"/>
              </w:rPr>
              <w:t xml:space="preserve">b) Funding </w:t>
            </w:r>
            <w:r w:rsidRPr="001F283D">
              <w:rPr>
                <w:rFonts w:cstheme="minorHAnsi"/>
                <w:highlight w:val="yellow"/>
              </w:rPr>
              <w:t>rates</w:t>
            </w:r>
          </w:p>
          <w:p w14:paraId="635303DE" w14:textId="77777777" w:rsidR="006965E7" w:rsidRPr="001F283D" w:rsidRDefault="006965E7" w:rsidP="00071533">
            <w:pPr>
              <w:rPr>
                <w:rFonts w:cstheme="minorHAnsi"/>
                <w:highlight w:val="yellow"/>
              </w:rPr>
            </w:pPr>
            <w:r w:rsidRPr="001F283D">
              <w:rPr>
                <w:rFonts w:cstheme="minorHAnsi"/>
                <w:spacing w:val="-1"/>
                <w:highlight w:val="yellow"/>
              </w:rPr>
              <w:t>Maximum</w:t>
            </w:r>
            <w:r w:rsidRPr="001F283D">
              <w:rPr>
                <w:rFonts w:cstheme="minorHAnsi"/>
                <w:spacing w:val="-2"/>
                <w:highlight w:val="yellow"/>
              </w:rPr>
              <w:t xml:space="preserve"> </w:t>
            </w:r>
            <w:r w:rsidRPr="001F283D">
              <w:rPr>
                <w:rFonts w:cstheme="minorHAnsi"/>
                <w:spacing w:val="-1"/>
                <w:highlight w:val="yellow"/>
              </w:rPr>
              <w:t>funding percentages:</w:t>
            </w:r>
          </w:p>
          <w:p w14:paraId="02C836FD" w14:textId="77777777" w:rsidR="006965E7" w:rsidRPr="001F283D" w:rsidRDefault="006965E7" w:rsidP="00071533">
            <w:pPr>
              <w:rPr>
                <w:rFonts w:cstheme="minorHAnsi"/>
                <w:highlight w:val="yellow"/>
              </w:rPr>
            </w:pPr>
          </w:p>
          <w:tbl>
            <w:tblPr>
              <w:tblW w:w="3951" w:type="pct"/>
              <w:tblCellMar>
                <w:left w:w="70" w:type="dxa"/>
                <w:right w:w="70" w:type="dxa"/>
              </w:tblCellMar>
              <w:tblLook w:val="04A0" w:firstRow="1" w:lastRow="0" w:firstColumn="1" w:lastColumn="0" w:noHBand="0" w:noVBand="1"/>
            </w:tblPr>
            <w:tblGrid>
              <w:gridCol w:w="2727"/>
              <w:gridCol w:w="2260"/>
              <w:gridCol w:w="2931"/>
            </w:tblGrid>
            <w:tr w:rsidR="006965E7" w:rsidRPr="001F283D" w14:paraId="2170906D" w14:textId="77777777" w:rsidTr="00071533">
              <w:trPr>
                <w:trHeight w:val="612"/>
              </w:trPr>
              <w:tc>
                <w:tcPr>
                  <w:tcW w:w="1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F24B7F" w14:textId="77777777" w:rsidR="006965E7" w:rsidRPr="001F283D" w:rsidRDefault="006965E7" w:rsidP="00071533">
                  <w:pPr>
                    <w:rPr>
                      <w:sz w:val="22"/>
                      <w:highlight w:val="yellow"/>
                      <w:lang w:eastAsia="fr-FR"/>
                    </w:rPr>
                  </w:pPr>
                </w:p>
              </w:tc>
              <w:tc>
                <w:tcPr>
                  <w:tcW w:w="1427" w:type="pct"/>
                  <w:tcBorders>
                    <w:top w:val="single" w:sz="4" w:space="0" w:color="auto"/>
                    <w:left w:val="single" w:sz="4" w:space="0" w:color="auto"/>
                    <w:bottom w:val="single" w:sz="4" w:space="0" w:color="auto"/>
                    <w:right w:val="single" w:sz="4" w:space="0" w:color="auto"/>
                  </w:tcBorders>
                </w:tcPr>
                <w:p w14:paraId="4B471AD5" w14:textId="77777777" w:rsidR="006965E7" w:rsidRPr="001F283D" w:rsidRDefault="006965E7" w:rsidP="00071533">
                  <w:pPr>
                    <w:rPr>
                      <w:sz w:val="22"/>
                      <w:highlight w:val="yellow"/>
                      <w:lang w:eastAsia="fr-FR"/>
                    </w:rPr>
                  </w:pPr>
                  <w:r w:rsidRPr="001F283D">
                    <w:rPr>
                      <w:sz w:val="22"/>
                      <w:highlight w:val="yellow"/>
                      <w:lang w:eastAsia="fr-FR"/>
                    </w:rPr>
                    <w:t>Industrial/Applied Research</w:t>
                  </w:r>
                </w:p>
              </w:tc>
              <w:tc>
                <w:tcPr>
                  <w:tcW w:w="1851" w:type="pct"/>
                  <w:tcBorders>
                    <w:top w:val="single" w:sz="4" w:space="0" w:color="auto"/>
                    <w:left w:val="single" w:sz="4" w:space="0" w:color="auto"/>
                    <w:bottom w:val="single" w:sz="4" w:space="0" w:color="auto"/>
                    <w:right w:val="single" w:sz="4" w:space="0" w:color="auto"/>
                  </w:tcBorders>
                </w:tcPr>
                <w:p w14:paraId="01DD4A1B" w14:textId="77777777" w:rsidR="006965E7" w:rsidRPr="001F283D" w:rsidRDefault="006965E7" w:rsidP="00071533">
                  <w:pPr>
                    <w:rPr>
                      <w:sz w:val="22"/>
                      <w:highlight w:val="yellow"/>
                      <w:lang w:eastAsia="fr-FR"/>
                    </w:rPr>
                  </w:pPr>
                  <w:r w:rsidRPr="001F283D">
                    <w:rPr>
                      <w:sz w:val="22"/>
                      <w:highlight w:val="yellow"/>
                      <w:lang w:eastAsia="fr-FR"/>
                    </w:rPr>
                    <w:t>Experimental development/innovation</w:t>
                  </w:r>
                </w:p>
              </w:tc>
            </w:tr>
            <w:tr w:rsidR="006965E7" w:rsidRPr="001F283D" w14:paraId="4EE2EC93" w14:textId="77777777" w:rsidTr="00071533">
              <w:trPr>
                <w:trHeight w:val="377"/>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76617C4A" w14:textId="77777777" w:rsidR="006965E7" w:rsidRPr="001F283D" w:rsidRDefault="006965E7" w:rsidP="00071533">
                  <w:pPr>
                    <w:rPr>
                      <w:sz w:val="22"/>
                      <w:highlight w:val="yellow"/>
                      <w:lang w:eastAsia="fr-FR"/>
                    </w:rPr>
                  </w:pPr>
                  <w:r w:rsidRPr="001F283D">
                    <w:rPr>
                      <w:sz w:val="22"/>
                      <w:highlight w:val="yellow"/>
                      <w:lang w:eastAsia="fr-FR"/>
                    </w:rPr>
                    <w:t>Large Enterprises</w:t>
                  </w:r>
                </w:p>
              </w:tc>
              <w:tc>
                <w:tcPr>
                  <w:tcW w:w="1427" w:type="pct"/>
                  <w:tcBorders>
                    <w:top w:val="single" w:sz="4" w:space="0" w:color="auto"/>
                    <w:left w:val="single" w:sz="4" w:space="0" w:color="auto"/>
                    <w:bottom w:val="single" w:sz="4" w:space="0" w:color="auto"/>
                    <w:right w:val="single" w:sz="4" w:space="0" w:color="auto"/>
                  </w:tcBorders>
                </w:tcPr>
                <w:p w14:paraId="14EA19CC" w14:textId="77777777" w:rsidR="006965E7" w:rsidRPr="001F283D" w:rsidRDefault="006965E7" w:rsidP="00071533">
                  <w:pPr>
                    <w:rPr>
                      <w:sz w:val="22"/>
                      <w:highlight w:val="yellow"/>
                      <w:lang w:eastAsia="fr-FR"/>
                    </w:rPr>
                  </w:pPr>
                  <w:r w:rsidRPr="001F283D">
                    <w:rPr>
                      <w:sz w:val="22"/>
                      <w:highlight w:val="yellow"/>
                    </w:rPr>
                    <w:t>50</w:t>
                  </w:r>
                  <w:r w:rsidRPr="001F283D">
                    <w:rPr>
                      <w:sz w:val="22"/>
                      <w:highlight w:val="yellow"/>
                      <w:lang w:val="en-US"/>
                    </w:rPr>
                    <w:t>-65</w:t>
                  </w:r>
                </w:p>
              </w:tc>
              <w:tc>
                <w:tcPr>
                  <w:tcW w:w="1851" w:type="pct"/>
                  <w:tcBorders>
                    <w:top w:val="single" w:sz="4" w:space="0" w:color="auto"/>
                    <w:left w:val="single" w:sz="4" w:space="0" w:color="auto"/>
                    <w:bottom w:val="single" w:sz="4" w:space="0" w:color="auto"/>
                    <w:right w:val="single" w:sz="4" w:space="0" w:color="auto"/>
                  </w:tcBorders>
                </w:tcPr>
                <w:p w14:paraId="73EC64C6" w14:textId="77777777" w:rsidR="006965E7" w:rsidRPr="001F283D" w:rsidRDefault="006965E7" w:rsidP="00071533">
                  <w:pPr>
                    <w:rPr>
                      <w:sz w:val="22"/>
                      <w:highlight w:val="yellow"/>
                      <w:lang w:eastAsia="fr-FR"/>
                    </w:rPr>
                  </w:pPr>
                  <w:r w:rsidRPr="001F283D">
                    <w:rPr>
                      <w:sz w:val="22"/>
                      <w:highlight w:val="yellow"/>
                    </w:rPr>
                    <w:t>25-40</w:t>
                  </w:r>
                </w:p>
              </w:tc>
            </w:tr>
            <w:tr w:rsidR="006965E7" w:rsidRPr="001F283D" w14:paraId="6697E54B" w14:textId="77777777" w:rsidTr="00071533">
              <w:trPr>
                <w:trHeight w:val="59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729AABED" w14:textId="77777777" w:rsidR="006965E7" w:rsidRPr="001F283D" w:rsidRDefault="006965E7" w:rsidP="00071533">
                  <w:pPr>
                    <w:rPr>
                      <w:sz w:val="22"/>
                      <w:highlight w:val="yellow"/>
                      <w:lang w:eastAsia="fr-FR"/>
                    </w:rPr>
                  </w:pPr>
                  <w:r w:rsidRPr="001F283D">
                    <w:rPr>
                      <w:sz w:val="22"/>
                      <w:highlight w:val="yellow"/>
                      <w:lang w:eastAsia="fr-FR"/>
                    </w:rPr>
                    <w:t>Medium Enterprises</w:t>
                  </w:r>
                </w:p>
              </w:tc>
              <w:tc>
                <w:tcPr>
                  <w:tcW w:w="1427" w:type="pct"/>
                  <w:tcBorders>
                    <w:top w:val="single" w:sz="4" w:space="0" w:color="auto"/>
                    <w:left w:val="single" w:sz="4" w:space="0" w:color="auto"/>
                    <w:bottom w:val="single" w:sz="4" w:space="0" w:color="auto"/>
                    <w:right w:val="single" w:sz="4" w:space="0" w:color="auto"/>
                  </w:tcBorders>
                </w:tcPr>
                <w:p w14:paraId="32C28BD9" w14:textId="77777777" w:rsidR="006965E7" w:rsidRPr="001F283D" w:rsidRDefault="006965E7" w:rsidP="00071533">
                  <w:pPr>
                    <w:rPr>
                      <w:sz w:val="22"/>
                      <w:highlight w:val="yellow"/>
                      <w:lang w:eastAsia="fr-FR"/>
                    </w:rPr>
                  </w:pPr>
                  <w:r w:rsidRPr="001F283D">
                    <w:rPr>
                      <w:sz w:val="22"/>
                      <w:highlight w:val="yellow"/>
                    </w:rPr>
                    <w:t>60-75</w:t>
                  </w:r>
                </w:p>
              </w:tc>
              <w:tc>
                <w:tcPr>
                  <w:tcW w:w="1851" w:type="pct"/>
                  <w:tcBorders>
                    <w:top w:val="single" w:sz="4" w:space="0" w:color="auto"/>
                    <w:left w:val="single" w:sz="4" w:space="0" w:color="auto"/>
                    <w:bottom w:val="single" w:sz="4" w:space="0" w:color="auto"/>
                    <w:right w:val="single" w:sz="4" w:space="0" w:color="auto"/>
                  </w:tcBorders>
                </w:tcPr>
                <w:p w14:paraId="6C7BDB45" w14:textId="77777777" w:rsidR="006965E7" w:rsidRPr="001F283D" w:rsidRDefault="006965E7" w:rsidP="00071533">
                  <w:pPr>
                    <w:rPr>
                      <w:sz w:val="22"/>
                      <w:highlight w:val="yellow"/>
                      <w:lang w:eastAsia="fr-FR"/>
                    </w:rPr>
                  </w:pPr>
                  <w:r w:rsidRPr="001F283D">
                    <w:rPr>
                      <w:sz w:val="22"/>
                      <w:highlight w:val="yellow"/>
                    </w:rPr>
                    <w:t>35-50</w:t>
                  </w:r>
                </w:p>
              </w:tc>
            </w:tr>
            <w:tr w:rsidR="006965E7" w:rsidRPr="001F283D" w14:paraId="13908062" w14:textId="77777777" w:rsidTr="00071533">
              <w:trPr>
                <w:trHeight w:val="173"/>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6C445891" w14:textId="77777777" w:rsidR="006965E7" w:rsidRPr="001F283D" w:rsidRDefault="006965E7" w:rsidP="00071533">
                  <w:pPr>
                    <w:rPr>
                      <w:sz w:val="22"/>
                      <w:highlight w:val="yellow"/>
                      <w:lang w:eastAsia="fr-FR"/>
                    </w:rPr>
                  </w:pPr>
                  <w:r w:rsidRPr="001F283D">
                    <w:rPr>
                      <w:sz w:val="22"/>
                      <w:highlight w:val="yellow"/>
                      <w:lang w:eastAsia="fr-FR"/>
                    </w:rPr>
                    <w:t>Small Enterprises</w:t>
                  </w:r>
                </w:p>
              </w:tc>
              <w:tc>
                <w:tcPr>
                  <w:tcW w:w="1427" w:type="pct"/>
                  <w:tcBorders>
                    <w:top w:val="single" w:sz="4" w:space="0" w:color="auto"/>
                    <w:left w:val="single" w:sz="4" w:space="0" w:color="auto"/>
                    <w:bottom w:val="single" w:sz="4" w:space="0" w:color="auto"/>
                    <w:right w:val="single" w:sz="4" w:space="0" w:color="auto"/>
                  </w:tcBorders>
                  <w:vAlign w:val="center"/>
                </w:tcPr>
                <w:p w14:paraId="1506A937" w14:textId="77777777" w:rsidR="006965E7" w:rsidRPr="001F283D" w:rsidRDefault="006965E7" w:rsidP="00071533">
                  <w:pPr>
                    <w:rPr>
                      <w:sz w:val="22"/>
                      <w:highlight w:val="yellow"/>
                      <w:lang w:eastAsia="fr-FR"/>
                    </w:rPr>
                  </w:pPr>
                  <w:r w:rsidRPr="001F283D">
                    <w:rPr>
                      <w:sz w:val="22"/>
                      <w:highlight w:val="yellow"/>
                    </w:rPr>
                    <w:t>70-80</w:t>
                  </w:r>
                </w:p>
              </w:tc>
              <w:tc>
                <w:tcPr>
                  <w:tcW w:w="1851" w:type="pct"/>
                  <w:tcBorders>
                    <w:top w:val="single" w:sz="4" w:space="0" w:color="auto"/>
                    <w:left w:val="single" w:sz="4" w:space="0" w:color="auto"/>
                    <w:bottom w:val="single" w:sz="4" w:space="0" w:color="auto"/>
                    <w:right w:val="single" w:sz="4" w:space="0" w:color="auto"/>
                  </w:tcBorders>
                </w:tcPr>
                <w:p w14:paraId="3B96643E" w14:textId="77777777" w:rsidR="006965E7" w:rsidRPr="001F283D" w:rsidRDefault="006965E7" w:rsidP="00071533">
                  <w:pPr>
                    <w:rPr>
                      <w:sz w:val="22"/>
                      <w:highlight w:val="yellow"/>
                      <w:lang w:eastAsia="fr-FR"/>
                    </w:rPr>
                  </w:pPr>
                  <w:r w:rsidRPr="001F283D">
                    <w:rPr>
                      <w:sz w:val="22"/>
                      <w:highlight w:val="yellow"/>
                    </w:rPr>
                    <w:t>45-60</w:t>
                  </w:r>
                </w:p>
              </w:tc>
            </w:tr>
            <w:tr w:rsidR="006965E7" w:rsidRPr="001F283D" w14:paraId="710E021A" w14:textId="77777777" w:rsidTr="00071533">
              <w:trPr>
                <w:trHeight w:val="61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2999EB9F" w14:textId="77777777" w:rsidR="006965E7" w:rsidRPr="001F283D" w:rsidRDefault="006965E7" w:rsidP="00071533">
                  <w:pPr>
                    <w:rPr>
                      <w:sz w:val="22"/>
                      <w:highlight w:val="yellow"/>
                      <w:lang w:eastAsia="fr-FR"/>
                    </w:rPr>
                  </w:pPr>
                  <w:r w:rsidRPr="001F283D">
                    <w:rPr>
                      <w:sz w:val="22"/>
                      <w:highlight w:val="yellow"/>
                      <w:lang w:eastAsia="fr-FR"/>
                    </w:rPr>
                    <w:t>Universities, public research organisations</w:t>
                  </w:r>
                </w:p>
              </w:tc>
              <w:tc>
                <w:tcPr>
                  <w:tcW w:w="1427" w:type="pct"/>
                  <w:tcBorders>
                    <w:top w:val="single" w:sz="4" w:space="0" w:color="auto"/>
                    <w:left w:val="single" w:sz="4" w:space="0" w:color="auto"/>
                    <w:bottom w:val="single" w:sz="4" w:space="0" w:color="auto"/>
                    <w:right w:val="single" w:sz="4" w:space="0" w:color="auto"/>
                  </w:tcBorders>
                </w:tcPr>
                <w:p w14:paraId="10F0F933" w14:textId="77777777" w:rsidR="006965E7" w:rsidRPr="001F283D" w:rsidRDefault="006965E7" w:rsidP="00071533">
                  <w:pPr>
                    <w:rPr>
                      <w:sz w:val="22"/>
                      <w:highlight w:val="yellow"/>
                      <w:lang w:eastAsia="fr-FR"/>
                    </w:rPr>
                  </w:pPr>
                  <w:r w:rsidRPr="001F283D">
                    <w:rPr>
                      <w:sz w:val="22"/>
                      <w:highlight w:val="yellow"/>
                      <w:lang w:eastAsia="fr-FR"/>
                    </w:rPr>
                    <w:t>100</w:t>
                  </w:r>
                </w:p>
              </w:tc>
              <w:tc>
                <w:tcPr>
                  <w:tcW w:w="1851" w:type="pct"/>
                  <w:tcBorders>
                    <w:top w:val="single" w:sz="4" w:space="0" w:color="auto"/>
                    <w:left w:val="single" w:sz="4" w:space="0" w:color="auto"/>
                    <w:bottom w:val="single" w:sz="4" w:space="0" w:color="auto"/>
                    <w:right w:val="single" w:sz="4" w:space="0" w:color="auto"/>
                  </w:tcBorders>
                </w:tcPr>
                <w:p w14:paraId="0794C31E" w14:textId="77777777" w:rsidR="006965E7" w:rsidRPr="001F283D" w:rsidRDefault="006965E7" w:rsidP="00071533">
                  <w:pPr>
                    <w:rPr>
                      <w:sz w:val="22"/>
                      <w:highlight w:val="yellow"/>
                      <w:lang w:eastAsia="fr-FR"/>
                    </w:rPr>
                  </w:pPr>
                  <w:r w:rsidRPr="001F283D">
                    <w:rPr>
                      <w:sz w:val="22"/>
                      <w:highlight w:val="yellow"/>
                      <w:lang w:eastAsia="fr-FR"/>
                    </w:rPr>
                    <w:t>100</w:t>
                  </w:r>
                </w:p>
              </w:tc>
            </w:tr>
            <w:tr w:rsidR="006965E7" w:rsidRPr="001F283D" w14:paraId="59E4652B" w14:textId="77777777" w:rsidTr="00071533">
              <w:trPr>
                <w:trHeight w:val="344"/>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4173A617" w14:textId="77777777" w:rsidR="006965E7" w:rsidRPr="001F283D" w:rsidRDefault="006965E7" w:rsidP="00071533">
                  <w:pPr>
                    <w:rPr>
                      <w:sz w:val="22"/>
                      <w:highlight w:val="yellow"/>
                      <w:lang w:eastAsia="fr-FR"/>
                    </w:rPr>
                  </w:pPr>
                  <w:r w:rsidRPr="001F283D">
                    <w:rPr>
                      <w:sz w:val="22"/>
                      <w:highlight w:val="yellow"/>
                      <w:lang w:eastAsia="fr-FR"/>
                    </w:rPr>
                    <w:t>Public authorities with R&amp;D activities</w:t>
                  </w:r>
                </w:p>
              </w:tc>
              <w:tc>
                <w:tcPr>
                  <w:tcW w:w="1427" w:type="pct"/>
                  <w:tcBorders>
                    <w:top w:val="single" w:sz="4" w:space="0" w:color="auto"/>
                    <w:left w:val="single" w:sz="4" w:space="0" w:color="auto"/>
                    <w:bottom w:val="single" w:sz="4" w:space="0" w:color="auto"/>
                    <w:right w:val="single" w:sz="4" w:space="0" w:color="auto"/>
                  </w:tcBorders>
                </w:tcPr>
                <w:p w14:paraId="0CB7A9EF" w14:textId="77777777" w:rsidR="006965E7" w:rsidRPr="001F283D" w:rsidRDefault="006965E7" w:rsidP="00071533">
                  <w:pPr>
                    <w:rPr>
                      <w:sz w:val="22"/>
                      <w:highlight w:val="yellow"/>
                      <w:lang w:eastAsia="fr-FR"/>
                    </w:rPr>
                  </w:pPr>
                  <w:r w:rsidRPr="001F283D">
                    <w:rPr>
                      <w:sz w:val="22"/>
                      <w:highlight w:val="yellow"/>
                      <w:lang w:eastAsia="fr-FR"/>
                    </w:rPr>
                    <w:t>100</w:t>
                  </w:r>
                </w:p>
              </w:tc>
              <w:tc>
                <w:tcPr>
                  <w:tcW w:w="1851" w:type="pct"/>
                  <w:tcBorders>
                    <w:top w:val="single" w:sz="4" w:space="0" w:color="auto"/>
                    <w:left w:val="single" w:sz="4" w:space="0" w:color="auto"/>
                    <w:bottom w:val="single" w:sz="4" w:space="0" w:color="auto"/>
                    <w:right w:val="single" w:sz="4" w:space="0" w:color="auto"/>
                  </w:tcBorders>
                </w:tcPr>
                <w:p w14:paraId="7CFEE6AD" w14:textId="77777777" w:rsidR="006965E7" w:rsidRPr="001F283D" w:rsidRDefault="006965E7" w:rsidP="00071533">
                  <w:pPr>
                    <w:rPr>
                      <w:sz w:val="22"/>
                      <w:highlight w:val="yellow"/>
                      <w:lang w:eastAsia="fr-FR"/>
                    </w:rPr>
                  </w:pPr>
                  <w:r w:rsidRPr="001F283D">
                    <w:rPr>
                      <w:sz w:val="22"/>
                      <w:highlight w:val="yellow"/>
                      <w:lang w:eastAsia="fr-FR"/>
                    </w:rPr>
                    <w:t>100</w:t>
                  </w:r>
                </w:p>
              </w:tc>
            </w:tr>
            <w:tr w:rsidR="006965E7" w:rsidRPr="001F283D" w14:paraId="65B4CD00" w14:textId="77777777" w:rsidTr="00071533">
              <w:trPr>
                <w:trHeight w:val="61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2A0A193C" w14:textId="77777777" w:rsidR="006965E7" w:rsidRPr="001F283D" w:rsidRDefault="006965E7" w:rsidP="00071533">
                  <w:pPr>
                    <w:rPr>
                      <w:sz w:val="22"/>
                      <w:highlight w:val="yellow"/>
                    </w:rPr>
                  </w:pPr>
                  <w:r w:rsidRPr="001F283D">
                    <w:rPr>
                      <w:color w:val="000000" w:themeColor="text1"/>
                      <w:sz w:val="22"/>
                      <w:highlight w:val="yellow"/>
                      <w:lang w:eastAsia="fr-FR"/>
                    </w:rPr>
                    <w:t xml:space="preserve">Associations without economic activities, NGOs </w:t>
                  </w:r>
                  <w:r w:rsidRPr="001F283D">
                    <w:rPr>
                      <w:sz w:val="22"/>
                      <w:highlight w:val="yellow"/>
                    </w:rPr>
                    <w:t xml:space="preserve">(according to corresponding </w:t>
                  </w:r>
                  <w:r w:rsidRPr="001F283D">
                    <w:rPr>
                      <w:sz w:val="22"/>
                      <w:highlight w:val="yellow"/>
                    </w:rPr>
                    <w:lastRenderedPageBreak/>
                    <w:t>type of enterprise (small, medium, large))</w:t>
                  </w:r>
                </w:p>
              </w:tc>
              <w:tc>
                <w:tcPr>
                  <w:tcW w:w="1427" w:type="pct"/>
                  <w:tcBorders>
                    <w:top w:val="single" w:sz="4" w:space="0" w:color="auto"/>
                    <w:left w:val="single" w:sz="4" w:space="0" w:color="auto"/>
                    <w:bottom w:val="single" w:sz="4" w:space="0" w:color="auto"/>
                    <w:right w:val="single" w:sz="4" w:space="0" w:color="auto"/>
                  </w:tcBorders>
                </w:tcPr>
                <w:p w14:paraId="6076DAE0" w14:textId="77777777" w:rsidR="006965E7" w:rsidRPr="001F283D" w:rsidRDefault="006965E7" w:rsidP="00071533">
                  <w:pPr>
                    <w:rPr>
                      <w:color w:val="000000" w:themeColor="text1"/>
                      <w:sz w:val="22"/>
                      <w:highlight w:val="yellow"/>
                      <w:lang w:eastAsia="fr-FR"/>
                    </w:rPr>
                  </w:pPr>
                  <w:r w:rsidRPr="001F283D">
                    <w:rPr>
                      <w:color w:val="000000" w:themeColor="text1"/>
                      <w:sz w:val="22"/>
                      <w:highlight w:val="yellow"/>
                      <w:lang w:eastAsia="fr-FR"/>
                    </w:rPr>
                    <w:lastRenderedPageBreak/>
                    <w:t xml:space="preserve">Large </w:t>
                  </w:r>
                  <w:r w:rsidRPr="001F283D">
                    <w:rPr>
                      <w:sz w:val="22"/>
                      <w:highlight w:val="yellow"/>
                    </w:rPr>
                    <w:t>50</w:t>
                  </w:r>
                  <w:r w:rsidRPr="001F283D">
                    <w:rPr>
                      <w:sz w:val="22"/>
                      <w:highlight w:val="yellow"/>
                      <w:lang w:val="en-US"/>
                    </w:rPr>
                    <w:t>-65</w:t>
                  </w:r>
                </w:p>
                <w:p w14:paraId="4AB7B989" w14:textId="77777777" w:rsidR="006965E7" w:rsidRPr="001F283D" w:rsidRDefault="006965E7" w:rsidP="00071533">
                  <w:pPr>
                    <w:rPr>
                      <w:color w:val="000000" w:themeColor="text1"/>
                      <w:sz w:val="22"/>
                      <w:highlight w:val="yellow"/>
                      <w:lang w:eastAsia="fr-FR"/>
                    </w:rPr>
                  </w:pPr>
                  <w:r w:rsidRPr="001F283D">
                    <w:rPr>
                      <w:color w:val="000000" w:themeColor="text1"/>
                      <w:sz w:val="22"/>
                      <w:highlight w:val="yellow"/>
                      <w:lang w:eastAsia="fr-FR"/>
                    </w:rPr>
                    <w:t xml:space="preserve">Medium </w:t>
                  </w:r>
                  <w:r w:rsidRPr="001F283D">
                    <w:rPr>
                      <w:sz w:val="22"/>
                      <w:highlight w:val="yellow"/>
                    </w:rPr>
                    <w:t>60-75</w:t>
                  </w:r>
                </w:p>
                <w:p w14:paraId="0555A7C5" w14:textId="77777777" w:rsidR="006965E7" w:rsidRPr="001F283D" w:rsidRDefault="006965E7" w:rsidP="00071533">
                  <w:pPr>
                    <w:rPr>
                      <w:sz w:val="22"/>
                      <w:highlight w:val="yellow"/>
                      <w:lang w:eastAsia="fr-FR"/>
                    </w:rPr>
                  </w:pPr>
                  <w:r w:rsidRPr="001F283D">
                    <w:rPr>
                      <w:color w:val="000000" w:themeColor="text1"/>
                      <w:sz w:val="22"/>
                      <w:highlight w:val="yellow"/>
                      <w:lang w:eastAsia="fr-FR"/>
                    </w:rPr>
                    <w:lastRenderedPageBreak/>
                    <w:t xml:space="preserve">Small </w:t>
                  </w:r>
                  <w:r w:rsidRPr="001F283D">
                    <w:rPr>
                      <w:sz w:val="22"/>
                      <w:highlight w:val="yellow"/>
                    </w:rPr>
                    <w:t>70-80</w:t>
                  </w:r>
                </w:p>
              </w:tc>
              <w:tc>
                <w:tcPr>
                  <w:tcW w:w="1851" w:type="pct"/>
                  <w:tcBorders>
                    <w:top w:val="single" w:sz="4" w:space="0" w:color="auto"/>
                    <w:left w:val="single" w:sz="4" w:space="0" w:color="auto"/>
                    <w:bottom w:val="single" w:sz="4" w:space="0" w:color="auto"/>
                    <w:right w:val="single" w:sz="4" w:space="0" w:color="auto"/>
                  </w:tcBorders>
                </w:tcPr>
                <w:p w14:paraId="4211F2BA" w14:textId="77777777" w:rsidR="006965E7" w:rsidRPr="001F283D" w:rsidRDefault="006965E7" w:rsidP="00071533">
                  <w:pPr>
                    <w:rPr>
                      <w:color w:val="000000" w:themeColor="text1"/>
                      <w:sz w:val="22"/>
                      <w:highlight w:val="yellow"/>
                      <w:lang w:eastAsia="fr-FR"/>
                    </w:rPr>
                  </w:pPr>
                  <w:r w:rsidRPr="001F283D">
                    <w:rPr>
                      <w:color w:val="000000" w:themeColor="text1"/>
                      <w:sz w:val="22"/>
                      <w:highlight w:val="yellow"/>
                      <w:lang w:eastAsia="fr-FR"/>
                    </w:rPr>
                    <w:lastRenderedPageBreak/>
                    <w:t xml:space="preserve">Large </w:t>
                  </w:r>
                  <w:r w:rsidRPr="001F283D">
                    <w:rPr>
                      <w:sz w:val="22"/>
                      <w:highlight w:val="yellow"/>
                    </w:rPr>
                    <w:t>25-40</w:t>
                  </w:r>
                </w:p>
                <w:p w14:paraId="4599B252" w14:textId="77777777" w:rsidR="006965E7" w:rsidRPr="001F283D" w:rsidRDefault="006965E7" w:rsidP="00071533">
                  <w:pPr>
                    <w:rPr>
                      <w:color w:val="000000" w:themeColor="text1"/>
                      <w:sz w:val="22"/>
                      <w:highlight w:val="yellow"/>
                      <w:lang w:eastAsia="fr-FR"/>
                    </w:rPr>
                  </w:pPr>
                  <w:r w:rsidRPr="001F283D">
                    <w:rPr>
                      <w:color w:val="000000" w:themeColor="text1"/>
                      <w:sz w:val="22"/>
                      <w:highlight w:val="yellow"/>
                      <w:lang w:eastAsia="fr-FR"/>
                    </w:rPr>
                    <w:t xml:space="preserve">Medium </w:t>
                  </w:r>
                  <w:r w:rsidRPr="001F283D">
                    <w:rPr>
                      <w:sz w:val="22"/>
                      <w:highlight w:val="yellow"/>
                    </w:rPr>
                    <w:t>35-50</w:t>
                  </w:r>
                </w:p>
                <w:p w14:paraId="345ACB15" w14:textId="77777777" w:rsidR="006965E7" w:rsidRPr="001F283D" w:rsidRDefault="006965E7" w:rsidP="00071533">
                  <w:pPr>
                    <w:rPr>
                      <w:color w:val="000000" w:themeColor="text1"/>
                      <w:sz w:val="22"/>
                      <w:highlight w:val="yellow"/>
                      <w:lang w:eastAsia="fr-FR"/>
                    </w:rPr>
                  </w:pPr>
                  <w:r w:rsidRPr="001F283D">
                    <w:rPr>
                      <w:color w:val="000000" w:themeColor="text1"/>
                      <w:sz w:val="22"/>
                      <w:highlight w:val="yellow"/>
                      <w:lang w:eastAsia="fr-FR"/>
                    </w:rPr>
                    <w:lastRenderedPageBreak/>
                    <w:t xml:space="preserve">Small </w:t>
                  </w:r>
                  <w:r w:rsidRPr="001F283D">
                    <w:rPr>
                      <w:sz w:val="22"/>
                      <w:highlight w:val="yellow"/>
                    </w:rPr>
                    <w:t>45-60</w:t>
                  </w:r>
                </w:p>
                <w:p w14:paraId="1A2DAF8F" w14:textId="77777777" w:rsidR="006965E7" w:rsidRPr="001F283D" w:rsidRDefault="006965E7" w:rsidP="00071533">
                  <w:pPr>
                    <w:rPr>
                      <w:sz w:val="22"/>
                      <w:highlight w:val="yellow"/>
                      <w:lang w:eastAsia="fr-FR"/>
                    </w:rPr>
                  </w:pPr>
                </w:p>
              </w:tc>
            </w:tr>
          </w:tbl>
          <w:p w14:paraId="22755B98" w14:textId="77777777" w:rsidR="006965E7" w:rsidRPr="001F283D" w:rsidRDefault="006965E7" w:rsidP="00071533">
            <w:pPr>
              <w:rPr>
                <w:rFonts w:asciiTheme="minorHAnsi" w:hAnsiTheme="minorHAnsi" w:cstheme="minorHAnsi"/>
                <w:sz w:val="22"/>
                <w:highlight w:val="yellow"/>
              </w:rPr>
            </w:pPr>
          </w:p>
        </w:tc>
      </w:tr>
      <w:tr w:rsidR="006965E7" w:rsidRPr="001F283D" w14:paraId="3848698E" w14:textId="77777777" w:rsidTr="00071533">
        <w:trPr>
          <w:trHeight w:val="456"/>
        </w:trPr>
        <w:tc>
          <w:tcPr>
            <w:tcW w:w="1327" w:type="pct"/>
            <w:shd w:val="clear" w:color="auto" w:fill="B5C0DF" w:themeFill="accent1" w:themeFillTint="66"/>
            <w:vAlign w:val="center"/>
          </w:tcPr>
          <w:p w14:paraId="57A767B7" w14:textId="77777777" w:rsidR="006965E7" w:rsidRPr="001F283D" w:rsidRDefault="006965E7" w:rsidP="0007153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lastRenderedPageBreak/>
              <w:t>Relevant documents</w:t>
            </w:r>
          </w:p>
        </w:tc>
        <w:tc>
          <w:tcPr>
            <w:tcW w:w="3673" w:type="pct"/>
            <w:gridSpan w:val="2"/>
            <w:vAlign w:val="center"/>
          </w:tcPr>
          <w:p w14:paraId="4C42C33A" w14:textId="77777777" w:rsidR="006965E7" w:rsidRPr="001F283D" w:rsidRDefault="006965E7" w:rsidP="00071533">
            <w:pPr>
              <w:rPr>
                <w:rFonts w:asciiTheme="minorHAnsi" w:hAnsiTheme="minorHAnsi" w:cstheme="minorHAnsi"/>
                <w:sz w:val="22"/>
                <w:highlight w:val="yellow"/>
              </w:rPr>
            </w:pPr>
          </w:p>
        </w:tc>
      </w:tr>
      <w:tr w:rsidR="006965E7" w:rsidRPr="001F283D" w14:paraId="6086CC8F" w14:textId="77777777" w:rsidTr="00071533">
        <w:trPr>
          <w:trHeight w:val="366"/>
        </w:trPr>
        <w:tc>
          <w:tcPr>
            <w:tcW w:w="1327" w:type="pct"/>
            <w:shd w:val="clear" w:color="auto" w:fill="B5C0DF" w:themeFill="accent1" w:themeFillTint="66"/>
            <w:vAlign w:val="center"/>
          </w:tcPr>
          <w:p w14:paraId="4D062C20" w14:textId="77777777" w:rsidR="006965E7" w:rsidRPr="001F283D" w:rsidRDefault="006965E7" w:rsidP="0007153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Additional Information</w:t>
            </w:r>
          </w:p>
        </w:tc>
        <w:tc>
          <w:tcPr>
            <w:tcW w:w="3673" w:type="pct"/>
            <w:gridSpan w:val="2"/>
            <w:vAlign w:val="center"/>
          </w:tcPr>
          <w:p w14:paraId="00D7A2AB" w14:textId="77777777" w:rsidR="006965E7" w:rsidRPr="001F283D" w:rsidRDefault="006965E7" w:rsidP="00071533">
            <w:pPr>
              <w:rPr>
                <w:rFonts w:cstheme="minorHAnsi"/>
                <w:highlight w:val="yellow"/>
              </w:rPr>
            </w:pPr>
            <w:r w:rsidRPr="001F283D">
              <w:rPr>
                <w:rFonts w:cstheme="minorHAnsi"/>
                <w:highlight w:val="yellow"/>
              </w:rPr>
              <w:t>At national level, only eligibility check is conducted and not a full peer review at pre-proposal and full proposal stages. We rely on the evaluation made by the Call Evaluation Committee and external reviewers.</w:t>
            </w:r>
          </w:p>
          <w:p w14:paraId="6B8821D5" w14:textId="77777777" w:rsidR="006965E7" w:rsidRPr="001F283D" w:rsidRDefault="006965E7" w:rsidP="00071533">
            <w:pPr>
              <w:rPr>
                <w:rFonts w:asciiTheme="minorHAnsi" w:hAnsiTheme="minorHAnsi" w:cstheme="minorHAnsi"/>
                <w:sz w:val="22"/>
                <w:highlight w:val="yellow"/>
              </w:rPr>
            </w:pPr>
          </w:p>
        </w:tc>
      </w:tr>
      <w:tr w:rsidR="006965E7" w:rsidRPr="001B17FE" w14:paraId="4CFB9787" w14:textId="77777777" w:rsidTr="00071533">
        <w:trPr>
          <w:trHeight w:val="552"/>
        </w:trPr>
        <w:tc>
          <w:tcPr>
            <w:tcW w:w="1327" w:type="pct"/>
            <w:shd w:val="clear" w:color="auto" w:fill="B5C0DF" w:themeFill="accent1" w:themeFillTint="66"/>
            <w:vAlign w:val="center"/>
          </w:tcPr>
          <w:p w14:paraId="2E6269C9" w14:textId="77777777" w:rsidR="006965E7" w:rsidRPr="001F283D" w:rsidRDefault="006965E7" w:rsidP="0007153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Useful Links</w:t>
            </w:r>
          </w:p>
        </w:tc>
        <w:tc>
          <w:tcPr>
            <w:tcW w:w="3673" w:type="pct"/>
            <w:gridSpan w:val="2"/>
            <w:vAlign w:val="center"/>
          </w:tcPr>
          <w:p w14:paraId="108103B6" w14:textId="77777777" w:rsidR="006965E7" w:rsidRPr="001F283D" w:rsidRDefault="004A1D89" w:rsidP="00071533">
            <w:pPr>
              <w:rPr>
                <w:rStyle w:val="Hipervnculo"/>
                <w:rFonts w:cstheme="minorHAnsi"/>
                <w:highlight w:val="yellow"/>
              </w:rPr>
            </w:pPr>
            <w:hyperlink r:id="rId81" w:history="1">
              <w:r w:rsidR="006965E7" w:rsidRPr="001F283D">
                <w:rPr>
                  <w:rStyle w:val="Hipervnculo"/>
                  <w:rFonts w:cstheme="minorHAnsi"/>
                  <w:highlight w:val="yellow"/>
                </w:rPr>
                <w:t>https://gsri.gov.gr/en/</w:t>
              </w:r>
            </w:hyperlink>
          </w:p>
          <w:p w14:paraId="40781FBB" w14:textId="77777777" w:rsidR="006965E7" w:rsidRPr="001F283D" w:rsidRDefault="004A1D89" w:rsidP="00071533">
            <w:pPr>
              <w:rPr>
                <w:color w:val="000000" w:themeColor="text1"/>
                <w:highlight w:val="yellow"/>
              </w:rPr>
            </w:pPr>
            <w:hyperlink r:id="rId82">
              <w:r w:rsidR="006965E7" w:rsidRPr="001F283D">
                <w:rPr>
                  <w:rStyle w:val="Hipervnculo"/>
                  <w:highlight w:val="yellow"/>
                </w:rPr>
                <w:t>https://eur-lex.europa.eu/legal-content/EN/TXT/HTML/?uri=CELEX:32014R0651&amp;from=EN</w:t>
              </w:r>
            </w:hyperlink>
          </w:p>
          <w:p w14:paraId="5B660EC4" w14:textId="77777777" w:rsidR="006965E7" w:rsidRPr="00AC000C" w:rsidRDefault="004A1D89" w:rsidP="00071533">
            <w:pPr>
              <w:rPr>
                <w:rFonts w:cstheme="minorHAnsi"/>
              </w:rPr>
            </w:pPr>
            <w:hyperlink r:id="rId83" w:history="1">
              <w:r w:rsidR="006965E7" w:rsidRPr="001F283D">
                <w:rPr>
                  <w:rStyle w:val="Hipervnculo"/>
                  <w:rFonts w:cstheme="minorHAnsi"/>
                  <w:highlight w:val="yellow"/>
                </w:rPr>
                <w:t>https://eur-lex.europa.eu/legal-content/EN/TXT/HTML/?uri=OJ:L:2021:270:TOC</w:t>
              </w:r>
            </w:hyperlink>
          </w:p>
          <w:p w14:paraId="75515A21" w14:textId="77777777" w:rsidR="006965E7" w:rsidRPr="00AC000C" w:rsidRDefault="006965E7" w:rsidP="00071533">
            <w:pPr>
              <w:rPr>
                <w:rFonts w:asciiTheme="minorHAnsi" w:hAnsiTheme="minorHAnsi" w:cstheme="minorHAnsi"/>
                <w:sz w:val="22"/>
              </w:rPr>
            </w:pPr>
          </w:p>
        </w:tc>
      </w:tr>
    </w:tbl>
    <w:p w14:paraId="6AF0F37A" w14:textId="77777777" w:rsidR="006965E7" w:rsidRDefault="006965E7" w:rsidP="006965E7"/>
    <w:p w14:paraId="29AEAD56" w14:textId="40778B11" w:rsidR="006E3BF8" w:rsidRDefault="006965E7" w:rsidP="006965E7">
      <w:pPr>
        <w:pStyle w:val="Ttulo2"/>
        <w:numPr>
          <w:ilvl w:val="0"/>
          <w:numId w:val="0"/>
        </w:numPr>
        <w:ind w:left="1021" w:hanging="1021"/>
        <w:rPr>
          <w:highlight w:val="yellow"/>
        </w:rPr>
      </w:pPr>
      <w:bookmarkStart w:id="19" w:name="_Toc198039520"/>
      <w:r>
        <w:rPr>
          <w:highlight w:val="yellow"/>
        </w:rPr>
        <w:t xml:space="preserve">1.16 </w:t>
      </w:r>
      <w:r w:rsidR="006E3BF8" w:rsidRPr="001F283D">
        <w:rPr>
          <w:highlight w:val="yellow"/>
        </w:rPr>
        <w:t>GERMANY – BMBF/Ptj</w:t>
      </w:r>
      <w:bookmarkEnd w:id="19"/>
    </w:p>
    <w:p w14:paraId="58B56FED" w14:textId="77777777" w:rsidR="00643813" w:rsidRPr="001B17FE" w:rsidRDefault="00643813" w:rsidP="00643813">
      <w:pPr>
        <w:spacing w:before="240" w:after="240"/>
        <w:jc w:val="center"/>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p w14:paraId="4393BBBA" w14:textId="77777777" w:rsidR="00643813" w:rsidRPr="001B17FE" w:rsidRDefault="00643813" w:rsidP="00643813">
      <w:pPr>
        <w:rPr>
          <w:rFonts w:asciiTheme="minorHAnsi" w:hAnsiTheme="minorHAnsi" w:cstheme="minorHAnsi"/>
          <w:b/>
        </w:rPr>
      </w:pPr>
      <w:r w:rsidRPr="001B17FE">
        <w:rPr>
          <w:rFonts w:asciiTheme="minorHAnsi" w:hAnsiTheme="minorHAnsi" w:cstheme="minorHAnsi"/>
          <w:b/>
        </w:rPr>
        <w:t>NAME OF THE COUNTRY</w:t>
      </w:r>
    </w:p>
    <w:tbl>
      <w:tblPr>
        <w:tblStyle w:val="Tablaconcuadrcula"/>
        <w:tblW w:w="5000" w:type="pct"/>
        <w:tblLook w:val="04A0" w:firstRow="1" w:lastRow="0" w:firstColumn="1" w:lastColumn="0" w:noHBand="0" w:noVBand="1"/>
      </w:tblPr>
      <w:tblGrid>
        <w:gridCol w:w="3702"/>
        <w:gridCol w:w="4865"/>
        <w:gridCol w:w="5381"/>
      </w:tblGrid>
      <w:tr w:rsidR="00643813" w:rsidRPr="001B17FE" w14:paraId="2D6145CC" w14:textId="77777777" w:rsidTr="00D03B8C">
        <w:trPr>
          <w:trHeight w:val="300"/>
        </w:trPr>
        <w:tc>
          <w:tcPr>
            <w:tcW w:w="1327" w:type="pct"/>
            <w:vAlign w:val="center"/>
          </w:tcPr>
          <w:p w14:paraId="1595A63D" w14:textId="77777777" w:rsidR="00643813" w:rsidRPr="001B17FE" w:rsidRDefault="00643813" w:rsidP="00D03B8C">
            <w:pPr>
              <w:jc w:val="center"/>
              <w:rPr>
                <w:rFonts w:asciiTheme="minorHAnsi" w:hAnsiTheme="minorHAnsi" w:cstheme="minorHAnsi"/>
                <w:b/>
                <w:i/>
                <w:sz w:val="22"/>
              </w:rPr>
            </w:pPr>
            <w:r w:rsidRPr="0032465C">
              <w:rPr>
                <w:rFonts w:asciiTheme="minorHAnsi" w:hAnsiTheme="minorHAnsi" w:cstheme="minorHAnsi"/>
                <w:b/>
                <w:i/>
                <w:noProof/>
                <w:lang w:val="en-US"/>
              </w:rPr>
              <w:drawing>
                <wp:inline distT="0" distB="0" distL="0" distR="0" wp14:anchorId="34F4F61F" wp14:editId="3492DD7A">
                  <wp:extent cx="1325424" cy="798394"/>
                  <wp:effectExtent l="0" t="0" r="8255" b="1905"/>
                  <wp:docPr id="3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19780" cy="855231"/>
                          </a:xfrm>
                          <a:prstGeom prst="rect">
                            <a:avLst/>
                          </a:prstGeom>
                          <a:noFill/>
                          <a:ln>
                            <a:noFill/>
                          </a:ln>
                        </pic:spPr>
                      </pic:pic>
                    </a:graphicData>
                  </a:graphic>
                </wp:inline>
              </w:drawing>
            </w:r>
          </w:p>
        </w:tc>
        <w:tc>
          <w:tcPr>
            <w:tcW w:w="1744" w:type="pct"/>
            <w:shd w:val="clear" w:color="auto" w:fill="B5C0DF" w:themeFill="accent1" w:themeFillTint="66"/>
            <w:vAlign w:val="center"/>
          </w:tcPr>
          <w:p w14:paraId="29173992" w14:textId="77777777" w:rsidR="00643813" w:rsidRPr="001B17FE" w:rsidRDefault="00643813" w:rsidP="00D03B8C">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7B084D7C" w14:textId="77777777" w:rsidR="00643813" w:rsidRPr="001B17FE" w:rsidRDefault="00643813" w:rsidP="00D03B8C">
            <w:pPr>
              <w:jc w:val="center"/>
              <w:rPr>
                <w:rFonts w:asciiTheme="minorHAnsi" w:hAnsiTheme="minorHAnsi" w:cstheme="minorHAnsi"/>
                <w:b/>
                <w:i/>
                <w:color w:val="253356" w:themeColor="accent1" w:themeShade="80"/>
                <w:sz w:val="22"/>
              </w:rPr>
            </w:pPr>
            <w:commentRangeStart w:id="20"/>
            <w:r w:rsidRPr="001B17FE">
              <w:rPr>
                <w:rFonts w:asciiTheme="minorHAnsi" w:hAnsiTheme="minorHAnsi" w:cstheme="minorHAnsi"/>
                <w:b/>
                <w:i/>
                <w:color w:val="253356" w:themeColor="accent1" w:themeShade="80"/>
                <w:sz w:val="22"/>
              </w:rPr>
              <w:t>(add website link)</w:t>
            </w:r>
            <w:commentRangeEnd w:id="20"/>
            <w:r>
              <w:rPr>
                <w:rStyle w:val="Refdecomentario"/>
                <w:rFonts w:asciiTheme="minorHAnsi" w:hAnsiTheme="minorHAnsi"/>
                <w:lang w:val="fr-FR"/>
              </w:rPr>
              <w:commentReference w:id="20"/>
            </w:r>
          </w:p>
        </w:tc>
        <w:tc>
          <w:tcPr>
            <w:tcW w:w="1929" w:type="pct"/>
          </w:tcPr>
          <w:p w14:paraId="089177C6" w14:textId="77777777" w:rsidR="00643813" w:rsidRPr="0032465C" w:rsidRDefault="00643813" w:rsidP="00D03B8C">
            <w:pPr>
              <w:jc w:val="center"/>
              <w:rPr>
                <w:rFonts w:asciiTheme="minorHAnsi" w:hAnsiTheme="minorHAnsi" w:cstheme="minorHAnsi"/>
                <w:b/>
                <w:sz w:val="22"/>
                <w:lang w:val="en-US"/>
              </w:rPr>
            </w:pPr>
            <w:r w:rsidRPr="0032465C">
              <w:rPr>
                <w:rFonts w:asciiTheme="minorHAnsi" w:hAnsiTheme="minorHAnsi" w:cstheme="minorHAnsi"/>
                <w:b/>
                <w:sz w:val="22"/>
                <w:lang w:val="en-US"/>
              </w:rPr>
              <w:t>German Federal Ministry of Education and Research (BMBF)</w:t>
            </w:r>
          </w:p>
          <w:p w14:paraId="4FACA5CB" w14:textId="77777777" w:rsidR="00643813" w:rsidRPr="001B17FE" w:rsidRDefault="00643813" w:rsidP="00D03B8C">
            <w:pPr>
              <w:jc w:val="center"/>
              <w:rPr>
                <w:rFonts w:asciiTheme="minorHAnsi" w:hAnsiTheme="minorHAnsi" w:cstheme="minorHAnsi"/>
                <w:b/>
                <w:sz w:val="22"/>
                <w:lang w:val="en-US"/>
              </w:rPr>
            </w:pPr>
            <w:r w:rsidRPr="0032465C">
              <w:rPr>
                <w:rFonts w:asciiTheme="minorHAnsi" w:hAnsiTheme="minorHAnsi" w:cstheme="minorHAnsi"/>
                <w:b/>
                <w:noProof/>
                <w:lang w:val="en-US"/>
              </w:rPr>
              <w:drawing>
                <wp:inline distT="0" distB="0" distL="0" distR="0" wp14:anchorId="01475F7A" wp14:editId="2A2669BE">
                  <wp:extent cx="1213724" cy="627380"/>
                  <wp:effectExtent l="0" t="0" r="5715" b="1270"/>
                  <wp:docPr id="3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3516" cy="689301"/>
                          </a:xfrm>
                          <a:prstGeom prst="rect">
                            <a:avLst/>
                          </a:prstGeom>
                          <a:noFill/>
                          <a:ln>
                            <a:noFill/>
                          </a:ln>
                        </pic:spPr>
                      </pic:pic>
                    </a:graphicData>
                  </a:graphic>
                </wp:inline>
              </w:drawing>
            </w:r>
          </w:p>
        </w:tc>
      </w:tr>
      <w:tr w:rsidR="00643813" w:rsidRPr="001B17FE" w14:paraId="38F30111" w14:textId="77777777" w:rsidTr="00D03B8C">
        <w:trPr>
          <w:trHeight w:val="569"/>
        </w:trPr>
        <w:tc>
          <w:tcPr>
            <w:tcW w:w="1327" w:type="pct"/>
            <w:vMerge w:val="restart"/>
            <w:shd w:val="clear" w:color="auto" w:fill="B5C0DF" w:themeFill="accent1" w:themeFillTint="66"/>
            <w:vAlign w:val="center"/>
          </w:tcPr>
          <w:p w14:paraId="07BF6FEA" w14:textId="77777777" w:rsidR="00643813" w:rsidRPr="001B17FE" w:rsidRDefault="00643813" w:rsidP="00D03B8C">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National Contact Point (NCP)</w:t>
            </w:r>
          </w:p>
        </w:tc>
        <w:tc>
          <w:tcPr>
            <w:tcW w:w="1744" w:type="pct"/>
            <w:shd w:val="clear" w:color="auto" w:fill="B5C0DF" w:themeFill="accent1" w:themeFillTint="66"/>
            <w:vAlign w:val="center"/>
          </w:tcPr>
          <w:p w14:paraId="56351E73" w14:textId="77777777" w:rsidR="00643813" w:rsidRPr="001B17FE" w:rsidRDefault="00643813" w:rsidP="00D03B8C">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4EDE15B1" w14:textId="77777777" w:rsidR="00643813" w:rsidRPr="001B17FE" w:rsidRDefault="00643813" w:rsidP="00D03B8C">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643813" w:rsidRPr="001B17FE" w14:paraId="791AA4AE" w14:textId="77777777" w:rsidTr="00D03B8C">
        <w:trPr>
          <w:trHeight w:val="548"/>
        </w:trPr>
        <w:tc>
          <w:tcPr>
            <w:tcW w:w="1327" w:type="pct"/>
            <w:vMerge/>
            <w:shd w:val="clear" w:color="auto" w:fill="B5C0DF" w:themeFill="accent1" w:themeFillTint="66"/>
            <w:vAlign w:val="center"/>
          </w:tcPr>
          <w:p w14:paraId="5D7CB3E1" w14:textId="77777777" w:rsidR="00643813" w:rsidRPr="001B17FE" w:rsidRDefault="00643813" w:rsidP="00D03B8C">
            <w:pPr>
              <w:jc w:val="center"/>
              <w:rPr>
                <w:rFonts w:asciiTheme="minorHAnsi" w:hAnsiTheme="minorHAnsi" w:cstheme="minorHAnsi"/>
                <w:b/>
                <w:color w:val="253356" w:themeColor="accent1" w:themeShade="80"/>
                <w:sz w:val="22"/>
              </w:rPr>
            </w:pPr>
          </w:p>
        </w:tc>
        <w:tc>
          <w:tcPr>
            <w:tcW w:w="1744" w:type="pct"/>
            <w:vAlign w:val="center"/>
          </w:tcPr>
          <w:p w14:paraId="140D9C40" w14:textId="77777777" w:rsidR="00643813" w:rsidRDefault="00643813" w:rsidP="00D03B8C">
            <w:pPr>
              <w:spacing w:after="0"/>
              <w:jc w:val="center"/>
              <w:rPr>
                <w:rFonts w:asciiTheme="minorHAnsi" w:hAnsiTheme="minorHAnsi" w:cstheme="minorHAnsi"/>
                <w:b/>
                <w:sz w:val="22"/>
              </w:rPr>
            </w:pPr>
            <w:r>
              <w:rPr>
                <w:rFonts w:asciiTheme="minorHAnsi" w:hAnsiTheme="minorHAnsi" w:cstheme="minorHAnsi"/>
                <w:b/>
                <w:sz w:val="22"/>
              </w:rPr>
              <w:t>Julia Getzlaff</w:t>
            </w:r>
          </w:p>
          <w:p w14:paraId="69301119" w14:textId="77777777" w:rsidR="00643813" w:rsidRPr="001B17FE" w:rsidRDefault="00643813" w:rsidP="00D03B8C">
            <w:pPr>
              <w:spacing w:after="0"/>
              <w:rPr>
                <w:rFonts w:asciiTheme="minorHAnsi" w:hAnsiTheme="minorHAnsi" w:cstheme="minorHAnsi"/>
                <w:b/>
                <w:sz w:val="22"/>
              </w:rPr>
            </w:pPr>
          </w:p>
        </w:tc>
        <w:tc>
          <w:tcPr>
            <w:tcW w:w="1929" w:type="pct"/>
            <w:vAlign w:val="center"/>
          </w:tcPr>
          <w:p w14:paraId="740CE1B7" w14:textId="77777777" w:rsidR="00643813" w:rsidRDefault="00643813" w:rsidP="00D03B8C">
            <w:pPr>
              <w:rPr>
                <w:rFonts w:cstheme="minorHAnsi"/>
                <w:bCs/>
                <w:lang w:val="en-US"/>
              </w:rPr>
            </w:pPr>
            <w:r>
              <w:rPr>
                <w:rFonts w:cstheme="minorHAnsi"/>
                <w:bCs/>
                <w:lang w:val="en-US"/>
              </w:rPr>
              <w:t xml:space="preserve">Email: </w:t>
            </w:r>
            <w:hyperlink r:id="rId89" w:history="1">
              <w:r w:rsidRPr="004552D1">
                <w:rPr>
                  <w:rStyle w:val="Hipervnculo"/>
                  <w:rFonts w:cstheme="minorHAnsi"/>
                  <w:bCs/>
                  <w:lang w:val="en-US"/>
                </w:rPr>
                <w:t>ptj-sbep@ptj.de</w:t>
              </w:r>
            </w:hyperlink>
          </w:p>
          <w:p w14:paraId="2D3C306E" w14:textId="77777777" w:rsidR="00643813" w:rsidRPr="00E2056B" w:rsidRDefault="00643813" w:rsidP="00D03B8C">
            <w:pPr>
              <w:rPr>
                <w:rFonts w:cstheme="minorHAnsi"/>
                <w:bCs/>
                <w:lang w:val="en-US"/>
              </w:rPr>
            </w:pPr>
            <w:r>
              <w:rPr>
                <w:rFonts w:cstheme="minorHAnsi"/>
                <w:bCs/>
                <w:lang w:val="en-US"/>
              </w:rPr>
              <w:t>Phone: +49 381 20356 292</w:t>
            </w:r>
          </w:p>
        </w:tc>
      </w:tr>
      <w:tr w:rsidR="00643813" w:rsidRPr="001B17FE" w14:paraId="2B316CF7" w14:textId="77777777" w:rsidTr="00D03B8C">
        <w:trPr>
          <w:trHeight w:val="552"/>
        </w:trPr>
        <w:tc>
          <w:tcPr>
            <w:tcW w:w="1327" w:type="pct"/>
            <w:vMerge w:val="restart"/>
            <w:shd w:val="clear" w:color="auto" w:fill="B5C0DF" w:themeFill="accent1" w:themeFillTint="66"/>
            <w:vAlign w:val="center"/>
          </w:tcPr>
          <w:p w14:paraId="0E2C944F" w14:textId="77777777" w:rsidR="00643813" w:rsidRPr="001B17FE" w:rsidRDefault="00643813" w:rsidP="00D03B8C">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5F426028" w14:textId="77777777" w:rsidR="00643813" w:rsidRPr="001B17FE" w:rsidRDefault="00643813" w:rsidP="00D03B8C">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106FC6FC" w14:textId="77777777" w:rsidR="00643813" w:rsidRPr="001B17FE" w:rsidRDefault="00643813" w:rsidP="00D03B8C">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643813" w:rsidRPr="001B17FE" w14:paraId="4AB297A4" w14:textId="77777777" w:rsidTr="00D03B8C">
        <w:trPr>
          <w:trHeight w:val="552"/>
        </w:trPr>
        <w:tc>
          <w:tcPr>
            <w:tcW w:w="1327" w:type="pct"/>
            <w:vMerge/>
            <w:shd w:val="clear" w:color="auto" w:fill="B5C0DF" w:themeFill="accent1" w:themeFillTint="66"/>
            <w:vAlign w:val="center"/>
          </w:tcPr>
          <w:p w14:paraId="222E1B25" w14:textId="77777777" w:rsidR="00643813" w:rsidRPr="001B17FE" w:rsidRDefault="00643813" w:rsidP="00D03B8C">
            <w:pPr>
              <w:jc w:val="center"/>
              <w:rPr>
                <w:rFonts w:asciiTheme="minorHAnsi" w:hAnsiTheme="minorHAnsi" w:cstheme="minorHAnsi"/>
                <w:b/>
                <w:color w:val="253356" w:themeColor="accent1" w:themeShade="80"/>
                <w:sz w:val="22"/>
              </w:rPr>
            </w:pPr>
          </w:p>
        </w:tc>
        <w:tc>
          <w:tcPr>
            <w:tcW w:w="1744" w:type="pct"/>
            <w:vAlign w:val="center"/>
          </w:tcPr>
          <w:p w14:paraId="5DD424FE" w14:textId="77777777" w:rsidR="00643813" w:rsidRPr="001B17FE" w:rsidRDefault="00643813" w:rsidP="00D03B8C">
            <w:pPr>
              <w:spacing w:after="0" w:line="240" w:lineRule="auto"/>
              <w:jc w:val="center"/>
              <w:rPr>
                <w:rFonts w:asciiTheme="minorHAnsi" w:hAnsiTheme="minorHAnsi" w:cstheme="minorHAnsi"/>
                <w:b/>
                <w:sz w:val="22"/>
              </w:rPr>
            </w:pPr>
            <w:r>
              <w:rPr>
                <w:rFonts w:asciiTheme="minorHAnsi" w:hAnsiTheme="minorHAnsi" w:cstheme="minorHAnsi"/>
                <w:b/>
                <w:sz w:val="22"/>
              </w:rPr>
              <w:t>1 500 000</w:t>
            </w:r>
          </w:p>
        </w:tc>
        <w:tc>
          <w:tcPr>
            <w:tcW w:w="1929" w:type="pct"/>
            <w:vAlign w:val="center"/>
          </w:tcPr>
          <w:p w14:paraId="2E9C1A36" w14:textId="77777777" w:rsidR="00643813" w:rsidRPr="00680EB5" w:rsidRDefault="00643813" w:rsidP="00D03B8C">
            <w:pPr>
              <w:spacing w:after="0" w:line="240" w:lineRule="auto"/>
              <w:jc w:val="center"/>
              <w:rPr>
                <w:rFonts w:asciiTheme="minorHAnsi" w:hAnsiTheme="minorHAnsi" w:cstheme="minorHAnsi"/>
                <w:b/>
                <w:sz w:val="22"/>
              </w:rPr>
            </w:pPr>
            <w:r w:rsidRPr="00680EB5">
              <w:rPr>
                <w:rFonts w:asciiTheme="minorHAnsi" w:hAnsiTheme="minorHAnsi" w:cstheme="minorHAnsi"/>
                <w:b/>
                <w:sz w:val="22"/>
              </w:rPr>
              <w:t>A maximum of two German partners per project will be funded.</w:t>
            </w:r>
          </w:p>
          <w:p w14:paraId="35A65FB6" w14:textId="77777777" w:rsidR="00643813" w:rsidRPr="001B17FE" w:rsidRDefault="00643813" w:rsidP="00D03B8C">
            <w:pPr>
              <w:spacing w:after="0" w:line="240" w:lineRule="auto"/>
              <w:jc w:val="center"/>
              <w:rPr>
                <w:rFonts w:asciiTheme="minorHAnsi" w:hAnsiTheme="minorHAnsi" w:cstheme="minorHAnsi"/>
                <w:b/>
                <w:sz w:val="22"/>
              </w:rPr>
            </w:pPr>
            <w:r w:rsidRPr="00680EB5">
              <w:rPr>
                <w:rFonts w:asciiTheme="minorHAnsi" w:hAnsiTheme="minorHAnsi" w:cstheme="minorHAnsi"/>
                <w:b/>
                <w:sz w:val="22"/>
              </w:rPr>
              <w:t xml:space="preserve">Maximum funding per awarded project partner: EUR 250,000. Maximum funding per awarded project (for the maximum of two project partners together): EUR 350,000. The distribution of funds between the two partners is left up to them. </w:t>
            </w:r>
          </w:p>
        </w:tc>
      </w:tr>
      <w:tr w:rsidR="00643813" w:rsidRPr="001B17FE" w14:paraId="34E583C5" w14:textId="77777777" w:rsidTr="00D03B8C">
        <w:trPr>
          <w:trHeight w:val="702"/>
        </w:trPr>
        <w:tc>
          <w:tcPr>
            <w:tcW w:w="1327" w:type="pct"/>
            <w:vMerge w:val="restart"/>
            <w:shd w:val="clear" w:color="auto" w:fill="B5C0DF" w:themeFill="accent1" w:themeFillTint="66"/>
            <w:vAlign w:val="center"/>
          </w:tcPr>
          <w:p w14:paraId="40705634" w14:textId="77777777" w:rsidR="00643813" w:rsidRPr="001B17FE" w:rsidRDefault="00643813" w:rsidP="00D03B8C">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73" w:type="pct"/>
            <w:gridSpan w:val="2"/>
            <w:vAlign w:val="center"/>
          </w:tcPr>
          <w:p w14:paraId="30A7EAC0" w14:textId="77777777" w:rsidR="00643813" w:rsidRPr="001B17FE" w:rsidRDefault="00643813" w:rsidP="00D03B8C">
            <w:pPr>
              <w:spacing w:after="0" w:line="240" w:lineRule="auto"/>
              <w:jc w:val="left"/>
              <w:rPr>
                <w:rFonts w:asciiTheme="minorHAnsi" w:hAnsiTheme="minorHAnsi" w:cstheme="minorHAnsi"/>
                <w:b/>
                <w:sz w:val="22"/>
                <w:lang w:val="fr-FR"/>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1160040783"/>
                <w14:checkbox>
                  <w14:checked w14:val="1"/>
                  <w14:checkedState w14:val="2612" w14:font="MS Gothic"/>
                  <w14:uncheckedState w14:val="2610" w14:font="MS Gothic"/>
                </w14:checkbox>
              </w:sdtPr>
              <w:sdtContent>
                <w:r>
                  <w:rPr>
                    <w:rFonts w:ascii="MS Gothic" w:eastAsia="MS Gothic" w:hAnsi="MS Gothic" w:cstheme="minorHAnsi" w:hint="eastAsia"/>
                    <w:b/>
                  </w:rPr>
                  <w:t>☒</w:t>
                </w:r>
              </w:sdtContent>
            </w:sdt>
          </w:p>
        </w:tc>
      </w:tr>
      <w:tr w:rsidR="00643813" w:rsidRPr="001B17FE" w14:paraId="0C222745" w14:textId="77777777" w:rsidTr="00D03B8C">
        <w:trPr>
          <w:trHeight w:val="702"/>
        </w:trPr>
        <w:tc>
          <w:tcPr>
            <w:tcW w:w="1327" w:type="pct"/>
            <w:vMerge/>
            <w:shd w:val="clear" w:color="auto" w:fill="B5C0DF" w:themeFill="accent1" w:themeFillTint="66"/>
            <w:vAlign w:val="center"/>
          </w:tcPr>
          <w:p w14:paraId="63FCE2FF" w14:textId="77777777" w:rsidR="00643813" w:rsidRPr="001B17FE" w:rsidRDefault="00643813" w:rsidP="00D03B8C">
            <w:pPr>
              <w:jc w:val="center"/>
              <w:rPr>
                <w:rFonts w:asciiTheme="minorHAnsi" w:hAnsiTheme="minorHAnsi" w:cstheme="minorHAnsi"/>
                <w:b/>
                <w:color w:val="253356" w:themeColor="accent1" w:themeShade="80"/>
                <w:sz w:val="22"/>
              </w:rPr>
            </w:pPr>
          </w:p>
        </w:tc>
        <w:tc>
          <w:tcPr>
            <w:tcW w:w="3673" w:type="pct"/>
            <w:gridSpan w:val="2"/>
            <w:vAlign w:val="center"/>
          </w:tcPr>
          <w:p w14:paraId="779D46F2" w14:textId="77777777" w:rsidR="00643813" w:rsidRDefault="00643813" w:rsidP="00D03B8C">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67B7AAD9" w14:textId="77777777" w:rsidR="00643813" w:rsidRPr="001B17FE" w:rsidRDefault="004A1D89" w:rsidP="00D03B8C">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676080936"/>
                <w14:checkbox>
                  <w14:checked w14:val="1"/>
                  <w14:checkedState w14:val="2612" w14:font="MS Gothic"/>
                  <w14:uncheckedState w14:val="2610" w14:font="MS Gothic"/>
                </w14:checkbox>
              </w:sdtPr>
              <w:sdtContent>
                <w:r w:rsidR="00643813">
                  <w:rPr>
                    <w:rFonts w:ascii="MS Gothic" w:eastAsia="MS Gothic" w:hAnsi="MS Gothic" w:cstheme="minorHAnsi" w:hint="eastAsia"/>
                    <w:b/>
                    <w:sz w:val="22"/>
                    <w:szCs w:val="22"/>
                  </w:rPr>
                  <w:t>☒</w:t>
                </w:r>
              </w:sdtContent>
            </w:sdt>
          </w:p>
        </w:tc>
      </w:tr>
      <w:tr w:rsidR="00643813" w:rsidRPr="001B17FE" w14:paraId="5C5DD0CD" w14:textId="77777777" w:rsidTr="00D03B8C">
        <w:trPr>
          <w:trHeight w:val="702"/>
        </w:trPr>
        <w:tc>
          <w:tcPr>
            <w:tcW w:w="1327" w:type="pct"/>
            <w:vMerge/>
            <w:shd w:val="clear" w:color="auto" w:fill="B5C0DF" w:themeFill="accent1" w:themeFillTint="66"/>
            <w:vAlign w:val="center"/>
          </w:tcPr>
          <w:p w14:paraId="15492CC7" w14:textId="77777777" w:rsidR="00643813" w:rsidRPr="001B17FE" w:rsidRDefault="00643813" w:rsidP="00D03B8C">
            <w:pPr>
              <w:jc w:val="center"/>
              <w:rPr>
                <w:rFonts w:asciiTheme="minorHAnsi" w:hAnsiTheme="minorHAnsi" w:cstheme="minorHAnsi"/>
                <w:b/>
                <w:color w:val="253356" w:themeColor="accent1" w:themeShade="80"/>
                <w:sz w:val="22"/>
              </w:rPr>
            </w:pPr>
          </w:p>
        </w:tc>
        <w:tc>
          <w:tcPr>
            <w:tcW w:w="3673" w:type="pct"/>
            <w:gridSpan w:val="2"/>
            <w:vAlign w:val="center"/>
          </w:tcPr>
          <w:p w14:paraId="3347964D" w14:textId="77777777" w:rsidR="00643813" w:rsidRPr="001B17FE" w:rsidRDefault="00643813" w:rsidP="00D03B8C">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1797439966"/>
                <w14:checkbox>
                  <w14:checked w14:val="1"/>
                  <w14:checkedState w14:val="2612" w14:font="MS Gothic"/>
                  <w14:uncheckedState w14:val="2610" w14:font="MS Gothic"/>
                </w14:checkbox>
              </w:sdtPr>
              <w:sdtContent>
                <w:r>
                  <w:rPr>
                    <w:rFonts w:ascii="MS Gothic" w:eastAsia="MS Gothic" w:hAnsi="MS Gothic" w:cstheme="minorHAnsi" w:hint="eastAsia"/>
                    <w:b/>
                    <w:sz w:val="22"/>
                    <w:szCs w:val="22"/>
                  </w:rPr>
                  <w:t>☒</w:t>
                </w:r>
              </w:sdtContent>
            </w:sdt>
          </w:p>
        </w:tc>
      </w:tr>
      <w:tr w:rsidR="00643813" w:rsidRPr="001B17FE" w14:paraId="103560D4" w14:textId="77777777" w:rsidTr="00D03B8C">
        <w:trPr>
          <w:trHeight w:val="353"/>
        </w:trPr>
        <w:tc>
          <w:tcPr>
            <w:tcW w:w="1327" w:type="pct"/>
            <w:vMerge/>
            <w:shd w:val="clear" w:color="auto" w:fill="B5C0DF" w:themeFill="accent1" w:themeFillTint="66"/>
            <w:vAlign w:val="center"/>
          </w:tcPr>
          <w:p w14:paraId="16203798" w14:textId="77777777" w:rsidR="00643813" w:rsidRPr="001B17FE" w:rsidRDefault="00643813" w:rsidP="00D03B8C">
            <w:pPr>
              <w:jc w:val="center"/>
              <w:rPr>
                <w:rFonts w:asciiTheme="minorHAnsi" w:hAnsiTheme="minorHAnsi" w:cstheme="minorHAnsi"/>
                <w:b/>
                <w:color w:val="253356" w:themeColor="accent1" w:themeShade="80"/>
                <w:sz w:val="22"/>
              </w:rPr>
            </w:pPr>
          </w:p>
        </w:tc>
        <w:tc>
          <w:tcPr>
            <w:tcW w:w="3673" w:type="pct"/>
            <w:gridSpan w:val="2"/>
            <w:vAlign w:val="center"/>
          </w:tcPr>
          <w:p w14:paraId="6D018401" w14:textId="77777777" w:rsidR="00643813" w:rsidRDefault="00643813" w:rsidP="00D03B8C">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6E3206A2" w14:textId="77777777" w:rsidR="00643813" w:rsidRPr="001B17FE" w:rsidRDefault="004A1D89" w:rsidP="00D03B8C">
            <w:pPr>
              <w:spacing w:after="0" w:line="240" w:lineRule="auto"/>
              <w:jc w:val="left"/>
              <w:rPr>
                <w:rFonts w:asciiTheme="minorHAnsi" w:hAnsiTheme="minorHAnsi" w:cstheme="minorHAnsi"/>
                <w:b/>
                <w:sz w:val="22"/>
              </w:rPr>
            </w:pPr>
            <w:sdt>
              <w:sdtPr>
                <w:rPr>
                  <w:rFonts w:asciiTheme="minorHAnsi" w:hAnsiTheme="minorHAnsi" w:cstheme="minorHAnsi"/>
                  <w:b/>
                </w:rPr>
                <w:id w:val="48198123"/>
                <w14:checkbox>
                  <w14:checked w14:val="0"/>
                  <w14:checkedState w14:val="2612" w14:font="MS Gothic"/>
                  <w14:uncheckedState w14:val="2610" w14:font="MS Gothic"/>
                </w14:checkbox>
              </w:sdtPr>
              <w:sdtContent>
                <w:r w:rsidR="00643813" w:rsidRPr="001B17FE">
                  <w:rPr>
                    <w:rFonts w:ascii="Segoe UI Symbol" w:hAnsi="Segoe UI Symbol" w:cs="Segoe UI Symbol"/>
                    <w:b/>
                    <w:sz w:val="22"/>
                  </w:rPr>
                  <w:t>☐</w:t>
                </w:r>
              </w:sdtContent>
            </w:sdt>
          </w:p>
        </w:tc>
      </w:tr>
      <w:tr w:rsidR="00643813" w:rsidRPr="001B17FE" w14:paraId="5C7AABB3" w14:textId="77777777" w:rsidTr="00D03B8C">
        <w:trPr>
          <w:trHeight w:val="352"/>
        </w:trPr>
        <w:tc>
          <w:tcPr>
            <w:tcW w:w="1327" w:type="pct"/>
            <w:vMerge/>
            <w:shd w:val="clear" w:color="auto" w:fill="B5C0DF" w:themeFill="accent1" w:themeFillTint="66"/>
            <w:vAlign w:val="center"/>
          </w:tcPr>
          <w:p w14:paraId="6AD04EC0" w14:textId="77777777" w:rsidR="00643813" w:rsidRPr="001B17FE" w:rsidRDefault="00643813" w:rsidP="00D03B8C">
            <w:pPr>
              <w:jc w:val="center"/>
              <w:rPr>
                <w:rFonts w:asciiTheme="minorHAnsi" w:hAnsiTheme="minorHAnsi" w:cstheme="minorHAnsi"/>
                <w:b/>
                <w:color w:val="253356" w:themeColor="accent1" w:themeShade="80"/>
              </w:rPr>
            </w:pPr>
          </w:p>
        </w:tc>
        <w:tc>
          <w:tcPr>
            <w:tcW w:w="3673" w:type="pct"/>
            <w:gridSpan w:val="2"/>
            <w:vAlign w:val="center"/>
          </w:tcPr>
          <w:p w14:paraId="5469FC42" w14:textId="77777777" w:rsidR="00643813" w:rsidRPr="003C65BB" w:rsidRDefault="00643813" w:rsidP="00D03B8C">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00FF4805" w14:textId="77777777" w:rsidR="00643813" w:rsidRPr="001B17FE" w:rsidRDefault="004A1D89" w:rsidP="00D03B8C">
            <w:pPr>
              <w:spacing w:after="0" w:line="240" w:lineRule="auto"/>
              <w:jc w:val="left"/>
              <w:rPr>
                <w:rFonts w:asciiTheme="minorHAnsi" w:hAnsiTheme="minorHAnsi" w:cstheme="minorHAnsi"/>
                <w:b/>
              </w:rPr>
            </w:pPr>
            <w:sdt>
              <w:sdtPr>
                <w:rPr>
                  <w:rFonts w:asciiTheme="minorHAnsi" w:hAnsiTheme="minorHAnsi" w:cstheme="minorHAnsi"/>
                  <w:b/>
                </w:rPr>
                <w:id w:val="-1469665438"/>
                <w14:checkbox>
                  <w14:checked w14:val="1"/>
                  <w14:checkedState w14:val="2612" w14:font="MS Gothic"/>
                  <w14:uncheckedState w14:val="2610" w14:font="MS Gothic"/>
                </w14:checkbox>
              </w:sdtPr>
              <w:sdtContent>
                <w:r w:rsidR="00643813">
                  <w:rPr>
                    <w:rFonts w:ascii="MS Gothic" w:eastAsia="MS Gothic" w:hAnsi="MS Gothic" w:cstheme="minorHAnsi" w:hint="eastAsia"/>
                    <w:b/>
                  </w:rPr>
                  <w:t>☒</w:t>
                </w:r>
              </w:sdtContent>
            </w:sdt>
          </w:p>
        </w:tc>
      </w:tr>
      <w:tr w:rsidR="00643813" w:rsidRPr="001B17FE" w14:paraId="44B644AF" w14:textId="77777777" w:rsidTr="00D03B8C">
        <w:trPr>
          <w:trHeight w:val="702"/>
        </w:trPr>
        <w:tc>
          <w:tcPr>
            <w:tcW w:w="1327" w:type="pct"/>
            <w:shd w:val="clear" w:color="auto" w:fill="B5C0DF" w:themeFill="accent1" w:themeFillTint="66"/>
            <w:vAlign w:val="center"/>
          </w:tcPr>
          <w:p w14:paraId="6919E198" w14:textId="77777777" w:rsidR="00643813" w:rsidRPr="001B17FE" w:rsidRDefault="00643813" w:rsidP="00D03B8C">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673" w:type="pct"/>
            <w:gridSpan w:val="2"/>
            <w:vAlign w:val="center"/>
          </w:tcPr>
          <w:p w14:paraId="20F07B48" w14:textId="77777777" w:rsidR="00643813" w:rsidRPr="00680EB5" w:rsidRDefault="00643813" w:rsidP="00D03B8C">
            <w:pPr>
              <w:pStyle w:val="Default"/>
              <w:spacing w:before="120"/>
              <w:rPr>
                <w:rFonts w:asciiTheme="minorHAnsi" w:hAnsiTheme="minorHAnsi" w:cstheme="minorHAnsi"/>
                <w:sz w:val="22"/>
                <w:szCs w:val="22"/>
              </w:rPr>
            </w:pPr>
            <w:r w:rsidRPr="00680EB5">
              <w:rPr>
                <w:rFonts w:asciiTheme="minorHAnsi" w:hAnsiTheme="minorHAnsi" w:cstheme="minorHAnsi"/>
                <w:sz w:val="22"/>
                <w:szCs w:val="22"/>
              </w:rPr>
              <w:t>Proposals may be submitted by Germany-based universities, non-university research institutes, civil society organisations, public authorities, municipalities, commercial companies.</w:t>
            </w:r>
          </w:p>
        </w:tc>
      </w:tr>
      <w:tr w:rsidR="00643813" w:rsidRPr="001B17FE" w14:paraId="69F1FA67" w14:textId="77777777" w:rsidTr="00D03B8C">
        <w:trPr>
          <w:trHeight w:val="391"/>
        </w:trPr>
        <w:tc>
          <w:tcPr>
            <w:tcW w:w="1327" w:type="pct"/>
            <w:shd w:val="clear" w:color="auto" w:fill="B5C0DF" w:themeFill="accent1" w:themeFillTint="66"/>
            <w:vAlign w:val="center"/>
          </w:tcPr>
          <w:p w14:paraId="1F75CB03" w14:textId="77777777" w:rsidR="00643813" w:rsidRPr="001B17FE" w:rsidRDefault="00643813" w:rsidP="00D03B8C">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73" w:type="pct"/>
            <w:gridSpan w:val="2"/>
            <w:vAlign w:val="center"/>
          </w:tcPr>
          <w:p w14:paraId="04F9F8FA" w14:textId="77777777" w:rsidR="00643813" w:rsidRPr="00680EB5" w:rsidRDefault="00643813" w:rsidP="00D03B8C">
            <w:pPr>
              <w:spacing w:after="0" w:line="240" w:lineRule="auto"/>
              <w:rPr>
                <w:rFonts w:asciiTheme="minorHAnsi" w:hAnsiTheme="minorHAnsi" w:cstheme="minorHAnsi"/>
                <w:sz w:val="22"/>
              </w:rPr>
            </w:pPr>
            <w:r w:rsidRPr="00680EB5">
              <w:rPr>
                <w:rFonts w:asciiTheme="minorHAnsi" w:hAnsiTheme="minorHAnsi" w:cstheme="minorHAnsi"/>
                <w:sz w:val="22"/>
              </w:rPr>
              <w:t>For information regarding the EU's standard definition of SMEs, please visit https://single-market-economy.ec.europa.eu/smes/sme-definition_en</w:t>
            </w:r>
          </w:p>
          <w:p w14:paraId="04D13BDB" w14:textId="77777777" w:rsidR="00643813" w:rsidRPr="001B17FE" w:rsidRDefault="00643813" w:rsidP="00D03B8C">
            <w:pPr>
              <w:spacing w:after="0" w:line="240" w:lineRule="auto"/>
              <w:rPr>
                <w:rFonts w:asciiTheme="minorHAnsi" w:hAnsiTheme="minorHAnsi" w:cstheme="minorHAnsi"/>
                <w:sz w:val="22"/>
              </w:rPr>
            </w:pPr>
            <w:r w:rsidRPr="00680EB5">
              <w:rPr>
                <w:rFonts w:asciiTheme="minorHAnsi" w:hAnsiTheme="minorHAnsi" w:cstheme="minorHAnsi"/>
                <w:sz w:val="22"/>
              </w:rPr>
              <w:lastRenderedPageBreak/>
              <w:t>Research institutions, which receive joint basic funding from the Federal Government and the Länder, can only be granted project funding supplementary to their basic funding for additional expenditure under certain preconditions.</w:t>
            </w:r>
          </w:p>
        </w:tc>
      </w:tr>
      <w:tr w:rsidR="00643813" w:rsidRPr="001B17FE" w14:paraId="6C46EE5F" w14:textId="77777777" w:rsidTr="00D03B8C">
        <w:trPr>
          <w:trHeight w:val="552"/>
        </w:trPr>
        <w:tc>
          <w:tcPr>
            <w:tcW w:w="1327" w:type="pct"/>
            <w:shd w:val="clear" w:color="auto" w:fill="B5C0DF" w:themeFill="accent1" w:themeFillTint="66"/>
            <w:vAlign w:val="center"/>
          </w:tcPr>
          <w:p w14:paraId="032023F4" w14:textId="77777777" w:rsidR="00643813" w:rsidRPr="001B17FE" w:rsidRDefault="00643813" w:rsidP="00D03B8C">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Eligible Costs</w:t>
            </w:r>
          </w:p>
        </w:tc>
        <w:tc>
          <w:tcPr>
            <w:tcW w:w="3673" w:type="pct"/>
            <w:gridSpan w:val="2"/>
            <w:vAlign w:val="center"/>
          </w:tcPr>
          <w:p w14:paraId="030FF5A7" w14:textId="77777777" w:rsidR="00643813" w:rsidRDefault="00643813" w:rsidP="00643813">
            <w:pPr>
              <w:pStyle w:val="Prrafodelista"/>
              <w:numPr>
                <w:ilvl w:val="0"/>
                <w:numId w:val="67"/>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lang w:val="de-DE"/>
              </w:rPr>
            </w:pPr>
            <w:r w:rsidRPr="00680EB5">
              <w:rPr>
                <w:rFonts w:asciiTheme="minorHAnsi" w:hAnsiTheme="minorHAnsi" w:cstheme="minorHAnsi"/>
                <w:lang w:val="de-DE"/>
              </w:rPr>
              <w:t>Personnel costs (Personalausgaben / -kosten)</w:t>
            </w:r>
          </w:p>
          <w:p w14:paraId="164FA904" w14:textId="77777777" w:rsidR="00643813" w:rsidRPr="00680EB5" w:rsidRDefault="00643813" w:rsidP="00643813">
            <w:pPr>
              <w:pStyle w:val="Prrafodelista"/>
              <w:numPr>
                <w:ilvl w:val="0"/>
                <w:numId w:val="67"/>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680EB5">
              <w:rPr>
                <w:rFonts w:asciiTheme="minorHAnsi" w:hAnsiTheme="minorHAnsi" w:cstheme="minorHAnsi"/>
                <w:lang w:val="de-DE"/>
              </w:rPr>
              <w:t>Operational costs (Verwaltungsausgaben / -kosten)</w:t>
            </w:r>
            <w:r>
              <w:rPr>
                <w:rFonts w:asciiTheme="minorHAnsi" w:hAnsiTheme="minorHAnsi" w:cstheme="minorHAnsi"/>
                <w:lang w:val="de-DE"/>
              </w:rPr>
              <w:t xml:space="preserve"> </w:t>
            </w:r>
          </w:p>
          <w:p w14:paraId="0913C269" w14:textId="77777777" w:rsidR="00643813" w:rsidRDefault="00643813" w:rsidP="00643813">
            <w:pPr>
              <w:pStyle w:val="Prrafodelista"/>
              <w:numPr>
                <w:ilvl w:val="0"/>
                <w:numId w:val="67"/>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680EB5">
              <w:rPr>
                <w:rFonts w:asciiTheme="minorHAnsi" w:hAnsiTheme="minorHAnsi" w:cstheme="minorHAnsi"/>
                <w:szCs w:val="22"/>
              </w:rPr>
              <w:t>Indirect costs Subcontracting (Vergabe von Aufträgen)</w:t>
            </w:r>
          </w:p>
          <w:p w14:paraId="5615FEB1" w14:textId="77777777" w:rsidR="00643813" w:rsidRDefault="00643813" w:rsidP="00643813">
            <w:pPr>
              <w:pStyle w:val="Prrafodelista"/>
              <w:numPr>
                <w:ilvl w:val="0"/>
                <w:numId w:val="67"/>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680EB5">
              <w:rPr>
                <w:rFonts w:asciiTheme="minorHAnsi" w:hAnsiTheme="minorHAnsi" w:cstheme="minorHAnsi"/>
                <w:szCs w:val="22"/>
              </w:rPr>
              <w:t>Travel costs (Dienstreisen)</w:t>
            </w:r>
          </w:p>
          <w:p w14:paraId="24D8BE10" w14:textId="77777777" w:rsidR="00643813" w:rsidRPr="00680EB5" w:rsidRDefault="00643813" w:rsidP="00643813">
            <w:pPr>
              <w:pStyle w:val="Prrafodelista"/>
              <w:numPr>
                <w:ilvl w:val="0"/>
                <w:numId w:val="67"/>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680EB5">
              <w:rPr>
                <w:rFonts w:asciiTheme="minorHAnsi" w:hAnsiTheme="minorHAnsi" w:cstheme="minorHAnsi"/>
                <w:szCs w:val="22"/>
              </w:rPr>
              <w:t>Investment costs (investive Maßnahmen)</w:t>
            </w:r>
          </w:p>
          <w:p w14:paraId="2A003372" w14:textId="77777777" w:rsidR="00643813" w:rsidRDefault="00643813" w:rsidP="00D03B8C">
            <w:pPr>
              <w:spacing w:after="0" w:line="240" w:lineRule="auto"/>
              <w:rPr>
                <w:rFonts w:asciiTheme="minorHAnsi" w:eastAsia="Times New Roman" w:hAnsiTheme="minorHAnsi" w:cstheme="minorHAnsi"/>
                <w:sz w:val="22"/>
                <w:lang w:eastAsia="en-GB"/>
              </w:rPr>
            </w:pPr>
          </w:p>
          <w:p w14:paraId="64C268C4" w14:textId="77777777" w:rsidR="00643813" w:rsidRPr="00680EB5" w:rsidRDefault="00643813" w:rsidP="00D03B8C">
            <w:pPr>
              <w:spacing w:after="0" w:line="240" w:lineRule="auto"/>
              <w:rPr>
                <w:rFonts w:asciiTheme="minorHAnsi" w:eastAsia="Times New Roman" w:hAnsiTheme="minorHAnsi" w:cstheme="minorHAnsi"/>
                <w:sz w:val="22"/>
                <w:lang w:eastAsia="en-GB"/>
              </w:rPr>
            </w:pPr>
            <w:r w:rsidRPr="00680EB5">
              <w:rPr>
                <w:rFonts w:asciiTheme="minorHAnsi" w:eastAsia="Times New Roman" w:hAnsiTheme="minorHAnsi" w:cstheme="minorHAnsi"/>
                <w:sz w:val="22"/>
                <w:lang w:eastAsia="en-GB"/>
              </w:rPr>
              <w:t>Projektpauschale: Universities should consider 20% lump sum (“Projektpauschale”) already in the preparation of the proposal.</w:t>
            </w:r>
          </w:p>
          <w:p w14:paraId="113A0491" w14:textId="77777777" w:rsidR="00643813" w:rsidRDefault="00643813" w:rsidP="00D03B8C">
            <w:pPr>
              <w:spacing w:after="0" w:line="240" w:lineRule="auto"/>
              <w:rPr>
                <w:rFonts w:asciiTheme="minorHAnsi" w:eastAsia="Times New Roman" w:hAnsiTheme="minorHAnsi" w:cstheme="minorHAnsi"/>
                <w:sz w:val="22"/>
                <w:lang w:eastAsia="en-GB"/>
              </w:rPr>
            </w:pPr>
          </w:p>
          <w:p w14:paraId="79CDEE96" w14:textId="77777777" w:rsidR="00643813" w:rsidRPr="001B17FE" w:rsidRDefault="00643813" w:rsidP="00D03B8C">
            <w:pPr>
              <w:spacing w:after="0" w:line="240" w:lineRule="auto"/>
              <w:rPr>
                <w:rFonts w:asciiTheme="minorHAnsi" w:eastAsia="Times New Roman" w:hAnsiTheme="minorHAnsi" w:cstheme="minorHAnsi"/>
                <w:sz w:val="22"/>
                <w:lang w:eastAsia="en-GB"/>
              </w:rPr>
            </w:pPr>
            <w:r w:rsidRPr="00680EB5">
              <w:rPr>
                <w:rFonts w:asciiTheme="minorHAnsi" w:eastAsia="Times New Roman" w:hAnsiTheme="minorHAnsi" w:cstheme="minorHAnsi"/>
                <w:sz w:val="22"/>
                <w:lang w:eastAsia="en-GB"/>
              </w:rPr>
              <w:t xml:space="preserve">Applicants are strongly advised to consult the </w:t>
            </w:r>
            <w:r w:rsidR="004A1D89">
              <w:fldChar w:fldCharType="begin"/>
            </w:r>
            <w:r w:rsidR="004A1D89">
              <w:instrText xml:space="preserve"> HYPERLINK "https://foerderportal.bund.de/easy/easy_index.php?auswahl=easy_formulare&amp;formularschrank=bmbf" </w:instrText>
            </w:r>
            <w:r w:rsidR="004A1D89">
              <w:fldChar w:fldCharType="separate"/>
            </w:r>
            <w:r w:rsidRPr="00680EB5">
              <w:rPr>
                <w:rStyle w:val="Hipervnculo"/>
                <w:rFonts w:asciiTheme="minorHAnsi" w:eastAsia="Times New Roman" w:hAnsiTheme="minorHAnsi" w:cstheme="minorHAnsi"/>
                <w:sz w:val="22"/>
                <w:lang w:eastAsia="en-GB"/>
              </w:rPr>
              <w:t>BMBF guidelines on eligible costs</w:t>
            </w:r>
            <w:r w:rsidR="004A1D89">
              <w:rPr>
                <w:rStyle w:val="Hipervnculo"/>
                <w:rFonts w:asciiTheme="minorHAnsi" w:eastAsia="Times New Roman" w:hAnsiTheme="minorHAnsi" w:cstheme="minorHAnsi"/>
                <w:sz w:val="22"/>
                <w:lang w:eastAsia="en-GB"/>
              </w:rPr>
              <w:fldChar w:fldCharType="end"/>
            </w:r>
            <w:r w:rsidRPr="00680EB5">
              <w:rPr>
                <w:rFonts w:asciiTheme="minorHAnsi" w:eastAsia="Times New Roman" w:hAnsiTheme="minorHAnsi" w:cstheme="minorHAnsi"/>
                <w:sz w:val="22"/>
                <w:lang w:eastAsia="en-GB"/>
              </w:rPr>
              <w:t xml:space="preserve"> (Richtlinien </w:t>
            </w:r>
            <w:r>
              <w:rPr>
                <w:rFonts w:asciiTheme="minorHAnsi" w:eastAsia="Times New Roman" w:hAnsiTheme="minorHAnsi" w:cstheme="minorHAnsi"/>
                <w:sz w:val="22"/>
                <w:lang w:eastAsia="en-GB"/>
              </w:rPr>
              <w:t>für Zuwendungsantraege AZA/AZK)</w:t>
            </w:r>
          </w:p>
        </w:tc>
      </w:tr>
      <w:tr w:rsidR="00643813" w:rsidRPr="001B17FE" w14:paraId="341628BD" w14:textId="77777777" w:rsidTr="00D03B8C">
        <w:trPr>
          <w:trHeight w:val="775"/>
        </w:trPr>
        <w:tc>
          <w:tcPr>
            <w:tcW w:w="1327" w:type="pct"/>
            <w:shd w:val="clear" w:color="auto" w:fill="B5C0DF" w:themeFill="accent1" w:themeFillTint="66"/>
            <w:vAlign w:val="center"/>
          </w:tcPr>
          <w:p w14:paraId="78339258" w14:textId="77777777" w:rsidR="00643813" w:rsidRPr="001B17FE" w:rsidRDefault="00643813" w:rsidP="00D03B8C">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673" w:type="pct"/>
            <w:gridSpan w:val="2"/>
            <w:vAlign w:val="center"/>
          </w:tcPr>
          <w:p w14:paraId="6D822018" w14:textId="77777777" w:rsidR="00643813" w:rsidRPr="001B17FE" w:rsidRDefault="00643813" w:rsidP="00D03B8C">
            <w:pPr>
              <w:pStyle w:val="Default"/>
              <w:rPr>
                <w:rFonts w:asciiTheme="minorHAnsi" w:hAnsiTheme="minorHAnsi" w:cstheme="minorHAnsi"/>
                <w:sz w:val="22"/>
                <w:szCs w:val="22"/>
              </w:rPr>
            </w:pPr>
            <w:r w:rsidRPr="00680EB5">
              <w:rPr>
                <w:rFonts w:asciiTheme="minorHAnsi" w:hAnsiTheme="minorHAnsi" w:cstheme="minorHAnsi"/>
                <w:sz w:val="22"/>
                <w:szCs w:val="22"/>
              </w:rPr>
              <w:t>Only two German partners in a consortium are eligible. The prerequisite for two German partners in a consortium is that at least one partner can be classified as company. If there is no German company in the consortium, only one German partner per consortium can participate - either as a coordinator or partner.</w:t>
            </w:r>
          </w:p>
        </w:tc>
      </w:tr>
      <w:tr w:rsidR="00643813" w:rsidRPr="001B17FE" w14:paraId="577B764D" w14:textId="77777777" w:rsidTr="00D03B8C">
        <w:trPr>
          <w:trHeight w:val="456"/>
        </w:trPr>
        <w:tc>
          <w:tcPr>
            <w:tcW w:w="1327" w:type="pct"/>
            <w:shd w:val="clear" w:color="auto" w:fill="B5C0DF" w:themeFill="accent1" w:themeFillTint="66"/>
            <w:vAlign w:val="center"/>
          </w:tcPr>
          <w:p w14:paraId="5125A36A" w14:textId="77777777" w:rsidR="00643813" w:rsidRPr="001B17FE" w:rsidRDefault="00643813" w:rsidP="00D03B8C">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673" w:type="pct"/>
            <w:gridSpan w:val="2"/>
            <w:vAlign w:val="center"/>
          </w:tcPr>
          <w:p w14:paraId="2BFB01A9" w14:textId="77777777" w:rsidR="00643813" w:rsidRPr="00680EB5" w:rsidRDefault="00643813" w:rsidP="00D03B8C">
            <w:pPr>
              <w:spacing w:after="0" w:line="240" w:lineRule="auto"/>
              <w:jc w:val="left"/>
              <w:rPr>
                <w:rFonts w:asciiTheme="minorHAnsi" w:hAnsiTheme="minorHAnsi" w:cstheme="minorHAnsi"/>
                <w:sz w:val="22"/>
                <w:lang w:val="pt-PT"/>
              </w:rPr>
            </w:pPr>
            <w:r w:rsidRPr="00680EB5">
              <w:rPr>
                <w:rFonts w:asciiTheme="minorHAnsi" w:hAnsiTheme="minorHAnsi" w:cstheme="minorHAnsi"/>
                <w:sz w:val="22"/>
                <w:lang w:val="pt-PT"/>
              </w:rPr>
              <w:t>We recommend, that applicants regard the BMBF strategy “Research for Sustainability” (FONA) Strategy and the BMBF funding priority “Costal, Marine and Polar Research for Sustainability (MARE:N)”.</w:t>
            </w:r>
          </w:p>
        </w:tc>
      </w:tr>
      <w:tr w:rsidR="00643813" w:rsidRPr="001B17FE" w14:paraId="61BE78D6" w14:textId="77777777" w:rsidTr="00D03B8C">
        <w:trPr>
          <w:trHeight w:val="366"/>
        </w:trPr>
        <w:tc>
          <w:tcPr>
            <w:tcW w:w="1327" w:type="pct"/>
            <w:shd w:val="clear" w:color="auto" w:fill="B5C0DF" w:themeFill="accent1" w:themeFillTint="66"/>
            <w:vAlign w:val="center"/>
          </w:tcPr>
          <w:p w14:paraId="367653DF" w14:textId="77777777" w:rsidR="00643813" w:rsidRPr="001B17FE" w:rsidRDefault="00643813" w:rsidP="00D03B8C">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73" w:type="pct"/>
            <w:gridSpan w:val="2"/>
            <w:vAlign w:val="center"/>
          </w:tcPr>
          <w:p w14:paraId="747C5B10" w14:textId="77777777" w:rsidR="00643813" w:rsidRPr="00680EB5" w:rsidRDefault="00643813" w:rsidP="00D03B8C">
            <w:pPr>
              <w:spacing w:after="0" w:line="240" w:lineRule="auto"/>
              <w:rPr>
                <w:rFonts w:asciiTheme="minorHAnsi" w:hAnsiTheme="minorHAnsi" w:cstheme="minorHAnsi"/>
                <w:sz w:val="22"/>
                <w:lang w:val="pt-PT"/>
              </w:rPr>
            </w:pPr>
            <w:r w:rsidRPr="00680EB5">
              <w:rPr>
                <w:rFonts w:asciiTheme="minorHAnsi" w:hAnsiTheme="minorHAnsi" w:cstheme="minorHAnsi"/>
                <w:sz w:val="22"/>
                <w:lang w:val="pt-PT"/>
              </w:rPr>
              <w:t>No submission of preproposals (Projektskizzen) at the national level. Submission of proposals (Projektantraege) via the national application system easy-online (applicants selected for submission of a proposal will be informed about the link for submission).</w:t>
            </w:r>
          </w:p>
        </w:tc>
      </w:tr>
      <w:tr w:rsidR="00643813" w:rsidRPr="00460FE9" w14:paraId="3EF63CAD" w14:textId="77777777" w:rsidTr="00D03B8C">
        <w:trPr>
          <w:trHeight w:val="552"/>
        </w:trPr>
        <w:tc>
          <w:tcPr>
            <w:tcW w:w="1327" w:type="pct"/>
            <w:shd w:val="clear" w:color="auto" w:fill="B5C0DF" w:themeFill="accent1" w:themeFillTint="66"/>
            <w:vAlign w:val="center"/>
          </w:tcPr>
          <w:p w14:paraId="632E85AD" w14:textId="77777777" w:rsidR="00643813" w:rsidRPr="001B17FE" w:rsidRDefault="00643813" w:rsidP="00D03B8C">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673" w:type="pct"/>
            <w:gridSpan w:val="2"/>
            <w:vAlign w:val="center"/>
          </w:tcPr>
          <w:p w14:paraId="0ACB392F" w14:textId="77777777" w:rsidR="00643813" w:rsidRDefault="00643813" w:rsidP="00D03B8C">
            <w:pPr>
              <w:pStyle w:val="Default"/>
              <w:rPr>
                <w:b/>
                <w:bCs/>
                <w:color w:val="9353C3"/>
                <w:sz w:val="23"/>
                <w:szCs w:val="23"/>
              </w:rPr>
            </w:pPr>
            <w:r>
              <w:rPr>
                <w:b/>
                <w:bCs/>
                <w:color w:val="9353C3"/>
                <w:sz w:val="23"/>
                <w:szCs w:val="23"/>
              </w:rPr>
              <w:t xml:space="preserve">https://www.fona.de/de/themen/meeres-und-polarforschung.php </w:t>
            </w:r>
          </w:p>
          <w:p w14:paraId="315D72CD" w14:textId="77777777" w:rsidR="00643813" w:rsidRDefault="00643813" w:rsidP="00D03B8C">
            <w:pPr>
              <w:pStyle w:val="Default"/>
              <w:rPr>
                <w:color w:val="9353C3"/>
                <w:sz w:val="23"/>
                <w:szCs w:val="23"/>
              </w:rPr>
            </w:pPr>
            <w:r>
              <w:rPr>
                <w:b/>
                <w:bCs/>
                <w:color w:val="9353C3"/>
                <w:sz w:val="23"/>
                <w:szCs w:val="23"/>
              </w:rPr>
              <w:t xml:space="preserve">https://www.ptj.de/projektfoerderung/mare-n </w:t>
            </w:r>
          </w:p>
          <w:p w14:paraId="6909FB30" w14:textId="77777777" w:rsidR="00643813" w:rsidRPr="00680EB5" w:rsidRDefault="00643813" w:rsidP="00D03B8C">
            <w:pPr>
              <w:spacing w:after="0" w:line="240" w:lineRule="auto"/>
              <w:jc w:val="center"/>
              <w:rPr>
                <w:rFonts w:asciiTheme="minorHAnsi" w:hAnsiTheme="minorHAnsi" w:cstheme="minorHAnsi"/>
                <w:b/>
                <w:sz w:val="22"/>
                <w:lang w:val="pt-PT"/>
              </w:rPr>
            </w:pPr>
          </w:p>
        </w:tc>
      </w:tr>
    </w:tbl>
    <w:p w14:paraId="07828355" w14:textId="77777777" w:rsidR="00643813" w:rsidRPr="00B22B9F" w:rsidRDefault="00643813" w:rsidP="00643813">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704D2FE1" w14:textId="77777777" w:rsidR="00735773" w:rsidRDefault="00735773" w:rsidP="00E40865"/>
    <w:p w14:paraId="311648C2" w14:textId="77777777" w:rsidR="00643813" w:rsidRDefault="00643813" w:rsidP="00E40865"/>
    <w:p w14:paraId="797C5EC3" w14:textId="6B3934EB" w:rsidR="006E3BF8" w:rsidRPr="001F283D" w:rsidRDefault="00B24F83" w:rsidP="00B24F83">
      <w:pPr>
        <w:pStyle w:val="Ttulo2"/>
        <w:numPr>
          <w:ilvl w:val="0"/>
          <w:numId w:val="0"/>
        </w:numPr>
        <w:ind w:left="1021" w:hanging="1021"/>
        <w:rPr>
          <w:highlight w:val="yellow"/>
        </w:rPr>
      </w:pPr>
      <w:bookmarkStart w:id="21" w:name="_Toc198039521"/>
      <w:r>
        <w:rPr>
          <w:highlight w:val="yellow"/>
        </w:rPr>
        <w:lastRenderedPageBreak/>
        <w:t xml:space="preserve">1.17 </w:t>
      </w:r>
      <w:r w:rsidR="006E3BF8" w:rsidRPr="001F283D">
        <w:rPr>
          <w:highlight w:val="yellow"/>
        </w:rPr>
        <w:t xml:space="preserve">ICELAND </w:t>
      </w:r>
      <w:r w:rsidR="00980DC3" w:rsidRPr="001F283D">
        <w:rPr>
          <w:highlight w:val="yellow"/>
        </w:rPr>
        <w:t>–</w:t>
      </w:r>
      <w:r w:rsidR="006E3BF8" w:rsidRPr="001F283D">
        <w:rPr>
          <w:highlight w:val="yellow"/>
        </w:rPr>
        <w:t xml:space="preserve"> RANNIS</w:t>
      </w:r>
      <w:bookmarkEnd w:id="21"/>
    </w:p>
    <w:p w14:paraId="43E1F797" w14:textId="79ACCA50" w:rsidR="002B23A9" w:rsidRPr="001F283D" w:rsidRDefault="002B23A9" w:rsidP="002B23A9">
      <w:pPr>
        <w:rPr>
          <w:rFonts w:asciiTheme="minorHAnsi" w:hAnsiTheme="minorHAnsi" w:cstheme="minorHAnsi"/>
          <w:b/>
          <w:highlight w:val="yellow"/>
        </w:rPr>
      </w:pPr>
      <w:r w:rsidRPr="001F283D">
        <w:rPr>
          <w:rFonts w:asciiTheme="minorHAnsi" w:hAnsiTheme="minorHAnsi" w:cstheme="minorHAnsi"/>
          <w:b/>
          <w:highlight w:val="yellow"/>
        </w:rPr>
        <w:t>(Provisional)</w:t>
      </w:r>
    </w:p>
    <w:tbl>
      <w:tblPr>
        <w:tblStyle w:val="Tablaconcuadrcula"/>
        <w:tblW w:w="5000" w:type="pct"/>
        <w:tblLook w:val="04A0" w:firstRow="1" w:lastRow="0" w:firstColumn="1" w:lastColumn="0" w:noHBand="0" w:noVBand="1"/>
      </w:tblPr>
      <w:tblGrid>
        <w:gridCol w:w="3702"/>
        <w:gridCol w:w="4865"/>
        <w:gridCol w:w="5381"/>
      </w:tblGrid>
      <w:tr w:rsidR="002B23A9" w:rsidRPr="001F283D" w14:paraId="65D08391" w14:textId="77777777" w:rsidTr="00735773">
        <w:trPr>
          <w:trHeight w:val="300"/>
        </w:trPr>
        <w:tc>
          <w:tcPr>
            <w:tcW w:w="1327" w:type="pct"/>
            <w:vAlign w:val="center"/>
          </w:tcPr>
          <w:p w14:paraId="4EE424AF" w14:textId="77777777" w:rsidR="002B23A9" w:rsidRPr="001F283D" w:rsidRDefault="002B23A9" w:rsidP="00735773">
            <w:pPr>
              <w:jc w:val="center"/>
              <w:rPr>
                <w:rFonts w:asciiTheme="minorHAnsi" w:hAnsiTheme="minorHAnsi" w:cstheme="minorHAnsi"/>
                <w:b/>
                <w:i/>
                <w:sz w:val="22"/>
                <w:highlight w:val="yellow"/>
              </w:rPr>
            </w:pPr>
            <w:r w:rsidRPr="001F283D">
              <w:rPr>
                <w:noProof/>
                <w:highlight w:val="yellow"/>
                <w:lang w:val="en-US"/>
              </w:rPr>
              <w:drawing>
                <wp:inline distT="0" distB="0" distL="0" distR="0" wp14:anchorId="64B5D709" wp14:editId="2F074F9C">
                  <wp:extent cx="1228725" cy="884682"/>
                  <wp:effectExtent l="0" t="0" r="0" b="0"/>
                  <wp:docPr id="25258364" name="Picture 4" descr="Íslenski fán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Íslenski fáninn"/>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4847" cy="889090"/>
                          </a:xfrm>
                          <a:prstGeom prst="rect">
                            <a:avLst/>
                          </a:prstGeom>
                          <a:noFill/>
                          <a:ln>
                            <a:noFill/>
                          </a:ln>
                        </pic:spPr>
                      </pic:pic>
                    </a:graphicData>
                  </a:graphic>
                </wp:inline>
              </w:drawing>
            </w:r>
          </w:p>
        </w:tc>
        <w:tc>
          <w:tcPr>
            <w:tcW w:w="1744" w:type="pct"/>
            <w:shd w:val="clear" w:color="auto" w:fill="B5C0DF" w:themeFill="accent1" w:themeFillTint="66"/>
            <w:vAlign w:val="center"/>
          </w:tcPr>
          <w:p w14:paraId="21603CB2"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Funding Organisation:</w:t>
            </w:r>
          </w:p>
          <w:p w14:paraId="04053A75" w14:textId="77777777" w:rsidR="002B23A9" w:rsidRPr="001F283D" w:rsidRDefault="002B23A9" w:rsidP="00735773">
            <w:pPr>
              <w:jc w:val="center"/>
              <w:rPr>
                <w:rFonts w:asciiTheme="minorHAnsi" w:hAnsiTheme="minorHAnsi" w:cstheme="minorHAnsi"/>
                <w:b/>
                <w:i/>
                <w:color w:val="253356" w:themeColor="accent1" w:themeShade="80"/>
                <w:sz w:val="22"/>
                <w:highlight w:val="yellow"/>
              </w:rPr>
            </w:pPr>
            <w:r w:rsidRPr="001F283D">
              <w:rPr>
                <w:rFonts w:asciiTheme="minorHAnsi" w:hAnsiTheme="minorHAnsi" w:cstheme="minorHAnsi"/>
                <w:b/>
                <w:i/>
                <w:color w:val="253356" w:themeColor="accent1" w:themeShade="80"/>
                <w:sz w:val="22"/>
                <w:highlight w:val="yellow"/>
              </w:rPr>
              <w:t>www.rannis.is</w:t>
            </w:r>
          </w:p>
        </w:tc>
        <w:tc>
          <w:tcPr>
            <w:tcW w:w="1929" w:type="pct"/>
          </w:tcPr>
          <w:p w14:paraId="57A03A0C" w14:textId="77777777" w:rsidR="002B23A9" w:rsidRPr="001F283D" w:rsidRDefault="002B23A9" w:rsidP="00735773">
            <w:pPr>
              <w:jc w:val="center"/>
              <w:rPr>
                <w:rFonts w:asciiTheme="minorHAnsi" w:hAnsiTheme="minorHAnsi" w:cstheme="minorHAnsi"/>
                <w:b/>
                <w:sz w:val="22"/>
                <w:highlight w:val="yellow"/>
                <w:lang w:val="en-US"/>
              </w:rPr>
            </w:pPr>
            <w:r w:rsidRPr="001F283D">
              <w:rPr>
                <w:rFonts w:asciiTheme="minorHAnsi" w:hAnsiTheme="minorHAnsi" w:cstheme="minorHAnsi"/>
                <w:b/>
                <w:sz w:val="22"/>
                <w:highlight w:val="yellow"/>
                <w:lang w:val="en-US"/>
              </w:rPr>
              <w:t>The Icelandic Centre for Research</w:t>
            </w:r>
          </w:p>
          <w:p w14:paraId="38DFCA42" w14:textId="77777777" w:rsidR="002B23A9" w:rsidRPr="001F283D" w:rsidRDefault="002B23A9" w:rsidP="00735773">
            <w:pPr>
              <w:jc w:val="center"/>
              <w:rPr>
                <w:rFonts w:asciiTheme="minorHAnsi" w:hAnsiTheme="minorHAnsi" w:cstheme="minorHAnsi"/>
                <w:b/>
                <w:sz w:val="22"/>
                <w:highlight w:val="yellow"/>
                <w:lang w:val="en-US"/>
              </w:rPr>
            </w:pPr>
            <w:r w:rsidRPr="001F283D">
              <w:rPr>
                <w:noProof/>
                <w:highlight w:val="yellow"/>
                <w:lang w:val="en-US"/>
              </w:rPr>
              <w:drawing>
                <wp:inline distT="0" distB="0" distL="0" distR="0" wp14:anchorId="4685D742" wp14:editId="179FD2AD">
                  <wp:extent cx="971550" cy="789599"/>
                  <wp:effectExtent l="0" t="0" r="0" b="0"/>
                  <wp:docPr id="542624359" name="Picture 5" descr="Uma imagem com Gráficos, design gráfico,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24359" name="Picture 5" descr="Uma imagem com Gráficos, design gráfico, design&#10;&#10;Descrição gerada automaticament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11598" cy="822147"/>
                          </a:xfrm>
                          <a:prstGeom prst="rect">
                            <a:avLst/>
                          </a:prstGeom>
                          <a:noFill/>
                          <a:ln>
                            <a:noFill/>
                          </a:ln>
                        </pic:spPr>
                      </pic:pic>
                    </a:graphicData>
                  </a:graphic>
                </wp:inline>
              </w:drawing>
            </w:r>
          </w:p>
          <w:p w14:paraId="7C5F0F07" w14:textId="77777777" w:rsidR="002B23A9" w:rsidRPr="001F283D" w:rsidRDefault="002B23A9" w:rsidP="00735773">
            <w:pPr>
              <w:jc w:val="center"/>
              <w:rPr>
                <w:rFonts w:asciiTheme="minorHAnsi" w:hAnsiTheme="minorHAnsi" w:cstheme="minorHAnsi"/>
                <w:b/>
                <w:sz w:val="22"/>
                <w:highlight w:val="yellow"/>
                <w:lang w:val="en-US"/>
              </w:rPr>
            </w:pPr>
          </w:p>
        </w:tc>
      </w:tr>
      <w:tr w:rsidR="002B23A9" w:rsidRPr="001F283D" w14:paraId="3AF5FADB" w14:textId="77777777" w:rsidTr="00735773">
        <w:trPr>
          <w:trHeight w:val="569"/>
        </w:trPr>
        <w:tc>
          <w:tcPr>
            <w:tcW w:w="1327" w:type="pct"/>
            <w:vMerge w:val="restart"/>
            <w:shd w:val="clear" w:color="auto" w:fill="B5C0DF" w:themeFill="accent1" w:themeFillTint="66"/>
            <w:vAlign w:val="center"/>
          </w:tcPr>
          <w:p w14:paraId="0B542D9E"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National Contact Point (NCP)</w:t>
            </w:r>
          </w:p>
        </w:tc>
        <w:tc>
          <w:tcPr>
            <w:tcW w:w="1744" w:type="pct"/>
            <w:shd w:val="clear" w:color="auto" w:fill="B5C0DF" w:themeFill="accent1" w:themeFillTint="66"/>
            <w:vAlign w:val="center"/>
          </w:tcPr>
          <w:p w14:paraId="3766B501"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Name:</w:t>
            </w:r>
          </w:p>
        </w:tc>
        <w:tc>
          <w:tcPr>
            <w:tcW w:w="1929" w:type="pct"/>
            <w:shd w:val="clear" w:color="auto" w:fill="B5C0DF" w:themeFill="accent1" w:themeFillTint="66"/>
            <w:vAlign w:val="center"/>
          </w:tcPr>
          <w:p w14:paraId="7A3AC073"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Email and Phone:</w:t>
            </w:r>
          </w:p>
        </w:tc>
      </w:tr>
      <w:tr w:rsidR="002B23A9" w:rsidRPr="001F283D" w14:paraId="1EFF821C" w14:textId="77777777" w:rsidTr="00735773">
        <w:trPr>
          <w:trHeight w:val="548"/>
        </w:trPr>
        <w:tc>
          <w:tcPr>
            <w:tcW w:w="1327" w:type="pct"/>
            <w:vMerge/>
            <w:shd w:val="clear" w:color="auto" w:fill="B5C0DF" w:themeFill="accent1" w:themeFillTint="66"/>
            <w:vAlign w:val="center"/>
          </w:tcPr>
          <w:p w14:paraId="09A57FCD"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p>
        </w:tc>
        <w:tc>
          <w:tcPr>
            <w:tcW w:w="1744" w:type="pct"/>
            <w:vAlign w:val="center"/>
          </w:tcPr>
          <w:p w14:paraId="6C3F8C75" w14:textId="77777777" w:rsidR="002B23A9" w:rsidRPr="001F283D" w:rsidRDefault="002B23A9" w:rsidP="009C18F2">
            <w:pPr>
              <w:jc w:val="center"/>
              <w:rPr>
                <w:b/>
                <w:bCs/>
                <w:highlight w:val="yellow"/>
              </w:rPr>
            </w:pPr>
            <w:r w:rsidRPr="001F283D">
              <w:rPr>
                <w:b/>
                <w:bCs/>
                <w:highlight w:val="yellow"/>
              </w:rPr>
              <w:t>Elísabet Andrésdóttir</w:t>
            </w:r>
          </w:p>
          <w:p w14:paraId="5CFC6514" w14:textId="77777777" w:rsidR="002B23A9" w:rsidRPr="001F283D" w:rsidRDefault="002B23A9" w:rsidP="009C18F2">
            <w:pPr>
              <w:jc w:val="center"/>
              <w:rPr>
                <w:b/>
                <w:bCs/>
                <w:highlight w:val="yellow"/>
              </w:rPr>
            </w:pPr>
            <w:r w:rsidRPr="001F283D">
              <w:rPr>
                <w:b/>
                <w:bCs/>
                <w:highlight w:val="yellow"/>
              </w:rPr>
              <w:t>Katrín Jónsdóttir</w:t>
            </w:r>
          </w:p>
        </w:tc>
        <w:tc>
          <w:tcPr>
            <w:tcW w:w="1929" w:type="pct"/>
            <w:vAlign w:val="center"/>
          </w:tcPr>
          <w:p w14:paraId="01C45172" w14:textId="77777777" w:rsidR="002B23A9" w:rsidRPr="001F283D" w:rsidRDefault="004A1D89" w:rsidP="009C18F2">
            <w:pPr>
              <w:jc w:val="center"/>
              <w:rPr>
                <w:rStyle w:val="Hipervnculo"/>
                <w:b/>
                <w:bCs/>
                <w:highlight w:val="yellow"/>
              </w:rPr>
            </w:pPr>
            <w:hyperlink r:id="rId92" w:history="1">
              <w:r w:rsidR="002B23A9" w:rsidRPr="001F283D">
                <w:rPr>
                  <w:rStyle w:val="Hipervnculo"/>
                  <w:b/>
                  <w:bCs/>
                  <w:highlight w:val="yellow"/>
                </w:rPr>
                <w:t>elisabet.m.andresdottir@rannis.is</w:t>
              </w:r>
            </w:hyperlink>
          </w:p>
          <w:p w14:paraId="63752C26" w14:textId="77777777" w:rsidR="002B23A9" w:rsidRPr="001F283D" w:rsidRDefault="002B23A9" w:rsidP="009C18F2">
            <w:pPr>
              <w:jc w:val="center"/>
              <w:rPr>
                <w:b/>
                <w:bCs/>
                <w:highlight w:val="yellow"/>
              </w:rPr>
            </w:pPr>
            <w:r w:rsidRPr="001F283D">
              <w:rPr>
                <w:rStyle w:val="Hipervnculo"/>
                <w:b/>
                <w:bCs/>
                <w:highlight w:val="yellow"/>
              </w:rPr>
              <w:t>katrin.jonsdottir@rannis.is</w:t>
            </w:r>
          </w:p>
          <w:p w14:paraId="212B8E51" w14:textId="77777777" w:rsidR="002B23A9" w:rsidRPr="001F283D" w:rsidRDefault="002B23A9" w:rsidP="009C18F2">
            <w:pPr>
              <w:jc w:val="center"/>
              <w:rPr>
                <w:b/>
                <w:bCs/>
                <w:highlight w:val="yellow"/>
              </w:rPr>
            </w:pPr>
            <w:r w:rsidRPr="001F283D">
              <w:rPr>
                <w:b/>
                <w:bCs/>
                <w:highlight w:val="yellow"/>
              </w:rPr>
              <w:t>+354 515 5800</w:t>
            </w:r>
          </w:p>
        </w:tc>
      </w:tr>
      <w:tr w:rsidR="002B23A9" w:rsidRPr="001F283D" w14:paraId="3FDB3DCA" w14:textId="77777777" w:rsidTr="00735773">
        <w:trPr>
          <w:trHeight w:val="552"/>
        </w:trPr>
        <w:tc>
          <w:tcPr>
            <w:tcW w:w="1327" w:type="pct"/>
            <w:vMerge w:val="restart"/>
            <w:shd w:val="clear" w:color="auto" w:fill="B5C0DF" w:themeFill="accent1" w:themeFillTint="66"/>
            <w:vAlign w:val="center"/>
          </w:tcPr>
          <w:p w14:paraId="4B2F26FD"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Funding Commitment</w:t>
            </w:r>
          </w:p>
        </w:tc>
        <w:tc>
          <w:tcPr>
            <w:tcW w:w="1744" w:type="pct"/>
            <w:shd w:val="clear" w:color="auto" w:fill="B5C0DF" w:themeFill="accent1" w:themeFillTint="66"/>
            <w:vAlign w:val="center"/>
          </w:tcPr>
          <w:p w14:paraId="6AF7A84D" w14:textId="77777777" w:rsidR="002B23A9" w:rsidRPr="001F283D" w:rsidRDefault="002B23A9" w:rsidP="00735773">
            <w:pPr>
              <w:spacing w:after="0" w:line="240" w:lineRule="auto"/>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Funding contribution to the Call (in €)</w:t>
            </w:r>
          </w:p>
        </w:tc>
        <w:tc>
          <w:tcPr>
            <w:tcW w:w="1929" w:type="pct"/>
            <w:shd w:val="clear" w:color="auto" w:fill="B5C0DF" w:themeFill="accent1" w:themeFillTint="66"/>
            <w:vAlign w:val="center"/>
          </w:tcPr>
          <w:p w14:paraId="3A007D7F" w14:textId="77777777" w:rsidR="002B23A9" w:rsidRPr="001F283D" w:rsidRDefault="002B23A9" w:rsidP="00735773">
            <w:pPr>
              <w:pStyle w:val="Default"/>
              <w:jc w:val="center"/>
              <w:rPr>
                <w:rFonts w:asciiTheme="minorHAnsi" w:hAnsiTheme="minorHAnsi" w:cstheme="minorHAnsi"/>
                <w:b/>
                <w:color w:val="253356" w:themeColor="accent1" w:themeShade="80"/>
                <w:sz w:val="22"/>
                <w:szCs w:val="22"/>
                <w:highlight w:val="yellow"/>
                <w:lang w:val="en-GB"/>
              </w:rPr>
            </w:pPr>
            <w:r w:rsidRPr="001F283D">
              <w:rPr>
                <w:rFonts w:asciiTheme="minorHAnsi" w:hAnsiTheme="minorHAnsi" w:cstheme="minorHAnsi"/>
                <w:b/>
                <w:color w:val="253356" w:themeColor="accent1" w:themeShade="80"/>
                <w:sz w:val="22"/>
                <w:szCs w:val="22"/>
                <w:highlight w:val="yellow"/>
                <w:lang w:val="en-GB"/>
              </w:rPr>
              <w:t xml:space="preserve">Minimum/maximum funding per awarded Project and Partner </w:t>
            </w:r>
          </w:p>
        </w:tc>
      </w:tr>
      <w:tr w:rsidR="002B23A9" w:rsidRPr="001F283D" w14:paraId="3B3309DB" w14:textId="77777777" w:rsidTr="00735773">
        <w:trPr>
          <w:trHeight w:val="552"/>
        </w:trPr>
        <w:tc>
          <w:tcPr>
            <w:tcW w:w="1327" w:type="pct"/>
            <w:vMerge/>
            <w:shd w:val="clear" w:color="auto" w:fill="B5C0DF" w:themeFill="accent1" w:themeFillTint="66"/>
            <w:vAlign w:val="center"/>
          </w:tcPr>
          <w:p w14:paraId="58DE4141"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p>
        </w:tc>
        <w:tc>
          <w:tcPr>
            <w:tcW w:w="1744" w:type="pct"/>
            <w:vAlign w:val="center"/>
          </w:tcPr>
          <w:p w14:paraId="617A3068" w14:textId="77777777" w:rsidR="002B23A9" w:rsidRPr="001F283D" w:rsidRDefault="002B23A9" w:rsidP="009C18F2">
            <w:pPr>
              <w:jc w:val="center"/>
              <w:rPr>
                <w:b/>
                <w:bCs/>
                <w:highlight w:val="yellow"/>
              </w:rPr>
            </w:pPr>
            <w:r w:rsidRPr="001F283D">
              <w:rPr>
                <w:b/>
                <w:bCs/>
                <w:highlight w:val="yellow"/>
              </w:rPr>
              <w:t>600.000</w:t>
            </w:r>
          </w:p>
        </w:tc>
        <w:tc>
          <w:tcPr>
            <w:tcW w:w="1929" w:type="pct"/>
            <w:vAlign w:val="center"/>
          </w:tcPr>
          <w:p w14:paraId="279FDECC" w14:textId="77777777" w:rsidR="002B23A9" w:rsidRPr="001F283D" w:rsidRDefault="002B23A9" w:rsidP="009C18F2">
            <w:pPr>
              <w:jc w:val="center"/>
              <w:rPr>
                <w:b/>
                <w:bCs/>
                <w:highlight w:val="yellow"/>
              </w:rPr>
            </w:pPr>
            <w:r w:rsidRPr="001F283D">
              <w:rPr>
                <w:b/>
                <w:bCs/>
                <w:highlight w:val="yellow"/>
              </w:rPr>
              <w:t>Max: 300.000 per project</w:t>
            </w:r>
          </w:p>
        </w:tc>
      </w:tr>
      <w:tr w:rsidR="002B23A9" w:rsidRPr="001F283D" w14:paraId="2F499773" w14:textId="77777777" w:rsidTr="00735773">
        <w:trPr>
          <w:trHeight w:val="702"/>
        </w:trPr>
        <w:tc>
          <w:tcPr>
            <w:tcW w:w="1327" w:type="pct"/>
            <w:vMerge w:val="restart"/>
            <w:shd w:val="clear" w:color="auto" w:fill="B5C0DF" w:themeFill="accent1" w:themeFillTint="66"/>
            <w:vAlign w:val="center"/>
          </w:tcPr>
          <w:p w14:paraId="300DF6EB"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 xml:space="preserve">Funded priority area (s) </w:t>
            </w:r>
          </w:p>
        </w:tc>
        <w:tc>
          <w:tcPr>
            <w:tcW w:w="3673" w:type="pct"/>
            <w:gridSpan w:val="2"/>
            <w:vAlign w:val="center"/>
          </w:tcPr>
          <w:p w14:paraId="22C65F7A" w14:textId="77777777" w:rsidR="002B23A9" w:rsidRPr="00427C80" w:rsidRDefault="002B23A9" w:rsidP="009C18F2">
            <w:pPr>
              <w:rPr>
                <w:b/>
                <w:bCs/>
                <w:highlight w:val="yellow"/>
                <w:lang w:val="en-GB"/>
              </w:rPr>
            </w:pPr>
            <w:r w:rsidRPr="001F283D">
              <w:rPr>
                <w:b/>
                <w:bCs/>
                <w:highlight w:val="yellow"/>
              </w:rPr>
              <w:t xml:space="preserve">(1) Digital Twins of the Oceans (DTO) at regional sub-sea-basin scale                                                </w:t>
            </w:r>
            <w:sdt>
              <w:sdtPr>
                <w:rPr>
                  <w:b/>
                  <w:bCs/>
                  <w:highlight w:val="yellow"/>
                </w:rPr>
                <w:id w:val="-1761906875"/>
                <w14:checkbox>
                  <w14:checked w14:val="1"/>
                  <w14:checkedState w14:val="2612" w14:font="MS Gothic"/>
                  <w14:uncheckedState w14:val="2610" w14:font="MS Gothic"/>
                </w14:checkbox>
              </w:sdtPr>
              <w:sdtContent>
                <w:r w:rsidRPr="001F283D">
                  <w:rPr>
                    <w:rFonts w:ascii="MS Gothic" w:eastAsia="MS Gothic" w:hAnsi="MS Gothic" w:hint="eastAsia"/>
                    <w:b/>
                    <w:bCs/>
                    <w:highlight w:val="yellow"/>
                  </w:rPr>
                  <w:t>☒</w:t>
                </w:r>
              </w:sdtContent>
            </w:sdt>
          </w:p>
        </w:tc>
      </w:tr>
      <w:tr w:rsidR="002B23A9" w:rsidRPr="001F283D" w14:paraId="7CE3284B" w14:textId="77777777" w:rsidTr="00735773">
        <w:trPr>
          <w:trHeight w:val="702"/>
        </w:trPr>
        <w:tc>
          <w:tcPr>
            <w:tcW w:w="1327" w:type="pct"/>
            <w:vMerge/>
            <w:shd w:val="clear" w:color="auto" w:fill="B5C0DF" w:themeFill="accent1" w:themeFillTint="66"/>
            <w:vAlign w:val="center"/>
          </w:tcPr>
          <w:p w14:paraId="3543DF3C"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07D7CD14" w14:textId="77777777" w:rsidR="002B23A9" w:rsidRPr="001F283D" w:rsidRDefault="002B23A9" w:rsidP="009C18F2">
            <w:pPr>
              <w:rPr>
                <w:rFonts w:eastAsia="Calibri"/>
                <w:b/>
                <w:bCs/>
                <w:highlight w:val="yellow"/>
                <w:lang w:val="en-GB"/>
              </w:rPr>
            </w:pPr>
            <w:r w:rsidRPr="001F283D">
              <w:rPr>
                <w:b/>
                <w:bCs/>
                <w:highlight w:val="yellow"/>
                <w:lang w:val="en-GB"/>
              </w:rPr>
              <w:t xml:space="preserve">(2) </w:t>
            </w:r>
            <w:r w:rsidRPr="001F283D">
              <w:rPr>
                <w:rFonts w:eastAsia="Calibri"/>
                <w:b/>
                <w:bCs/>
                <w:highlight w:val="yellow"/>
                <w:lang w:val="en-GB"/>
              </w:rPr>
              <w:t xml:space="preserve">Blue economy sectors, development of marine multi-use infrastructure                                                                                                  </w:t>
            </w:r>
            <w:sdt>
              <w:sdtPr>
                <w:rPr>
                  <w:b/>
                  <w:bCs/>
                  <w:highlight w:val="yellow"/>
                </w:rPr>
                <w:id w:val="78729399"/>
                <w14:checkbox>
                  <w14:checked w14:val="1"/>
                  <w14:checkedState w14:val="2612" w14:font="MS Gothic"/>
                  <w14:uncheckedState w14:val="2610" w14:font="MS Gothic"/>
                </w14:checkbox>
              </w:sdtPr>
              <w:sdtContent>
                <w:r w:rsidRPr="001F283D">
                  <w:rPr>
                    <w:rFonts w:ascii="MS Gothic" w:eastAsia="MS Gothic" w:hAnsi="MS Gothic" w:hint="eastAsia"/>
                    <w:b/>
                    <w:bCs/>
                    <w:highlight w:val="yellow"/>
                  </w:rPr>
                  <w:t>☒</w:t>
                </w:r>
              </w:sdtContent>
            </w:sdt>
          </w:p>
        </w:tc>
      </w:tr>
      <w:tr w:rsidR="002B23A9" w:rsidRPr="001F283D" w14:paraId="1EAD1CFC" w14:textId="77777777" w:rsidTr="00735773">
        <w:trPr>
          <w:trHeight w:val="702"/>
        </w:trPr>
        <w:tc>
          <w:tcPr>
            <w:tcW w:w="1327" w:type="pct"/>
            <w:vMerge/>
            <w:shd w:val="clear" w:color="auto" w:fill="B5C0DF" w:themeFill="accent1" w:themeFillTint="66"/>
            <w:vAlign w:val="center"/>
          </w:tcPr>
          <w:p w14:paraId="318DAFA5"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23982416" w14:textId="77777777" w:rsidR="002B23A9" w:rsidRPr="001F283D" w:rsidRDefault="002B23A9" w:rsidP="009C18F2">
            <w:pPr>
              <w:rPr>
                <w:rFonts w:eastAsia="Calibri"/>
                <w:b/>
                <w:bCs/>
                <w:highlight w:val="yellow"/>
                <w:lang w:val="en-GB"/>
              </w:rPr>
            </w:pPr>
            <w:r w:rsidRPr="001F283D">
              <w:rPr>
                <w:rFonts w:eastAsia="Calibri"/>
                <w:b/>
                <w:bCs/>
                <w:highlight w:val="yellow"/>
                <w:lang w:val="en-GB"/>
              </w:rPr>
              <w:t xml:space="preserve">(3) Planning and managing sea uses at the regional level                                                                                                                 </w:t>
            </w:r>
            <w:sdt>
              <w:sdtPr>
                <w:rPr>
                  <w:b/>
                  <w:bCs/>
                  <w:highlight w:val="yellow"/>
                </w:rPr>
                <w:id w:val="-677420228"/>
                <w14:checkbox>
                  <w14:checked w14:val="0"/>
                  <w14:checkedState w14:val="2612" w14:font="MS Gothic"/>
                  <w14:uncheckedState w14:val="2610" w14:font="MS Gothic"/>
                </w14:checkbox>
              </w:sdtPr>
              <w:sdtContent>
                <w:r w:rsidRPr="001F283D">
                  <w:rPr>
                    <w:rFonts w:ascii="Segoe UI Symbol" w:eastAsia="MS Gothic" w:hAnsi="Segoe UI Symbol" w:cs="Segoe UI Symbol"/>
                    <w:b/>
                    <w:bCs/>
                    <w:highlight w:val="yellow"/>
                  </w:rPr>
                  <w:t>☐</w:t>
                </w:r>
              </w:sdtContent>
            </w:sdt>
          </w:p>
        </w:tc>
      </w:tr>
      <w:tr w:rsidR="002B23A9" w:rsidRPr="001F283D" w14:paraId="758826B1" w14:textId="77777777" w:rsidTr="00735773">
        <w:trPr>
          <w:trHeight w:val="702"/>
        </w:trPr>
        <w:tc>
          <w:tcPr>
            <w:tcW w:w="1327" w:type="pct"/>
            <w:vMerge/>
            <w:shd w:val="clear" w:color="auto" w:fill="B5C0DF" w:themeFill="accent1" w:themeFillTint="66"/>
            <w:vAlign w:val="center"/>
          </w:tcPr>
          <w:p w14:paraId="723DC3D7"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468EF635" w14:textId="77777777" w:rsidR="002B23A9" w:rsidRPr="001F283D" w:rsidRDefault="002B23A9" w:rsidP="009C18F2">
            <w:pPr>
              <w:rPr>
                <w:b/>
                <w:bCs/>
                <w:highlight w:val="yellow"/>
              </w:rPr>
            </w:pPr>
            <w:r w:rsidRPr="001F283D">
              <w:rPr>
                <w:b/>
                <w:bCs/>
                <w:highlight w:val="yellow"/>
              </w:rPr>
              <w:t xml:space="preserve">(4) Blue Bioresources                                                                                      </w:t>
            </w:r>
            <w:sdt>
              <w:sdtPr>
                <w:rPr>
                  <w:b/>
                  <w:bCs/>
                  <w:highlight w:val="yellow"/>
                </w:rPr>
                <w:id w:val="1016888861"/>
                <w14:checkbox>
                  <w14:checked w14:val="1"/>
                  <w14:checkedState w14:val="2612" w14:font="MS Gothic"/>
                  <w14:uncheckedState w14:val="2610" w14:font="MS Gothic"/>
                </w14:checkbox>
              </w:sdtPr>
              <w:sdtContent>
                <w:r w:rsidRPr="001F283D">
                  <w:rPr>
                    <w:rFonts w:ascii="MS Gothic" w:eastAsia="MS Gothic" w:hAnsi="MS Gothic" w:hint="eastAsia"/>
                    <w:b/>
                    <w:bCs/>
                    <w:highlight w:val="yellow"/>
                  </w:rPr>
                  <w:t>☒</w:t>
                </w:r>
              </w:sdtContent>
            </w:sdt>
          </w:p>
        </w:tc>
      </w:tr>
      <w:tr w:rsidR="002B23A9" w:rsidRPr="001F283D" w14:paraId="17348254" w14:textId="77777777" w:rsidTr="00735773">
        <w:trPr>
          <w:trHeight w:val="702"/>
        </w:trPr>
        <w:tc>
          <w:tcPr>
            <w:tcW w:w="1327" w:type="pct"/>
            <w:shd w:val="clear" w:color="auto" w:fill="B5C0DF" w:themeFill="accent1" w:themeFillTint="66"/>
            <w:vAlign w:val="center"/>
          </w:tcPr>
          <w:p w14:paraId="03415388"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Eligible Institutions</w:t>
            </w:r>
          </w:p>
        </w:tc>
        <w:tc>
          <w:tcPr>
            <w:tcW w:w="3673" w:type="pct"/>
            <w:gridSpan w:val="2"/>
            <w:vAlign w:val="center"/>
          </w:tcPr>
          <w:p w14:paraId="7C2E4C5D" w14:textId="77777777" w:rsidR="002B23A9" w:rsidRPr="001F283D" w:rsidRDefault="002B23A9" w:rsidP="009C18F2">
            <w:pPr>
              <w:rPr>
                <w:highlight w:val="yellow"/>
                <w:lang w:val="en-GB"/>
              </w:rPr>
            </w:pPr>
            <w:r w:rsidRPr="001F283D">
              <w:rPr>
                <w:highlight w:val="yellow"/>
                <w:lang w:val="en-GB"/>
              </w:rPr>
              <w:t>TBD</w:t>
            </w:r>
          </w:p>
        </w:tc>
      </w:tr>
      <w:tr w:rsidR="002B23A9" w:rsidRPr="001F283D" w14:paraId="185B9BB6" w14:textId="77777777" w:rsidTr="00735773">
        <w:trPr>
          <w:trHeight w:val="391"/>
        </w:trPr>
        <w:tc>
          <w:tcPr>
            <w:tcW w:w="1327" w:type="pct"/>
            <w:shd w:val="clear" w:color="auto" w:fill="B5C0DF" w:themeFill="accent1" w:themeFillTint="66"/>
            <w:vAlign w:val="center"/>
          </w:tcPr>
          <w:p w14:paraId="54788258"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Eligible Applicants</w:t>
            </w:r>
          </w:p>
        </w:tc>
        <w:tc>
          <w:tcPr>
            <w:tcW w:w="3673" w:type="pct"/>
            <w:gridSpan w:val="2"/>
            <w:vAlign w:val="center"/>
          </w:tcPr>
          <w:p w14:paraId="2E2D3BCB" w14:textId="77777777" w:rsidR="002B23A9" w:rsidRPr="001F283D" w:rsidRDefault="002B23A9" w:rsidP="009C18F2">
            <w:pPr>
              <w:rPr>
                <w:highlight w:val="yellow"/>
              </w:rPr>
            </w:pPr>
            <w:r w:rsidRPr="001F283D">
              <w:rPr>
                <w:highlight w:val="yellow"/>
              </w:rPr>
              <w:t>TBD</w:t>
            </w:r>
          </w:p>
        </w:tc>
      </w:tr>
      <w:tr w:rsidR="002B23A9" w:rsidRPr="001F283D" w14:paraId="0DB6EF37" w14:textId="77777777" w:rsidTr="00735773">
        <w:trPr>
          <w:trHeight w:val="552"/>
        </w:trPr>
        <w:tc>
          <w:tcPr>
            <w:tcW w:w="1327" w:type="pct"/>
            <w:shd w:val="clear" w:color="auto" w:fill="B5C0DF" w:themeFill="accent1" w:themeFillTint="66"/>
            <w:vAlign w:val="center"/>
          </w:tcPr>
          <w:p w14:paraId="0D715B1B"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Eligible Costs</w:t>
            </w:r>
          </w:p>
        </w:tc>
        <w:tc>
          <w:tcPr>
            <w:tcW w:w="3673" w:type="pct"/>
            <w:gridSpan w:val="2"/>
            <w:vAlign w:val="center"/>
          </w:tcPr>
          <w:p w14:paraId="50C0C0F2" w14:textId="77777777" w:rsidR="002B23A9" w:rsidRPr="001F283D" w:rsidRDefault="002B23A9" w:rsidP="009C18F2">
            <w:pPr>
              <w:rPr>
                <w:rFonts w:eastAsia="Times New Roman"/>
                <w:highlight w:val="yellow"/>
                <w:lang w:eastAsia="en-GB"/>
              </w:rPr>
            </w:pPr>
            <w:r w:rsidRPr="001F283D">
              <w:rPr>
                <w:rFonts w:eastAsia="Times New Roman"/>
                <w:highlight w:val="yellow"/>
                <w:lang w:eastAsia="en-GB"/>
              </w:rPr>
              <w:t>TBD</w:t>
            </w:r>
          </w:p>
        </w:tc>
      </w:tr>
      <w:tr w:rsidR="002B23A9" w:rsidRPr="001F283D" w14:paraId="4A86579D" w14:textId="77777777" w:rsidTr="00735773">
        <w:trPr>
          <w:trHeight w:val="775"/>
        </w:trPr>
        <w:tc>
          <w:tcPr>
            <w:tcW w:w="1327" w:type="pct"/>
            <w:shd w:val="clear" w:color="auto" w:fill="B5C0DF" w:themeFill="accent1" w:themeFillTint="66"/>
            <w:vAlign w:val="center"/>
          </w:tcPr>
          <w:p w14:paraId="3E03C8A7"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Additional eligibility criteria</w:t>
            </w:r>
          </w:p>
        </w:tc>
        <w:tc>
          <w:tcPr>
            <w:tcW w:w="3673" w:type="pct"/>
            <w:gridSpan w:val="2"/>
            <w:vAlign w:val="center"/>
          </w:tcPr>
          <w:p w14:paraId="323586EF" w14:textId="77777777" w:rsidR="002B23A9" w:rsidRPr="001F283D" w:rsidRDefault="002B23A9" w:rsidP="009C18F2">
            <w:pPr>
              <w:rPr>
                <w:highlight w:val="yellow"/>
              </w:rPr>
            </w:pPr>
            <w:r w:rsidRPr="001F283D">
              <w:rPr>
                <w:highlight w:val="yellow"/>
              </w:rPr>
              <w:t>TBD</w:t>
            </w:r>
          </w:p>
        </w:tc>
      </w:tr>
      <w:tr w:rsidR="002B23A9" w:rsidRPr="001F283D" w14:paraId="1E036416" w14:textId="77777777" w:rsidTr="00735773">
        <w:trPr>
          <w:trHeight w:val="456"/>
        </w:trPr>
        <w:tc>
          <w:tcPr>
            <w:tcW w:w="1327" w:type="pct"/>
            <w:shd w:val="clear" w:color="auto" w:fill="B5C0DF" w:themeFill="accent1" w:themeFillTint="66"/>
            <w:vAlign w:val="center"/>
          </w:tcPr>
          <w:p w14:paraId="1EDC053E"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Relevant documents</w:t>
            </w:r>
          </w:p>
        </w:tc>
        <w:tc>
          <w:tcPr>
            <w:tcW w:w="3673" w:type="pct"/>
            <w:gridSpan w:val="2"/>
            <w:vAlign w:val="center"/>
          </w:tcPr>
          <w:p w14:paraId="79C1E1E1" w14:textId="77777777" w:rsidR="002B23A9" w:rsidRPr="001F283D" w:rsidRDefault="002B23A9" w:rsidP="009C18F2">
            <w:pPr>
              <w:rPr>
                <w:highlight w:val="yellow"/>
              </w:rPr>
            </w:pPr>
            <w:r w:rsidRPr="001F283D">
              <w:rPr>
                <w:highlight w:val="yellow"/>
              </w:rPr>
              <w:t>TBD</w:t>
            </w:r>
          </w:p>
        </w:tc>
      </w:tr>
      <w:tr w:rsidR="002B23A9" w:rsidRPr="001F283D" w14:paraId="44B82278" w14:textId="77777777" w:rsidTr="00735773">
        <w:trPr>
          <w:trHeight w:val="366"/>
        </w:trPr>
        <w:tc>
          <w:tcPr>
            <w:tcW w:w="1327" w:type="pct"/>
            <w:shd w:val="clear" w:color="auto" w:fill="B5C0DF" w:themeFill="accent1" w:themeFillTint="66"/>
            <w:vAlign w:val="center"/>
          </w:tcPr>
          <w:p w14:paraId="0323507A"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Additional Information</w:t>
            </w:r>
          </w:p>
        </w:tc>
        <w:tc>
          <w:tcPr>
            <w:tcW w:w="3673" w:type="pct"/>
            <w:gridSpan w:val="2"/>
            <w:vAlign w:val="center"/>
          </w:tcPr>
          <w:p w14:paraId="7CD2F96F" w14:textId="77777777" w:rsidR="002B23A9" w:rsidRPr="001F283D" w:rsidRDefault="002B23A9" w:rsidP="009C18F2">
            <w:pPr>
              <w:rPr>
                <w:highlight w:val="yellow"/>
              </w:rPr>
            </w:pPr>
            <w:r w:rsidRPr="001F283D">
              <w:rPr>
                <w:highlight w:val="yellow"/>
              </w:rPr>
              <w:t>TBD</w:t>
            </w:r>
          </w:p>
        </w:tc>
      </w:tr>
      <w:tr w:rsidR="002B23A9" w:rsidRPr="001B17FE" w14:paraId="5862E346" w14:textId="77777777" w:rsidTr="00735773">
        <w:trPr>
          <w:trHeight w:val="552"/>
        </w:trPr>
        <w:tc>
          <w:tcPr>
            <w:tcW w:w="1327" w:type="pct"/>
            <w:shd w:val="clear" w:color="auto" w:fill="B5C0DF" w:themeFill="accent1" w:themeFillTint="66"/>
            <w:vAlign w:val="center"/>
          </w:tcPr>
          <w:p w14:paraId="670F2BD6" w14:textId="77777777" w:rsidR="002B23A9" w:rsidRPr="001F283D" w:rsidRDefault="002B23A9"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Useful Links</w:t>
            </w:r>
          </w:p>
        </w:tc>
        <w:tc>
          <w:tcPr>
            <w:tcW w:w="3673" w:type="pct"/>
            <w:gridSpan w:val="2"/>
            <w:vAlign w:val="center"/>
          </w:tcPr>
          <w:p w14:paraId="4C118D34" w14:textId="77777777" w:rsidR="002B23A9" w:rsidRPr="009C18F2" w:rsidRDefault="002B23A9" w:rsidP="009C18F2">
            <w:r w:rsidRPr="001F283D">
              <w:rPr>
                <w:highlight w:val="yellow"/>
              </w:rPr>
              <w:t>TBD</w:t>
            </w:r>
          </w:p>
        </w:tc>
      </w:tr>
    </w:tbl>
    <w:p w14:paraId="5A69033E" w14:textId="77777777" w:rsidR="00C1405B" w:rsidRDefault="00C1405B" w:rsidP="00C1405B"/>
    <w:p w14:paraId="32B7523C" w14:textId="77777777" w:rsidR="009C18F2" w:rsidRDefault="009C18F2" w:rsidP="00C1405B"/>
    <w:p w14:paraId="45557D02" w14:textId="77777777" w:rsidR="00947185" w:rsidRDefault="00947185" w:rsidP="00C1405B"/>
    <w:p w14:paraId="5C59E8F5" w14:textId="77777777" w:rsidR="00947185" w:rsidRDefault="00947185" w:rsidP="00C1405B"/>
    <w:p w14:paraId="004AF47F" w14:textId="77777777" w:rsidR="00947185" w:rsidRDefault="00947185" w:rsidP="00C1405B"/>
    <w:p w14:paraId="5692586B" w14:textId="77777777" w:rsidR="00947185" w:rsidRDefault="00947185" w:rsidP="00C1405B"/>
    <w:p w14:paraId="4756E820" w14:textId="77777777" w:rsidR="00947185" w:rsidRDefault="00947185" w:rsidP="00C1405B"/>
    <w:p w14:paraId="07A2D9F3" w14:textId="77777777" w:rsidR="009C18F2" w:rsidRDefault="009C18F2" w:rsidP="00C1405B"/>
    <w:p w14:paraId="6D67837A" w14:textId="77777777" w:rsidR="009C18F2" w:rsidRDefault="009C18F2" w:rsidP="00C1405B"/>
    <w:p w14:paraId="4996ECDF" w14:textId="5BA7E3C3" w:rsidR="009C18F2" w:rsidRPr="005E47A2" w:rsidRDefault="005E47A2" w:rsidP="00C1405B">
      <w:pPr>
        <w:rPr>
          <w:b/>
          <w:sz w:val="36"/>
          <w:szCs w:val="36"/>
        </w:rPr>
      </w:pPr>
      <w:r w:rsidRPr="00947185">
        <w:rPr>
          <w:b/>
          <w:sz w:val="36"/>
          <w:szCs w:val="36"/>
        </w:rPr>
        <w:lastRenderedPageBreak/>
        <w:t>1.18 IRELAND MI</w:t>
      </w:r>
    </w:p>
    <w:p w14:paraId="7E174505" w14:textId="77777777" w:rsidR="00947185" w:rsidRPr="001B17FE" w:rsidRDefault="00947185" w:rsidP="00947185">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p w14:paraId="5DBFBCC9" w14:textId="77777777" w:rsidR="00947185" w:rsidRPr="001B17FE" w:rsidRDefault="00947185" w:rsidP="00947185">
      <w:pPr>
        <w:rPr>
          <w:rFonts w:asciiTheme="minorHAnsi" w:hAnsiTheme="minorHAnsi" w:cstheme="minorHAnsi"/>
          <w:b/>
        </w:rPr>
      </w:pPr>
      <w:r w:rsidRPr="001B17FE">
        <w:rPr>
          <w:rFonts w:asciiTheme="minorHAnsi" w:hAnsiTheme="minorHAnsi" w:cstheme="minorHAnsi"/>
          <w:b/>
        </w:rPr>
        <w:t>NAME OF THE COUNTRY</w:t>
      </w:r>
    </w:p>
    <w:tbl>
      <w:tblPr>
        <w:tblStyle w:val="Tablaconcuadrcula"/>
        <w:tblW w:w="5000" w:type="pct"/>
        <w:tblLook w:val="04A0" w:firstRow="1" w:lastRow="0" w:firstColumn="1" w:lastColumn="0" w:noHBand="0" w:noVBand="1"/>
      </w:tblPr>
      <w:tblGrid>
        <w:gridCol w:w="3749"/>
        <w:gridCol w:w="4840"/>
        <w:gridCol w:w="5359"/>
      </w:tblGrid>
      <w:tr w:rsidR="00947185" w:rsidRPr="001B17FE" w14:paraId="3984DAC1" w14:textId="77777777" w:rsidTr="004A1D89">
        <w:trPr>
          <w:trHeight w:val="300"/>
        </w:trPr>
        <w:tc>
          <w:tcPr>
            <w:tcW w:w="1344" w:type="pct"/>
            <w:vAlign w:val="center"/>
          </w:tcPr>
          <w:p w14:paraId="1FBA617C" w14:textId="77777777" w:rsidR="00947185" w:rsidRPr="001B17FE" w:rsidRDefault="00947185" w:rsidP="004A1D89">
            <w:pPr>
              <w:jc w:val="center"/>
              <w:rPr>
                <w:rFonts w:asciiTheme="minorHAnsi" w:hAnsiTheme="minorHAnsi" w:cstheme="minorHAnsi"/>
                <w:b/>
                <w:i/>
                <w:sz w:val="22"/>
              </w:rPr>
            </w:pPr>
            <w:r>
              <w:rPr>
                <w:noProof/>
                <w:lang w:val="en-US"/>
              </w:rPr>
              <w:drawing>
                <wp:inline distT="0" distB="0" distL="0" distR="0" wp14:anchorId="3A37C2C4" wp14:editId="0837BB23">
                  <wp:extent cx="1409700" cy="844550"/>
                  <wp:effectExtent l="0" t="0" r="0" b="0"/>
                  <wp:docPr id="44" name="Picture 44" descr="Sponsored image"/>
                  <wp:cNvGraphicFramePr/>
                  <a:graphic xmlns:a="http://schemas.openxmlformats.org/drawingml/2006/main">
                    <a:graphicData uri="http://schemas.openxmlformats.org/drawingml/2006/picture">
                      <pic:pic xmlns:pic="http://schemas.openxmlformats.org/drawingml/2006/picture">
                        <pic:nvPicPr>
                          <pic:cNvPr id="4" name="Picture 4" descr="Sponsored image"/>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09700" cy="844550"/>
                          </a:xfrm>
                          <a:prstGeom prst="rect">
                            <a:avLst/>
                          </a:prstGeom>
                          <a:noFill/>
                          <a:ln>
                            <a:noFill/>
                          </a:ln>
                        </pic:spPr>
                      </pic:pic>
                    </a:graphicData>
                  </a:graphic>
                </wp:inline>
              </w:drawing>
            </w:r>
          </w:p>
        </w:tc>
        <w:tc>
          <w:tcPr>
            <w:tcW w:w="1735" w:type="pct"/>
            <w:shd w:val="clear" w:color="auto" w:fill="B5C0DF" w:themeFill="accent1" w:themeFillTint="66"/>
            <w:vAlign w:val="center"/>
          </w:tcPr>
          <w:p w14:paraId="4C3A8C31" w14:textId="77777777" w:rsidR="00947185" w:rsidRPr="00D41939" w:rsidRDefault="00947185" w:rsidP="004A1D89">
            <w:pPr>
              <w:jc w:val="center"/>
              <w:rPr>
                <w:rFonts w:asciiTheme="minorHAnsi" w:hAnsiTheme="minorHAnsi" w:cstheme="minorHAnsi"/>
                <w:b/>
                <w:color w:val="253356" w:themeColor="accent1" w:themeShade="80"/>
                <w:sz w:val="22"/>
              </w:rPr>
            </w:pPr>
            <w:r w:rsidRPr="00D41939">
              <w:rPr>
                <w:rFonts w:asciiTheme="minorHAnsi" w:hAnsiTheme="minorHAnsi" w:cstheme="minorHAnsi"/>
                <w:b/>
                <w:color w:val="253356" w:themeColor="accent1" w:themeShade="80"/>
                <w:sz w:val="22"/>
              </w:rPr>
              <w:t>Marine Institute</w:t>
            </w:r>
          </w:p>
          <w:p w14:paraId="7D210BD7" w14:textId="77777777" w:rsidR="00947185" w:rsidRPr="001B17FE" w:rsidRDefault="00947185" w:rsidP="004A1D89">
            <w:pPr>
              <w:jc w:val="center"/>
              <w:rPr>
                <w:rFonts w:asciiTheme="minorHAnsi" w:hAnsiTheme="minorHAnsi" w:cstheme="minorHAnsi"/>
                <w:b/>
                <w:i/>
                <w:color w:val="253356" w:themeColor="accent1" w:themeShade="80"/>
                <w:sz w:val="22"/>
              </w:rPr>
            </w:pPr>
            <w:r w:rsidRPr="00D41939">
              <w:rPr>
                <w:rFonts w:asciiTheme="minorHAnsi" w:hAnsiTheme="minorHAnsi" w:cstheme="minorHAnsi"/>
                <w:b/>
                <w:color w:val="253356" w:themeColor="accent1" w:themeShade="80"/>
                <w:sz w:val="22"/>
              </w:rPr>
              <w:t xml:space="preserve"> https://www.marine.ie/</w:t>
            </w:r>
          </w:p>
        </w:tc>
        <w:tc>
          <w:tcPr>
            <w:tcW w:w="1921" w:type="pct"/>
          </w:tcPr>
          <w:p w14:paraId="77D0215A" w14:textId="77777777" w:rsidR="00947185" w:rsidRPr="001B17FE" w:rsidRDefault="00947185" w:rsidP="004A1D89">
            <w:pPr>
              <w:jc w:val="center"/>
              <w:rPr>
                <w:rFonts w:asciiTheme="minorHAnsi" w:hAnsiTheme="minorHAnsi" w:cstheme="minorHAnsi"/>
                <w:b/>
                <w:sz w:val="22"/>
                <w:lang w:val="en-US"/>
              </w:rPr>
            </w:pPr>
            <w:r w:rsidRPr="00D41939">
              <w:rPr>
                <w:rFonts w:asciiTheme="minorHAnsi" w:hAnsiTheme="minorHAnsi" w:cstheme="minorHAnsi"/>
                <w:b/>
                <w:sz w:val="22"/>
                <w:lang w:val="en-US"/>
              </w:rPr>
              <w:t>Marine Institute</w:t>
            </w:r>
          </w:p>
          <w:p w14:paraId="069C696B" w14:textId="77777777" w:rsidR="00947185" w:rsidRPr="001B17FE" w:rsidRDefault="00947185" w:rsidP="004A1D89">
            <w:pPr>
              <w:jc w:val="center"/>
              <w:rPr>
                <w:rFonts w:asciiTheme="minorHAnsi" w:hAnsiTheme="minorHAnsi" w:cstheme="minorHAnsi"/>
                <w:b/>
                <w:sz w:val="22"/>
                <w:lang w:val="en-US"/>
              </w:rPr>
            </w:pP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sidR="004A1D89">
              <w:rPr>
                <w:rFonts w:ascii="Arial" w:hAnsi="Arial" w:cs="Arial"/>
                <w:noProof/>
                <w:color w:val="1F497D"/>
                <w:lang w:val="en-IE" w:eastAsia="en-IE"/>
              </w:rPr>
              <w:fldChar w:fldCharType="begin"/>
            </w:r>
            <w:r w:rsidR="004A1D89">
              <w:rPr>
                <w:rFonts w:ascii="Arial" w:hAnsi="Arial" w:cs="Arial"/>
                <w:noProof/>
                <w:color w:val="1F497D"/>
                <w:lang w:val="en-IE" w:eastAsia="en-IE"/>
              </w:rPr>
              <w:instrText xml:space="preserve"> INCLUDEPICTURE  "cid:image001.jpg@01D91551.F5C31F40" \* MERGEFORMATINET </w:instrText>
            </w:r>
            <w:r w:rsidR="004A1D89">
              <w:rPr>
                <w:rFonts w:ascii="Arial" w:hAnsi="Arial" w:cs="Arial"/>
                <w:noProof/>
                <w:color w:val="1F497D"/>
                <w:lang w:val="en-IE" w:eastAsia="en-IE"/>
              </w:rPr>
              <w:fldChar w:fldCharType="separate"/>
            </w:r>
            <w:r w:rsidR="004A1D89">
              <w:rPr>
                <w:rFonts w:ascii="Arial" w:hAnsi="Arial" w:cs="Arial"/>
                <w:noProof/>
                <w:color w:val="1F497D"/>
                <w:lang w:val="en-IE" w:eastAsia="en-IE"/>
              </w:rPr>
              <w:pict w14:anchorId="6D42AC3C">
                <v:shape id="_x0000_i1026" type="#_x0000_t75" style="width:156.75pt;height:39.75pt;visibility:visible">
                  <v:imagedata r:id="rId94" r:href="rId95"/>
                </v:shape>
              </w:pict>
            </w:r>
            <w:r w:rsidR="004A1D89">
              <w:rPr>
                <w:rFonts w:ascii="Arial" w:hAnsi="Arial" w:cs="Arial"/>
                <w:noProof/>
                <w:color w:val="1F497D"/>
                <w:lang w:val="en-IE" w:eastAsia="en-IE"/>
              </w:rPr>
              <w:fldChar w:fldCharType="end"/>
            </w:r>
            <w:r>
              <w:rPr>
                <w:rFonts w:ascii="Arial" w:hAnsi="Arial" w:cs="Arial"/>
                <w:noProof/>
                <w:color w:val="1F497D"/>
                <w:sz w:val="22"/>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p>
        </w:tc>
      </w:tr>
      <w:tr w:rsidR="00947185" w:rsidRPr="001B17FE" w14:paraId="74D10EE2" w14:textId="77777777" w:rsidTr="004A1D89">
        <w:trPr>
          <w:trHeight w:val="569"/>
        </w:trPr>
        <w:tc>
          <w:tcPr>
            <w:tcW w:w="1344" w:type="pct"/>
            <w:vMerge w:val="restart"/>
            <w:shd w:val="clear" w:color="auto" w:fill="B5C0DF" w:themeFill="accent1" w:themeFillTint="66"/>
            <w:vAlign w:val="center"/>
          </w:tcPr>
          <w:p w14:paraId="38C8F063" w14:textId="77777777" w:rsidR="00947185" w:rsidRPr="001B17FE" w:rsidRDefault="00947185" w:rsidP="004A1D89">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35" w:type="pct"/>
            <w:shd w:val="clear" w:color="auto" w:fill="B5C0DF" w:themeFill="accent1" w:themeFillTint="66"/>
            <w:vAlign w:val="center"/>
          </w:tcPr>
          <w:p w14:paraId="0FBACA61" w14:textId="77777777" w:rsidR="00947185" w:rsidRPr="001B17FE" w:rsidRDefault="00947185" w:rsidP="004A1D89">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1" w:type="pct"/>
            <w:shd w:val="clear" w:color="auto" w:fill="B5C0DF" w:themeFill="accent1" w:themeFillTint="66"/>
            <w:vAlign w:val="center"/>
          </w:tcPr>
          <w:p w14:paraId="0BF29880" w14:textId="77777777" w:rsidR="00947185" w:rsidRPr="001B17FE" w:rsidRDefault="00947185" w:rsidP="004A1D89">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947185" w:rsidRPr="001B17FE" w14:paraId="5F704B71" w14:textId="77777777" w:rsidTr="004A1D89">
        <w:trPr>
          <w:trHeight w:val="548"/>
        </w:trPr>
        <w:tc>
          <w:tcPr>
            <w:tcW w:w="1344" w:type="pct"/>
            <w:vMerge/>
            <w:shd w:val="clear" w:color="auto" w:fill="B5C0DF" w:themeFill="accent1" w:themeFillTint="66"/>
            <w:vAlign w:val="center"/>
          </w:tcPr>
          <w:p w14:paraId="1334F0A3" w14:textId="77777777" w:rsidR="00947185" w:rsidRPr="001B17FE" w:rsidRDefault="00947185" w:rsidP="004A1D89">
            <w:pPr>
              <w:jc w:val="center"/>
              <w:rPr>
                <w:rFonts w:asciiTheme="minorHAnsi" w:hAnsiTheme="minorHAnsi" w:cstheme="minorHAnsi"/>
                <w:b/>
                <w:color w:val="253356" w:themeColor="accent1" w:themeShade="80"/>
                <w:sz w:val="22"/>
              </w:rPr>
            </w:pPr>
          </w:p>
        </w:tc>
        <w:tc>
          <w:tcPr>
            <w:tcW w:w="1735" w:type="pct"/>
            <w:tcBorders>
              <w:top w:val="single" w:sz="2" w:space="0" w:color="auto"/>
              <w:left w:val="single" w:sz="2" w:space="0" w:color="auto"/>
              <w:bottom w:val="single" w:sz="2" w:space="0" w:color="auto"/>
              <w:right w:val="single" w:sz="2" w:space="0" w:color="auto"/>
            </w:tcBorders>
            <w:vAlign w:val="center"/>
          </w:tcPr>
          <w:p w14:paraId="71004C7E" w14:textId="77777777" w:rsidR="00947185" w:rsidRPr="001B17FE" w:rsidRDefault="00947185" w:rsidP="004A1D89">
            <w:pPr>
              <w:spacing w:after="0"/>
              <w:jc w:val="center"/>
              <w:rPr>
                <w:rFonts w:asciiTheme="minorHAnsi" w:hAnsiTheme="minorHAnsi" w:cstheme="minorHAnsi"/>
                <w:b/>
                <w:sz w:val="22"/>
              </w:rPr>
            </w:pPr>
            <w:r w:rsidRPr="00893A10">
              <w:rPr>
                <w:rFonts w:asciiTheme="minorHAnsi" w:hAnsiTheme="minorHAnsi" w:cstheme="minorHAnsi"/>
                <w:sz w:val="22"/>
              </w:rPr>
              <w:t>Veronica Cunningham</w:t>
            </w:r>
          </w:p>
        </w:tc>
        <w:tc>
          <w:tcPr>
            <w:tcW w:w="1921" w:type="pct"/>
            <w:tcBorders>
              <w:top w:val="single" w:sz="2" w:space="0" w:color="auto"/>
              <w:left w:val="single" w:sz="2" w:space="0" w:color="auto"/>
              <w:bottom w:val="single" w:sz="2" w:space="0" w:color="auto"/>
              <w:right w:val="single" w:sz="2" w:space="0" w:color="auto"/>
            </w:tcBorders>
            <w:vAlign w:val="center"/>
          </w:tcPr>
          <w:p w14:paraId="33836F37" w14:textId="77777777" w:rsidR="00947185" w:rsidRPr="00893A10" w:rsidRDefault="004A1D89" w:rsidP="004A1D89">
            <w:pPr>
              <w:spacing w:after="0"/>
              <w:jc w:val="left"/>
              <w:rPr>
                <w:rFonts w:asciiTheme="minorHAnsi" w:hAnsiTheme="minorHAnsi" w:cstheme="minorHAnsi"/>
                <w:sz w:val="22"/>
              </w:rPr>
            </w:pPr>
            <w:hyperlink r:id="rId96" w:history="1">
              <w:r w:rsidR="00947185" w:rsidRPr="00893A10">
                <w:rPr>
                  <w:rStyle w:val="Hipervnculo"/>
                  <w:rFonts w:asciiTheme="minorHAnsi" w:hAnsiTheme="minorHAnsi" w:cstheme="minorHAnsi"/>
                  <w:sz w:val="22"/>
                </w:rPr>
                <w:t>Veronica.Cunningham@marine.ie</w:t>
              </w:r>
            </w:hyperlink>
          </w:p>
          <w:p w14:paraId="544E6B1E" w14:textId="77777777" w:rsidR="00947185" w:rsidRPr="001B17FE" w:rsidRDefault="00947185" w:rsidP="00947185">
            <w:pPr>
              <w:spacing w:after="0"/>
              <w:rPr>
                <w:rFonts w:asciiTheme="minorHAnsi" w:hAnsiTheme="minorHAnsi" w:cstheme="minorHAnsi"/>
                <w:b/>
                <w:sz w:val="22"/>
              </w:rPr>
            </w:pPr>
            <w:r w:rsidRPr="00893A10">
              <w:rPr>
                <w:rFonts w:asciiTheme="minorHAnsi" w:hAnsiTheme="minorHAnsi" w:cstheme="minorHAnsi"/>
                <w:sz w:val="22"/>
              </w:rPr>
              <w:t>+353 91 387532 or +353 91 387200</w:t>
            </w:r>
          </w:p>
        </w:tc>
      </w:tr>
      <w:tr w:rsidR="00947185" w:rsidRPr="001B17FE" w14:paraId="0EBC1D0C" w14:textId="77777777" w:rsidTr="004A1D89">
        <w:trPr>
          <w:trHeight w:val="552"/>
        </w:trPr>
        <w:tc>
          <w:tcPr>
            <w:tcW w:w="1344" w:type="pct"/>
            <w:vMerge w:val="restart"/>
            <w:shd w:val="clear" w:color="auto" w:fill="B5C0DF" w:themeFill="accent1" w:themeFillTint="66"/>
            <w:vAlign w:val="center"/>
          </w:tcPr>
          <w:p w14:paraId="720B1D51" w14:textId="77777777" w:rsidR="00947185" w:rsidRPr="001B17FE" w:rsidRDefault="00947185" w:rsidP="004A1D89">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35" w:type="pct"/>
            <w:shd w:val="clear" w:color="auto" w:fill="B5C0DF" w:themeFill="accent1" w:themeFillTint="66"/>
            <w:vAlign w:val="center"/>
          </w:tcPr>
          <w:p w14:paraId="2F70A284" w14:textId="77777777" w:rsidR="00947185" w:rsidRPr="001B17FE" w:rsidRDefault="00947185" w:rsidP="004A1D89">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1" w:type="pct"/>
            <w:shd w:val="clear" w:color="auto" w:fill="B5C0DF" w:themeFill="accent1" w:themeFillTint="66"/>
            <w:vAlign w:val="center"/>
          </w:tcPr>
          <w:p w14:paraId="0F175F9F" w14:textId="77777777" w:rsidR="00947185" w:rsidRPr="001B17FE" w:rsidRDefault="00947185" w:rsidP="004A1D89">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947185" w:rsidRPr="001B17FE" w14:paraId="126742FC" w14:textId="77777777" w:rsidTr="004A1D89">
        <w:trPr>
          <w:trHeight w:val="552"/>
        </w:trPr>
        <w:tc>
          <w:tcPr>
            <w:tcW w:w="1344" w:type="pct"/>
            <w:vMerge/>
            <w:shd w:val="clear" w:color="auto" w:fill="B5C0DF" w:themeFill="accent1" w:themeFillTint="66"/>
            <w:vAlign w:val="center"/>
          </w:tcPr>
          <w:p w14:paraId="61B3175F" w14:textId="77777777" w:rsidR="00947185" w:rsidRPr="001B17FE" w:rsidRDefault="00947185" w:rsidP="004A1D89">
            <w:pPr>
              <w:jc w:val="center"/>
              <w:rPr>
                <w:rFonts w:asciiTheme="minorHAnsi" w:hAnsiTheme="minorHAnsi" w:cstheme="minorHAnsi"/>
                <w:b/>
                <w:color w:val="253356" w:themeColor="accent1" w:themeShade="80"/>
                <w:sz w:val="22"/>
              </w:rPr>
            </w:pPr>
          </w:p>
        </w:tc>
        <w:tc>
          <w:tcPr>
            <w:tcW w:w="1735" w:type="pct"/>
            <w:vAlign w:val="center"/>
          </w:tcPr>
          <w:p w14:paraId="2E947254" w14:textId="77777777" w:rsidR="00947185" w:rsidRPr="001B17FE" w:rsidRDefault="00947185" w:rsidP="004A1D89">
            <w:pPr>
              <w:spacing w:after="0" w:line="240" w:lineRule="auto"/>
              <w:jc w:val="center"/>
              <w:rPr>
                <w:rFonts w:asciiTheme="minorHAnsi" w:hAnsiTheme="minorHAnsi" w:cstheme="minorHAnsi"/>
                <w:b/>
                <w:sz w:val="22"/>
              </w:rPr>
            </w:pPr>
            <w:r>
              <w:rPr>
                <w:rFonts w:asciiTheme="minorHAnsi" w:hAnsiTheme="minorHAnsi" w:cstheme="minorHAnsi"/>
                <w:b/>
                <w:sz w:val="22"/>
              </w:rPr>
              <w:t>900,000 Euro</w:t>
            </w:r>
          </w:p>
        </w:tc>
        <w:tc>
          <w:tcPr>
            <w:tcW w:w="1921" w:type="pct"/>
            <w:vAlign w:val="center"/>
          </w:tcPr>
          <w:p w14:paraId="0FF2B9B0" w14:textId="77777777" w:rsidR="00947185" w:rsidRPr="00D41939" w:rsidRDefault="00947185" w:rsidP="004A1D89">
            <w:pPr>
              <w:spacing w:after="0" w:line="240" w:lineRule="auto"/>
              <w:jc w:val="center"/>
              <w:rPr>
                <w:rFonts w:asciiTheme="minorHAnsi" w:hAnsiTheme="minorHAnsi" w:cstheme="minorHAnsi"/>
                <w:b/>
                <w:sz w:val="22"/>
              </w:rPr>
            </w:pPr>
            <w:r w:rsidRPr="00D41939">
              <w:rPr>
                <w:rFonts w:asciiTheme="minorHAnsi" w:hAnsiTheme="minorHAnsi" w:cstheme="minorHAnsi"/>
                <w:b/>
                <w:sz w:val="22"/>
              </w:rPr>
              <w:t>•</w:t>
            </w:r>
            <w:r>
              <w:rPr>
                <w:rFonts w:asciiTheme="minorHAnsi" w:hAnsiTheme="minorHAnsi" w:cstheme="minorHAnsi"/>
                <w:b/>
                <w:sz w:val="22"/>
              </w:rPr>
              <w:t xml:space="preserve"> </w:t>
            </w:r>
            <w:r w:rsidRPr="00D41939">
              <w:rPr>
                <w:rFonts w:asciiTheme="minorHAnsi" w:hAnsiTheme="minorHAnsi" w:cstheme="minorHAnsi"/>
                <w:b/>
                <w:sz w:val="22"/>
              </w:rPr>
              <w:t xml:space="preserve">90,000 </w:t>
            </w:r>
            <w:r>
              <w:rPr>
                <w:rFonts w:asciiTheme="minorHAnsi" w:hAnsiTheme="minorHAnsi" w:cstheme="minorHAnsi"/>
                <w:b/>
                <w:sz w:val="22"/>
              </w:rPr>
              <w:t xml:space="preserve">Euro </w:t>
            </w:r>
            <w:r w:rsidRPr="00D41939">
              <w:rPr>
                <w:rFonts w:asciiTheme="minorHAnsi" w:hAnsiTheme="minorHAnsi" w:cstheme="minorHAnsi"/>
                <w:b/>
                <w:sz w:val="22"/>
              </w:rPr>
              <w:t>min per partner</w:t>
            </w:r>
          </w:p>
          <w:p w14:paraId="6DCA5F1D" w14:textId="77777777" w:rsidR="00947185" w:rsidRPr="00D41939" w:rsidRDefault="00947185" w:rsidP="004A1D89">
            <w:pPr>
              <w:spacing w:after="0" w:line="240" w:lineRule="auto"/>
              <w:jc w:val="center"/>
              <w:rPr>
                <w:rFonts w:asciiTheme="minorHAnsi" w:hAnsiTheme="minorHAnsi" w:cstheme="minorHAnsi"/>
                <w:b/>
                <w:sz w:val="22"/>
              </w:rPr>
            </w:pPr>
            <w:r w:rsidRPr="00D41939">
              <w:rPr>
                <w:rFonts w:asciiTheme="minorHAnsi" w:hAnsiTheme="minorHAnsi" w:cstheme="minorHAnsi"/>
                <w:b/>
                <w:sz w:val="22"/>
              </w:rPr>
              <w:t>•</w:t>
            </w:r>
            <w:r>
              <w:rPr>
                <w:rFonts w:asciiTheme="minorHAnsi" w:hAnsiTheme="minorHAnsi" w:cstheme="minorHAnsi"/>
                <w:b/>
                <w:sz w:val="22"/>
              </w:rPr>
              <w:t xml:space="preserve"> </w:t>
            </w:r>
            <w:r w:rsidRPr="00D41939">
              <w:rPr>
                <w:rFonts w:asciiTheme="minorHAnsi" w:hAnsiTheme="minorHAnsi" w:cstheme="minorHAnsi"/>
                <w:b/>
                <w:sz w:val="22"/>
              </w:rPr>
              <w:t xml:space="preserve">300,000 </w:t>
            </w:r>
            <w:r>
              <w:rPr>
                <w:rFonts w:asciiTheme="minorHAnsi" w:hAnsiTheme="minorHAnsi" w:cstheme="minorHAnsi"/>
                <w:b/>
                <w:sz w:val="22"/>
              </w:rPr>
              <w:t xml:space="preserve">Euro </w:t>
            </w:r>
            <w:r w:rsidRPr="00D41939">
              <w:rPr>
                <w:rFonts w:asciiTheme="minorHAnsi" w:hAnsiTheme="minorHAnsi" w:cstheme="minorHAnsi"/>
                <w:b/>
                <w:sz w:val="22"/>
              </w:rPr>
              <w:t>max per partner</w:t>
            </w:r>
          </w:p>
          <w:p w14:paraId="07AFD4FF" w14:textId="77777777" w:rsidR="00947185" w:rsidRPr="00D41939" w:rsidRDefault="00947185" w:rsidP="004A1D89">
            <w:pPr>
              <w:spacing w:after="0" w:line="240" w:lineRule="auto"/>
              <w:jc w:val="center"/>
              <w:rPr>
                <w:rFonts w:asciiTheme="minorHAnsi" w:hAnsiTheme="minorHAnsi" w:cstheme="minorHAnsi"/>
                <w:b/>
                <w:sz w:val="22"/>
              </w:rPr>
            </w:pPr>
            <w:r w:rsidRPr="00D41939">
              <w:rPr>
                <w:rFonts w:asciiTheme="minorHAnsi" w:hAnsiTheme="minorHAnsi" w:cstheme="minorHAnsi"/>
                <w:b/>
                <w:sz w:val="22"/>
              </w:rPr>
              <w:t>•</w:t>
            </w:r>
            <w:r>
              <w:rPr>
                <w:rFonts w:asciiTheme="minorHAnsi" w:hAnsiTheme="minorHAnsi" w:cstheme="minorHAnsi"/>
                <w:b/>
                <w:sz w:val="22"/>
              </w:rPr>
              <w:t xml:space="preserve"> </w:t>
            </w:r>
            <w:r w:rsidRPr="00D41939">
              <w:rPr>
                <w:rFonts w:asciiTheme="minorHAnsi" w:hAnsiTheme="minorHAnsi" w:cstheme="minorHAnsi"/>
                <w:b/>
                <w:sz w:val="22"/>
              </w:rPr>
              <w:t>Rates apply for funding of 36 months</w:t>
            </w:r>
          </w:p>
          <w:p w14:paraId="7F8AFF0B" w14:textId="77777777" w:rsidR="00947185" w:rsidRPr="001B17FE" w:rsidRDefault="00947185" w:rsidP="004A1D89">
            <w:pPr>
              <w:spacing w:after="0" w:line="240" w:lineRule="auto"/>
              <w:jc w:val="center"/>
              <w:rPr>
                <w:rFonts w:asciiTheme="minorHAnsi" w:hAnsiTheme="minorHAnsi" w:cstheme="minorHAnsi"/>
                <w:b/>
                <w:sz w:val="22"/>
              </w:rPr>
            </w:pPr>
            <w:r w:rsidRPr="00D41939">
              <w:rPr>
                <w:rFonts w:asciiTheme="minorHAnsi" w:hAnsiTheme="minorHAnsi" w:cstheme="minorHAnsi"/>
                <w:b/>
                <w:sz w:val="22"/>
              </w:rPr>
              <w:t>•</w:t>
            </w:r>
            <w:r>
              <w:rPr>
                <w:rFonts w:asciiTheme="minorHAnsi" w:hAnsiTheme="minorHAnsi" w:cstheme="minorHAnsi"/>
                <w:b/>
                <w:sz w:val="22"/>
              </w:rPr>
              <w:t xml:space="preserve"> </w:t>
            </w:r>
            <w:r w:rsidRPr="00D41939">
              <w:rPr>
                <w:rFonts w:asciiTheme="minorHAnsi" w:hAnsiTheme="minorHAnsi" w:cstheme="minorHAnsi"/>
                <w:b/>
                <w:sz w:val="22"/>
              </w:rPr>
              <w:t>Limit two Irish partners per projec</w:t>
            </w:r>
            <w:r>
              <w:rPr>
                <w:rFonts w:asciiTheme="minorHAnsi" w:hAnsiTheme="minorHAnsi" w:cstheme="minorHAnsi"/>
                <w:b/>
                <w:sz w:val="22"/>
              </w:rPr>
              <w:t>t</w:t>
            </w:r>
          </w:p>
        </w:tc>
      </w:tr>
      <w:tr w:rsidR="00947185" w:rsidRPr="001B17FE" w14:paraId="0AAC80C5" w14:textId="77777777" w:rsidTr="004A1D89">
        <w:trPr>
          <w:trHeight w:val="702"/>
        </w:trPr>
        <w:tc>
          <w:tcPr>
            <w:tcW w:w="1344" w:type="pct"/>
            <w:vMerge w:val="restart"/>
            <w:shd w:val="clear" w:color="auto" w:fill="B5C0DF" w:themeFill="accent1" w:themeFillTint="66"/>
            <w:vAlign w:val="center"/>
          </w:tcPr>
          <w:p w14:paraId="1E8165F0" w14:textId="77777777" w:rsidR="00947185" w:rsidRPr="001B17FE" w:rsidRDefault="00947185" w:rsidP="004A1D89">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56" w:type="pct"/>
            <w:gridSpan w:val="2"/>
            <w:vAlign w:val="center"/>
          </w:tcPr>
          <w:p w14:paraId="653057FD" w14:textId="77777777" w:rsidR="00947185" w:rsidRPr="001B17FE" w:rsidRDefault="00947185" w:rsidP="004A1D89">
            <w:pPr>
              <w:spacing w:after="0" w:line="240" w:lineRule="auto"/>
              <w:jc w:val="left"/>
              <w:rPr>
                <w:rFonts w:asciiTheme="minorHAnsi" w:hAnsiTheme="minorHAnsi" w:cstheme="minorHAnsi"/>
                <w:b/>
                <w:sz w:val="22"/>
                <w:lang w:val="fr-FR"/>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1249882267"/>
                <w14:checkbox>
                  <w14:checked w14:val="1"/>
                  <w14:checkedState w14:val="2612" w14:font="MS Gothic"/>
                  <w14:uncheckedState w14:val="2610" w14:font="MS Gothic"/>
                </w14:checkbox>
              </w:sdtPr>
              <w:sdtContent>
                <w:r>
                  <w:rPr>
                    <w:rFonts w:ascii="MS Gothic" w:eastAsia="MS Gothic" w:hAnsi="MS Gothic" w:cstheme="minorHAnsi" w:hint="eastAsia"/>
                    <w:b/>
                  </w:rPr>
                  <w:t>☒</w:t>
                </w:r>
              </w:sdtContent>
            </w:sdt>
          </w:p>
        </w:tc>
      </w:tr>
      <w:tr w:rsidR="00947185" w:rsidRPr="001B17FE" w14:paraId="2A6ADB20" w14:textId="77777777" w:rsidTr="004A1D89">
        <w:trPr>
          <w:trHeight w:val="702"/>
        </w:trPr>
        <w:tc>
          <w:tcPr>
            <w:tcW w:w="1344" w:type="pct"/>
            <w:vMerge/>
            <w:shd w:val="clear" w:color="auto" w:fill="B5C0DF" w:themeFill="accent1" w:themeFillTint="66"/>
            <w:vAlign w:val="center"/>
          </w:tcPr>
          <w:p w14:paraId="16D4C2B6" w14:textId="77777777" w:rsidR="00947185" w:rsidRPr="001B17FE" w:rsidRDefault="00947185" w:rsidP="004A1D89">
            <w:pPr>
              <w:jc w:val="center"/>
              <w:rPr>
                <w:rFonts w:asciiTheme="minorHAnsi" w:hAnsiTheme="minorHAnsi" w:cstheme="minorHAnsi"/>
                <w:b/>
                <w:color w:val="253356" w:themeColor="accent1" w:themeShade="80"/>
                <w:sz w:val="22"/>
              </w:rPr>
            </w:pPr>
          </w:p>
        </w:tc>
        <w:tc>
          <w:tcPr>
            <w:tcW w:w="3656" w:type="pct"/>
            <w:gridSpan w:val="2"/>
            <w:vAlign w:val="center"/>
          </w:tcPr>
          <w:p w14:paraId="7B3E7BFB" w14:textId="77777777" w:rsidR="00947185" w:rsidRDefault="00947185" w:rsidP="004A1D89">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27275168" w14:textId="77777777" w:rsidR="00947185" w:rsidRPr="001B17FE" w:rsidRDefault="004A1D89" w:rsidP="004A1D89">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551277059"/>
                <w14:checkbox>
                  <w14:checked w14:val="1"/>
                  <w14:checkedState w14:val="2612" w14:font="MS Gothic"/>
                  <w14:uncheckedState w14:val="2610" w14:font="MS Gothic"/>
                </w14:checkbox>
              </w:sdtPr>
              <w:sdtContent>
                <w:r w:rsidR="00947185">
                  <w:rPr>
                    <w:rFonts w:ascii="MS Gothic" w:eastAsia="MS Gothic" w:hAnsi="MS Gothic" w:cstheme="minorHAnsi" w:hint="eastAsia"/>
                    <w:b/>
                    <w:sz w:val="22"/>
                    <w:szCs w:val="22"/>
                  </w:rPr>
                  <w:t>☒</w:t>
                </w:r>
              </w:sdtContent>
            </w:sdt>
          </w:p>
        </w:tc>
      </w:tr>
      <w:tr w:rsidR="00947185" w:rsidRPr="001B17FE" w14:paraId="2FB67EA7" w14:textId="77777777" w:rsidTr="004A1D89">
        <w:trPr>
          <w:trHeight w:val="702"/>
        </w:trPr>
        <w:tc>
          <w:tcPr>
            <w:tcW w:w="1344" w:type="pct"/>
            <w:vMerge/>
            <w:shd w:val="clear" w:color="auto" w:fill="B5C0DF" w:themeFill="accent1" w:themeFillTint="66"/>
            <w:vAlign w:val="center"/>
          </w:tcPr>
          <w:p w14:paraId="60651405" w14:textId="77777777" w:rsidR="00947185" w:rsidRPr="001B17FE" w:rsidRDefault="00947185" w:rsidP="004A1D89">
            <w:pPr>
              <w:jc w:val="center"/>
              <w:rPr>
                <w:rFonts w:asciiTheme="minorHAnsi" w:hAnsiTheme="minorHAnsi" w:cstheme="minorHAnsi"/>
                <w:b/>
                <w:color w:val="253356" w:themeColor="accent1" w:themeShade="80"/>
                <w:sz w:val="22"/>
              </w:rPr>
            </w:pPr>
          </w:p>
        </w:tc>
        <w:tc>
          <w:tcPr>
            <w:tcW w:w="3656" w:type="pct"/>
            <w:gridSpan w:val="2"/>
            <w:vAlign w:val="center"/>
          </w:tcPr>
          <w:p w14:paraId="20BDE2E7" w14:textId="77777777" w:rsidR="00947185" w:rsidRPr="001B17FE" w:rsidRDefault="00947185" w:rsidP="004A1D89">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591822961"/>
                <w14:checkbox>
                  <w14:checked w14:val="1"/>
                  <w14:checkedState w14:val="2612" w14:font="MS Gothic"/>
                  <w14:uncheckedState w14:val="2610" w14:font="MS Gothic"/>
                </w14:checkbox>
              </w:sdtPr>
              <w:sdtContent>
                <w:r>
                  <w:rPr>
                    <w:rFonts w:ascii="MS Gothic" w:eastAsia="MS Gothic" w:hAnsi="MS Gothic" w:cstheme="minorHAnsi" w:hint="eastAsia"/>
                    <w:b/>
                    <w:sz w:val="22"/>
                    <w:szCs w:val="22"/>
                  </w:rPr>
                  <w:t>☒</w:t>
                </w:r>
              </w:sdtContent>
            </w:sdt>
          </w:p>
        </w:tc>
      </w:tr>
      <w:tr w:rsidR="00947185" w:rsidRPr="001B17FE" w14:paraId="380FD4FD" w14:textId="77777777" w:rsidTr="004A1D89">
        <w:trPr>
          <w:trHeight w:val="353"/>
        </w:trPr>
        <w:tc>
          <w:tcPr>
            <w:tcW w:w="1344" w:type="pct"/>
            <w:vMerge/>
            <w:shd w:val="clear" w:color="auto" w:fill="B5C0DF" w:themeFill="accent1" w:themeFillTint="66"/>
            <w:vAlign w:val="center"/>
          </w:tcPr>
          <w:p w14:paraId="07259221" w14:textId="77777777" w:rsidR="00947185" w:rsidRPr="001B17FE" w:rsidRDefault="00947185" w:rsidP="004A1D89">
            <w:pPr>
              <w:jc w:val="center"/>
              <w:rPr>
                <w:rFonts w:asciiTheme="minorHAnsi" w:hAnsiTheme="minorHAnsi" w:cstheme="minorHAnsi"/>
                <w:b/>
                <w:color w:val="253356" w:themeColor="accent1" w:themeShade="80"/>
                <w:sz w:val="22"/>
              </w:rPr>
            </w:pPr>
          </w:p>
        </w:tc>
        <w:tc>
          <w:tcPr>
            <w:tcW w:w="3656" w:type="pct"/>
            <w:gridSpan w:val="2"/>
            <w:vAlign w:val="center"/>
          </w:tcPr>
          <w:p w14:paraId="4763BE13" w14:textId="77777777" w:rsidR="00947185" w:rsidRDefault="00947185" w:rsidP="004A1D89">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587FC0AF" w14:textId="77777777" w:rsidR="00947185" w:rsidRPr="001B17FE" w:rsidRDefault="004A1D89" w:rsidP="004A1D89">
            <w:pPr>
              <w:spacing w:after="0" w:line="240" w:lineRule="auto"/>
              <w:jc w:val="left"/>
              <w:rPr>
                <w:rFonts w:asciiTheme="minorHAnsi" w:hAnsiTheme="minorHAnsi" w:cstheme="minorHAnsi"/>
                <w:b/>
                <w:sz w:val="22"/>
              </w:rPr>
            </w:pPr>
            <w:sdt>
              <w:sdtPr>
                <w:rPr>
                  <w:rFonts w:asciiTheme="minorHAnsi" w:hAnsiTheme="minorHAnsi" w:cstheme="minorHAnsi"/>
                  <w:b/>
                </w:rPr>
                <w:id w:val="-904131665"/>
                <w14:checkbox>
                  <w14:checked w14:val="1"/>
                  <w14:checkedState w14:val="2612" w14:font="MS Gothic"/>
                  <w14:uncheckedState w14:val="2610" w14:font="MS Gothic"/>
                </w14:checkbox>
              </w:sdtPr>
              <w:sdtContent>
                <w:r w:rsidR="00947185">
                  <w:rPr>
                    <w:rFonts w:ascii="MS Gothic" w:eastAsia="MS Gothic" w:hAnsi="MS Gothic" w:cstheme="minorHAnsi" w:hint="eastAsia"/>
                    <w:b/>
                  </w:rPr>
                  <w:t>☒</w:t>
                </w:r>
              </w:sdtContent>
            </w:sdt>
          </w:p>
        </w:tc>
      </w:tr>
      <w:tr w:rsidR="00947185" w:rsidRPr="001B17FE" w14:paraId="60C138FC" w14:textId="77777777" w:rsidTr="004A1D89">
        <w:trPr>
          <w:trHeight w:val="352"/>
        </w:trPr>
        <w:tc>
          <w:tcPr>
            <w:tcW w:w="1344" w:type="pct"/>
            <w:vMerge/>
            <w:shd w:val="clear" w:color="auto" w:fill="B5C0DF" w:themeFill="accent1" w:themeFillTint="66"/>
            <w:vAlign w:val="center"/>
          </w:tcPr>
          <w:p w14:paraId="526AB877" w14:textId="77777777" w:rsidR="00947185" w:rsidRPr="001B17FE" w:rsidRDefault="00947185" w:rsidP="004A1D89">
            <w:pPr>
              <w:jc w:val="center"/>
              <w:rPr>
                <w:rFonts w:asciiTheme="minorHAnsi" w:hAnsiTheme="minorHAnsi" w:cstheme="minorHAnsi"/>
                <w:b/>
                <w:color w:val="253356" w:themeColor="accent1" w:themeShade="80"/>
              </w:rPr>
            </w:pPr>
          </w:p>
        </w:tc>
        <w:tc>
          <w:tcPr>
            <w:tcW w:w="3656" w:type="pct"/>
            <w:gridSpan w:val="2"/>
            <w:vAlign w:val="center"/>
          </w:tcPr>
          <w:p w14:paraId="63337CCD" w14:textId="77777777" w:rsidR="00947185" w:rsidRPr="003C65BB" w:rsidRDefault="00947185" w:rsidP="004A1D89">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4947C0EE" w14:textId="77777777" w:rsidR="00947185" w:rsidRPr="001B17FE" w:rsidRDefault="004A1D89" w:rsidP="004A1D89">
            <w:pPr>
              <w:spacing w:after="0" w:line="240" w:lineRule="auto"/>
              <w:jc w:val="left"/>
              <w:rPr>
                <w:rFonts w:asciiTheme="minorHAnsi" w:hAnsiTheme="minorHAnsi" w:cstheme="minorHAnsi"/>
                <w:b/>
              </w:rPr>
            </w:pPr>
            <w:sdt>
              <w:sdtPr>
                <w:rPr>
                  <w:rFonts w:asciiTheme="minorHAnsi" w:hAnsiTheme="minorHAnsi" w:cstheme="minorHAnsi"/>
                  <w:b/>
                </w:rPr>
                <w:id w:val="1947725960"/>
                <w14:checkbox>
                  <w14:checked w14:val="1"/>
                  <w14:checkedState w14:val="2612" w14:font="MS Gothic"/>
                  <w14:uncheckedState w14:val="2610" w14:font="MS Gothic"/>
                </w14:checkbox>
              </w:sdtPr>
              <w:sdtContent>
                <w:r w:rsidR="00947185">
                  <w:rPr>
                    <w:rFonts w:ascii="MS Gothic" w:eastAsia="MS Gothic" w:hAnsi="MS Gothic" w:cstheme="minorHAnsi" w:hint="eastAsia"/>
                    <w:b/>
                  </w:rPr>
                  <w:t>☒</w:t>
                </w:r>
              </w:sdtContent>
            </w:sdt>
          </w:p>
        </w:tc>
      </w:tr>
      <w:tr w:rsidR="00947185" w:rsidRPr="001B17FE" w14:paraId="2CC36AA3" w14:textId="77777777" w:rsidTr="004A1D89">
        <w:trPr>
          <w:trHeight w:val="702"/>
        </w:trPr>
        <w:tc>
          <w:tcPr>
            <w:tcW w:w="1344" w:type="pct"/>
            <w:shd w:val="clear" w:color="auto" w:fill="B5C0DF" w:themeFill="accent1" w:themeFillTint="66"/>
            <w:vAlign w:val="center"/>
          </w:tcPr>
          <w:p w14:paraId="6FB4032C" w14:textId="77777777" w:rsidR="00947185" w:rsidRPr="001B17FE" w:rsidRDefault="00947185" w:rsidP="004A1D89">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656" w:type="pct"/>
            <w:gridSpan w:val="2"/>
            <w:vAlign w:val="center"/>
          </w:tcPr>
          <w:p w14:paraId="67EA90D7" w14:textId="77777777" w:rsidR="00947185" w:rsidRPr="001B17FE" w:rsidRDefault="00947185" w:rsidP="004A1D89">
            <w:pPr>
              <w:pStyle w:val="Default"/>
              <w:spacing w:before="120"/>
              <w:rPr>
                <w:rFonts w:asciiTheme="minorHAnsi" w:hAnsiTheme="minorHAnsi" w:cstheme="minorHAnsi"/>
                <w:sz w:val="22"/>
                <w:szCs w:val="22"/>
                <w:lang w:val="en-GB"/>
              </w:rPr>
            </w:pPr>
            <w:r w:rsidRPr="00D41939">
              <w:rPr>
                <w:rFonts w:asciiTheme="minorHAnsi" w:hAnsiTheme="minorHAnsi" w:cstheme="minorHAnsi"/>
                <w:sz w:val="22"/>
                <w:szCs w:val="22"/>
                <w:lang w:val="en-GB"/>
              </w:rPr>
              <w:t>Legal entities in the Republic of Ireland with the appropriate scientific and technical qualifications and expertise can be funded as partners in a joint proposal.</w:t>
            </w:r>
          </w:p>
        </w:tc>
      </w:tr>
      <w:tr w:rsidR="00947185" w:rsidRPr="001B17FE" w14:paraId="6B8D8CD8" w14:textId="77777777" w:rsidTr="004A1D89">
        <w:trPr>
          <w:trHeight w:val="391"/>
        </w:trPr>
        <w:tc>
          <w:tcPr>
            <w:tcW w:w="1344" w:type="pct"/>
            <w:shd w:val="clear" w:color="auto" w:fill="B5C0DF" w:themeFill="accent1" w:themeFillTint="66"/>
            <w:vAlign w:val="center"/>
          </w:tcPr>
          <w:p w14:paraId="5FDEC395" w14:textId="77777777" w:rsidR="00947185" w:rsidRPr="001B17FE" w:rsidRDefault="00947185" w:rsidP="004A1D89">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56" w:type="pct"/>
            <w:gridSpan w:val="2"/>
            <w:vAlign w:val="center"/>
          </w:tcPr>
          <w:p w14:paraId="00021934" w14:textId="77777777" w:rsidR="00947185" w:rsidRPr="001B17FE" w:rsidRDefault="00947185" w:rsidP="004A1D89">
            <w:pPr>
              <w:spacing w:after="0" w:line="240" w:lineRule="auto"/>
              <w:rPr>
                <w:rFonts w:asciiTheme="minorHAnsi" w:hAnsiTheme="minorHAnsi" w:cstheme="minorHAnsi"/>
                <w:sz w:val="22"/>
              </w:rPr>
            </w:pPr>
            <w:r w:rsidRPr="00D41939">
              <w:rPr>
                <w:rFonts w:asciiTheme="minorHAnsi" w:hAnsiTheme="minorHAnsi" w:cstheme="minorHAnsi"/>
                <w:sz w:val="22"/>
              </w:rPr>
              <w:t>The eligible partners are Higher Education Institutions, Other Public Research Performing Organisations (RPOs), Industry and Private RPOs in the Republic of Ireland</w:t>
            </w:r>
            <w:r>
              <w:rPr>
                <w:rFonts w:asciiTheme="minorHAnsi" w:hAnsiTheme="minorHAnsi" w:cstheme="minorHAnsi"/>
                <w:sz w:val="22"/>
              </w:rPr>
              <w:t xml:space="preserve"> with a CRO registration number</w:t>
            </w:r>
            <w:r w:rsidRPr="00D41939">
              <w:rPr>
                <w:rFonts w:asciiTheme="minorHAnsi" w:hAnsiTheme="minorHAnsi" w:cstheme="minorHAnsi"/>
                <w:sz w:val="22"/>
              </w:rPr>
              <w:t>.</w:t>
            </w:r>
          </w:p>
        </w:tc>
      </w:tr>
      <w:tr w:rsidR="00947185" w:rsidRPr="001B17FE" w14:paraId="2A060611" w14:textId="77777777" w:rsidTr="004A1D89">
        <w:trPr>
          <w:trHeight w:val="552"/>
        </w:trPr>
        <w:tc>
          <w:tcPr>
            <w:tcW w:w="1344" w:type="pct"/>
            <w:shd w:val="clear" w:color="auto" w:fill="B5C0DF" w:themeFill="accent1" w:themeFillTint="66"/>
            <w:vAlign w:val="center"/>
          </w:tcPr>
          <w:p w14:paraId="30613A13" w14:textId="77777777" w:rsidR="00947185" w:rsidRPr="001B17FE" w:rsidRDefault="00947185" w:rsidP="004A1D89">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656" w:type="pct"/>
            <w:gridSpan w:val="2"/>
            <w:vAlign w:val="center"/>
          </w:tcPr>
          <w:p w14:paraId="1CFDB90E" w14:textId="77777777" w:rsidR="00947185" w:rsidRPr="003C0A28" w:rsidRDefault="00947185" w:rsidP="004A1D89">
            <w:pPr>
              <w:spacing w:after="0" w:line="240" w:lineRule="auto"/>
              <w:rPr>
                <w:rFonts w:asciiTheme="minorHAnsi" w:eastAsia="Times New Roman" w:hAnsiTheme="minorHAnsi" w:cstheme="minorHAnsi"/>
                <w:b/>
                <w:i/>
                <w:sz w:val="22"/>
                <w:lang w:val="en-US" w:eastAsia="en-GB"/>
              </w:rPr>
            </w:pPr>
            <w:r w:rsidRPr="003C0A28">
              <w:rPr>
                <w:rFonts w:asciiTheme="minorHAnsi" w:eastAsia="Times New Roman" w:hAnsiTheme="minorHAnsi" w:cstheme="minorHAnsi"/>
                <w:b/>
                <w:i/>
                <w:sz w:val="22"/>
                <w:lang w:val="en-US" w:eastAsia="en-GB"/>
              </w:rPr>
              <w:t>Personnel costs (permanent/temporary)</w:t>
            </w:r>
          </w:p>
          <w:p w14:paraId="4CB112DF" w14:textId="77777777" w:rsidR="00947185" w:rsidRDefault="00947185" w:rsidP="00947185">
            <w:pPr>
              <w:numPr>
                <w:ilvl w:val="0"/>
                <w:numId w:val="68"/>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Eligible staff costs include gross salary and employer’s PRSI (pay-related social insurance) and employer’s pension costs (max 20% of gross salary). Temporary or contract research staff are eligible for Higher Education Institutions and Other Public RPOs, but staff costs for permanent staff are not.</w:t>
            </w:r>
          </w:p>
          <w:p w14:paraId="402DC51C" w14:textId="77777777" w:rsidR="00947185" w:rsidRPr="003C0A28" w:rsidRDefault="00947185" w:rsidP="00947185">
            <w:pPr>
              <w:numPr>
                <w:ilvl w:val="0"/>
                <w:numId w:val="68"/>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Both temporary and permanent staff costs are eligible for Industry/Private RPO partners.</w:t>
            </w:r>
          </w:p>
          <w:p w14:paraId="36EFA3AE" w14:textId="77777777" w:rsidR="00947185" w:rsidRPr="003C0A28" w:rsidRDefault="00947185" w:rsidP="00947185">
            <w:pPr>
              <w:numPr>
                <w:ilvl w:val="0"/>
                <w:numId w:val="68"/>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Master’s and PhD student costs (current rates – student stipend €25,000 per annum and college fees €6,000 per annum).</w:t>
            </w:r>
          </w:p>
          <w:p w14:paraId="22672241" w14:textId="77777777" w:rsidR="00947185" w:rsidRPr="003C0A28" w:rsidRDefault="00947185" w:rsidP="00947185">
            <w:pPr>
              <w:numPr>
                <w:ilvl w:val="0"/>
                <w:numId w:val="68"/>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 xml:space="preserve">Master’s and PhD must be registered, on a full-time basis, for a higher degree at an eligible Higher Education Institution. </w:t>
            </w:r>
          </w:p>
          <w:p w14:paraId="6999DB7F" w14:textId="77777777" w:rsidR="00947185" w:rsidRPr="003C0A28" w:rsidRDefault="00947185" w:rsidP="004A1D89">
            <w:pPr>
              <w:spacing w:after="0" w:line="240" w:lineRule="auto"/>
              <w:rPr>
                <w:rFonts w:asciiTheme="minorHAnsi" w:eastAsia="Times New Roman" w:hAnsiTheme="minorHAnsi" w:cstheme="minorHAnsi"/>
                <w:b/>
                <w:i/>
                <w:sz w:val="22"/>
                <w:lang w:val="en-US" w:eastAsia="en-GB"/>
              </w:rPr>
            </w:pPr>
            <w:r w:rsidRPr="003C0A28">
              <w:rPr>
                <w:rFonts w:asciiTheme="minorHAnsi" w:eastAsia="Times New Roman" w:hAnsiTheme="minorHAnsi" w:cstheme="minorHAnsi"/>
                <w:b/>
                <w:i/>
                <w:sz w:val="22"/>
                <w:lang w:val="en-US" w:eastAsia="en-GB"/>
              </w:rPr>
              <w:t>Research costs (travel, consumables, etc.)</w:t>
            </w:r>
          </w:p>
          <w:p w14:paraId="4E8686B4" w14:textId="77777777" w:rsidR="00947185" w:rsidRPr="003C0A28" w:rsidRDefault="00947185" w:rsidP="00947185">
            <w:pPr>
              <w:numPr>
                <w:ilvl w:val="0"/>
                <w:numId w:val="69"/>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Project-related travel and consumables are allowable costs e.g. travel and subsistence for project fieldwork and meetings, workshops, conferences, laboratory supplies, computer supplies, software, etc.</w:t>
            </w:r>
          </w:p>
          <w:p w14:paraId="19EA92FE" w14:textId="77777777" w:rsidR="00947185" w:rsidRPr="003C0A28" w:rsidRDefault="00947185" w:rsidP="004A1D89">
            <w:pPr>
              <w:spacing w:after="0" w:line="240" w:lineRule="auto"/>
              <w:rPr>
                <w:rFonts w:asciiTheme="minorHAnsi" w:eastAsia="Times New Roman" w:hAnsiTheme="minorHAnsi" w:cstheme="minorHAnsi"/>
                <w:b/>
                <w:i/>
                <w:sz w:val="22"/>
                <w:lang w:val="en-US" w:eastAsia="en-GB"/>
              </w:rPr>
            </w:pPr>
            <w:r w:rsidRPr="003C0A28">
              <w:rPr>
                <w:rFonts w:asciiTheme="minorHAnsi" w:eastAsia="Times New Roman" w:hAnsiTheme="minorHAnsi" w:cstheme="minorHAnsi"/>
                <w:b/>
                <w:i/>
                <w:sz w:val="22"/>
                <w:lang w:val="en-US" w:eastAsia="en-GB"/>
              </w:rPr>
              <w:t>Equipment</w:t>
            </w:r>
          </w:p>
          <w:p w14:paraId="5715C774" w14:textId="77777777" w:rsidR="00947185" w:rsidRPr="003C0A28" w:rsidRDefault="00947185" w:rsidP="00947185">
            <w:pPr>
              <w:numPr>
                <w:ilvl w:val="0"/>
                <w:numId w:val="69"/>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 xml:space="preserve">The purchase and installation of small-scale scientific equipment and instruments for the project is allowable. Depreciated cost reimbursed with be either 36 or 60 months. </w:t>
            </w:r>
          </w:p>
          <w:p w14:paraId="79919B48" w14:textId="77777777" w:rsidR="00947185" w:rsidRPr="003C0A28" w:rsidRDefault="00947185" w:rsidP="00947185">
            <w:pPr>
              <w:numPr>
                <w:ilvl w:val="0"/>
                <w:numId w:val="69"/>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The purchase of a personal computer/laptop is eligible at a maximum cost of €2,000 per researcher and must be used solely for carrying out the project work.</w:t>
            </w:r>
          </w:p>
          <w:p w14:paraId="61FF19CE" w14:textId="77777777" w:rsidR="00947185" w:rsidRPr="003C0A28" w:rsidRDefault="00947185" w:rsidP="004A1D89">
            <w:pPr>
              <w:spacing w:after="0" w:line="240" w:lineRule="auto"/>
              <w:rPr>
                <w:rFonts w:asciiTheme="minorHAnsi" w:eastAsia="Times New Roman" w:hAnsiTheme="minorHAnsi" w:cstheme="minorHAnsi"/>
                <w:b/>
                <w:i/>
                <w:sz w:val="22"/>
                <w:lang w:val="en-US" w:eastAsia="en-GB"/>
              </w:rPr>
            </w:pPr>
            <w:r w:rsidRPr="003C0A28">
              <w:rPr>
                <w:rFonts w:asciiTheme="minorHAnsi" w:eastAsia="Times New Roman" w:hAnsiTheme="minorHAnsi" w:cstheme="minorHAnsi"/>
                <w:b/>
                <w:i/>
                <w:sz w:val="22"/>
                <w:lang w:val="en-US" w:eastAsia="en-GB"/>
              </w:rPr>
              <w:t>Overheads</w:t>
            </w:r>
          </w:p>
          <w:p w14:paraId="128DEF65" w14:textId="77777777" w:rsidR="00947185" w:rsidRPr="003C0A28" w:rsidRDefault="00947185" w:rsidP="00947185">
            <w:pPr>
              <w:numPr>
                <w:ilvl w:val="0"/>
                <w:numId w:val="70"/>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Maximum overheads allowed are 30% of all costs excluding Equipment and Subcontracting.</w:t>
            </w:r>
          </w:p>
          <w:p w14:paraId="6A25BD52" w14:textId="77777777" w:rsidR="00947185" w:rsidRPr="003C0A28" w:rsidRDefault="00947185" w:rsidP="004A1D89">
            <w:pPr>
              <w:spacing w:after="0" w:line="240" w:lineRule="auto"/>
              <w:rPr>
                <w:rFonts w:asciiTheme="minorHAnsi" w:eastAsia="Times New Roman" w:hAnsiTheme="minorHAnsi" w:cstheme="minorHAnsi"/>
                <w:b/>
                <w:i/>
                <w:sz w:val="22"/>
                <w:lang w:val="en-US" w:eastAsia="en-GB"/>
              </w:rPr>
            </w:pPr>
            <w:r w:rsidRPr="003C0A28">
              <w:rPr>
                <w:rFonts w:asciiTheme="minorHAnsi" w:eastAsia="Times New Roman" w:hAnsiTheme="minorHAnsi" w:cstheme="minorHAnsi"/>
                <w:b/>
                <w:i/>
                <w:sz w:val="22"/>
                <w:lang w:val="en-US" w:eastAsia="en-GB"/>
              </w:rPr>
              <w:t>Subcontracting</w:t>
            </w:r>
          </w:p>
          <w:p w14:paraId="44DCE581" w14:textId="77777777" w:rsidR="00947185" w:rsidRPr="003C0A28" w:rsidRDefault="00947185" w:rsidP="00947185">
            <w:pPr>
              <w:numPr>
                <w:ilvl w:val="0"/>
                <w:numId w:val="70"/>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Subcontracting to a third party for specialist resources/skills is allowable, subject to normal procurement guidelines. Subcontracting costs are limited to 20% maximum</w:t>
            </w:r>
            <w:r>
              <w:rPr>
                <w:rFonts w:asciiTheme="minorHAnsi" w:eastAsia="Times New Roman" w:hAnsiTheme="minorHAnsi" w:cstheme="minorHAnsi"/>
                <w:sz w:val="22"/>
                <w:lang w:val="en-US" w:eastAsia="en-GB"/>
              </w:rPr>
              <w:t xml:space="preserve"> (e.g. €60,000 if requesting total grant-aid funding of €300,000)</w:t>
            </w:r>
            <w:r w:rsidRPr="003C0A28">
              <w:rPr>
                <w:rFonts w:asciiTheme="minorHAnsi" w:eastAsia="Times New Roman" w:hAnsiTheme="minorHAnsi" w:cstheme="minorHAnsi"/>
                <w:sz w:val="22"/>
                <w:lang w:val="en-US" w:eastAsia="en-GB"/>
              </w:rPr>
              <w:t>.</w:t>
            </w:r>
          </w:p>
          <w:p w14:paraId="695D6339" w14:textId="77777777" w:rsidR="00947185" w:rsidRPr="003C0A28" w:rsidRDefault="00947185" w:rsidP="004A1D89">
            <w:pPr>
              <w:spacing w:after="0" w:line="240" w:lineRule="auto"/>
              <w:rPr>
                <w:rFonts w:asciiTheme="minorHAnsi" w:eastAsia="Times New Roman" w:hAnsiTheme="minorHAnsi" w:cstheme="minorHAnsi"/>
                <w:sz w:val="22"/>
                <w:lang w:val="en-US" w:eastAsia="en-GB"/>
              </w:rPr>
            </w:pPr>
          </w:p>
          <w:p w14:paraId="3EB467FC" w14:textId="77777777" w:rsidR="00947185" w:rsidRPr="001B17FE" w:rsidRDefault="00947185" w:rsidP="004A1D89">
            <w:pPr>
              <w:spacing w:after="0" w:line="240" w:lineRule="auto"/>
              <w:rPr>
                <w:rFonts w:asciiTheme="minorHAnsi" w:eastAsia="Times New Roman" w:hAnsiTheme="minorHAnsi" w:cstheme="minorHAnsi"/>
                <w:sz w:val="22"/>
                <w:lang w:eastAsia="en-GB"/>
              </w:rPr>
            </w:pPr>
            <w:r w:rsidRPr="003C0A28">
              <w:rPr>
                <w:rFonts w:asciiTheme="minorHAnsi" w:eastAsia="Times New Roman" w:hAnsiTheme="minorHAnsi" w:cstheme="minorHAnsi"/>
                <w:sz w:val="22"/>
                <w:lang w:val="en-US" w:eastAsia="en-GB"/>
              </w:rPr>
              <w:lastRenderedPageBreak/>
              <w:t>The maximum Grant-Aid reimbursement for Industry is 50% for Large Scale Enterprises and 75% for Small-Medium Sized Enterprises of eligible costs. Grant-Aid reimbursement for Higher Education Institutions and Other Public RPOs is up to 100% of eligible costs.</w:t>
            </w:r>
          </w:p>
        </w:tc>
      </w:tr>
      <w:tr w:rsidR="00947185" w:rsidRPr="001B17FE" w14:paraId="2C7499D3" w14:textId="77777777" w:rsidTr="004A1D89">
        <w:trPr>
          <w:trHeight w:val="775"/>
        </w:trPr>
        <w:tc>
          <w:tcPr>
            <w:tcW w:w="1344" w:type="pct"/>
            <w:shd w:val="clear" w:color="auto" w:fill="B5C0DF" w:themeFill="accent1" w:themeFillTint="66"/>
            <w:vAlign w:val="center"/>
          </w:tcPr>
          <w:p w14:paraId="442373A5" w14:textId="77777777" w:rsidR="00947185" w:rsidRPr="001B17FE" w:rsidRDefault="00947185" w:rsidP="004A1D89">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Additional eligibility criteria</w:t>
            </w:r>
          </w:p>
        </w:tc>
        <w:tc>
          <w:tcPr>
            <w:tcW w:w="3656" w:type="pct"/>
            <w:gridSpan w:val="2"/>
            <w:vAlign w:val="center"/>
          </w:tcPr>
          <w:p w14:paraId="1F1866FF" w14:textId="77777777" w:rsidR="00947185" w:rsidRPr="003C0A28" w:rsidRDefault="00947185" w:rsidP="004A1D89">
            <w:pPr>
              <w:pStyle w:val="Default"/>
              <w:rPr>
                <w:rFonts w:asciiTheme="minorHAnsi" w:hAnsiTheme="minorHAnsi" w:cstheme="minorHAnsi"/>
                <w:sz w:val="22"/>
                <w:szCs w:val="22"/>
              </w:rPr>
            </w:pPr>
            <w:r w:rsidRPr="003C0A28">
              <w:rPr>
                <w:rFonts w:asciiTheme="minorHAnsi" w:hAnsiTheme="minorHAnsi" w:cstheme="minorHAnsi"/>
                <w:sz w:val="22"/>
                <w:szCs w:val="22"/>
              </w:rPr>
              <w:t>Projects with Irish partners should address requirements under national strategies and policies (see below).</w:t>
            </w:r>
          </w:p>
          <w:p w14:paraId="06340740" w14:textId="77777777" w:rsidR="00947185" w:rsidRPr="003C0A28" w:rsidRDefault="00947185" w:rsidP="004A1D89">
            <w:pPr>
              <w:pStyle w:val="Default"/>
              <w:rPr>
                <w:rFonts w:asciiTheme="minorHAnsi" w:hAnsiTheme="minorHAnsi" w:cstheme="minorHAnsi"/>
                <w:sz w:val="22"/>
                <w:szCs w:val="22"/>
              </w:rPr>
            </w:pPr>
          </w:p>
          <w:p w14:paraId="1506E816" w14:textId="77777777" w:rsidR="00947185" w:rsidRPr="003C0A28" w:rsidRDefault="00947185" w:rsidP="004A1D89">
            <w:pPr>
              <w:pStyle w:val="Default"/>
              <w:rPr>
                <w:rFonts w:asciiTheme="minorHAnsi" w:hAnsiTheme="minorHAnsi" w:cstheme="minorHAnsi"/>
                <w:sz w:val="22"/>
                <w:szCs w:val="22"/>
              </w:rPr>
            </w:pPr>
            <w:r w:rsidRPr="003C0A28">
              <w:rPr>
                <w:rFonts w:asciiTheme="minorHAnsi" w:hAnsiTheme="minorHAnsi" w:cstheme="minorHAnsi"/>
                <w:sz w:val="22"/>
                <w:szCs w:val="22"/>
              </w:rPr>
              <w:t xml:space="preserve">Irish project partners will be required to sign a </w:t>
            </w:r>
            <w:r w:rsidRPr="003C0A28">
              <w:rPr>
                <w:rFonts w:asciiTheme="minorHAnsi" w:hAnsiTheme="minorHAnsi" w:cstheme="minorHAnsi"/>
                <w:b/>
                <w:sz w:val="22"/>
                <w:szCs w:val="22"/>
              </w:rPr>
              <w:t>Grant Agreement</w:t>
            </w:r>
            <w:r w:rsidRPr="003C0A28">
              <w:rPr>
                <w:rFonts w:asciiTheme="minorHAnsi" w:hAnsiTheme="minorHAnsi" w:cstheme="minorHAnsi"/>
                <w:sz w:val="22"/>
                <w:szCs w:val="22"/>
              </w:rPr>
              <w:t xml:space="preserve"> with the Marine Institute, if their proposal is successful under this call.</w:t>
            </w:r>
            <w:r>
              <w:rPr>
                <w:rFonts w:asciiTheme="minorHAnsi" w:hAnsiTheme="minorHAnsi" w:cstheme="minorHAnsi"/>
                <w:sz w:val="22"/>
                <w:szCs w:val="22"/>
              </w:rPr>
              <w:t xml:space="preserve"> This is in addition to the Consortium Agreement.</w:t>
            </w:r>
          </w:p>
          <w:p w14:paraId="4502528F" w14:textId="77777777" w:rsidR="00947185" w:rsidRPr="003C0A28" w:rsidRDefault="00947185" w:rsidP="004A1D89">
            <w:pPr>
              <w:pStyle w:val="Default"/>
              <w:rPr>
                <w:rFonts w:asciiTheme="minorHAnsi" w:hAnsiTheme="minorHAnsi" w:cstheme="minorHAnsi"/>
                <w:sz w:val="22"/>
                <w:szCs w:val="22"/>
              </w:rPr>
            </w:pPr>
          </w:p>
          <w:p w14:paraId="05260521" w14:textId="77777777" w:rsidR="00947185" w:rsidRPr="003C0A28" w:rsidRDefault="00947185" w:rsidP="004A1D89">
            <w:pPr>
              <w:pStyle w:val="Default"/>
              <w:rPr>
                <w:rFonts w:asciiTheme="minorHAnsi" w:hAnsiTheme="minorHAnsi" w:cstheme="minorHAnsi"/>
                <w:sz w:val="22"/>
                <w:szCs w:val="22"/>
              </w:rPr>
            </w:pPr>
            <w:r w:rsidRPr="003C0A28">
              <w:rPr>
                <w:rFonts w:asciiTheme="minorHAnsi" w:hAnsiTheme="minorHAnsi" w:cstheme="minorHAnsi"/>
                <w:sz w:val="22"/>
                <w:szCs w:val="22"/>
              </w:rPr>
              <w:t>Projects that receive funding from the Marine Institute are required to submit progress and final reports pursuant to their Grant Agreement with the Marine Institute.</w:t>
            </w:r>
          </w:p>
          <w:p w14:paraId="1E9F79EA" w14:textId="77777777" w:rsidR="00947185" w:rsidRPr="003C0A28" w:rsidRDefault="00947185" w:rsidP="004A1D89">
            <w:pPr>
              <w:pStyle w:val="Default"/>
              <w:rPr>
                <w:rFonts w:asciiTheme="minorHAnsi" w:hAnsiTheme="minorHAnsi" w:cstheme="minorHAnsi"/>
                <w:sz w:val="22"/>
                <w:szCs w:val="22"/>
              </w:rPr>
            </w:pPr>
          </w:p>
          <w:p w14:paraId="6714BEF4" w14:textId="77777777" w:rsidR="00947185" w:rsidRPr="003C0A28" w:rsidRDefault="00947185" w:rsidP="004A1D89">
            <w:pPr>
              <w:pStyle w:val="Default"/>
              <w:rPr>
                <w:rFonts w:asciiTheme="minorHAnsi" w:hAnsiTheme="minorHAnsi" w:cstheme="minorHAnsi"/>
                <w:sz w:val="22"/>
                <w:szCs w:val="22"/>
              </w:rPr>
            </w:pPr>
            <w:r w:rsidRPr="003C0A28">
              <w:rPr>
                <w:rFonts w:asciiTheme="minorHAnsi" w:hAnsiTheme="minorHAnsi" w:cstheme="minorHAnsi"/>
                <w:sz w:val="22"/>
                <w:szCs w:val="22"/>
              </w:rPr>
              <w:t>Projects that receive funding from the Marine Institute are required to follow Open Access/Research guidelines.</w:t>
            </w:r>
          </w:p>
          <w:p w14:paraId="21EE7248" w14:textId="77777777" w:rsidR="00947185" w:rsidRPr="003C0A28" w:rsidRDefault="00947185" w:rsidP="004A1D89">
            <w:pPr>
              <w:pStyle w:val="Default"/>
              <w:rPr>
                <w:rFonts w:asciiTheme="minorHAnsi" w:hAnsiTheme="minorHAnsi" w:cstheme="minorHAnsi"/>
                <w:sz w:val="22"/>
                <w:szCs w:val="22"/>
              </w:rPr>
            </w:pPr>
          </w:p>
          <w:p w14:paraId="53A2ED40" w14:textId="77777777" w:rsidR="00947185" w:rsidRPr="001B17FE" w:rsidRDefault="00947185" w:rsidP="004A1D89">
            <w:pPr>
              <w:pStyle w:val="Default"/>
              <w:rPr>
                <w:rFonts w:asciiTheme="minorHAnsi" w:hAnsiTheme="minorHAnsi" w:cstheme="minorHAnsi"/>
                <w:sz w:val="22"/>
                <w:szCs w:val="22"/>
              </w:rPr>
            </w:pPr>
            <w:r w:rsidRPr="003C0A28">
              <w:rPr>
                <w:rFonts w:asciiTheme="minorHAnsi" w:hAnsiTheme="minorHAnsi" w:cstheme="minorHAnsi"/>
                <w:sz w:val="22"/>
                <w:szCs w:val="22"/>
              </w:rPr>
              <w:t xml:space="preserve">Marine Institute researchers may participate as partners in proposals, but not </w:t>
            </w:r>
            <w:r>
              <w:rPr>
                <w:rFonts w:asciiTheme="minorHAnsi" w:hAnsiTheme="minorHAnsi" w:cstheme="minorHAnsi"/>
                <w:sz w:val="22"/>
                <w:szCs w:val="22"/>
              </w:rPr>
              <w:t xml:space="preserve">as </w:t>
            </w:r>
            <w:r w:rsidRPr="003C0A28">
              <w:rPr>
                <w:rFonts w:asciiTheme="minorHAnsi" w:hAnsiTheme="minorHAnsi" w:cstheme="minorHAnsi"/>
                <w:sz w:val="22"/>
                <w:szCs w:val="22"/>
              </w:rPr>
              <w:t>co-ordinators.</w:t>
            </w:r>
          </w:p>
        </w:tc>
      </w:tr>
      <w:tr w:rsidR="00947185" w:rsidRPr="001B17FE" w14:paraId="3558F7F7" w14:textId="77777777" w:rsidTr="004A1D89">
        <w:trPr>
          <w:trHeight w:val="456"/>
        </w:trPr>
        <w:tc>
          <w:tcPr>
            <w:tcW w:w="1344" w:type="pct"/>
            <w:shd w:val="clear" w:color="auto" w:fill="B5C0DF" w:themeFill="accent1" w:themeFillTint="66"/>
            <w:vAlign w:val="center"/>
          </w:tcPr>
          <w:p w14:paraId="103E0ADF" w14:textId="77777777" w:rsidR="00947185" w:rsidRPr="001B17FE" w:rsidRDefault="00947185" w:rsidP="004A1D89">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656" w:type="pct"/>
            <w:gridSpan w:val="2"/>
            <w:vAlign w:val="center"/>
          </w:tcPr>
          <w:p w14:paraId="3733D0F9" w14:textId="77777777" w:rsidR="00947185" w:rsidRDefault="00947185" w:rsidP="004A1D89">
            <w:pPr>
              <w:pStyle w:val="FFParagraphText"/>
              <w:rPr>
                <w:rFonts w:asciiTheme="minorHAnsi" w:hAnsiTheme="minorHAnsi" w:cstheme="minorHAnsi"/>
                <w:sz w:val="22"/>
                <w:szCs w:val="22"/>
                <w:lang w:val="en-IE"/>
              </w:rPr>
            </w:pPr>
            <w:r>
              <w:rPr>
                <w:rFonts w:asciiTheme="minorHAnsi" w:hAnsiTheme="minorHAnsi" w:cstheme="minorHAnsi"/>
                <w:sz w:val="22"/>
                <w:szCs w:val="22"/>
                <w:lang w:val="en-IE"/>
              </w:rPr>
              <w:t xml:space="preserve">The Marine Institute manages the </w:t>
            </w:r>
            <w:r>
              <w:rPr>
                <w:rFonts w:asciiTheme="minorHAnsi" w:hAnsiTheme="minorHAnsi" w:cstheme="minorHAnsi"/>
                <w:i/>
                <w:sz w:val="22"/>
                <w:szCs w:val="22"/>
                <w:lang w:val="en-IE"/>
              </w:rPr>
              <w:t xml:space="preserve">National Marine Research Programme, </w:t>
            </w:r>
            <w:r>
              <w:rPr>
                <w:rFonts w:asciiTheme="minorHAnsi" w:hAnsiTheme="minorHAnsi" w:cstheme="minorHAnsi"/>
                <w:sz w:val="22"/>
                <w:szCs w:val="22"/>
                <w:lang w:val="en-IE"/>
              </w:rPr>
              <w:t xml:space="preserve">which provides funding to the Irish marine sector through competitive calls. Funding is provided for marine research that addresses national strategic priorities as stated </w:t>
            </w:r>
            <w:hyperlink r:id="rId97" w:history="1">
              <w:r>
                <w:rPr>
                  <w:rStyle w:val="Hipervnculo"/>
                  <w:rFonts w:asciiTheme="minorHAnsi" w:eastAsiaTheme="majorEastAsia" w:hAnsiTheme="minorHAnsi" w:cstheme="minorHAnsi"/>
                  <w:sz w:val="22"/>
                  <w:szCs w:val="22"/>
                  <w:lang w:val="en-IE"/>
                </w:rPr>
                <w:t>Ocean Knowledge 2030</w:t>
              </w:r>
            </w:hyperlink>
            <w:r>
              <w:rPr>
                <w:rFonts w:asciiTheme="minorHAnsi" w:hAnsiTheme="minorHAnsi" w:cstheme="minorHAnsi"/>
                <w:sz w:val="22"/>
                <w:szCs w:val="22"/>
                <w:lang w:val="en-IE"/>
              </w:rPr>
              <w:t xml:space="preserve">,  </w:t>
            </w:r>
            <w:hyperlink r:id="rId98" w:history="1">
              <w:r>
                <w:rPr>
                  <w:rStyle w:val="Hipervnculo"/>
                  <w:rFonts w:asciiTheme="minorHAnsi" w:eastAsiaTheme="majorEastAsia" w:hAnsiTheme="minorHAnsi" w:cstheme="minorHAnsi"/>
                  <w:i/>
                  <w:sz w:val="22"/>
                  <w:szCs w:val="22"/>
                  <w:lang w:val="en-IE"/>
                </w:rPr>
                <w:t>Climate Action Plan for Ireland</w:t>
              </w:r>
            </w:hyperlink>
            <w:r>
              <w:rPr>
                <w:rFonts w:asciiTheme="minorHAnsi" w:hAnsiTheme="minorHAnsi" w:cstheme="minorHAnsi"/>
                <w:i/>
                <w:sz w:val="22"/>
                <w:szCs w:val="22"/>
                <w:lang w:val="en-IE"/>
              </w:rPr>
              <w:t xml:space="preserve">, </w:t>
            </w:r>
            <w:hyperlink r:id="rId99" w:history="1">
              <w:r>
                <w:rPr>
                  <w:rStyle w:val="Hipervnculo"/>
                  <w:rFonts w:asciiTheme="minorHAnsi" w:eastAsiaTheme="majorEastAsia" w:hAnsiTheme="minorHAnsi" w:cstheme="minorHAnsi"/>
                  <w:i/>
                  <w:sz w:val="22"/>
                  <w:szCs w:val="22"/>
                  <w:lang w:val="en-IE"/>
                </w:rPr>
                <w:t>Food Vision 2030</w:t>
              </w:r>
            </w:hyperlink>
            <w:r>
              <w:rPr>
                <w:rFonts w:asciiTheme="minorHAnsi" w:hAnsiTheme="minorHAnsi" w:cstheme="minorHAnsi"/>
                <w:sz w:val="22"/>
                <w:szCs w:val="22"/>
                <w:lang w:val="en-IE"/>
              </w:rPr>
              <w:t xml:space="preserve"> and </w:t>
            </w:r>
            <w:hyperlink r:id="rId100" w:history="1">
              <w:r>
                <w:rPr>
                  <w:rStyle w:val="Hipervnculo"/>
                  <w:rFonts w:asciiTheme="minorHAnsi" w:eastAsiaTheme="majorEastAsia" w:hAnsiTheme="minorHAnsi" w:cstheme="minorHAnsi"/>
                  <w:i/>
                  <w:sz w:val="22"/>
                  <w:szCs w:val="22"/>
                  <w:lang w:val="en-IE"/>
                </w:rPr>
                <w:t>Impact 2030</w:t>
              </w:r>
            </w:hyperlink>
            <w:r>
              <w:rPr>
                <w:rFonts w:asciiTheme="minorHAnsi" w:hAnsiTheme="minorHAnsi" w:cstheme="minorHAnsi"/>
                <w:sz w:val="22"/>
                <w:szCs w:val="22"/>
                <w:lang w:val="en-IE"/>
              </w:rPr>
              <w:t>.</w:t>
            </w:r>
          </w:p>
          <w:p w14:paraId="59E4B0A1" w14:textId="77777777" w:rsidR="00947185" w:rsidRPr="001B17FE" w:rsidRDefault="00947185" w:rsidP="004A1D89">
            <w:pPr>
              <w:spacing w:after="0" w:line="240" w:lineRule="auto"/>
              <w:jc w:val="center"/>
              <w:rPr>
                <w:rFonts w:asciiTheme="minorHAnsi" w:hAnsiTheme="minorHAnsi" w:cstheme="minorHAnsi"/>
                <w:b/>
                <w:sz w:val="22"/>
              </w:rPr>
            </w:pPr>
          </w:p>
        </w:tc>
      </w:tr>
      <w:tr w:rsidR="00947185" w:rsidRPr="001B17FE" w14:paraId="43787425" w14:textId="77777777" w:rsidTr="004A1D89">
        <w:trPr>
          <w:trHeight w:val="366"/>
        </w:trPr>
        <w:tc>
          <w:tcPr>
            <w:tcW w:w="1344" w:type="pct"/>
            <w:shd w:val="clear" w:color="auto" w:fill="B5C0DF" w:themeFill="accent1" w:themeFillTint="66"/>
            <w:vAlign w:val="center"/>
          </w:tcPr>
          <w:p w14:paraId="312D92A7" w14:textId="77777777" w:rsidR="00947185" w:rsidRPr="001B17FE" w:rsidRDefault="00947185" w:rsidP="004A1D89">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56" w:type="pct"/>
            <w:gridSpan w:val="2"/>
            <w:vAlign w:val="center"/>
          </w:tcPr>
          <w:p w14:paraId="3C5FD4EE" w14:textId="77777777" w:rsidR="00947185" w:rsidRPr="00D41939" w:rsidRDefault="00947185" w:rsidP="004A1D89">
            <w:pPr>
              <w:spacing w:after="0" w:line="240" w:lineRule="auto"/>
              <w:rPr>
                <w:rFonts w:asciiTheme="minorHAnsi" w:hAnsiTheme="minorHAnsi" w:cstheme="minorHAnsi"/>
                <w:bCs/>
                <w:sz w:val="22"/>
              </w:rPr>
            </w:pPr>
            <w:r w:rsidRPr="00D41939">
              <w:rPr>
                <w:rFonts w:asciiTheme="minorHAnsi" w:hAnsiTheme="minorHAnsi" w:cstheme="minorHAnsi"/>
                <w:bCs/>
                <w:sz w:val="22"/>
              </w:rPr>
              <w:t>Applicants must contact their National Contact Point (details above) prior to submission of any application under this call.</w:t>
            </w:r>
          </w:p>
        </w:tc>
      </w:tr>
      <w:tr w:rsidR="00947185" w:rsidRPr="001B17FE" w14:paraId="2C00FD3C" w14:textId="77777777" w:rsidTr="004A1D89">
        <w:trPr>
          <w:trHeight w:val="552"/>
        </w:trPr>
        <w:tc>
          <w:tcPr>
            <w:tcW w:w="1344" w:type="pct"/>
            <w:shd w:val="clear" w:color="auto" w:fill="B5C0DF" w:themeFill="accent1" w:themeFillTint="66"/>
            <w:vAlign w:val="center"/>
          </w:tcPr>
          <w:p w14:paraId="7F0C866E" w14:textId="77777777" w:rsidR="00947185" w:rsidRPr="001B17FE" w:rsidRDefault="00947185" w:rsidP="004A1D89">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656" w:type="pct"/>
            <w:gridSpan w:val="2"/>
            <w:vAlign w:val="center"/>
          </w:tcPr>
          <w:p w14:paraId="1E8E25BF" w14:textId="77777777" w:rsidR="00947185" w:rsidRPr="003C0A28" w:rsidRDefault="00947185" w:rsidP="004A1D89">
            <w:pPr>
              <w:spacing w:after="0" w:line="240" w:lineRule="auto"/>
              <w:jc w:val="left"/>
              <w:rPr>
                <w:rFonts w:asciiTheme="minorHAnsi" w:hAnsiTheme="minorHAnsi" w:cstheme="minorHAnsi"/>
                <w:sz w:val="22"/>
              </w:rPr>
            </w:pPr>
            <w:r w:rsidRPr="003C0A28">
              <w:rPr>
                <w:rFonts w:asciiTheme="minorHAnsi" w:hAnsiTheme="minorHAnsi" w:cstheme="minorHAnsi"/>
                <w:sz w:val="22"/>
              </w:rPr>
              <w:t>Further details published on the Marine Institute website at:</w:t>
            </w:r>
          </w:p>
          <w:p w14:paraId="4E4AC68F" w14:textId="77777777" w:rsidR="00947185" w:rsidRPr="003C0A28" w:rsidRDefault="00947185" w:rsidP="004A1D89">
            <w:pPr>
              <w:spacing w:after="0" w:line="240" w:lineRule="auto"/>
              <w:jc w:val="left"/>
              <w:rPr>
                <w:rFonts w:asciiTheme="minorHAnsi" w:hAnsiTheme="minorHAnsi" w:cstheme="minorHAnsi"/>
                <w:sz w:val="22"/>
              </w:rPr>
            </w:pPr>
          </w:p>
          <w:p w14:paraId="25B0424E" w14:textId="77777777" w:rsidR="00947185" w:rsidRPr="003C0A28" w:rsidRDefault="004A1D89" w:rsidP="004A1D89">
            <w:pPr>
              <w:spacing w:after="0" w:line="240" w:lineRule="auto"/>
              <w:jc w:val="left"/>
              <w:rPr>
                <w:rFonts w:asciiTheme="minorHAnsi" w:hAnsiTheme="minorHAnsi" w:cstheme="minorHAnsi"/>
                <w:sz w:val="22"/>
              </w:rPr>
            </w:pPr>
            <w:hyperlink r:id="rId101" w:history="1">
              <w:r w:rsidR="00947185" w:rsidRPr="003C0A28">
                <w:rPr>
                  <w:rStyle w:val="Hipervnculo"/>
                  <w:rFonts w:asciiTheme="minorHAnsi" w:hAnsiTheme="minorHAnsi" w:cstheme="minorHAnsi"/>
                  <w:sz w:val="22"/>
                </w:rPr>
                <w:t>https://www.marine.ie/site-area/research-funding/research-funding/current-funding-opportunities</w:t>
              </w:r>
            </w:hyperlink>
            <w:r w:rsidR="00947185" w:rsidRPr="003C0A28">
              <w:rPr>
                <w:rFonts w:asciiTheme="minorHAnsi" w:hAnsiTheme="minorHAnsi" w:cstheme="minorHAnsi"/>
                <w:sz w:val="22"/>
              </w:rPr>
              <w:t xml:space="preserve"> </w:t>
            </w:r>
          </w:p>
          <w:p w14:paraId="75EC6274" w14:textId="77777777" w:rsidR="00947185" w:rsidRPr="003C0A28" w:rsidRDefault="00947185" w:rsidP="004A1D89">
            <w:pPr>
              <w:spacing w:after="0" w:line="240" w:lineRule="auto"/>
              <w:jc w:val="left"/>
              <w:rPr>
                <w:rFonts w:asciiTheme="minorHAnsi" w:hAnsiTheme="minorHAnsi" w:cstheme="minorHAnsi"/>
                <w:sz w:val="22"/>
              </w:rPr>
            </w:pPr>
          </w:p>
          <w:p w14:paraId="0889FE38" w14:textId="77777777" w:rsidR="00947185" w:rsidRPr="003C0A28" w:rsidRDefault="00947185" w:rsidP="004A1D89">
            <w:pPr>
              <w:spacing w:after="0" w:line="240" w:lineRule="auto"/>
              <w:jc w:val="left"/>
              <w:rPr>
                <w:rFonts w:asciiTheme="minorHAnsi" w:hAnsiTheme="minorHAnsi" w:cstheme="minorHAnsi"/>
                <w:sz w:val="22"/>
              </w:rPr>
            </w:pPr>
            <w:r w:rsidRPr="003C0A28">
              <w:rPr>
                <w:rFonts w:asciiTheme="minorHAnsi" w:hAnsiTheme="minorHAnsi" w:cstheme="minorHAnsi"/>
                <w:sz w:val="22"/>
              </w:rPr>
              <w:t xml:space="preserve">Email queries can also be sent to: </w:t>
            </w:r>
            <w:r w:rsidR="004A1D89">
              <w:fldChar w:fldCharType="begin"/>
            </w:r>
            <w:r w:rsidR="004A1D89">
              <w:instrText xml:space="preserve"> HYPERLINK "mailto:funding@marine.ie" </w:instrText>
            </w:r>
            <w:r w:rsidR="004A1D89">
              <w:fldChar w:fldCharType="separate"/>
            </w:r>
            <w:r w:rsidRPr="003C0A28">
              <w:rPr>
                <w:rStyle w:val="Hipervnculo"/>
                <w:rFonts w:asciiTheme="minorHAnsi" w:hAnsiTheme="minorHAnsi" w:cstheme="minorHAnsi"/>
                <w:sz w:val="22"/>
              </w:rPr>
              <w:t>funding@marine.ie</w:t>
            </w:r>
            <w:r w:rsidR="004A1D89">
              <w:rPr>
                <w:rStyle w:val="Hipervnculo"/>
                <w:rFonts w:asciiTheme="minorHAnsi" w:hAnsiTheme="minorHAnsi" w:cstheme="minorHAnsi"/>
                <w:sz w:val="22"/>
              </w:rPr>
              <w:fldChar w:fldCharType="end"/>
            </w:r>
            <w:r w:rsidRPr="003C0A28">
              <w:rPr>
                <w:rFonts w:asciiTheme="minorHAnsi" w:hAnsiTheme="minorHAnsi" w:cstheme="minorHAnsi"/>
                <w:sz w:val="22"/>
              </w:rPr>
              <w:t xml:space="preserve"> </w:t>
            </w:r>
          </w:p>
          <w:p w14:paraId="30EA6A69" w14:textId="77777777" w:rsidR="00947185" w:rsidRPr="001B17FE" w:rsidRDefault="00947185" w:rsidP="004A1D89">
            <w:pPr>
              <w:spacing w:after="0" w:line="240" w:lineRule="auto"/>
              <w:jc w:val="center"/>
              <w:rPr>
                <w:rFonts w:asciiTheme="minorHAnsi" w:hAnsiTheme="minorHAnsi" w:cstheme="minorHAnsi"/>
                <w:b/>
                <w:sz w:val="22"/>
              </w:rPr>
            </w:pPr>
          </w:p>
        </w:tc>
      </w:tr>
    </w:tbl>
    <w:p w14:paraId="3CFFBE63" w14:textId="77777777" w:rsidR="00947185" w:rsidRPr="00B22B9F" w:rsidRDefault="00947185" w:rsidP="00947185">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410D3DDC" w14:textId="361A12F1" w:rsidR="00980DC3" w:rsidRDefault="00B24F83" w:rsidP="00B24F83">
      <w:pPr>
        <w:pStyle w:val="Ttulo2"/>
        <w:numPr>
          <w:ilvl w:val="0"/>
          <w:numId w:val="0"/>
        </w:numPr>
        <w:ind w:left="1021" w:hanging="1021"/>
      </w:pPr>
      <w:bookmarkStart w:id="22" w:name="_Toc198039522"/>
      <w:r>
        <w:lastRenderedPageBreak/>
        <w:t>1.1</w:t>
      </w:r>
      <w:r w:rsidR="005E47A2">
        <w:t>9</w:t>
      </w:r>
      <w:r>
        <w:t xml:space="preserve"> </w:t>
      </w:r>
      <w:r w:rsidR="00980DC3">
        <w:t xml:space="preserve">IRELAND – </w:t>
      </w:r>
      <w:r w:rsidR="005E47A2">
        <w:t>Reserach Ireland</w:t>
      </w:r>
      <w:bookmarkEnd w:id="22"/>
    </w:p>
    <w:p w14:paraId="280E87A8" w14:textId="77777777" w:rsidR="003E6D01" w:rsidRPr="001B17FE" w:rsidRDefault="003E6D01" w:rsidP="001F283D">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aconcuadrcula"/>
        <w:tblW w:w="5000" w:type="pct"/>
        <w:tblLook w:val="04A0" w:firstRow="1" w:lastRow="0" w:firstColumn="1" w:lastColumn="0" w:noHBand="0" w:noVBand="1"/>
      </w:tblPr>
      <w:tblGrid>
        <w:gridCol w:w="3607"/>
        <w:gridCol w:w="4770"/>
        <w:gridCol w:w="5571"/>
      </w:tblGrid>
      <w:tr w:rsidR="003E6D01" w:rsidRPr="001B17FE" w14:paraId="6B2C2F2C" w14:textId="77777777" w:rsidTr="00C54847">
        <w:trPr>
          <w:trHeight w:val="300"/>
        </w:trPr>
        <w:tc>
          <w:tcPr>
            <w:tcW w:w="1293" w:type="pct"/>
            <w:vAlign w:val="center"/>
          </w:tcPr>
          <w:p w14:paraId="0040A8DB" w14:textId="77777777" w:rsidR="003E6D01" w:rsidRPr="001B17FE" w:rsidRDefault="003E6D01" w:rsidP="004200F6">
            <w:pPr>
              <w:jc w:val="center"/>
              <w:rPr>
                <w:rFonts w:asciiTheme="minorHAnsi" w:hAnsiTheme="minorHAnsi" w:cstheme="minorHAnsi"/>
                <w:b/>
                <w:i/>
                <w:sz w:val="22"/>
              </w:rPr>
            </w:pPr>
            <w:r w:rsidRPr="001B17FE">
              <w:rPr>
                <w:rFonts w:asciiTheme="minorHAnsi" w:hAnsiTheme="minorHAnsi" w:cstheme="minorHAnsi"/>
                <w:b/>
                <w:i/>
                <w:sz w:val="22"/>
              </w:rPr>
              <w:t>(Country Flag to be added)</w:t>
            </w:r>
          </w:p>
        </w:tc>
        <w:tc>
          <w:tcPr>
            <w:tcW w:w="1710" w:type="pct"/>
            <w:shd w:val="clear" w:color="auto" w:fill="B5C0DF" w:themeFill="accent1" w:themeFillTint="66"/>
            <w:vAlign w:val="center"/>
          </w:tcPr>
          <w:p w14:paraId="4B9A8850" w14:textId="77777777" w:rsidR="003E6D01" w:rsidRPr="001B17FE" w:rsidRDefault="003E6D01" w:rsidP="004200F6">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sz w:val="22"/>
              </w:rPr>
              <w:t>Research Ireland</w:t>
            </w:r>
          </w:p>
          <w:p w14:paraId="026C4C18" w14:textId="77777777" w:rsidR="003E6D01" w:rsidRPr="001B17FE" w:rsidRDefault="004A1D89" w:rsidP="004200F6">
            <w:pPr>
              <w:jc w:val="center"/>
              <w:rPr>
                <w:rFonts w:asciiTheme="minorHAnsi" w:hAnsiTheme="minorHAnsi" w:cstheme="minorHAnsi"/>
                <w:b/>
                <w:i/>
                <w:color w:val="253356" w:themeColor="accent1" w:themeShade="80"/>
                <w:sz w:val="22"/>
              </w:rPr>
            </w:pPr>
            <w:hyperlink r:id="rId102" w:history="1">
              <w:r w:rsidR="003E6D01">
                <w:rPr>
                  <w:rStyle w:val="Hipervnculo"/>
                  <w:rFonts w:asciiTheme="minorHAnsi" w:hAnsiTheme="minorHAnsi" w:cstheme="minorHAnsi"/>
                  <w:b/>
                  <w:i/>
                  <w:sz w:val="22"/>
                </w:rPr>
                <w:t>www.researchireland.ie</w:t>
              </w:r>
            </w:hyperlink>
          </w:p>
        </w:tc>
        <w:tc>
          <w:tcPr>
            <w:tcW w:w="1996" w:type="pct"/>
          </w:tcPr>
          <w:p w14:paraId="0FAFED38" w14:textId="77777777" w:rsidR="003E6D01" w:rsidRPr="001B17FE" w:rsidRDefault="003E6D01" w:rsidP="004200F6">
            <w:pPr>
              <w:rPr>
                <w:rFonts w:asciiTheme="minorHAnsi" w:hAnsiTheme="minorHAnsi" w:cstheme="minorHAnsi"/>
                <w:b/>
                <w:sz w:val="22"/>
                <w:lang w:val="en-US"/>
              </w:rPr>
            </w:pPr>
            <w:r>
              <w:rPr>
                <w:rFonts w:asciiTheme="minorHAnsi" w:hAnsiTheme="minorHAnsi" w:cstheme="minorHAnsi"/>
                <w:b/>
                <w:noProof/>
                <w:lang w:val="en-US"/>
              </w:rPr>
              <w:drawing>
                <wp:anchor distT="0" distB="0" distL="114300" distR="114300" simplePos="0" relativeHeight="251660293" behindDoc="0" locked="0" layoutInCell="1" allowOverlap="1" wp14:anchorId="1117EFC7" wp14:editId="5E564E34">
                  <wp:simplePos x="0" y="0"/>
                  <wp:positionH relativeFrom="column">
                    <wp:posOffset>179705</wp:posOffset>
                  </wp:positionH>
                  <wp:positionV relativeFrom="paragraph">
                    <wp:posOffset>121920</wp:posOffset>
                  </wp:positionV>
                  <wp:extent cx="1676051" cy="406921"/>
                  <wp:effectExtent l="0" t="0" r="635" b="0"/>
                  <wp:wrapNone/>
                  <wp:docPr id="1693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812" name="Picture 16935812"/>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76051" cy="406921"/>
                          </a:xfrm>
                          <a:prstGeom prst="rect">
                            <a:avLst/>
                          </a:prstGeom>
                        </pic:spPr>
                      </pic:pic>
                    </a:graphicData>
                  </a:graphic>
                  <wp14:sizeRelH relativeFrom="page">
                    <wp14:pctWidth>0</wp14:pctWidth>
                  </wp14:sizeRelH>
                  <wp14:sizeRelV relativeFrom="page">
                    <wp14:pctHeight>0</wp14:pctHeight>
                  </wp14:sizeRelV>
                </wp:anchor>
              </w:drawing>
            </w:r>
          </w:p>
        </w:tc>
      </w:tr>
      <w:tr w:rsidR="003E6D01" w:rsidRPr="001B17FE" w14:paraId="6B44BE2A" w14:textId="77777777" w:rsidTr="00C54847">
        <w:trPr>
          <w:trHeight w:val="569"/>
        </w:trPr>
        <w:tc>
          <w:tcPr>
            <w:tcW w:w="1293" w:type="pct"/>
            <w:vMerge w:val="restart"/>
            <w:shd w:val="clear" w:color="auto" w:fill="B5C0DF" w:themeFill="accent1" w:themeFillTint="66"/>
            <w:vAlign w:val="center"/>
          </w:tcPr>
          <w:p w14:paraId="191A93D0" w14:textId="77777777" w:rsidR="003E6D01" w:rsidRPr="001B17FE" w:rsidRDefault="003E6D01"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10" w:type="pct"/>
            <w:shd w:val="clear" w:color="auto" w:fill="B5C0DF" w:themeFill="accent1" w:themeFillTint="66"/>
            <w:vAlign w:val="center"/>
          </w:tcPr>
          <w:p w14:paraId="2BA54A89" w14:textId="77777777" w:rsidR="003E6D01" w:rsidRPr="001B17FE" w:rsidRDefault="003E6D01"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96" w:type="pct"/>
            <w:shd w:val="clear" w:color="auto" w:fill="B5C0DF" w:themeFill="accent1" w:themeFillTint="66"/>
            <w:vAlign w:val="center"/>
          </w:tcPr>
          <w:p w14:paraId="7F29378B" w14:textId="77777777" w:rsidR="003E6D01" w:rsidRPr="001B17FE" w:rsidRDefault="003E6D01"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3E6D01" w:rsidRPr="001B17FE" w14:paraId="685B36DB" w14:textId="77777777" w:rsidTr="00C54847">
        <w:trPr>
          <w:trHeight w:val="548"/>
        </w:trPr>
        <w:tc>
          <w:tcPr>
            <w:tcW w:w="1293" w:type="pct"/>
            <w:vMerge/>
            <w:shd w:val="clear" w:color="auto" w:fill="B5C0DF" w:themeFill="accent1" w:themeFillTint="66"/>
            <w:vAlign w:val="center"/>
          </w:tcPr>
          <w:p w14:paraId="47403609" w14:textId="77777777" w:rsidR="003E6D01" w:rsidRPr="001B17FE" w:rsidRDefault="003E6D01" w:rsidP="004200F6">
            <w:pPr>
              <w:jc w:val="center"/>
              <w:rPr>
                <w:rFonts w:asciiTheme="minorHAnsi" w:hAnsiTheme="minorHAnsi" w:cstheme="minorHAnsi"/>
                <w:b/>
                <w:color w:val="253356" w:themeColor="accent1" w:themeShade="80"/>
                <w:sz w:val="22"/>
              </w:rPr>
            </w:pPr>
          </w:p>
        </w:tc>
        <w:tc>
          <w:tcPr>
            <w:tcW w:w="1710" w:type="pct"/>
            <w:vAlign w:val="center"/>
          </w:tcPr>
          <w:p w14:paraId="0565DCF3" w14:textId="77777777" w:rsidR="003E6D01" w:rsidRDefault="003E6D01" w:rsidP="004200F6">
            <w:pPr>
              <w:spacing w:after="0"/>
              <w:jc w:val="center"/>
              <w:rPr>
                <w:rFonts w:asciiTheme="minorHAnsi" w:hAnsiTheme="minorHAnsi" w:cstheme="minorHAnsi"/>
                <w:b/>
                <w:sz w:val="22"/>
              </w:rPr>
            </w:pPr>
            <w:r>
              <w:rPr>
                <w:rFonts w:asciiTheme="minorHAnsi" w:hAnsiTheme="minorHAnsi" w:cstheme="minorHAnsi"/>
                <w:b/>
                <w:sz w:val="22"/>
              </w:rPr>
              <w:t>Emma McGrath</w:t>
            </w:r>
          </w:p>
          <w:p w14:paraId="2FDA1C69" w14:textId="77777777" w:rsidR="003E6D01" w:rsidRPr="001B17FE" w:rsidRDefault="003E6D01" w:rsidP="004200F6">
            <w:pPr>
              <w:spacing w:after="0"/>
              <w:jc w:val="center"/>
              <w:rPr>
                <w:rFonts w:asciiTheme="minorHAnsi" w:hAnsiTheme="minorHAnsi" w:cstheme="minorHAnsi"/>
                <w:b/>
                <w:sz w:val="22"/>
              </w:rPr>
            </w:pPr>
            <w:r>
              <w:rPr>
                <w:rFonts w:asciiTheme="minorHAnsi" w:hAnsiTheme="minorHAnsi" w:cstheme="minorHAnsi"/>
                <w:b/>
                <w:sz w:val="22"/>
              </w:rPr>
              <w:t>Maria Nash</w:t>
            </w:r>
          </w:p>
        </w:tc>
        <w:tc>
          <w:tcPr>
            <w:tcW w:w="1996" w:type="pct"/>
            <w:vAlign w:val="center"/>
          </w:tcPr>
          <w:p w14:paraId="5D80C295" w14:textId="77777777" w:rsidR="003E6D01" w:rsidRDefault="004A1D89" w:rsidP="004200F6">
            <w:pPr>
              <w:spacing w:after="0"/>
              <w:jc w:val="center"/>
              <w:rPr>
                <w:rFonts w:asciiTheme="minorHAnsi" w:hAnsiTheme="minorHAnsi" w:cstheme="minorHAnsi"/>
                <w:b/>
                <w:sz w:val="22"/>
              </w:rPr>
            </w:pPr>
            <w:hyperlink r:id="rId104" w:history="1">
              <w:r w:rsidR="003E6D01" w:rsidRPr="00A44D1B">
                <w:rPr>
                  <w:rStyle w:val="Hipervnculo"/>
                  <w:rFonts w:asciiTheme="minorHAnsi" w:hAnsiTheme="minorHAnsi" w:cstheme="minorHAnsi"/>
                  <w:b/>
                </w:rPr>
                <w:t>Emma.mcgrath@researchireland.ie</w:t>
              </w:r>
            </w:hyperlink>
          </w:p>
          <w:p w14:paraId="2FB5B12F" w14:textId="77777777" w:rsidR="003E6D01" w:rsidRPr="001B17FE" w:rsidRDefault="003E6D01" w:rsidP="004200F6">
            <w:pPr>
              <w:spacing w:after="0"/>
              <w:jc w:val="center"/>
              <w:rPr>
                <w:rFonts w:asciiTheme="minorHAnsi" w:hAnsiTheme="minorHAnsi" w:cstheme="minorHAnsi"/>
                <w:b/>
                <w:sz w:val="22"/>
              </w:rPr>
            </w:pPr>
            <w:r>
              <w:rPr>
                <w:rFonts w:asciiTheme="minorHAnsi" w:hAnsiTheme="minorHAnsi" w:cstheme="minorHAnsi"/>
                <w:b/>
                <w:sz w:val="22"/>
              </w:rPr>
              <w:t>Maria.nash@researchireland.ie</w:t>
            </w:r>
          </w:p>
        </w:tc>
      </w:tr>
      <w:tr w:rsidR="003E6D01" w:rsidRPr="001B17FE" w14:paraId="5B94BB17" w14:textId="77777777" w:rsidTr="00C54847">
        <w:trPr>
          <w:trHeight w:val="552"/>
        </w:trPr>
        <w:tc>
          <w:tcPr>
            <w:tcW w:w="1293" w:type="pct"/>
            <w:vMerge w:val="restart"/>
            <w:shd w:val="clear" w:color="auto" w:fill="B5C0DF" w:themeFill="accent1" w:themeFillTint="66"/>
            <w:vAlign w:val="center"/>
          </w:tcPr>
          <w:p w14:paraId="0E546726" w14:textId="77777777" w:rsidR="003E6D01" w:rsidRPr="001B17FE" w:rsidRDefault="003E6D01"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10" w:type="pct"/>
            <w:shd w:val="clear" w:color="auto" w:fill="B5C0DF" w:themeFill="accent1" w:themeFillTint="66"/>
            <w:vAlign w:val="center"/>
          </w:tcPr>
          <w:p w14:paraId="5705CC62" w14:textId="77777777" w:rsidR="003E6D01" w:rsidRPr="001B17FE" w:rsidRDefault="003E6D01" w:rsidP="004200F6">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96" w:type="pct"/>
            <w:shd w:val="clear" w:color="auto" w:fill="B5C0DF" w:themeFill="accent1" w:themeFillTint="66"/>
            <w:vAlign w:val="center"/>
          </w:tcPr>
          <w:p w14:paraId="147EB28E" w14:textId="77777777" w:rsidR="003E6D01" w:rsidRPr="001B17FE" w:rsidRDefault="003E6D01" w:rsidP="004200F6">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3E6D01" w:rsidRPr="001B17FE" w14:paraId="23C7C534" w14:textId="77777777" w:rsidTr="00C54847">
        <w:trPr>
          <w:trHeight w:val="552"/>
        </w:trPr>
        <w:tc>
          <w:tcPr>
            <w:tcW w:w="1293" w:type="pct"/>
            <w:vMerge/>
            <w:shd w:val="clear" w:color="auto" w:fill="B5C0DF" w:themeFill="accent1" w:themeFillTint="66"/>
            <w:vAlign w:val="center"/>
          </w:tcPr>
          <w:p w14:paraId="73DA4276" w14:textId="77777777" w:rsidR="003E6D01" w:rsidRPr="001B17FE" w:rsidRDefault="003E6D01" w:rsidP="004200F6">
            <w:pPr>
              <w:jc w:val="center"/>
              <w:rPr>
                <w:rFonts w:asciiTheme="minorHAnsi" w:hAnsiTheme="minorHAnsi" w:cstheme="minorHAnsi"/>
                <w:b/>
                <w:color w:val="253356" w:themeColor="accent1" w:themeShade="80"/>
                <w:sz w:val="22"/>
              </w:rPr>
            </w:pPr>
          </w:p>
        </w:tc>
        <w:tc>
          <w:tcPr>
            <w:tcW w:w="1710" w:type="pct"/>
            <w:vAlign w:val="center"/>
          </w:tcPr>
          <w:p w14:paraId="1734924B" w14:textId="77777777" w:rsidR="003E6D01" w:rsidRPr="001B17FE" w:rsidRDefault="003E6D01" w:rsidP="004200F6">
            <w:pPr>
              <w:spacing w:after="0" w:line="240" w:lineRule="auto"/>
              <w:jc w:val="center"/>
              <w:rPr>
                <w:rFonts w:asciiTheme="minorHAnsi" w:hAnsiTheme="minorHAnsi" w:cstheme="minorHAnsi"/>
                <w:b/>
                <w:sz w:val="22"/>
              </w:rPr>
            </w:pPr>
            <w:r>
              <w:rPr>
                <w:rFonts w:asciiTheme="minorHAnsi" w:hAnsiTheme="minorHAnsi" w:cstheme="minorHAnsi"/>
                <w:b/>
                <w:sz w:val="22"/>
              </w:rPr>
              <w:t>800,000</w:t>
            </w:r>
          </w:p>
        </w:tc>
        <w:tc>
          <w:tcPr>
            <w:tcW w:w="1996" w:type="pct"/>
            <w:vAlign w:val="center"/>
          </w:tcPr>
          <w:p w14:paraId="56DD109A" w14:textId="77777777" w:rsidR="003E6D01" w:rsidRDefault="003E6D01" w:rsidP="004200F6">
            <w:pPr>
              <w:spacing w:after="0" w:line="240" w:lineRule="auto"/>
              <w:jc w:val="center"/>
              <w:rPr>
                <w:rFonts w:asciiTheme="minorHAnsi" w:hAnsiTheme="minorHAnsi" w:cstheme="minorHAnsi"/>
                <w:b/>
                <w:sz w:val="22"/>
              </w:rPr>
            </w:pPr>
            <w:r>
              <w:rPr>
                <w:rFonts w:asciiTheme="minorHAnsi" w:hAnsiTheme="minorHAnsi" w:cstheme="minorHAnsi"/>
                <w:b/>
                <w:sz w:val="22"/>
              </w:rPr>
              <w:t>Partner: €330,00 direct costs</w:t>
            </w:r>
          </w:p>
          <w:p w14:paraId="79D2B71D" w14:textId="77777777" w:rsidR="003E6D01" w:rsidRPr="001B17FE" w:rsidRDefault="003E6D01" w:rsidP="004200F6">
            <w:pPr>
              <w:spacing w:after="0" w:line="240" w:lineRule="auto"/>
              <w:jc w:val="center"/>
              <w:rPr>
                <w:rFonts w:asciiTheme="minorHAnsi" w:hAnsiTheme="minorHAnsi" w:cstheme="minorHAnsi"/>
                <w:b/>
                <w:sz w:val="22"/>
              </w:rPr>
            </w:pPr>
            <w:r>
              <w:rPr>
                <w:rFonts w:asciiTheme="minorHAnsi" w:hAnsiTheme="minorHAnsi" w:cstheme="minorHAnsi"/>
                <w:b/>
                <w:sz w:val="22"/>
              </w:rPr>
              <w:t>Coordinator: €405,000 direct costs</w:t>
            </w:r>
          </w:p>
        </w:tc>
      </w:tr>
      <w:tr w:rsidR="003E6D01" w:rsidRPr="001B17FE" w14:paraId="75B8A8D8" w14:textId="77777777" w:rsidTr="00C54847">
        <w:trPr>
          <w:trHeight w:val="702"/>
        </w:trPr>
        <w:tc>
          <w:tcPr>
            <w:tcW w:w="1293" w:type="pct"/>
            <w:vMerge w:val="restart"/>
            <w:shd w:val="clear" w:color="auto" w:fill="B5C0DF" w:themeFill="accent1" w:themeFillTint="66"/>
            <w:vAlign w:val="center"/>
          </w:tcPr>
          <w:p w14:paraId="41E5247F" w14:textId="77777777" w:rsidR="003E6D01" w:rsidRPr="001B17FE" w:rsidRDefault="003E6D01"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707" w:type="pct"/>
            <w:gridSpan w:val="2"/>
            <w:vAlign w:val="center"/>
          </w:tcPr>
          <w:p w14:paraId="0EB5F65B" w14:textId="77777777" w:rsidR="003E6D01" w:rsidRPr="00427C80" w:rsidRDefault="003E6D01" w:rsidP="004200F6">
            <w:pPr>
              <w:spacing w:after="0" w:line="240" w:lineRule="auto"/>
              <w:jc w:val="left"/>
              <w:rPr>
                <w:rFonts w:asciiTheme="minorHAnsi" w:hAnsiTheme="minorHAnsi" w:cstheme="minorHAnsi"/>
                <w:b/>
                <w:sz w:val="22"/>
                <w:lang w:val="en-GB"/>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810681483"/>
                <w14:checkbox>
                  <w14:checked w14:val="1"/>
                  <w14:checkedState w14:val="2612" w14:font="MS Gothic"/>
                  <w14:uncheckedState w14:val="2610" w14:font="MS Gothic"/>
                </w14:checkbox>
              </w:sdtPr>
              <w:sdtContent>
                <w:r>
                  <w:rPr>
                    <w:rFonts w:ascii="MS Gothic" w:eastAsia="MS Gothic" w:hAnsi="MS Gothic" w:cstheme="minorHAnsi" w:hint="eastAsia"/>
                    <w:b/>
                  </w:rPr>
                  <w:t>☒</w:t>
                </w:r>
              </w:sdtContent>
            </w:sdt>
          </w:p>
        </w:tc>
      </w:tr>
      <w:tr w:rsidR="003E6D01" w:rsidRPr="001B17FE" w14:paraId="0CEC67C4" w14:textId="77777777" w:rsidTr="00C54847">
        <w:trPr>
          <w:trHeight w:val="702"/>
        </w:trPr>
        <w:tc>
          <w:tcPr>
            <w:tcW w:w="1293" w:type="pct"/>
            <w:vMerge/>
            <w:shd w:val="clear" w:color="auto" w:fill="B5C0DF" w:themeFill="accent1" w:themeFillTint="66"/>
            <w:vAlign w:val="center"/>
          </w:tcPr>
          <w:p w14:paraId="4832519E" w14:textId="77777777" w:rsidR="003E6D01" w:rsidRPr="001B17FE" w:rsidRDefault="003E6D01" w:rsidP="004200F6">
            <w:pPr>
              <w:jc w:val="center"/>
              <w:rPr>
                <w:rFonts w:asciiTheme="minorHAnsi" w:hAnsiTheme="minorHAnsi" w:cstheme="minorHAnsi"/>
                <w:b/>
                <w:color w:val="253356" w:themeColor="accent1" w:themeShade="80"/>
                <w:sz w:val="22"/>
              </w:rPr>
            </w:pPr>
          </w:p>
        </w:tc>
        <w:tc>
          <w:tcPr>
            <w:tcW w:w="3707" w:type="pct"/>
            <w:gridSpan w:val="2"/>
            <w:vAlign w:val="center"/>
          </w:tcPr>
          <w:p w14:paraId="4D71EAA5" w14:textId="77777777" w:rsidR="003E6D01" w:rsidRDefault="003E6D01"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2643AA63" w14:textId="77777777" w:rsidR="003E6D01" w:rsidRPr="001B17FE" w:rsidRDefault="004A1D89" w:rsidP="004200F6">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959026073"/>
                <w14:checkbox>
                  <w14:checked w14:val="0"/>
                  <w14:checkedState w14:val="2612" w14:font="MS Gothic"/>
                  <w14:uncheckedState w14:val="2610" w14:font="MS Gothic"/>
                </w14:checkbox>
              </w:sdtPr>
              <w:sdtContent>
                <w:r w:rsidR="003E6D01" w:rsidRPr="001B17FE">
                  <w:rPr>
                    <w:rFonts w:ascii="Segoe UI Symbol" w:eastAsia="MS Gothic" w:hAnsi="Segoe UI Symbol" w:cs="Segoe UI Symbol"/>
                    <w:b/>
                    <w:sz w:val="22"/>
                    <w:szCs w:val="22"/>
                  </w:rPr>
                  <w:t>☐</w:t>
                </w:r>
              </w:sdtContent>
            </w:sdt>
          </w:p>
        </w:tc>
      </w:tr>
      <w:tr w:rsidR="003E6D01" w:rsidRPr="001B17FE" w14:paraId="0A8C6975" w14:textId="77777777" w:rsidTr="00C54847">
        <w:trPr>
          <w:trHeight w:val="702"/>
        </w:trPr>
        <w:tc>
          <w:tcPr>
            <w:tcW w:w="1293" w:type="pct"/>
            <w:vMerge/>
            <w:shd w:val="clear" w:color="auto" w:fill="B5C0DF" w:themeFill="accent1" w:themeFillTint="66"/>
            <w:vAlign w:val="center"/>
          </w:tcPr>
          <w:p w14:paraId="64558ED6" w14:textId="77777777" w:rsidR="003E6D01" w:rsidRPr="001B17FE" w:rsidRDefault="003E6D01" w:rsidP="004200F6">
            <w:pPr>
              <w:jc w:val="center"/>
              <w:rPr>
                <w:rFonts w:asciiTheme="minorHAnsi" w:hAnsiTheme="minorHAnsi" w:cstheme="minorHAnsi"/>
                <w:b/>
                <w:color w:val="253356" w:themeColor="accent1" w:themeShade="80"/>
                <w:sz w:val="22"/>
              </w:rPr>
            </w:pPr>
          </w:p>
        </w:tc>
        <w:tc>
          <w:tcPr>
            <w:tcW w:w="3707" w:type="pct"/>
            <w:gridSpan w:val="2"/>
            <w:vAlign w:val="center"/>
          </w:tcPr>
          <w:p w14:paraId="41559044" w14:textId="77777777" w:rsidR="003E6D01" w:rsidRPr="001B17FE" w:rsidRDefault="003E6D01"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1593764853"/>
                <w14:checkbox>
                  <w14:checked w14:val="1"/>
                  <w14:checkedState w14:val="2612" w14:font="MS Gothic"/>
                  <w14:uncheckedState w14:val="2610" w14:font="MS Gothic"/>
                </w14:checkbox>
              </w:sdtPr>
              <w:sdtContent>
                <w:r>
                  <w:rPr>
                    <w:rFonts w:ascii="MS Gothic" w:eastAsia="MS Gothic" w:hAnsi="MS Gothic" w:cstheme="minorHAnsi" w:hint="eastAsia"/>
                    <w:b/>
                    <w:sz w:val="22"/>
                    <w:szCs w:val="22"/>
                  </w:rPr>
                  <w:t>☒</w:t>
                </w:r>
              </w:sdtContent>
            </w:sdt>
          </w:p>
        </w:tc>
      </w:tr>
      <w:tr w:rsidR="003E6D01" w:rsidRPr="001B17FE" w14:paraId="7B3F919B" w14:textId="77777777" w:rsidTr="00C54847">
        <w:trPr>
          <w:trHeight w:val="353"/>
        </w:trPr>
        <w:tc>
          <w:tcPr>
            <w:tcW w:w="1293" w:type="pct"/>
            <w:vMerge/>
            <w:shd w:val="clear" w:color="auto" w:fill="B5C0DF" w:themeFill="accent1" w:themeFillTint="66"/>
            <w:vAlign w:val="center"/>
          </w:tcPr>
          <w:p w14:paraId="47B65E6F" w14:textId="77777777" w:rsidR="003E6D01" w:rsidRPr="001B17FE" w:rsidRDefault="003E6D01" w:rsidP="004200F6">
            <w:pPr>
              <w:jc w:val="center"/>
              <w:rPr>
                <w:rFonts w:asciiTheme="minorHAnsi" w:hAnsiTheme="minorHAnsi" w:cstheme="minorHAnsi"/>
                <w:b/>
                <w:color w:val="253356" w:themeColor="accent1" w:themeShade="80"/>
                <w:sz w:val="22"/>
              </w:rPr>
            </w:pPr>
          </w:p>
        </w:tc>
        <w:tc>
          <w:tcPr>
            <w:tcW w:w="3707" w:type="pct"/>
            <w:gridSpan w:val="2"/>
            <w:vAlign w:val="center"/>
          </w:tcPr>
          <w:p w14:paraId="3A519341" w14:textId="77777777" w:rsidR="003E6D01" w:rsidRDefault="003E6D01" w:rsidP="004200F6">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668AF0AA" w14:textId="77777777" w:rsidR="003E6D01" w:rsidRPr="001B17FE" w:rsidRDefault="004A1D89" w:rsidP="004200F6">
            <w:pPr>
              <w:spacing w:after="0" w:line="240" w:lineRule="auto"/>
              <w:jc w:val="left"/>
              <w:rPr>
                <w:rFonts w:asciiTheme="minorHAnsi" w:hAnsiTheme="minorHAnsi" w:cstheme="minorHAnsi"/>
                <w:b/>
                <w:sz w:val="22"/>
              </w:rPr>
            </w:pPr>
            <w:sdt>
              <w:sdtPr>
                <w:rPr>
                  <w:rFonts w:asciiTheme="minorHAnsi" w:hAnsiTheme="minorHAnsi" w:cstheme="minorHAnsi"/>
                  <w:b/>
                </w:rPr>
                <w:id w:val="930081883"/>
                <w14:checkbox>
                  <w14:checked w14:val="1"/>
                  <w14:checkedState w14:val="2612" w14:font="MS Gothic"/>
                  <w14:uncheckedState w14:val="2610" w14:font="MS Gothic"/>
                </w14:checkbox>
              </w:sdtPr>
              <w:sdtContent>
                <w:r w:rsidR="003E6D01">
                  <w:rPr>
                    <w:rFonts w:ascii="MS Gothic" w:eastAsia="MS Gothic" w:hAnsi="MS Gothic" w:cstheme="minorHAnsi" w:hint="eastAsia"/>
                    <w:b/>
                  </w:rPr>
                  <w:t>☒</w:t>
                </w:r>
              </w:sdtContent>
            </w:sdt>
          </w:p>
        </w:tc>
      </w:tr>
      <w:tr w:rsidR="003E6D01" w:rsidRPr="001B17FE" w14:paraId="2A850981" w14:textId="77777777" w:rsidTr="00C54847">
        <w:trPr>
          <w:trHeight w:val="352"/>
        </w:trPr>
        <w:tc>
          <w:tcPr>
            <w:tcW w:w="1293" w:type="pct"/>
            <w:vMerge/>
            <w:shd w:val="clear" w:color="auto" w:fill="B5C0DF" w:themeFill="accent1" w:themeFillTint="66"/>
            <w:vAlign w:val="center"/>
          </w:tcPr>
          <w:p w14:paraId="50C1DE12" w14:textId="77777777" w:rsidR="003E6D01" w:rsidRPr="001B17FE" w:rsidRDefault="003E6D01" w:rsidP="004200F6">
            <w:pPr>
              <w:jc w:val="center"/>
              <w:rPr>
                <w:rFonts w:asciiTheme="minorHAnsi" w:hAnsiTheme="minorHAnsi" w:cstheme="minorHAnsi"/>
                <w:b/>
                <w:color w:val="253356" w:themeColor="accent1" w:themeShade="80"/>
              </w:rPr>
            </w:pPr>
          </w:p>
        </w:tc>
        <w:tc>
          <w:tcPr>
            <w:tcW w:w="3707" w:type="pct"/>
            <w:gridSpan w:val="2"/>
            <w:vAlign w:val="center"/>
          </w:tcPr>
          <w:p w14:paraId="38712EA2" w14:textId="77777777" w:rsidR="003E6D01" w:rsidRPr="003C65BB" w:rsidRDefault="003E6D01" w:rsidP="004200F6">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6916CB60" w14:textId="77777777" w:rsidR="003E6D01" w:rsidRPr="001B17FE" w:rsidRDefault="004A1D89" w:rsidP="004200F6">
            <w:pPr>
              <w:spacing w:after="0" w:line="240" w:lineRule="auto"/>
              <w:jc w:val="left"/>
              <w:rPr>
                <w:rFonts w:asciiTheme="minorHAnsi" w:hAnsiTheme="minorHAnsi" w:cstheme="minorHAnsi"/>
                <w:b/>
              </w:rPr>
            </w:pPr>
            <w:sdt>
              <w:sdtPr>
                <w:rPr>
                  <w:rFonts w:asciiTheme="minorHAnsi" w:hAnsiTheme="minorHAnsi" w:cstheme="minorHAnsi"/>
                  <w:b/>
                </w:rPr>
                <w:id w:val="-661088398"/>
                <w14:checkbox>
                  <w14:checked w14:val="1"/>
                  <w14:checkedState w14:val="2612" w14:font="MS Gothic"/>
                  <w14:uncheckedState w14:val="2610" w14:font="MS Gothic"/>
                </w14:checkbox>
              </w:sdtPr>
              <w:sdtContent>
                <w:r w:rsidR="003E6D01">
                  <w:rPr>
                    <w:rFonts w:ascii="MS Gothic" w:eastAsia="MS Gothic" w:hAnsi="MS Gothic" w:cstheme="minorHAnsi" w:hint="eastAsia"/>
                    <w:b/>
                  </w:rPr>
                  <w:t>☒</w:t>
                </w:r>
              </w:sdtContent>
            </w:sdt>
          </w:p>
        </w:tc>
      </w:tr>
      <w:tr w:rsidR="003E6D01" w:rsidRPr="001B17FE" w14:paraId="7A357848" w14:textId="77777777" w:rsidTr="00C54847">
        <w:trPr>
          <w:trHeight w:val="702"/>
        </w:trPr>
        <w:tc>
          <w:tcPr>
            <w:tcW w:w="1293" w:type="pct"/>
            <w:shd w:val="clear" w:color="auto" w:fill="B5C0DF" w:themeFill="accent1" w:themeFillTint="66"/>
            <w:vAlign w:val="center"/>
          </w:tcPr>
          <w:p w14:paraId="4CCA555B" w14:textId="77777777" w:rsidR="003E6D01" w:rsidRPr="001B17FE" w:rsidRDefault="003E6D01"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707" w:type="pct"/>
            <w:gridSpan w:val="2"/>
            <w:vAlign w:val="center"/>
          </w:tcPr>
          <w:p w14:paraId="09396671" w14:textId="77777777" w:rsidR="003E6D01" w:rsidRPr="00601B99" w:rsidRDefault="003E6D01" w:rsidP="004200F6">
            <w:pPr>
              <w:rPr>
                <w:rFonts w:asciiTheme="minorHAnsi" w:hAnsiTheme="minorHAnsi" w:cstheme="minorHAnsi"/>
                <w:sz w:val="22"/>
              </w:rPr>
            </w:pPr>
            <w:r w:rsidRPr="00601B99">
              <w:rPr>
                <w:rFonts w:asciiTheme="minorHAnsi" w:hAnsiTheme="minorHAnsi" w:cstheme="minorHAnsi"/>
                <w:sz w:val="22"/>
              </w:rPr>
              <w:t>Only an academic partner/coordinator based in an eligible Irish Host Research body may apply for Research Ireland funding.</w:t>
            </w:r>
          </w:p>
          <w:p w14:paraId="7A1BC37B" w14:textId="77777777" w:rsidR="003E6D01" w:rsidRPr="00601B99" w:rsidRDefault="003E6D01" w:rsidP="004200F6">
            <w:pPr>
              <w:rPr>
                <w:rFonts w:asciiTheme="minorHAnsi" w:hAnsiTheme="minorHAnsi" w:cstheme="minorHAnsi"/>
                <w:sz w:val="22"/>
              </w:rPr>
            </w:pPr>
            <w:r w:rsidRPr="00601B99">
              <w:rPr>
                <w:rFonts w:asciiTheme="minorHAnsi" w:hAnsiTheme="minorHAnsi" w:cstheme="minorHAnsi"/>
                <w:sz w:val="22"/>
              </w:rPr>
              <w:lastRenderedPageBreak/>
              <w:t xml:space="preserve">Please refer to Research Ireland’s Policies and Guidance for the list of eligible Research Performing Organisations: </w:t>
            </w:r>
            <w:r w:rsidR="004A1D89">
              <w:fldChar w:fldCharType="begin"/>
            </w:r>
            <w:r w:rsidR="004A1D89">
              <w:instrText xml:space="preserve"> HYPERLINK "https://www.sfi.ie/funding/sfi-policies-and-guidance/eligibility-related-information/" </w:instrText>
            </w:r>
            <w:r w:rsidR="004A1D89">
              <w:fldChar w:fldCharType="separate"/>
            </w:r>
            <w:r w:rsidRPr="00601B99">
              <w:rPr>
                <w:rStyle w:val="Hipervnculo"/>
                <w:rFonts w:asciiTheme="minorHAnsi" w:hAnsiTheme="minorHAnsi" w:cstheme="minorHAnsi"/>
                <w:sz w:val="22"/>
              </w:rPr>
              <w:t>Eligibility Information</w:t>
            </w:r>
            <w:r w:rsidR="004A1D89">
              <w:rPr>
                <w:rStyle w:val="Hipervnculo"/>
                <w:rFonts w:asciiTheme="minorHAnsi" w:hAnsiTheme="minorHAnsi" w:cstheme="minorHAnsi"/>
                <w:sz w:val="22"/>
              </w:rPr>
              <w:fldChar w:fldCharType="end"/>
            </w:r>
          </w:p>
          <w:p w14:paraId="16273C00" w14:textId="77777777" w:rsidR="003E6D01" w:rsidRPr="004B1605" w:rsidRDefault="003E6D01" w:rsidP="004200F6">
            <w:pPr>
              <w:pStyle w:val="Default"/>
              <w:spacing w:before="120"/>
              <w:rPr>
                <w:rFonts w:asciiTheme="minorHAnsi" w:hAnsiTheme="minorHAnsi" w:cstheme="minorHAnsi"/>
                <w:sz w:val="22"/>
                <w:szCs w:val="22"/>
                <w:lang w:val="en-GB"/>
              </w:rPr>
            </w:pPr>
          </w:p>
        </w:tc>
      </w:tr>
      <w:tr w:rsidR="003E6D01" w:rsidRPr="001B17FE" w14:paraId="11E032AF" w14:textId="77777777" w:rsidTr="00C54847">
        <w:trPr>
          <w:trHeight w:val="391"/>
        </w:trPr>
        <w:tc>
          <w:tcPr>
            <w:tcW w:w="1293" w:type="pct"/>
            <w:shd w:val="clear" w:color="auto" w:fill="B5C0DF" w:themeFill="accent1" w:themeFillTint="66"/>
            <w:vAlign w:val="center"/>
          </w:tcPr>
          <w:p w14:paraId="70544968" w14:textId="77777777" w:rsidR="003E6D01" w:rsidRPr="001B17FE" w:rsidRDefault="003E6D01"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Eligible Applicants</w:t>
            </w:r>
          </w:p>
        </w:tc>
        <w:tc>
          <w:tcPr>
            <w:tcW w:w="3707" w:type="pct"/>
            <w:gridSpan w:val="2"/>
            <w:vAlign w:val="center"/>
          </w:tcPr>
          <w:p w14:paraId="6C91004F" w14:textId="77777777" w:rsidR="003E6D01" w:rsidRPr="004B1605" w:rsidRDefault="003E6D01" w:rsidP="004200F6">
            <w:pPr>
              <w:spacing w:after="0" w:line="240" w:lineRule="auto"/>
              <w:rPr>
                <w:rFonts w:asciiTheme="minorHAnsi" w:hAnsiTheme="minorHAnsi" w:cstheme="minorHAnsi"/>
                <w:b/>
                <w:bCs/>
                <w:sz w:val="22"/>
              </w:rPr>
            </w:pPr>
            <w:r w:rsidRPr="004B1605">
              <w:rPr>
                <w:rFonts w:asciiTheme="minorHAnsi" w:hAnsiTheme="minorHAnsi" w:cstheme="minorHAnsi"/>
                <w:b/>
                <w:bCs/>
                <w:sz w:val="22"/>
              </w:rPr>
              <w:t>The Irish-based applicant must:</w:t>
            </w:r>
          </w:p>
          <w:p w14:paraId="11C5B556" w14:textId="77777777" w:rsidR="003E6D01" w:rsidRPr="004B1605" w:rsidRDefault="003E6D01" w:rsidP="004200F6">
            <w:pPr>
              <w:spacing w:after="0" w:line="240" w:lineRule="auto"/>
              <w:rPr>
                <w:rFonts w:asciiTheme="minorHAnsi" w:hAnsiTheme="minorHAnsi" w:cstheme="minorHAnsi"/>
                <w:sz w:val="22"/>
              </w:rPr>
            </w:pPr>
            <w:r w:rsidRPr="004B1605">
              <w:rPr>
                <w:rFonts w:asciiTheme="minorHAnsi" w:hAnsiTheme="minorHAnsi" w:cstheme="minorHAnsi"/>
                <w:sz w:val="22"/>
              </w:rPr>
              <w:t xml:space="preserve">hold a PhD or </w:t>
            </w:r>
            <w:r w:rsidR="004A1D89">
              <w:fldChar w:fldCharType="begin"/>
            </w:r>
            <w:r w:rsidR="004A1D89">
              <w:instrText xml:space="preserve"> HYPERLINK "https://www.sfi.ie/funding/sfi-policies-and-guidance/eligibility-related-information/PHD-equivalence-policy_September_2018.pdf" </w:instrText>
            </w:r>
            <w:r w:rsidR="004A1D89">
              <w:fldChar w:fldCharType="separate"/>
            </w:r>
            <w:r w:rsidRPr="004B1605">
              <w:rPr>
                <w:rStyle w:val="Hipervnculo"/>
                <w:rFonts w:asciiTheme="minorHAnsi" w:hAnsiTheme="minorHAnsi" w:cstheme="minorHAnsi"/>
                <w:sz w:val="22"/>
              </w:rPr>
              <w:t>equivalent qualification</w:t>
            </w:r>
            <w:r w:rsidR="004A1D89">
              <w:rPr>
                <w:rStyle w:val="Hipervnculo"/>
                <w:rFonts w:asciiTheme="minorHAnsi" w:hAnsiTheme="minorHAnsi" w:cstheme="minorHAnsi"/>
                <w:sz w:val="22"/>
              </w:rPr>
              <w:fldChar w:fldCharType="end"/>
            </w:r>
            <w:r w:rsidRPr="004B1605">
              <w:rPr>
                <w:rFonts w:asciiTheme="minorHAnsi" w:hAnsiTheme="minorHAnsi" w:cstheme="minorHAnsi"/>
                <w:sz w:val="22"/>
              </w:rPr>
              <w:t xml:space="preserve"> for at least 3 years by the pre-proposal deadline. The official date is defined as the day, month and year that the degree was conferred i.e., the month and year printed on the official PhD certificate. </w:t>
            </w:r>
          </w:p>
          <w:p w14:paraId="68CA679A" w14:textId="77777777" w:rsidR="003E6D01" w:rsidRPr="004B1605" w:rsidRDefault="003E6D01" w:rsidP="004200F6">
            <w:pPr>
              <w:spacing w:after="0" w:line="240" w:lineRule="auto"/>
              <w:rPr>
                <w:rFonts w:asciiTheme="minorHAnsi" w:hAnsiTheme="minorHAnsi" w:cstheme="minorHAnsi"/>
                <w:b/>
                <w:bCs/>
                <w:sz w:val="22"/>
              </w:rPr>
            </w:pPr>
            <w:r w:rsidRPr="004B1605">
              <w:rPr>
                <w:rFonts w:asciiTheme="minorHAnsi" w:hAnsiTheme="minorHAnsi" w:cstheme="minorHAnsi"/>
                <w:b/>
                <w:bCs/>
                <w:sz w:val="22"/>
              </w:rPr>
              <w:t>AND</w:t>
            </w:r>
          </w:p>
          <w:p w14:paraId="37F56419" w14:textId="77777777" w:rsidR="003E6D01" w:rsidRPr="004B1605" w:rsidRDefault="003E6D01" w:rsidP="004200F6">
            <w:pPr>
              <w:spacing w:after="0" w:line="240" w:lineRule="auto"/>
              <w:rPr>
                <w:rFonts w:asciiTheme="minorHAnsi" w:hAnsiTheme="minorHAnsi" w:cstheme="minorHAnsi"/>
                <w:sz w:val="22"/>
              </w:rPr>
            </w:pPr>
            <w:r w:rsidRPr="004B1605">
              <w:rPr>
                <w:rFonts w:asciiTheme="minorHAnsi" w:hAnsiTheme="minorHAnsi" w:cstheme="minorHAnsi"/>
                <w:sz w:val="22"/>
              </w:rPr>
              <w:t>be a member of the academic staff of an eligible Research Body</w:t>
            </w:r>
            <w:r>
              <w:rPr>
                <w:rFonts w:asciiTheme="minorHAnsi" w:hAnsiTheme="minorHAnsi" w:cstheme="minorHAnsi"/>
                <w:sz w:val="22"/>
              </w:rPr>
              <w:t xml:space="preserve"> </w:t>
            </w:r>
            <w:r w:rsidRPr="004B1605">
              <w:rPr>
                <w:rFonts w:asciiTheme="minorHAnsi" w:hAnsiTheme="minorHAnsi" w:cstheme="minorHAnsi"/>
                <w:sz w:val="22"/>
              </w:rPr>
              <w:t xml:space="preserve">(permanent or with an active contract that covers the period of the grant) </w:t>
            </w:r>
          </w:p>
          <w:p w14:paraId="5C0DF529" w14:textId="77777777" w:rsidR="003E6D01" w:rsidRPr="004B1605" w:rsidRDefault="003E6D01" w:rsidP="004200F6">
            <w:pPr>
              <w:spacing w:after="0" w:line="240" w:lineRule="auto"/>
              <w:rPr>
                <w:rFonts w:asciiTheme="minorHAnsi" w:hAnsiTheme="minorHAnsi" w:cstheme="minorHAnsi"/>
                <w:b/>
                <w:bCs/>
                <w:sz w:val="22"/>
              </w:rPr>
            </w:pPr>
            <w:r w:rsidRPr="004B1605">
              <w:rPr>
                <w:rFonts w:asciiTheme="minorHAnsi" w:hAnsiTheme="minorHAnsi" w:cstheme="minorHAnsi"/>
                <w:b/>
                <w:bCs/>
                <w:sz w:val="22"/>
              </w:rPr>
              <w:t>OR</w:t>
            </w:r>
          </w:p>
          <w:p w14:paraId="1E831D2F" w14:textId="77777777" w:rsidR="003E6D01" w:rsidRPr="004B1605" w:rsidRDefault="003E6D01" w:rsidP="004200F6">
            <w:pPr>
              <w:spacing w:after="0" w:line="240" w:lineRule="auto"/>
              <w:rPr>
                <w:rFonts w:asciiTheme="minorHAnsi" w:hAnsiTheme="minorHAnsi" w:cstheme="minorHAnsi"/>
                <w:sz w:val="22"/>
              </w:rPr>
            </w:pPr>
            <w:r w:rsidRPr="004B1605">
              <w:rPr>
                <w:rFonts w:asciiTheme="minorHAnsi" w:hAnsiTheme="minorHAnsi" w:cstheme="minorHAnsi"/>
                <w:sz w:val="22"/>
              </w:rPr>
              <w:t xml:space="preserve">be a contract researcher with a contract that covers the period of the grant, who is recognised by the eligible Research Body as an independent investigator and will have an independent office and research space for </w:t>
            </w:r>
          </w:p>
          <w:p w14:paraId="27034E25" w14:textId="77777777" w:rsidR="003E6D01" w:rsidRPr="004B1605" w:rsidRDefault="003E6D01" w:rsidP="004200F6">
            <w:pPr>
              <w:spacing w:after="0" w:line="240" w:lineRule="auto"/>
              <w:rPr>
                <w:rFonts w:asciiTheme="minorHAnsi" w:hAnsiTheme="minorHAnsi" w:cstheme="minorHAnsi"/>
                <w:sz w:val="22"/>
              </w:rPr>
            </w:pPr>
            <w:r w:rsidRPr="004B1605">
              <w:rPr>
                <w:rFonts w:asciiTheme="minorHAnsi" w:hAnsiTheme="minorHAnsi" w:cstheme="minorHAnsi"/>
                <w:sz w:val="22"/>
              </w:rPr>
              <w:t xml:space="preserve">which he/she will be fully responsible for at least the duration of the Research Ireland grant </w:t>
            </w:r>
          </w:p>
          <w:p w14:paraId="44D9B284" w14:textId="77777777" w:rsidR="003E6D01" w:rsidRPr="004B1605" w:rsidRDefault="003E6D01" w:rsidP="004200F6">
            <w:pPr>
              <w:spacing w:after="0" w:line="240" w:lineRule="auto"/>
              <w:rPr>
                <w:rFonts w:asciiTheme="minorHAnsi" w:hAnsiTheme="minorHAnsi" w:cstheme="minorHAnsi"/>
                <w:b/>
                <w:bCs/>
                <w:sz w:val="22"/>
              </w:rPr>
            </w:pPr>
            <w:r w:rsidRPr="004B1605">
              <w:rPr>
                <w:rFonts w:asciiTheme="minorHAnsi" w:hAnsiTheme="minorHAnsi" w:cstheme="minorHAnsi"/>
                <w:b/>
                <w:bCs/>
                <w:sz w:val="22"/>
              </w:rPr>
              <w:t>OR</w:t>
            </w:r>
          </w:p>
          <w:p w14:paraId="6EA239F5" w14:textId="77777777" w:rsidR="003E6D01" w:rsidRPr="004B1605" w:rsidRDefault="003E6D01" w:rsidP="004200F6">
            <w:pPr>
              <w:spacing w:after="0" w:line="240" w:lineRule="auto"/>
              <w:rPr>
                <w:rFonts w:asciiTheme="minorHAnsi" w:hAnsiTheme="minorHAnsi" w:cstheme="minorHAnsi"/>
                <w:sz w:val="22"/>
              </w:rPr>
            </w:pPr>
            <w:r w:rsidRPr="004B1605">
              <w:rPr>
                <w:rFonts w:asciiTheme="minorHAnsi" w:hAnsiTheme="minorHAnsi" w:cstheme="minorHAnsi"/>
                <w:sz w:val="22"/>
              </w:rPr>
              <w:t>be an individual who will be recognised by the eligible Research Body upon receipt of the grant as an academic staff or as a contract researcher as defined above. The applicant does not necessarily need to be employed by the Research Body at the time of the application submission.</w:t>
            </w:r>
          </w:p>
          <w:p w14:paraId="60965B32" w14:textId="77777777" w:rsidR="003E6D01" w:rsidRPr="004B1605" w:rsidRDefault="003E6D01" w:rsidP="004200F6">
            <w:pPr>
              <w:spacing w:after="0" w:line="240" w:lineRule="auto"/>
              <w:rPr>
                <w:rFonts w:asciiTheme="minorHAnsi" w:hAnsiTheme="minorHAnsi" w:cstheme="minorHAnsi"/>
                <w:b/>
                <w:bCs/>
                <w:sz w:val="22"/>
              </w:rPr>
            </w:pPr>
            <w:r w:rsidRPr="004B1605">
              <w:rPr>
                <w:rFonts w:asciiTheme="minorHAnsi" w:hAnsiTheme="minorHAnsi" w:cstheme="minorHAnsi"/>
                <w:b/>
                <w:bCs/>
                <w:sz w:val="22"/>
              </w:rPr>
              <w:t>AND</w:t>
            </w:r>
          </w:p>
          <w:p w14:paraId="03357C49" w14:textId="77777777" w:rsidR="003E6D01" w:rsidRDefault="003E6D01" w:rsidP="004200F6">
            <w:pPr>
              <w:spacing w:after="0" w:line="240" w:lineRule="auto"/>
              <w:rPr>
                <w:rFonts w:asciiTheme="minorHAnsi" w:hAnsiTheme="minorHAnsi" w:cstheme="minorHAnsi"/>
                <w:sz w:val="22"/>
              </w:rPr>
            </w:pPr>
            <w:r w:rsidRPr="004B1605">
              <w:rPr>
                <w:rFonts w:asciiTheme="minorHAnsi" w:hAnsiTheme="minorHAnsi" w:cstheme="minorHAnsi"/>
                <w:sz w:val="22"/>
              </w:rPr>
              <w:t>be an author on at least three international peer-reviewed articles. Only original research publications, and not review articles or other secondary research literature, are acceptable.</w:t>
            </w:r>
          </w:p>
          <w:p w14:paraId="35EDBE4F" w14:textId="77777777" w:rsidR="003E6D01" w:rsidRPr="004B1605" w:rsidRDefault="003E6D01" w:rsidP="004200F6">
            <w:pPr>
              <w:spacing w:after="0" w:line="240" w:lineRule="auto"/>
              <w:rPr>
                <w:rFonts w:asciiTheme="minorHAnsi" w:hAnsiTheme="minorHAnsi" w:cstheme="minorHAnsi"/>
                <w:sz w:val="22"/>
              </w:rPr>
            </w:pPr>
          </w:p>
          <w:p w14:paraId="7CAAA29B" w14:textId="77777777" w:rsidR="003E6D01" w:rsidRDefault="003E6D01" w:rsidP="004200F6">
            <w:pPr>
              <w:spacing w:after="0" w:line="240" w:lineRule="auto"/>
              <w:rPr>
                <w:rFonts w:asciiTheme="minorHAnsi" w:hAnsiTheme="minorHAnsi" w:cstheme="minorHAnsi"/>
                <w:sz w:val="22"/>
              </w:rPr>
            </w:pPr>
            <w:r w:rsidRPr="004B1605">
              <w:rPr>
                <w:rFonts w:asciiTheme="minorHAnsi" w:hAnsiTheme="minorHAnsi" w:cstheme="minorHAnsi"/>
                <w:sz w:val="22"/>
              </w:rPr>
              <w:t>Please refer to the Research Ireland call webpage for more information on eligibility criteria. Please note that Research Ireland may contact applicants directly to confirm eligibility post submission.</w:t>
            </w:r>
          </w:p>
          <w:p w14:paraId="392D1736" w14:textId="77777777" w:rsidR="003E6D01" w:rsidRPr="001B17FE" w:rsidRDefault="003E6D01" w:rsidP="004200F6">
            <w:pPr>
              <w:spacing w:after="0" w:line="240" w:lineRule="auto"/>
              <w:rPr>
                <w:rFonts w:asciiTheme="minorHAnsi" w:hAnsiTheme="minorHAnsi" w:cstheme="minorHAnsi"/>
                <w:sz w:val="22"/>
              </w:rPr>
            </w:pPr>
          </w:p>
        </w:tc>
      </w:tr>
      <w:tr w:rsidR="003E6D01" w:rsidRPr="001B17FE" w14:paraId="32CECB01" w14:textId="77777777" w:rsidTr="00C54847">
        <w:trPr>
          <w:trHeight w:val="552"/>
        </w:trPr>
        <w:tc>
          <w:tcPr>
            <w:tcW w:w="1293" w:type="pct"/>
            <w:shd w:val="clear" w:color="auto" w:fill="B5C0DF" w:themeFill="accent1" w:themeFillTint="66"/>
            <w:vAlign w:val="center"/>
          </w:tcPr>
          <w:p w14:paraId="610522AA" w14:textId="77777777" w:rsidR="003E6D01" w:rsidRPr="001B17FE" w:rsidRDefault="003E6D01"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707" w:type="pct"/>
            <w:gridSpan w:val="2"/>
            <w:vAlign w:val="center"/>
          </w:tcPr>
          <w:p w14:paraId="1D0FAB5A" w14:textId="77777777" w:rsidR="003E6D01" w:rsidRDefault="003E6D01" w:rsidP="004200F6">
            <w:pPr>
              <w:spacing w:after="0" w:line="240" w:lineRule="auto"/>
              <w:rPr>
                <w:rFonts w:asciiTheme="minorHAnsi" w:eastAsia="Times New Roman" w:hAnsiTheme="minorHAnsi" w:cstheme="minorHAnsi"/>
                <w:sz w:val="22"/>
                <w:lang w:eastAsia="en-GB"/>
              </w:rPr>
            </w:pPr>
            <w:r w:rsidRPr="004B1605">
              <w:rPr>
                <w:rFonts w:asciiTheme="minorHAnsi" w:eastAsia="Times New Roman" w:hAnsiTheme="minorHAnsi" w:cstheme="minorHAnsi"/>
                <w:sz w:val="22"/>
                <w:lang w:eastAsia="en-GB"/>
              </w:rPr>
              <w:t>Funding is provided for up to 100% of eligible costs</w:t>
            </w:r>
            <w:r>
              <w:rPr>
                <w:rFonts w:asciiTheme="minorHAnsi" w:eastAsia="Times New Roman" w:hAnsiTheme="minorHAnsi" w:cstheme="minorHAnsi"/>
                <w:sz w:val="22"/>
                <w:lang w:eastAsia="en-GB"/>
              </w:rPr>
              <w:t>:</w:t>
            </w:r>
          </w:p>
          <w:p w14:paraId="7D2D5C21" w14:textId="77777777" w:rsidR="003E6D01" w:rsidRPr="004A018B" w:rsidRDefault="003E6D01" w:rsidP="004B7218">
            <w:pPr>
              <w:pStyle w:val="Prrafodelista"/>
              <w:numPr>
                <w:ilvl w:val="0"/>
                <w:numId w:val="47"/>
              </w:numPr>
              <w:pBdr>
                <w:top w:val="none" w:sz="0" w:space="0" w:color="auto"/>
                <w:left w:val="none" w:sz="0" w:space="0" w:color="auto"/>
                <w:bottom w:val="none" w:sz="0" w:space="0" w:color="auto"/>
                <w:right w:val="none" w:sz="0" w:space="0" w:color="auto"/>
              </w:pBdr>
              <w:spacing w:before="120" w:line="240" w:lineRule="auto"/>
              <w:ind w:left="357" w:hanging="357"/>
              <w:contextualSpacing w:val="0"/>
              <w:jc w:val="both"/>
              <w:rPr>
                <w:rFonts w:asciiTheme="minorHAnsi" w:hAnsiTheme="minorHAnsi" w:cstheme="minorHAnsi"/>
                <w:szCs w:val="22"/>
              </w:rPr>
            </w:pPr>
            <w:r w:rsidRPr="004A018B">
              <w:rPr>
                <w:rFonts w:asciiTheme="minorHAnsi" w:hAnsiTheme="minorHAnsi" w:cstheme="minorHAnsi"/>
                <w:b/>
                <w:bCs/>
                <w:szCs w:val="22"/>
              </w:rPr>
              <w:t>Salary-related costs</w:t>
            </w:r>
            <w:r w:rsidRPr="004A018B">
              <w:rPr>
                <w:rFonts w:asciiTheme="minorHAnsi" w:hAnsiTheme="minorHAnsi" w:cstheme="minorHAnsi"/>
                <w:szCs w:val="22"/>
              </w:rPr>
              <w:t xml:space="preserve"> for research personnel. Please use current Research Ireland Team Member Salary Scales. </w:t>
            </w:r>
          </w:p>
          <w:p w14:paraId="50346648" w14:textId="77777777" w:rsidR="003E6D01" w:rsidRPr="004A018B" w:rsidRDefault="003E6D01" w:rsidP="004B7218">
            <w:pPr>
              <w:pStyle w:val="Prrafodelista"/>
              <w:numPr>
                <w:ilvl w:val="0"/>
                <w:numId w:val="47"/>
              </w:numPr>
              <w:pBdr>
                <w:top w:val="none" w:sz="0" w:space="0" w:color="auto"/>
                <w:left w:val="none" w:sz="0" w:space="0" w:color="auto"/>
                <w:bottom w:val="none" w:sz="0" w:space="0" w:color="auto"/>
                <w:right w:val="none" w:sz="0" w:space="0" w:color="auto"/>
              </w:pBdr>
              <w:spacing w:before="120" w:line="240" w:lineRule="auto"/>
              <w:ind w:left="357" w:hanging="357"/>
              <w:contextualSpacing w:val="0"/>
              <w:jc w:val="both"/>
              <w:rPr>
                <w:rFonts w:asciiTheme="minorHAnsi" w:hAnsiTheme="minorHAnsi" w:cstheme="minorHAnsi"/>
                <w:b/>
                <w:bCs/>
                <w:szCs w:val="22"/>
              </w:rPr>
            </w:pPr>
            <w:r w:rsidRPr="004A018B">
              <w:rPr>
                <w:rFonts w:asciiTheme="minorHAnsi" w:hAnsiTheme="minorHAnsi" w:cstheme="minorHAnsi"/>
                <w:b/>
                <w:bCs/>
                <w:szCs w:val="22"/>
              </w:rPr>
              <w:t xml:space="preserve">Small equipment costs </w:t>
            </w:r>
          </w:p>
          <w:p w14:paraId="0544C196" w14:textId="77777777" w:rsidR="003E6D01" w:rsidRPr="004A018B" w:rsidRDefault="003E6D01" w:rsidP="004B7218">
            <w:pPr>
              <w:pStyle w:val="Prrafodelista"/>
              <w:numPr>
                <w:ilvl w:val="0"/>
                <w:numId w:val="47"/>
              </w:numPr>
              <w:pBdr>
                <w:top w:val="none" w:sz="0" w:space="0" w:color="auto"/>
                <w:left w:val="none" w:sz="0" w:space="0" w:color="auto"/>
                <w:bottom w:val="none" w:sz="0" w:space="0" w:color="auto"/>
                <w:right w:val="none" w:sz="0" w:space="0" w:color="auto"/>
              </w:pBdr>
              <w:spacing w:before="120" w:line="240" w:lineRule="auto"/>
              <w:ind w:left="357" w:hanging="357"/>
              <w:contextualSpacing w:val="0"/>
              <w:jc w:val="both"/>
              <w:rPr>
                <w:rFonts w:asciiTheme="minorHAnsi" w:hAnsiTheme="minorHAnsi" w:cstheme="minorHAnsi"/>
                <w:szCs w:val="22"/>
              </w:rPr>
            </w:pPr>
            <w:r w:rsidRPr="004A018B">
              <w:rPr>
                <w:rFonts w:asciiTheme="minorHAnsi" w:hAnsiTheme="minorHAnsi" w:cstheme="minorHAnsi"/>
                <w:b/>
                <w:bCs/>
                <w:szCs w:val="22"/>
              </w:rPr>
              <w:t>Travel costs</w:t>
            </w:r>
            <w:r w:rsidRPr="004A018B">
              <w:rPr>
                <w:rFonts w:asciiTheme="minorHAnsi" w:hAnsiTheme="minorHAnsi" w:cstheme="minorHAnsi"/>
                <w:szCs w:val="22"/>
              </w:rPr>
              <w:t xml:space="preserve"> with consideration for Research Ireland’s Guidance for Sustainable Travel Policy </w:t>
            </w:r>
          </w:p>
          <w:p w14:paraId="39C33A69" w14:textId="77777777" w:rsidR="003E6D01" w:rsidRPr="004A018B" w:rsidRDefault="003E6D01" w:rsidP="004B7218">
            <w:pPr>
              <w:pStyle w:val="Prrafodelista"/>
              <w:numPr>
                <w:ilvl w:val="0"/>
                <w:numId w:val="47"/>
              </w:numPr>
              <w:pBdr>
                <w:top w:val="none" w:sz="0" w:space="0" w:color="auto"/>
                <w:left w:val="none" w:sz="0" w:space="0" w:color="auto"/>
                <w:bottom w:val="none" w:sz="0" w:space="0" w:color="auto"/>
                <w:right w:val="none" w:sz="0" w:space="0" w:color="auto"/>
              </w:pBdr>
              <w:spacing w:before="120" w:line="240" w:lineRule="auto"/>
              <w:ind w:left="357" w:hanging="357"/>
              <w:contextualSpacing w:val="0"/>
              <w:jc w:val="both"/>
              <w:rPr>
                <w:rFonts w:asciiTheme="minorHAnsi" w:hAnsiTheme="minorHAnsi" w:cstheme="minorHAnsi"/>
                <w:szCs w:val="22"/>
              </w:rPr>
            </w:pPr>
            <w:r w:rsidRPr="004A018B">
              <w:rPr>
                <w:rFonts w:asciiTheme="minorHAnsi" w:hAnsiTheme="minorHAnsi" w:cstheme="minorHAnsi"/>
                <w:b/>
                <w:bCs/>
                <w:szCs w:val="22"/>
              </w:rPr>
              <w:t>Direct running costs</w:t>
            </w:r>
            <w:r w:rsidRPr="004A018B">
              <w:rPr>
                <w:rFonts w:asciiTheme="minorHAnsi" w:hAnsiTheme="minorHAnsi" w:cstheme="minorHAnsi"/>
                <w:szCs w:val="22"/>
              </w:rPr>
              <w:t xml:space="preserve"> (materials and consumables) </w:t>
            </w:r>
          </w:p>
          <w:p w14:paraId="11A49A5A" w14:textId="77777777" w:rsidR="003E6D01" w:rsidRPr="004A018B" w:rsidRDefault="003E6D01" w:rsidP="004B7218">
            <w:pPr>
              <w:pStyle w:val="Prrafodelista"/>
              <w:numPr>
                <w:ilvl w:val="0"/>
                <w:numId w:val="47"/>
              </w:numPr>
              <w:pBdr>
                <w:top w:val="none" w:sz="0" w:space="0" w:color="auto"/>
                <w:left w:val="none" w:sz="0" w:space="0" w:color="auto"/>
                <w:bottom w:val="none" w:sz="0" w:space="0" w:color="auto"/>
                <w:right w:val="none" w:sz="0" w:space="0" w:color="auto"/>
              </w:pBdr>
              <w:spacing w:before="120" w:line="240" w:lineRule="auto"/>
              <w:ind w:left="357" w:hanging="357"/>
              <w:contextualSpacing w:val="0"/>
              <w:jc w:val="both"/>
              <w:rPr>
                <w:rFonts w:asciiTheme="minorHAnsi" w:hAnsiTheme="minorHAnsi" w:cstheme="minorHAnsi"/>
                <w:b/>
                <w:bCs/>
                <w:szCs w:val="22"/>
              </w:rPr>
            </w:pPr>
            <w:r w:rsidRPr="004A018B">
              <w:rPr>
                <w:rFonts w:asciiTheme="minorHAnsi" w:hAnsiTheme="minorHAnsi" w:cstheme="minorHAnsi"/>
                <w:b/>
                <w:bCs/>
                <w:szCs w:val="22"/>
              </w:rPr>
              <w:lastRenderedPageBreak/>
              <w:t xml:space="preserve">Dissemination and knowledge exchange costs </w:t>
            </w:r>
          </w:p>
          <w:p w14:paraId="72C217C1" w14:textId="77777777" w:rsidR="003E6D01" w:rsidRDefault="003E6D01" w:rsidP="004B7218">
            <w:pPr>
              <w:pStyle w:val="Prrafodelista"/>
              <w:numPr>
                <w:ilvl w:val="0"/>
                <w:numId w:val="47"/>
              </w:numPr>
              <w:pBdr>
                <w:top w:val="none" w:sz="0" w:space="0" w:color="auto"/>
                <w:left w:val="none" w:sz="0" w:space="0" w:color="auto"/>
                <w:bottom w:val="none" w:sz="0" w:space="0" w:color="auto"/>
                <w:right w:val="none" w:sz="0" w:space="0" w:color="auto"/>
              </w:pBdr>
              <w:spacing w:before="120" w:line="240" w:lineRule="auto"/>
              <w:ind w:left="357" w:hanging="357"/>
              <w:contextualSpacing w:val="0"/>
              <w:jc w:val="both"/>
              <w:rPr>
                <w:rFonts w:asciiTheme="minorHAnsi" w:hAnsiTheme="minorHAnsi" w:cstheme="minorHAnsi"/>
                <w:szCs w:val="22"/>
              </w:rPr>
            </w:pPr>
            <w:r w:rsidRPr="004A018B">
              <w:rPr>
                <w:rFonts w:asciiTheme="minorHAnsi" w:hAnsiTheme="minorHAnsi" w:cstheme="minorHAnsi"/>
                <w:b/>
                <w:bCs/>
                <w:szCs w:val="22"/>
              </w:rPr>
              <w:t>Subcontracting costs</w:t>
            </w:r>
            <w:r w:rsidRPr="004A018B">
              <w:rPr>
                <w:rFonts w:asciiTheme="minorHAnsi" w:hAnsiTheme="minorHAnsi" w:cstheme="minorHAnsi"/>
                <w:szCs w:val="22"/>
              </w:rPr>
              <w:t xml:space="preserve"> are considered an eligible budget category however strong justification for subcontracting must be provided and pre-approved directly with Research Ireland in advance of proposal submission. </w:t>
            </w:r>
          </w:p>
          <w:p w14:paraId="1B1635A3" w14:textId="77777777" w:rsidR="003E6D01" w:rsidRPr="004A018B" w:rsidRDefault="003E6D01" w:rsidP="004200F6">
            <w:pPr>
              <w:spacing w:after="0" w:line="240" w:lineRule="auto"/>
              <w:rPr>
                <w:rFonts w:asciiTheme="minorHAnsi" w:eastAsia="Times New Roman" w:hAnsiTheme="minorHAnsi" w:cstheme="minorHAnsi"/>
                <w:sz w:val="22"/>
                <w:lang w:eastAsia="en-GB"/>
              </w:rPr>
            </w:pPr>
            <w:r w:rsidRPr="004A018B">
              <w:rPr>
                <w:rFonts w:asciiTheme="minorHAnsi" w:eastAsia="Times New Roman" w:hAnsiTheme="minorHAnsi" w:cstheme="minorHAnsi"/>
                <w:sz w:val="22"/>
                <w:lang w:eastAsia="en-GB"/>
              </w:rPr>
              <w:t>A maximum of €330,000 direct costs can be requested for a project partner, and €405,000 direct costs for a project coordinator.</w:t>
            </w:r>
          </w:p>
          <w:p w14:paraId="3E145EB2" w14:textId="77777777" w:rsidR="003E6D01" w:rsidRPr="004A018B" w:rsidRDefault="003E6D01" w:rsidP="004B7218">
            <w:pPr>
              <w:pStyle w:val="Prrafodelista"/>
              <w:numPr>
                <w:ilvl w:val="0"/>
                <w:numId w:val="47"/>
              </w:numPr>
              <w:pBdr>
                <w:top w:val="none" w:sz="0" w:space="0" w:color="auto"/>
                <w:left w:val="none" w:sz="0" w:space="0" w:color="auto"/>
                <w:bottom w:val="none" w:sz="0" w:space="0" w:color="auto"/>
                <w:right w:val="none" w:sz="0" w:space="0" w:color="auto"/>
              </w:pBdr>
              <w:spacing w:before="120" w:line="240" w:lineRule="auto"/>
              <w:ind w:left="357" w:hanging="357"/>
              <w:contextualSpacing w:val="0"/>
              <w:jc w:val="both"/>
              <w:rPr>
                <w:rFonts w:asciiTheme="minorHAnsi" w:hAnsiTheme="minorHAnsi" w:cstheme="minorHAnsi"/>
                <w:szCs w:val="22"/>
              </w:rPr>
            </w:pPr>
            <w:r w:rsidRPr="004A018B">
              <w:rPr>
                <w:rFonts w:asciiTheme="minorHAnsi" w:hAnsiTheme="minorHAnsi" w:cstheme="minorHAnsi"/>
                <w:b/>
                <w:bCs/>
                <w:szCs w:val="22"/>
              </w:rPr>
              <w:t>Overheads</w:t>
            </w:r>
            <w:r w:rsidRPr="004A018B">
              <w:rPr>
                <w:rFonts w:asciiTheme="minorHAnsi" w:hAnsiTheme="minorHAnsi" w:cstheme="minorHAnsi"/>
                <w:szCs w:val="22"/>
              </w:rPr>
              <w:t xml:space="preserve"> should be calculated as 30% of the direct costs, but excluding therefrom the cost of all equipment identified in the </w:t>
            </w:r>
            <w:r>
              <w:rPr>
                <w:rFonts w:asciiTheme="minorHAnsi" w:hAnsiTheme="minorHAnsi" w:cstheme="minorHAnsi"/>
                <w:szCs w:val="22"/>
              </w:rPr>
              <w:t>proposal.</w:t>
            </w:r>
            <w:r w:rsidRPr="004A018B">
              <w:rPr>
                <w:rFonts w:asciiTheme="minorHAnsi" w:hAnsiTheme="minorHAnsi" w:cstheme="minorHAnsi"/>
                <w:szCs w:val="22"/>
              </w:rPr>
              <w:t xml:space="preserve"> </w:t>
            </w:r>
          </w:p>
          <w:p w14:paraId="2E819A26" w14:textId="77777777" w:rsidR="003E6D01" w:rsidRDefault="003E6D01" w:rsidP="004200F6">
            <w:pPr>
              <w:spacing w:after="0" w:line="240" w:lineRule="auto"/>
              <w:rPr>
                <w:rFonts w:asciiTheme="minorHAnsi" w:eastAsia="Times New Roman" w:hAnsiTheme="minorHAnsi" w:cstheme="minorHAnsi"/>
                <w:sz w:val="22"/>
                <w:lang w:eastAsia="en-GB"/>
              </w:rPr>
            </w:pPr>
          </w:p>
          <w:p w14:paraId="3D036238" w14:textId="77777777" w:rsidR="003E6D01" w:rsidRDefault="003E6D01" w:rsidP="004200F6">
            <w:pPr>
              <w:spacing w:after="0" w:line="240" w:lineRule="auto"/>
              <w:rPr>
                <w:rFonts w:asciiTheme="minorHAnsi" w:eastAsia="Times New Roman" w:hAnsiTheme="minorHAnsi" w:cstheme="minorHAnsi"/>
                <w:sz w:val="22"/>
                <w:lang w:eastAsia="en-GB"/>
              </w:rPr>
            </w:pPr>
            <w:r w:rsidRPr="004A018B">
              <w:rPr>
                <w:rFonts w:asciiTheme="minorHAnsi" w:eastAsia="Times New Roman" w:hAnsiTheme="minorHAnsi" w:cstheme="minorHAnsi"/>
                <w:sz w:val="22"/>
                <w:lang w:eastAsia="en-GB"/>
              </w:rPr>
              <w:t>The maximum total award, including overhead contribution, will be €430,000, for a partner and €530,000 for applicants who take on the role of coordinator.</w:t>
            </w:r>
          </w:p>
          <w:p w14:paraId="45DBE3F2" w14:textId="77777777" w:rsidR="003E6D01" w:rsidRDefault="003E6D01" w:rsidP="004200F6">
            <w:pPr>
              <w:spacing w:after="0" w:line="240" w:lineRule="auto"/>
              <w:rPr>
                <w:rFonts w:asciiTheme="minorHAnsi" w:eastAsia="Times New Roman" w:hAnsiTheme="minorHAnsi" w:cstheme="minorHAnsi"/>
                <w:sz w:val="22"/>
                <w:lang w:eastAsia="en-GB"/>
              </w:rPr>
            </w:pPr>
          </w:p>
          <w:p w14:paraId="1FC4A072" w14:textId="77777777" w:rsidR="003E6D01" w:rsidRDefault="003E6D01" w:rsidP="004200F6">
            <w:pPr>
              <w:spacing w:after="0" w:line="240" w:lineRule="auto"/>
              <w:rPr>
                <w:rFonts w:asciiTheme="minorHAnsi" w:eastAsia="Times New Roman" w:hAnsiTheme="minorHAnsi" w:cstheme="minorHAnsi"/>
                <w:sz w:val="22"/>
                <w:lang w:eastAsia="en-GB"/>
              </w:rPr>
            </w:pPr>
            <w:r w:rsidRPr="004B1605">
              <w:rPr>
                <w:rFonts w:asciiTheme="minorHAnsi" w:eastAsia="Times New Roman" w:hAnsiTheme="minorHAnsi" w:cstheme="minorHAnsi"/>
                <w:sz w:val="22"/>
                <w:lang w:eastAsia="en-GB"/>
              </w:rPr>
              <w:t>Unless otherwise stated, all rules regarding eligible</w:t>
            </w:r>
            <w:r>
              <w:rPr>
                <w:rFonts w:asciiTheme="minorHAnsi" w:eastAsia="Times New Roman" w:hAnsiTheme="minorHAnsi" w:cstheme="minorHAnsi"/>
                <w:sz w:val="22"/>
                <w:lang w:eastAsia="en-GB"/>
              </w:rPr>
              <w:t xml:space="preserve"> costs listed above and ineligible</w:t>
            </w:r>
            <w:r w:rsidRPr="004B1605">
              <w:rPr>
                <w:rFonts w:asciiTheme="minorHAnsi" w:eastAsia="Times New Roman" w:hAnsiTheme="minorHAnsi" w:cstheme="minorHAnsi"/>
                <w:sz w:val="22"/>
                <w:lang w:eastAsia="en-GB"/>
              </w:rPr>
              <w:t xml:space="preserve"> costs apply as defined within </w:t>
            </w:r>
            <w:r w:rsidR="004A1D89">
              <w:fldChar w:fldCharType="begin"/>
            </w:r>
            <w:r w:rsidR="004A1D89">
              <w:instrText xml:space="preserve"> HYPERLINK "https://www.sfi.ie/funding/sfi-policies-and-guidance/budget-finance-related-policies/" </w:instrText>
            </w:r>
            <w:r w:rsidR="004A1D89">
              <w:fldChar w:fldCharType="separate"/>
            </w:r>
            <w:r w:rsidRPr="004A018B">
              <w:rPr>
                <w:rStyle w:val="Hipervnculo"/>
                <w:rFonts w:asciiTheme="minorHAnsi" w:eastAsia="Times New Roman" w:hAnsiTheme="minorHAnsi" w:cstheme="minorHAnsi"/>
                <w:sz w:val="22"/>
                <w:lang w:eastAsia="en-GB"/>
              </w:rPr>
              <w:t>Research Ireland’s grant budget policy</w:t>
            </w:r>
            <w:r w:rsidR="004A1D89">
              <w:rPr>
                <w:rStyle w:val="Hipervnculo"/>
                <w:rFonts w:asciiTheme="minorHAnsi" w:eastAsia="Times New Roman" w:hAnsiTheme="minorHAnsi" w:cstheme="minorHAnsi"/>
                <w:sz w:val="22"/>
                <w:lang w:eastAsia="en-GB"/>
              </w:rPr>
              <w:fldChar w:fldCharType="end"/>
            </w:r>
          </w:p>
          <w:p w14:paraId="5CE75C5A" w14:textId="77777777" w:rsidR="003E6D01" w:rsidRPr="001B17FE" w:rsidRDefault="003E6D01" w:rsidP="004200F6">
            <w:pPr>
              <w:spacing w:after="0" w:line="240" w:lineRule="auto"/>
              <w:rPr>
                <w:rFonts w:asciiTheme="minorHAnsi" w:eastAsia="Times New Roman" w:hAnsiTheme="minorHAnsi" w:cstheme="minorHAnsi"/>
                <w:sz w:val="22"/>
                <w:lang w:eastAsia="en-GB"/>
              </w:rPr>
            </w:pPr>
          </w:p>
        </w:tc>
      </w:tr>
      <w:tr w:rsidR="003E6D01" w:rsidRPr="001B17FE" w14:paraId="4FD923BD" w14:textId="77777777" w:rsidTr="00C54847">
        <w:trPr>
          <w:trHeight w:val="775"/>
        </w:trPr>
        <w:tc>
          <w:tcPr>
            <w:tcW w:w="1293" w:type="pct"/>
            <w:shd w:val="clear" w:color="auto" w:fill="B5C0DF" w:themeFill="accent1" w:themeFillTint="66"/>
            <w:vAlign w:val="center"/>
          </w:tcPr>
          <w:p w14:paraId="424EA4D4" w14:textId="77777777" w:rsidR="003E6D01" w:rsidRPr="001B17FE" w:rsidRDefault="003E6D01"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Additional eligibility criteria</w:t>
            </w:r>
          </w:p>
        </w:tc>
        <w:tc>
          <w:tcPr>
            <w:tcW w:w="3707" w:type="pct"/>
            <w:gridSpan w:val="2"/>
            <w:vAlign w:val="center"/>
          </w:tcPr>
          <w:p w14:paraId="5E162D15" w14:textId="77777777" w:rsidR="003E6D01" w:rsidRDefault="003E6D01" w:rsidP="004200F6">
            <w:pPr>
              <w:pStyle w:val="Default"/>
              <w:rPr>
                <w:rFonts w:asciiTheme="minorHAnsi" w:hAnsiTheme="minorHAnsi" w:cstheme="minorHAnsi"/>
                <w:lang w:val="en-IE"/>
              </w:rPr>
            </w:pPr>
            <w:r>
              <w:rPr>
                <w:rFonts w:asciiTheme="minorHAnsi" w:hAnsiTheme="minorHAnsi" w:cstheme="minorHAnsi"/>
                <w:lang w:val="en-IE"/>
              </w:rPr>
              <w:t>Only one partner within the proposal may request funding from Research Ireland.</w:t>
            </w:r>
          </w:p>
          <w:p w14:paraId="13CC7731" w14:textId="77777777" w:rsidR="003E6D01" w:rsidRDefault="003E6D01" w:rsidP="004200F6">
            <w:pPr>
              <w:pStyle w:val="Default"/>
              <w:rPr>
                <w:rFonts w:asciiTheme="minorHAnsi" w:hAnsiTheme="minorHAnsi" w:cstheme="minorHAnsi"/>
                <w:lang w:val="en-IE"/>
              </w:rPr>
            </w:pPr>
          </w:p>
          <w:p w14:paraId="2605503E" w14:textId="77777777" w:rsidR="003E6D01" w:rsidRDefault="003E6D01" w:rsidP="004200F6">
            <w:pPr>
              <w:pStyle w:val="Default"/>
              <w:rPr>
                <w:rFonts w:asciiTheme="minorHAnsi" w:hAnsiTheme="minorHAnsi" w:cstheme="minorHAnsi"/>
                <w:lang w:val="en-IE"/>
              </w:rPr>
            </w:pPr>
            <w:r>
              <w:rPr>
                <w:rFonts w:asciiTheme="minorHAnsi" w:hAnsiTheme="minorHAnsi" w:cstheme="minorHAnsi"/>
                <w:lang w:val="en-IE"/>
              </w:rPr>
              <w:t>An individual applicant may only submit one project proposal to Research Ireland.</w:t>
            </w:r>
          </w:p>
          <w:p w14:paraId="34E43244" w14:textId="77777777" w:rsidR="003E6D01" w:rsidRDefault="003E6D01" w:rsidP="004200F6">
            <w:pPr>
              <w:pStyle w:val="Default"/>
              <w:rPr>
                <w:rFonts w:asciiTheme="minorHAnsi" w:hAnsiTheme="minorHAnsi" w:cstheme="minorHAnsi"/>
                <w:lang w:val="en-IE"/>
              </w:rPr>
            </w:pPr>
          </w:p>
          <w:p w14:paraId="31692914" w14:textId="77777777" w:rsidR="003E6D01" w:rsidRPr="00994C2D" w:rsidRDefault="003E6D01" w:rsidP="004200F6">
            <w:pPr>
              <w:pStyle w:val="Default"/>
              <w:rPr>
                <w:rFonts w:asciiTheme="minorHAnsi" w:hAnsiTheme="minorHAnsi" w:cstheme="minorHAnsi"/>
                <w:lang w:val="en-IE"/>
              </w:rPr>
            </w:pPr>
            <w:r>
              <w:rPr>
                <w:rFonts w:asciiTheme="minorHAnsi" w:hAnsiTheme="minorHAnsi" w:cstheme="minorHAnsi"/>
                <w:lang w:val="en-IE"/>
              </w:rPr>
              <w:t>Applicants must notify Research Ireland of their intention to submit a proposal via the national contact points listed above in advance of the submission deadline.</w:t>
            </w:r>
          </w:p>
          <w:p w14:paraId="2A59BDF5" w14:textId="77777777" w:rsidR="003E6D01" w:rsidRPr="001B17FE" w:rsidRDefault="003E6D01" w:rsidP="004200F6">
            <w:pPr>
              <w:pStyle w:val="Default"/>
              <w:rPr>
                <w:rFonts w:asciiTheme="minorHAnsi" w:hAnsiTheme="minorHAnsi" w:cstheme="minorHAnsi"/>
                <w:sz w:val="22"/>
                <w:szCs w:val="22"/>
              </w:rPr>
            </w:pPr>
          </w:p>
        </w:tc>
      </w:tr>
      <w:tr w:rsidR="003E6D01" w:rsidRPr="001B17FE" w14:paraId="1AB3B101" w14:textId="77777777" w:rsidTr="00C54847">
        <w:trPr>
          <w:trHeight w:val="456"/>
        </w:trPr>
        <w:tc>
          <w:tcPr>
            <w:tcW w:w="1293" w:type="pct"/>
            <w:shd w:val="clear" w:color="auto" w:fill="B5C0DF" w:themeFill="accent1" w:themeFillTint="66"/>
            <w:vAlign w:val="center"/>
          </w:tcPr>
          <w:p w14:paraId="583CEB4A" w14:textId="77777777" w:rsidR="003E6D01" w:rsidRPr="001B17FE" w:rsidRDefault="003E6D01"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707" w:type="pct"/>
            <w:gridSpan w:val="2"/>
            <w:vAlign w:val="center"/>
          </w:tcPr>
          <w:p w14:paraId="341B69B9" w14:textId="77777777" w:rsidR="003E6D01" w:rsidRPr="00C549D3" w:rsidRDefault="003E6D01" w:rsidP="004200F6">
            <w:pPr>
              <w:spacing w:after="0" w:line="240" w:lineRule="auto"/>
              <w:jc w:val="left"/>
              <w:rPr>
                <w:rFonts w:asciiTheme="minorHAnsi" w:hAnsiTheme="minorHAnsi" w:cstheme="minorHAnsi"/>
                <w:bCs/>
                <w:sz w:val="22"/>
              </w:rPr>
            </w:pPr>
            <w:r w:rsidRPr="00C549D3">
              <w:rPr>
                <w:rFonts w:asciiTheme="minorHAnsi" w:hAnsiTheme="minorHAnsi" w:cstheme="minorHAnsi"/>
                <w:bCs/>
                <w:sz w:val="22"/>
              </w:rPr>
              <w:t xml:space="preserve">Please review Research Ireland’s grant </w:t>
            </w:r>
            <w:r w:rsidR="004A1D89">
              <w:fldChar w:fldCharType="begin"/>
            </w:r>
            <w:r w:rsidR="004A1D89">
              <w:instrText xml:space="preserve"> HYPERLINK "https://www.sfi.ie/funding/sfi-policies-and-guidance/" </w:instrText>
            </w:r>
            <w:r w:rsidR="004A1D89">
              <w:fldChar w:fldCharType="separate"/>
            </w:r>
            <w:r w:rsidRPr="00C549D3">
              <w:rPr>
                <w:rStyle w:val="Hipervnculo"/>
                <w:rFonts w:asciiTheme="minorHAnsi" w:hAnsiTheme="minorHAnsi" w:cstheme="minorHAnsi"/>
                <w:bCs/>
                <w:sz w:val="22"/>
              </w:rPr>
              <w:t>policies and guidance</w:t>
            </w:r>
            <w:r w:rsidR="004A1D89">
              <w:rPr>
                <w:rStyle w:val="Hipervnculo"/>
                <w:rFonts w:asciiTheme="minorHAnsi" w:hAnsiTheme="minorHAnsi" w:cstheme="minorHAnsi"/>
                <w:bCs/>
                <w:sz w:val="22"/>
              </w:rPr>
              <w:fldChar w:fldCharType="end"/>
            </w:r>
            <w:r w:rsidRPr="00C549D3">
              <w:rPr>
                <w:rFonts w:asciiTheme="minorHAnsi" w:hAnsiTheme="minorHAnsi" w:cstheme="minorHAnsi"/>
                <w:bCs/>
                <w:sz w:val="22"/>
              </w:rPr>
              <w:t xml:space="preserve"> for </w:t>
            </w:r>
            <w:r>
              <w:rPr>
                <w:rFonts w:asciiTheme="minorHAnsi" w:hAnsiTheme="minorHAnsi" w:cstheme="minorHAnsi"/>
                <w:bCs/>
                <w:sz w:val="22"/>
              </w:rPr>
              <w:t>further</w:t>
            </w:r>
            <w:r w:rsidRPr="00C549D3">
              <w:rPr>
                <w:rFonts w:asciiTheme="minorHAnsi" w:hAnsiTheme="minorHAnsi" w:cstheme="minorHAnsi"/>
                <w:bCs/>
                <w:sz w:val="22"/>
              </w:rPr>
              <w:t xml:space="preserve"> information</w:t>
            </w:r>
          </w:p>
        </w:tc>
      </w:tr>
      <w:tr w:rsidR="003E6D01" w:rsidRPr="001B17FE" w14:paraId="4F57C0D9" w14:textId="77777777" w:rsidTr="00C54847">
        <w:trPr>
          <w:trHeight w:val="366"/>
        </w:trPr>
        <w:tc>
          <w:tcPr>
            <w:tcW w:w="1293" w:type="pct"/>
            <w:shd w:val="clear" w:color="auto" w:fill="B5C0DF" w:themeFill="accent1" w:themeFillTint="66"/>
            <w:vAlign w:val="center"/>
          </w:tcPr>
          <w:p w14:paraId="7A9A422F" w14:textId="77777777" w:rsidR="003E6D01" w:rsidRPr="001B17FE" w:rsidRDefault="003E6D01"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707" w:type="pct"/>
            <w:gridSpan w:val="2"/>
            <w:vAlign w:val="center"/>
          </w:tcPr>
          <w:p w14:paraId="0AEA0894" w14:textId="77777777" w:rsidR="003E6D01" w:rsidRPr="00601B99" w:rsidRDefault="003E6D01" w:rsidP="004200F6">
            <w:pPr>
              <w:spacing w:after="0" w:line="240" w:lineRule="auto"/>
              <w:rPr>
                <w:rFonts w:asciiTheme="minorHAnsi" w:hAnsiTheme="minorHAnsi" w:cstheme="minorHAnsi"/>
                <w:bCs/>
                <w:sz w:val="22"/>
              </w:rPr>
            </w:pPr>
            <w:r w:rsidRPr="00C549D3">
              <w:rPr>
                <w:rFonts w:asciiTheme="minorHAnsi" w:hAnsiTheme="minorHAnsi" w:cstheme="minorHAnsi"/>
                <w:b/>
                <w:sz w:val="22"/>
              </w:rPr>
              <w:t>State Aid:</w:t>
            </w:r>
            <w:r w:rsidRPr="00601B99">
              <w:rPr>
                <w:rFonts w:asciiTheme="minorHAnsi" w:hAnsiTheme="minorHAnsi" w:cstheme="minorHAnsi"/>
                <w:bCs/>
                <w:sz w:val="22"/>
              </w:rPr>
              <w:t xml:space="preserve"> Applicants are advised that funding awarded by Research Ireland under the </w:t>
            </w:r>
            <w:r>
              <w:rPr>
                <w:rFonts w:asciiTheme="minorHAnsi" w:hAnsiTheme="minorHAnsi" w:cstheme="minorHAnsi"/>
                <w:bCs/>
                <w:sz w:val="22"/>
              </w:rPr>
              <w:t>Sustainable Blue Economy</w:t>
            </w:r>
            <w:r w:rsidRPr="00601B99">
              <w:rPr>
                <w:rFonts w:asciiTheme="minorHAnsi" w:hAnsiTheme="minorHAnsi" w:cstheme="minorHAnsi"/>
                <w:bCs/>
                <w:sz w:val="22"/>
              </w:rPr>
              <w:t xml:space="preserve"> Partnership Programme will be subject to, and must comply with, State aid rules and the conditions of the EU Commission General Block Exemption Regulation (GBER). Funding will be awarded to successful applicants under Article 25, in respect of aid for research and development projects. For further details please consult: </w:t>
            </w:r>
            <w:r w:rsidR="004A1D89">
              <w:fldChar w:fldCharType="begin"/>
            </w:r>
            <w:r w:rsidR="004A1D89">
              <w:instrText xml:space="preserve"> HYPERLINK "https://eur01.safelinks.protection.outlook.com/?url=https%3A%2F%2Fwww.sfi.ie%2Ffunding%2Fsfi-policies-and-guidance%2Fstate-aid%2FResearch-Ireland-Research-and-Innovation-GBER-Scheme-2021-2026-FINAL.pdf&amp;data=05%7C02%7Cemma.mcgrath%40researchireland.ie%7Ca4dfbfd1d51f4245746008dcc12a3f9b%7C9e707300867045639cbbbb5a79bc4a22%7C0%7C0%7C638597634401583998%7CUnknown%7CTWFpbGZsb3d8eyJWIjoiMC4wLjAwMDAiLCJQIjoiV2luMzIiLCJBTiI6Ik1haWwiLCJXVCI6Mn0%3D%7C0%7C%7C%7C&amp;sdata=tFc1%2Bd8i4MfhajglzK5sJ9Z6Q4PxYR80GypMxX1I17E%3D&amp;reserved=0" </w:instrText>
            </w:r>
            <w:r w:rsidR="004A1D89">
              <w:fldChar w:fldCharType="separate"/>
            </w:r>
            <w:r w:rsidRPr="00601B99">
              <w:rPr>
                <w:rStyle w:val="Hipervnculo"/>
                <w:rFonts w:asciiTheme="minorHAnsi" w:hAnsiTheme="minorHAnsi" w:cstheme="minorHAnsi"/>
                <w:bCs/>
                <w:sz w:val="22"/>
              </w:rPr>
              <w:t>Taighde Éireann Research Ireland Research and Innovation Scheme 2021-2026</w:t>
            </w:r>
            <w:r w:rsidR="004A1D89">
              <w:rPr>
                <w:rStyle w:val="Hipervnculo"/>
                <w:rFonts w:asciiTheme="minorHAnsi" w:hAnsiTheme="minorHAnsi" w:cstheme="minorHAnsi"/>
                <w:bCs/>
                <w:sz w:val="22"/>
              </w:rPr>
              <w:fldChar w:fldCharType="end"/>
            </w:r>
          </w:p>
        </w:tc>
      </w:tr>
      <w:tr w:rsidR="003E6D01" w:rsidRPr="001B17FE" w14:paraId="4CD3832D" w14:textId="77777777" w:rsidTr="00C54847">
        <w:trPr>
          <w:trHeight w:val="552"/>
        </w:trPr>
        <w:tc>
          <w:tcPr>
            <w:tcW w:w="1293" w:type="pct"/>
            <w:shd w:val="clear" w:color="auto" w:fill="B5C0DF" w:themeFill="accent1" w:themeFillTint="66"/>
            <w:vAlign w:val="center"/>
          </w:tcPr>
          <w:p w14:paraId="748E2FAD" w14:textId="77777777" w:rsidR="003E6D01" w:rsidRPr="001B17FE" w:rsidRDefault="003E6D01"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707" w:type="pct"/>
            <w:gridSpan w:val="2"/>
            <w:vAlign w:val="center"/>
          </w:tcPr>
          <w:p w14:paraId="0DC800CD" w14:textId="77777777" w:rsidR="003E6D01" w:rsidRPr="00C549D3" w:rsidRDefault="004A1D89" w:rsidP="004200F6">
            <w:pPr>
              <w:spacing w:after="0" w:line="240" w:lineRule="auto"/>
              <w:rPr>
                <w:rFonts w:asciiTheme="minorHAnsi" w:hAnsiTheme="minorHAnsi" w:cstheme="minorHAnsi"/>
                <w:bCs/>
                <w:iCs/>
                <w:sz w:val="22"/>
              </w:rPr>
            </w:pPr>
            <w:hyperlink r:id="rId105" w:history="1">
              <w:r w:rsidR="003E6D01" w:rsidRPr="00C549D3">
                <w:rPr>
                  <w:rStyle w:val="Hipervnculo"/>
                  <w:rFonts w:asciiTheme="minorHAnsi" w:hAnsiTheme="minorHAnsi" w:cstheme="minorHAnsi"/>
                  <w:bCs/>
                  <w:iCs/>
                  <w:sz w:val="22"/>
                </w:rPr>
                <w:t>Funding - Research Ireland</w:t>
              </w:r>
            </w:hyperlink>
          </w:p>
        </w:tc>
      </w:tr>
    </w:tbl>
    <w:p w14:paraId="695C32DB" w14:textId="77777777" w:rsidR="003E6D01" w:rsidRPr="00B22B9F" w:rsidRDefault="003E6D01" w:rsidP="003E6D01">
      <w:pPr>
        <w:rPr>
          <w:rFonts w:asciiTheme="minorHAnsi" w:hAnsiTheme="minorHAnsi"/>
        </w:rPr>
      </w:pPr>
      <w:r w:rsidRPr="00F876F4">
        <w:rPr>
          <w:rFonts w:asciiTheme="minorHAnsi" w:hAnsiTheme="minorHAnsi" w:cstheme="minorHAnsi"/>
        </w:rPr>
        <w:lastRenderedPageBreak/>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373EFC70" w14:textId="77777777" w:rsidR="009C18F2" w:rsidRDefault="009C18F2" w:rsidP="00E171E0"/>
    <w:p w14:paraId="06AD09AF" w14:textId="4A3A31E5" w:rsidR="00C343CD" w:rsidRDefault="003879BF" w:rsidP="003879BF">
      <w:pPr>
        <w:pStyle w:val="Ttulo2"/>
        <w:numPr>
          <w:ilvl w:val="0"/>
          <w:numId w:val="0"/>
        </w:numPr>
        <w:ind w:left="1021" w:hanging="1021"/>
        <w:rPr>
          <w:szCs w:val="36"/>
        </w:rPr>
      </w:pPr>
      <w:bookmarkStart w:id="23" w:name="_Toc198039523"/>
      <w:r>
        <w:rPr>
          <w:szCs w:val="36"/>
        </w:rPr>
        <w:t>1.20 I</w:t>
      </w:r>
      <w:r w:rsidR="00C343CD" w:rsidRPr="003879BF">
        <w:rPr>
          <w:szCs w:val="36"/>
        </w:rPr>
        <w:t>TALY-MUR</w:t>
      </w:r>
      <w:bookmarkEnd w:id="23"/>
      <w:r w:rsidR="00014111">
        <w:rPr>
          <w:szCs w:val="36"/>
        </w:rPr>
        <w:t xml:space="preserve"> </w:t>
      </w:r>
    </w:p>
    <w:p w14:paraId="35990D50" w14:textId="77777777" w:rsidR="00014111" w:rsidRDefault="00014111" w:rsidP="00014111">
      <w:pPr>
        <w:pStyle w:val="Ttulo2"/>
        <w:numPr>
          <w:ilvl w:val="0"/>
          <w:numId w:val="0"/>
        </w:numPr>
        <w:ind w:left="1021" w:hanging="1021"/>
      </w:pPr>
      <w:bookmarkStart w:id="24" w:name="_Toc198039524"/>
      <w:r>
        <w:t>ITALY – MUR</w:t>
      </w:r>
      <w:bookmarkEnd w:id="24"/>
    </w:p>
    <w:p w14:paraId="4BA077D9" w14:textId="77777777" w:rsidR="00014111" w:rsidRPr="001B17FE" w:rsidRDefault="00014111" w:rsidP="00014111">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aconcuadrcula"/>
        <w:tblW w:w="5000" w:type="pct"/>
        <w:tblLook w:val="04A0" w:firstRow="1" w:lastRow="0" w:firstColumn="1" w:lastColumn="0" w:noHBand="0" w:noVBand="1"/>
      </w:tblPr>
      <w:tblGrid>
        <w:gridCol w:w="3618"/>
        <w:gridCol w:w="5738"/>
        <w:gridCol w:w="4592"/>
      </w:tblGrid>
      <w:tr w:rsidR="00014111" w:rsidRPr="003F0813" w14:paraId="056AD43A" w14:textId="77777777" w:rsidTr="00071533">
        <w:trPr>
          <w:trHeight w:val="300"/>
        </w:trPr>
        <w:tc>
          <w:tcPr>
            <w:tcW w:w="1297" w:type="pct"/>
            <w:vAlign w:val="center"/>
          </w:tcPr>
          <w:p w14:paraId="6622AC1A" w14:textId="77777777" w:rsidR="00014111" w:rsidRPr="003F0813" w:rsidRDefault="00014111" w:rsidP="00071533">
            <w:pPr>
              <w:jc w:val="center"/>
              <w:rPr>
                <w:rFonts w:asciiTheme="minorHAnsi" w:hAnsiTheme="minorHAnsi" w:cstheme="minorHAnsi"/>
                <w:b/>
                <w:i/>
                <w:sz w:val="22"/>
              </w:rPr>
            </w:pPr>
            <w:r>
              <w:rPr>
                <w:noProof/>
                <w:lang w:val="en-US"/>
              </w:rPr>
              <w:drawing>
                <wp:inline distT="0" distB="0" distL="0" distR="0" wp14:anchorId="3044BF74" wp14:editId="58718BCC">
                  <wp:extent cx="933450" cy="929640"/>
                  <wp:effectExtent l="0" t="0" r="0" b="3810"/>
                  <wp:docPr id="16" name="Immagine 4" descr="https://partecipacards.com/wp-content/uploads/2021/01/87191.jpg"/>
                  <wp:cNvGraphicFramePr/>
                  <a:graphic xmlns:a="http://schemas.openxmlformats.org/drawingml/2006/main">
                    <a:graphicData uri="http://schemas.openxmlformats.org/drawingml/2006/picture">
                      <pic:pic xmlns:pic="http://schemas.openxmlformats.org/drawingml/2006/picture">
                        <pic:nvPicPr>
                          <pic:cNvPr id="4" name="Immagine 4" descr="https://partecipacards.com/wp-content/uploads/2021/01/87191.jpg"/>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33450" cy="929640"/>
                          </a:xfrm>
                          <a:prstGeom prst="rect">
                            <a:avLst/>
                          </a:prstGeom>
                          <a:noFill/>
                          <a:ln>
                            <a:noFill/>
                          </a:ln>
                        </pic:spPr>
                      </pic:pic>
                    </a:graphicData>
                  </a:graphic>
                </wp:inline>
              </w:drawing>
            </w:r>
          </w:p>
        </w:tc>
        <w:tc>
          <w:tcPr>
            <w:tcW w:w="2057" w:type="pct"/>
            <w:shd w:val="clear" w:color="auto" w:fill="B5C0DF" w:themeFill="accent1" w:themeFillTint="66"/>
            <w:vAlign w:val="center"/>
          </w:tcPr>
          <w:p w14:paraId="5B314D57" w14:textId="77777777" w:rsidR="00014111" w:rsidRPr="003F0813" w:rsidRDefault="00014111" w:rsidP="00071533">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Funding Organisation:</w:t>
            </w:r>
          </w:p>
          <w:p w14:paraId="0D70F207" w14:textId="77777777" w:rsidR="00014111" w:rsidRPr="003F0813" w:rsidRDefault="00014111" w:rsidP="00071533">
            <w:pPr>
              <w:jc w:val="center"/>
              <w:rPr>
                <w:rFonts w:asciiTheme="minorHAnsi" w:hAnsiTheme="minorHAnsi" w:cstheme="minorHAnsi"/>
                <w:b/>
                <w:i/>
                <w:color w:val="253356" w:themeColor="accent1" w:themeShade="80"/>
                <w:sz w:val="22"/>
              </w:rPr>
            </w:pPr>
            <w:r w:rsidRPr="002078D1">
              <w:rPr>
                <w:rFonts w:asciiTheme="minorHAnsi" w:hAnsiTheme="minorHAnsi" w:cstheme="minorHAnsi"/>
                <w:b/>
                <w:i/>
                <w:color w:val="253356" w:themeColor="accent1" w:themeShade="80"/>
                <w:sz w:val="22"/>
              </w:rPr>
              <w:t>www.r</w:t>
            </w:r>
            <w:r>
              <w:rPr>
                <w:rFonts w:asciiTheme="minorHAnsi" w:hAnsiTheme="minorHAnsi" w:cstheme="minorHAnsi"/>
                <w:b/>
                <w:i/>
                <w:color w:val="253356" w:themeColor="accent1" w:themeShade="80"/>
                <w:sz w:val="22"/>
              </w:rPr>
              <w:t>icercainternazionale.mur.gov.it</w:t>
            </w:r>
          </w:p>
        </w:tc>
        <w:tc>
          <w:tcPr>
            <w:tcW w:w="1646" w:type="pct"/>
          </w:tcPr>
          <w:p w14:paraId="4101ADD7" w14:textId="77777777" w:rsidR="00014111" w:rsidRDefault="00014111" w:rsidP="00071533">
            <w:pPr>
              <w:jc w:val="center"/>
              <w:rPr>
                <w:rFonts w:asciiTheme="minorHAnsi" w:hAnsiTheme="minorHAnsi" w:cstheme="minorHAnsi"/>
                <w:b/>
                <w:lang w:val="en-US"/>
              </w:rPr>
            </w:pPr>
            <w:r>
              <w:rPr>
                <w:rFonts w:asciiTheme="minorHAnsi" w:hAnsiTheme="minorHAnsi" w:cstheme="minorHAnsi"/>
                <w:b/>
                <w:lang w:val="en-US"/>
              </w:rPr>
              <w:t>Ministry of Universities and Research</w:t>
            </w:r>
          </w:p>
          <w:p w14:paraId="7876ECE4" w14:textId="77777777" w:rsidR="00014111" w:rsidRPr="003F0813" w:rsidRDefault="00014111" w:rsidP="00071533">
            <w:pPr>
              <w:jc w:val="center"/>
              <w:rPr>
                <w:rFonts w:asciiTheme="minorHAnsi" w:hAnsiTheme="minorHAnsi" w:cstheme="minorHAnsi"/>
                <w:b/>
                <w:sz w:val="22"/>
                <w:lang w:val="en-US"/>
              </w:rPr>
            </w:pPr>
            <w:r>
              <w:rPr>
                <w:noProof/>
                <w:color w:val="000000"/>
                <w:sz w:val="16"/>
                <w:szCs w:val="16"/>
                <w:lang w:val="en-US"/>
              </w:rPr>
              <w:drawing>
                <wp:inline distT="0" distB="0" distL="0" distR="0" wp14:anchorId="170CF5F7" wp14:editId="6744CAF0">
                  <wp:extent cx="448310" cy="448310"/>
                  <wp:effectExtent l="0" t="0" r="8890" b="8890"/>
                  <wp:docPr id="17" name="Immagine 5" descr="cid:image003.jpg@01CFACAA.F4059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CFACAA.F4059CA0"/>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inline>
              </w:drawing>
            </w:r>
          </w:p>
        </w:tc>
      </w:tr>
      <w:tr w:rsidR="00014111" w:rsidRPr="003F0813" w14:paraId="34E1BA6E" w14:textId="77777777" w:rsidTr="00071533">
        <w:trPr>
          <w:trHeight w:val="569"/>
        </w:trPr>
        <w:tc>
          <w:tcPr>
            <w:tcW w:w="1297" w:type="pct"/>
            <w:vMerge w:val="restart"/>
            <w:shd w:val="clear" w:color="auto" w:fill="B5C0DF" w:themeFill="accent1" w:themeFillTint="66"/>
            <w:vAlign w:val="center"/>
          </w:tcPr>
          <w:p w14:paraId="6E5C7009" w14:textId="77777777" w:rsidR="00014111" w:rsidRPr="003F0813" w:rsidRDefault="00014111" w:rsidP="00071533">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National Contact Point (NCP)</w:t>
            </w:r>
          </w:p>
        </w:tc>
        <w:tc>
          <w:tcPr>
            <w:tcW w:w="2057" w:type="pct"/>
            <w:shd w:val="clear" w:color="auto" w:fill="B5C0DF" w:themeFill="accent1" w:themeFillTint="66"/>
            <w:vAlign w:val="center"/>
          </w:tcPr>
          <w:p w14:paraId="6B430799" w14:textId="77777777" w:rsidR="00014111" w:rsidRPr="003F0813" w:rsidRDefault="00014111" w:rsidP="00071533">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Name:</w:t>
            </w:r>
          </w:p>
        </w:tc>
        <w:tc>
          <w:tcPr>
            <w:tcW w:w="1646" w:type="pct"/>
            <w:shd w:val="clear" w:color="auto" w:fill="B5C0DF" w:themeFill="accent1" w:themeFillTint="66"/>
            <w:vAlign w:val="center"/>
          </w:tcPr>
          <w:p w14:paraId="05875C04" w14:textId="77777777" w:rsidR="00014111" w:rsidRPr="003F0813" w:rsidRDefault="00014111" w:rsidP="00071533">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Email and Phone:</w:t>
            </w:r>
          </w:p>
        </w:tc>
      </w:tr>
      <w:tr w:rsidR="00014111" w:rsidRPr="003F0813" w14:paraId="15647A94" w14:textId="77777777" w:rsidTr="00071533">
        <w:trPr>
          <w:trHeight w:val="548"/>
        </w:trPr>
        <w:tc>
          <w:tcPr>
            <w:tcW w:w="1297" w:type="pct"/>
            <w:vMerge/>
            <w:shd w:val="clear" w:color="auto" w:fill="B5C0DF" w:themeFill="accent1" w:themeFillTint="66"/>
            <w:vAlign w:val="center"/>
          </w:tcPr>
          <w:p w14:paraId="52B9D18C" w14:textId="77777777" w:rsidR="00014111" w:rsidRPr="003F0813" w:rsidRDefault="00014111" w:rsidP="00071533">
            <w:pPr>
              <w:jc w:val="center"/>
              <w:rPr>
                <w:rFonts w:asciiTheme="minorHAnsi" w:hAnsiTheme="minorHAnsi" w:cstheme="minorHAnsi"/>
                <w:b/>
                <w:color w:val="253356" w:themeColor="accent1" w:themeShade="80"/>
                <w:sz w:val="22"/>
              </w:rPr>
            </w:pPr>
          </w:p>
        </w:tc>
        <w:tc>
          <w:tcPr>
            <w:tcW w:w="2057" w:type="pct"/>
            <w:vAlign w:val="center"/>
          </w:tcPr>
          <w:p w14:paraId="3DA8BB8E" w14:textId="77777777" w:rsidR="00014111" w:rsidRPr="00FC3162" w:rsidRDefault="00014111" w:rsidP="00071533">
            <w:pPr>
              <w:rPr>
                <w:rFonts w:asciiTheme="minorHAnsi" w:hAnsiTheme="minorHAnsi" w:cstheme="minorHAnsi"/>
                <w:sz w:val="22"/>
              </w:rPr>
            </w:pPr>
            <w:r w:rsidRPr="00FC3162">
              <w:rPr>
                <w:rFonts w:asciiTheme="minorHAnsi" w:hAnsiTheme="minorHAnsi" w:cstheme="minorHAnsi"/>
                <w:sz w:val="22"/>
              </w:rPr>
              <w:t xml:space="preserve">Mr Aldo Covello </w:t>
            </w:r>
          </w:p>
          <w:p w14:paraId="0D300C4F" w14:textId="77777777" w:rsidR="00014111" w:rsidRPr="00FC3162" w:rsidRDefault="00014111" w:rsidP="00071533">
            <w:pPr>
              <w:rPr>
                <w:rFonts w:asciiTheme="minorHAnsi" w:hAnsiTheme="minorHAnsi" w:cstheme="minorHAnsi"/>
                <w:sz w:val="22"/>
              </w:rPr>
            </w:pPr>
            <w:r w:rsidRPr="00FC3162">
              <w:rPr>
                <w:rFonts w:asciiTheme="minorHAnsi" w:hAnsiTheme="minorHAnsi" w:cstheme="minorHAnsi"/>
                <w:sz w:val="22"/>
              </w:rPr>
              <w:t>Mrs Yasmine Iollo</w:t>
            </w:r>
          </w:p>
        </w:tc>
        <w:tc>
          <w:tcPr>
            <w:tcW w:w="1646" w:type="pct"/>
            <w:vAlign w:val="center"/>
          </w:tcPr>
          <w:p w14:paraId="0754DE63" w14:textId="77777777" w:rsidR="00014111" w:rsidRPr="00FC3162" w:rsidRDefault="00014111" w:rsidP="00071533">
            <w:pPr>
              <w:rPr>
                <w:rStyle w:val="Hipervnculo"/>
                <w:rFonts w:asciiTheme="minorHAnsi" w:hAnsiTheme="minorHAnsi" w:cstheme="minorHAnsi"/>
                <w:sz w:val="22"/>
              </w:rPr>
            </w:pPr>
            <w:r w:rsidRPr="00FC3162">
              <w:rPr>
                <w:rStyle w:val="Hipervnculo"/>
                <w:rFonts w:asciiTheme="minorHAnsi" w:hAnsiTheme="minorHAnsi" w:cstheme="minorHAnsi"/>
                <w:sz w:val="22"/>
              </w:rPr>
              <w:t xml:space="preserve">aldo.covello@mur.gov.it   </w:t>
            </w:r>
          </w:p>
          <w:p w14:paraId="5DE42B78" w14:textId="77777777" w:rsidR="00014111" w:rsidRPr="00FC3162" w:rsidRDefault="004A1D89" w:rsidP="00071533">
            <w:pPr>
              <w:rPr>
                <w:rFonts w:asciiTheme="minorHAnsi" w:hAnsiTheme="minorHAnsi" w:cstheme="minorHAnsi"/>
                <w:color w:val="9454C3" w:themeColor="hyperlink"/>
                <w:sz w:val="22"/>
                <w:u w:val="single"/>
              </w:rPr>
            </w:pPr>
            <w:hyperlink r:id="rId109" w:history="1">
              <w:r w:rsidR="00014111" w:rsidRPr="00FC3162">
                <w:rPr>
                  <w:rStyle w:val="Hipervnculo"/>
                  <w:rFonts w:asciiTheme="minorHAnsi" w:hAnsiTheme="minorHAnsi" w:cstheme="minorHAnsi"/>
                  <w:sz w:val="22"/>
                </w:rPr>
                <w:t>yasmine.iollo@est.mur.gov.it</w:t>
              </w:r>
            </w:hyperlink>
          </w:p>
        </w:tc>
      </w:tr>
      <w:tr w:rsidR="00014111" w:rsidRPr="003F0813" w14:paraId="4F150293" w14:textId="77777777" w:rsidTr="00071533">
        <w:trPr>
          <w:trHeight w:val="552"/>
        </w:trPr>
        <w:tc>
          <w:tcPr>
            <w:tcW w:w="1297" w:type="pct"/>
            <w:vMerge w:val="restart"/>
            <w:shd w:val="clear" w:color="auto" w:fill="B5C0DF" w:themeFill="accent1" w:themeFillTint="66"/>
            <w:vAlign w:val="center"/>
          </w:tcPr>
          <w:p w14:paraId="4ABF4D64" w14:textId="77777777" w:rsidR="00014111" w:rsidRPr="003F0813" w:rsidRDefault="00014111" w:rsidP="00071533">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Funding Commitment</w:t>
            </w:r>
          </w:p>
        </w:tc>
        <w:tc>
          <w:tcPr>
            <w:tcW w:w="2057" w:type="pct"/>
            <w:shd w:val="clear" w:color="auto" w:fill="B5C0DF" w:themeFill="accent1" w:themeFillTint="66"/>
            <w:vAlign w:val="center"/>
          </w:tcPr>
          <w:p w14:paraId="2808D610" w14:textId="77777777" w:rsidR="00014111" w:rsidRPr="003F0813" w:rsidRDefault="00014111" w:rsidP="00071533">
            <w:pPr>
              <w:spacing w:after="0" w:line="240" w:lineRule="auto"/>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Funding contribution to the Call (in €)</w:t>
            </w:r>
          </w:p>
        </w:tc>
        <w:tc>
          <w:tcPr>
            <w:tcW w:w="1646" w:type="pct"/>
            <w:shd w:val="clear" w:color="auto" w:fill="B5C0DF" w:themeFill="accent1" w:themeFillTint="66"/>
            <w:vAlign w:val="center"/>
          </w:tcPr>
          <w:p w14:paraId="7608EA64" w14:textId="77777777" w:rsidR="00014111" w:rsidRPr="003F0813" w:rsidRDefault="00014111" w:rsidP="00071533">
            <w:pPr>
              <w:pStyle w:val="Default"/>
              <w:jc w:val="center"/>
              <w:rPr>
                <w:rFonts w:asciiTheme="minorHAnsi" w:hAnsiTheme="minorHAnsi" w:cstheme="minorHAnsi"/>
                <w:b/>
                <w:color w:val="253356" w:themeColor="accent1" w:themeShade="80"/>
                <w:sz w:val="22"/>
                <w:szCs w:val="22"/>
                <w:lang w:val="en-GB"/>
              </w:rPr>
            </w:pPr>
            <w:r w:rsidRPr="003F0813">
              <w:rPr>
                <w:rFonts w:asciiTheme="minorHAnsi" w:hAnsiTheme="minorHAnsi" w:cstheme="minorHAnsi"/>
                <w:b/>
                <w:color w:val="253356" w:themeColor="accent1" w:themeShade="80"/>
                <w:sz w:val="22"/>
                <w:szCs w:val="22"/>
                <w:lang w:val="en-GB"/>
              </w:rPr>
              <w:t xml:space="preserve">Minimum/maximum funding per awarded Project and Partner </w:t>
            </w:r>
          </w:p>
        </w:tc>
      </w:tr>
      <w:tr w:rsidR="00014111" w:rsidRPr="003F0813" w14:paraId="0911648E" w14:textId="77777777" w:rsidTr="00071533">
        <w:trPr>
          <w:trHeight w:val="552"/>
        </w:trPr>
        <w:tc>
          <w:tcPr>
            <w:tcW w:w="1297" w:type="pct"/>
            <w:vMerge/>
            <w:shd w:val="clear" w:color="auto" w:fill="B5C0DF" w:themeFill="accent1" w:themeFillTint="66"/>
            <w:vAlign w:val="center"/>
          </w:tcPr>
          <w:p w14:paraId="7410B22B" w14:textId="77777777" w:rsidR="00014111" w:rsidRPr="003F0813" w:rsidRDefault="00014111" w:rsidP="00071533">
            <w:pPr>
              <w:jc w:val="center"/>
              <w:rPr>
                <w:rFonts w:asciiTheme="minorHAnsi" w:hAnsiTheme="minorHAnsi" w:cstheme="minorHAnsi"/>
                <w:b/>
                <w:color w:val="253356" w:themeColor="accent1" w:themeShade="80"/>
                <w:sz w:val="22"/>
              </w:rPr>
            </w:pPr>
          </w:p>
        </w:tc>
        <w:tc>
          <w:tcPr>
            <w:tcW w:w="2057" w:type="pct"/>
            <w:vAlign w:val="center"/>
          </w:tcPr>
          <w:p w14:paraId="3F90039F" w14:textId="77777777" w:rsidR="00014111" w:rsidRPr="003F0813" w:rsidRDefault="00014111" w:rsidP="004B7218">
            <w:pPr>
              <w:pStyle w:val="Prrafodelista"/>
              <w:numPr>
                <w:ilvl w:val="0"/>
                <w:numId w:val="59"/>
              </w:numPr>
              <w:pBdr>
                <w:top w:val="none" w:sz="0" w:space="0" w:color="auto"/>
                <w:left w:val="none" w:sz="0" w:space="0" w:color="auto"/>
                <w:bottom w:val="none" w:sz="0" w:space="0" w:color="auto"/>
                <w:right w:val="none" w:sz="0" w:space="0" w:color="auto"/>
              </w:pBdr>
              <w:spacing w:line="240" w:lineRule="auto"/>
              <w:jc w:val="both"/>
              <w:rPr>
                <w:rFonts w:asciiTheme="minorHAnsi" w:eastAsiaTheme="minorHAnsi" w:hAnsiTheme="minorHAnsi" w:cstheme="minorHAnsi"/>
                <w:color w:val="000000"/>
                <w:lang w:eastAsia="en-US"/>
              </w:rPr>
            </w:pPr>
            <w:r w:rsidRPr="003F0813">
              <w:rPr>
                <w:rFonts w:asciiTheme="minorHAnsi" w:eastAsiaTheme="minorHAnsi" w:hAnsiTheme="minorHAnsi" w:cstheme="minorHAnsi"/>
                <w:color w:val="000000"/>
                <w:lang w:eastAsia="en-US"/>
              </w:rPr>
              <w:t>Meuro structured in:</w:t>
            </w:r>
          </w:p>
          <w:p w14:paraId="12E7C919" w14:textId="77777777" w:rsidR="00014111" w:rsidRPr="003F0813" w:rsidRDefault="00014111" w:rsidP="004B7218">
            <w:pPr>
              <w:pStyle w:val="Prrafodelista"/>
              <w:numPr>
                <w:ilvl w:val="0"/>
                <w:numId w:val="54"/>
              </w:numPr>
              <w:pBdr>
                <w:top w:val="none" w:sz="0" w:space="0" w:color="auto"/>
                <w:left w:val="none" w:sz="0" w:space="0" w:color="auto"/>
                <w:bottom w:val="none" w:sz="0" w:space="0" w:color="auto"/>
                <w:right w:val="none" w:sz="0" w:space="0" w:color="auto"/>
              </w:pBdr>
              <w:spacing w:line="240" w:lineRule="auto"/>
              <w:ind w:left="370"/>
              <w:jc w:val="both"/>
              <w:rPr>
                <w:rFonts w:asciiTheme="minorHAnsi" w:hAnsiTheme="minorHAnsi" w:cstheme="minorHAnsi"/>
                <w:b/>
                <w:szCs w:val="22"/>
              </w:rPr>
            </w:pPr>
            <w:r w:rsidRPr="003F0813">
              <w:rPr>
                <w:rFonts w:asciiTheme="minorHAnsi" w:eastAsiaTheme="minorHAnsi" w:hAnsiTheme="minorHAnsi" w:cstheme="minorHAnsi"/>
                <w:color w:val="000000"/>
                <w:szCs w:val="22"/>
                <w:lang w:eastAsia="en-US"/>
              </w:rPr>
              <w:t>€ 2 Meuro as national Fund</w:t>
            </w:r>
            <w:r>
              <w:rPr>
                <w:rFonts w:asciiTheme="minorHAnsi" w:eastAsiaTheme="minorHAnsi" w:hAnsiTheme="minorHAnsi" w:cstheme="minorHAnsi"/>
                <w:color w:val="000000"/>
                <w:szCs w:val="22"/>
                <w:lang w:eastAsia="en-US"/>
              </w:rPr>
              <w:t xml:space="preserve"> (FIRST)</w:t>
            </w:r>
          </w:p>
          <w:p w14:paraId="611A91DB" w14:textId="77777777" w:rsidR="00014111" w:rsidRPr="003F0813" w:rsidRDefault="00014111" w:rsidP="004B7218">
            <w:pPr>
              <w:pStyle w:val="Prrafodelista"/>
              <w:numPr>
                <w:ilvl w:val="0"/>
                <w:numId w:val="54"/>
              </w:numPr>
              <w:pBdr>
                <w:top w:val="none" w:sz="0" w:space="0" w:color="auto"/>
                <w:left w:val="none" w:sz="0" w:space="0" w:color="auto"/>
                <w:bottom w:val="none" w:sz="0" w:space="0" w:color="auto"/>
                <w:right w:val="none" w:sz="0" w:space="0" w:color="auto"/>
              </w:pBdr>
              <w:spacing w:line="240" w:lineRule="auto"/>
              <w:ind w:left="370"/>
              <w:jc w:val="both"/>
              <w:rPr>
                <w:rFonts w:asciiTheme="minorHAnsi" w:hAnsiTheme="minorHAnsi" w:cstheme="minorHAnsi"/>
                <w:b/>
                <w:szCs w:val="22"/>
              </w:rPr>
            </w:pPr>
            <w:r w:rsidRPr="003F0813">
              <w:rPr>
                <w:rFonts w:asciiTheme="minorHAnsi" w:eastAsiaTheme="minorHAnsi" w:hAnsiTheme="minorHAnsi" w:cstheme="minorHAnsi"/>
                <w:color w:val="000000"/>
                <w:lang w:eastAsia="en-US"/>
              </w:rPr>
              <w:t>€ 1 Meuro as national contribution from the ERDF</w:t>
            </w:r>
          </w:p>
        </w:tc>
        <w:tc>
          <w:tcPr>
            <w:tcW w:w="1646" w:type="pct"/>
            <w:vAlign w:val="center"/>
          </w:tcPr>
          <w:p w14:paraId="535A6D3A" w14:textId="77777777" w:rsidR="00014111" w:rsidRPr="000738F2" w:rsidRDefault="00014111" w:rsidP="00071533">
            <w:pPr>
              <w:jc w:val="center"/>
              <w:rPr>
                <w:rFonts w:asciiTheme="minorHAnsi" w:hAnsiTheme="minorHAnsi" w:cstheme="minorHAnsi"/>
                <w:sz w:val="22"/>
              </w:rPr>
            </w:pPr>
            <w:r w:rsidRPr="00FC3162">
              <w:rPr>
                <w:rFonts w:asciiTheme="minorHAnsi" w:hAnsiTheme="minorHAnsi" w:cstheme="minorHAnsi"/>
                <w:sz w:val="22"/>
              </w:rPr>
              <w:t xml:space="preserve">The maximum amount of grants allowed per project is independent </w:t>
            </w:r>
            <w:r w:rsidRPr="00AC2C9B">
              <w:rPr>
                <w:rFonts w:asciiTheme="minorHAnsi" w:hAnsiTheme="minorHAnsi" w:cstheme="minorHAnsi"/>
                <w:sz w:val="22"/>
              </w:rPr>
              <w:t xml:space="preserve">from the role of the </w:t>
            </w:r>
            <w:r w:rsidRPr="00AC2C9B">
              <w:rPr>
                <w:rFonts w:asciiTheme="minorHAnsi" w:hAnsiTheme="minorHAnsi" w:cstheme="minorHAnsi"/>
                <w:sz w:val="22"/>
              </w:rPr>
              <w:lastRenderedPageBreak/>
              <w:t xml:space="preserve">Italian </w:t>
            </w:r>
            <w:r w:rsidRPr="00FC3162">
              <w:rPr>
                <w:rFonts w:asciiTheme="minorHAnsi" w:hAnsiTheme="minorHAnsi" w:cstheme="minorHAnsi"/>
                <w:sz w:val="22"/>
              </w:rPr>
              <w:t xml:space="preserve">partners but it depends on the funds which can </w:t>
            </w:r>
            <w:r w:rsidRPr="000738F2">
              <w:rPr>
                <w:rFonts w:asciiTheme="minorHAnsi" w:hAnsiTheme="minorHAnsi" w:cstheme="minorHAnsi"/>
                <w:sz w:val="22"/>
              </w:rPr>
              <w:t>be used:</w:t>
            </w:r>
          </w:p>
          <w:p w14:paraId="4F1D2EC6" w14:textId="77777777" w:rsidR="00014111" w:rsidRPr="000738F2" w:rsidRDefault="00014111" w:rsidP="00071533">
            <w:pPr>
              <w:jc w:val="center"/>
              <w:rPr>
                <w:rFonts w:asciiTheme="minorHAnsi" w:hAnsiTheme="minorHAnsi" w:cstheme="minorHAnsi"/>
                <w:sz w:val="22"/>
              </w:rPr>
            </w:pPr>
            <w:r w:rsidRPr="000738F2">
              <w:rPr>
                <w:rFonts w:ascii="Times New Roman" w:eastAsia="Times New Roman" w:hAnsi="Times New Roman"/>
                <w:color w:val="000000"/>
                <w:sz w:val="27"/>
                <w:szCs w:val="27"/>
                <w:lang w:eastAsia="it-IT"/>
              </w:rPr>
              <w:t xml:space="preserve">· </w:t>
            </w:r>
            <w:r w:rsidRPr="000738F2">
              <w:rPr>
                <w:rFonts w:asciiTheme="minorHAnsi" w:hAnsiTheme="minorHAnsi" w:cstheme="minorHAnsi"/>
                <w:sz w:val="22"/>
              </w:rPr>
              <w:t>€ 500,000 for the projects where all Italian participants are eligible for ERDF funds;</w:t>
            </w:r>
          </w:p>
          <w:p w14:paraId="2D984091" w14:textId="77777777" w:rsidR="00014111" w:rsidRPr="00FC3162" w:rsidRDefault="00014111" w:rsidP="00071533">
            <w:pPr>
              <w:jc w:val="center"/>
              <w:rPr>
                <w:rFonts w:asciiTheme="minorHAnsi" w:hAnsiTheme="minorHAnsi" w:cstheme="minorHAnsi"/>
                <w:sz w:val="22"/>
              </w:rPr>
            </w:pPr>
            <w:r w:rsidRPr="000738F2">
              <w:rPr>
                <w:rFonts w:asciiTheme="minorHAnsi" w:hAnsiTheme="minorHAnsi" w:cstheme="minorHAnsi"/>
                <w:sz w:val="22"/>
              </w:rPr>
              <w:t>· € 300,000 for the projects where the Italian participants are not eligible for ERDF funds.</w:t>
            </w:r>
          </w:p>
          <w:p w14:paraId="44F1BDF6" w14:textId="77777777" w:rsidR="00014111" w:rsidRPr="003F0813" w:rsidRDefault="00014111" w:rsidP="00071533">
            <w:pPr>
              <w:spacing w:after="0" w:line="240" w:lineRule="auto"/>
              <w:jc w:val="center"/>
              <w:rPr>
                <w:rFonts w:asciiTheme="minorHAnsi" w:hAnsiTheme="minorHAnsi" w:cstheme="minorHAnsi"/>
                <w:b/>
                <w:sz w:val="22"/>
              </w:rPr>
            </w:pPr>
          </w:p>
        </w:tc>
      </w:tr>
      <w:tr w:rsidR="00014111" w:rsidRPr="003F0813" w14:paraId="4A395695" w14:textId="77777777" w:rsidTr="00071533">
        <w:trPr>
          <w:trHeight w:val="702"/>
        </w:trPr>
        <w:tc>
          <w:tcPr>
            <w:tcW w:w="1297" w:type="pct"/>
            <w:vMerge w:val="restart"/>
            <w:shd w:val="clear" w:color="auto" w:fill="B5C0DF" w:themeFill="accent1" w:themeFillTint="66"/>
            <w:vAlign w:val="center"/>
          </w:tcPr>
          <w:p w14:paraId="7B4B5B6C" w14:textId="77777777" w:rsidR="00014111" w:rsidRPr="003F0813" w:rsidRDefault="00014111" w:rsidP="00071533">
            <w:pPr>
              <w:jc w:val="center"/>
              <w:rPr>
                <w:rFonts w:asciiTheme="minorHAnsi" w:hAnsiTheme="minorHAnsi" w:cstheme="minorHAnsi"/>
                <w:b/>
                <w:color w:val="253356" w:themeColor="accent1" w:themeShade="80"/>
              </w:rPr>
            </w:pPr>
            <w:r w:rsidRPr="003F0813">
              <w:rPr>
                <w:rFonts w:asciiTheme="minorHAnsi" w:hAnsiTheme="minorHAnsi" w:cstheme="minorHAnsi"/>
                <w:b/>
                <w:color w:val="253356" w:themeColor="accent1" w:themeShade="80"/>
                <w:sz w:val="22"/>
              </w:rPr>
              <w:lastRenderedPageBreak/>
              <w:t xml:space="preserve">Funded priority area (s) </w:t>
            </w:r>
          </w:p>
        </w:tc>
        <w:tc>
          <w:tcPr>
            <w:tcW w:w="3703" w:type="pct"/>
            <w:gridSpan w:val="2"/>
            <w:vAlign w:val="center"/>
          </w:tcPr>
          <w:p w14:paraId="14FF3526" w14:textId="77777777" w:rsidR="00014111" w:rsidRDefault="00014111" w:rsidP="00071533">
            <w:pPr>
              <w:pStyle w:val="Default"/>
              <w:jc w:val="both"/>
              <w:rPr>
                <w:rFonts w:asciiTheme="minorHAnsi" w:hAnsiTheme="minorHAnsi" w:cstheme="minorHAnsi"/>
                <w:sz w:val="22"/>
                <w:szCs w:val="22"/>
              </w:rPr>
            </w:pPr>
            <w:r w:rsidRPr="00FC3162">
              <w:rPr>
                <w:rFonts w:asciiTheme="minorHAnsi" w:hAnsiTheme="minorHAnsi" w:cstheme="minorHAnsi"/>
                <w:sz w:val="22"/>
                <w:szCs w:val="22"/>
              </w:rPr>
              <w:t>For proposals funded with national funds, all topics are eligible.</w:t>
            </w:r>
          </w:p>
          <w:p w14:paraId="1DA6B079" w14:textId="77777777" w:rsidR="00014111" w:rsidRPr="00FC3162" w:rsidRDefault="00014111" w:rsidP="00071533">
            <w:pPr>
              <w:pStyle w:val="Default"/>
              <w:jc w:val="both"/>
              <w:rPr>
                <w:rFonts w:asciiTheme="minorHAnsi" w:hAnsiTheme="minorHAnsi" w:cstheme="minorHAnsi"/>
                <w:sz w:val="22"/>
                <w:szCs w:val="22"/>
              </w:rPr>
            </w:pPr>
          </w:p>
          <w:p w14:paraId="1ECCD83E" w14:textId="77777777" w:rsidR="00014111" w:rsidRPr="00FC3162" w:rsidRDefault="00014111" w:rsidP="00071533">
            <w:pPr>
              <w:pStyle w:val="Default"/>
              <w:jc w:val="both"/>
              <w:rPr>
                <w:rFonts w:asciiTheme="minorHAnsi" w:hAnsiTheme="minorHAnsi" w:cstheme="minorHAnsi"/>
                <w:sz w:val="22"/>
                <w:szCs w:val="22"/>
              </w:rPr>
            </w:pPr>
            <w:r w:rsidRPr="000738F2">
              <w:rPr>
                <w:rFonts w:asciiTheme="minorHAnsi" w:hAnsiTheme="minorHAnsi" w:cstheme="minorHAnsi"/>
                <w:sz w:val="22"/>
                <w:szCs w:val="22"/>
              </w:rPr>
              <w:t>Proposals to be funded with ERDF funds must address topics coherent with the strategical and programmatic lines defined in the document “Criteri di selezione delle operazioni” del PN RIC 21-27 and they cannot address those topics listed in article 7 of the EU Regulation 1058/2021.</w:t>
            </w:r>
          </w:p>
          <w:p w14:paraId="33908489" w14:textId="77777777" w:rsidR="00014111" w:rsidRPr="00FC3162" w:rsidRDefault="00014111" w:rsidP="00071533">
            <w:pPr>
              <w:pStyle w:val="Default"/>
              <w:jc w:val="both"/>
              <w:rPr>
                <w:rFonts w:asciiTheme="minorHAnsi" w:hAnsiTheme="minorHAnsi" w:cstheme="minorHAnsi"/>
                <w:sz w:val="22"/>
                <w:szCs w:val="22"/>
              </w:rPr>
            </w:pPr>
          </w:p>
        </w:tc>
      </w:tr>
      <w:tr w:rsidR="00014111" w:rsidRPr="003F0813" w14:paraId="1EA1DA49" w14:textId="77777777" w:rsidTr="00071533">
        <w:trPr>
          <w:trHeight w:val="702"/>
        </w:trPr>
        <w:tc>
          <w:tcPr>
            <w:tcW w:w="1297" w:type="pct"/>
            <w:vMerge/>
            <w:shd w:val="clear" w:color="auto" w:fill="B5C0DF" w:themeFill="accent1" w:themeFillTint="66"/>
            <w:vAlign w:val="center"/>
          </w:tcPr>
          <w:p w14:paraId="14BB71AA" w14:textId="77777777" w:rsidR="00014111" w:rsidRPr="003F0813" w:rsidRDefault="00014111" w:rsidP="00071533">
            <w:pPr>
              <w:jc w:val="center"/>
              <w:rPr>
                <w:rFonts w:asciiTheme="minorHAnsi" w:hAnsiTheme="minorHAnsi" w:cstheme="minorHAnsi"/>
                <w:b/>
                <w:color w:val="253356" w:themeColor="accent1" w:themeShade="80"/>
                <w:sz w:val="22"/>
              </w:rPr>
            </w:pPr>
          </w:p>
        </w:tc>
        <w:tc>
          <w:tcPr>
            <w:tcW w:w="3703" w:type="pct"/>
            <w:gridSpan w:val="2"/>
            <w:vAlign w:val="center"/>
          </w:tcPr>
          <w:p w14:paraId="760450EF" w14:textId="77777777" w:rsidR="00014111" w:rsidRPr="003F0813" w:rsidRDefault="00014111" w:rsidP="00071533">
            <w:pPr>
              <w:spacing w:after="0" w:line="240" w:lineRule="auto"/>
              <w:jc w:val="left"/>
              <w:rPr>
                <w:rFonts w:asciiTheme="minorHAnsi" w:hAnsiTheme="minorHAnsi" w:cstheme="minorHAnsi"/>
                <w:b/>
                <w:sz w:val="22"/>
              </w:rPr>
            </w:pPr>
            <w:r w:rsidRPr="003F0813">
              <w:rPr>
                <w:rFonts w:asciiTheme="minorHAnsi" w:hAnsiTheme="minorHAnsi" w:cstheme="minorHAnsi"/>
                <w:b/>
                <w:sz w:val="22"/>
              </w:rPr>
              <w:t xml:space="preserve">(1) Digital Twins of the Oceans (DTO) at regional sub-sea-basin scale                                                </w:t>
            </w:r>
            <w:sdt>
              <w:sdtPr>
                <w:rPr>
                  <w:rFonts w:asciiTheme="minorHAnsi" w:hAnsiTheme="minorHAnsi" w:cstheme="minorHAnsi"/>
                  <w:b/>
                </w:rPr>
                <w:id w:val="-2048437337"/>
                <w14:checkbox>
                  <w14:checked w14:val="1"/>
                  <w14:checkedState w14:val="2612" w14:font="MS Gothic"/>
                  <w14:uncheckedState w14:val="2610" w14:font="MS Gothic"/>
                </w14:checkbox>
              </w:sdtPr>
              <w:sdtContent>
                <w:r w:rsidRPr="003F0813">
                  <w:rPr>
                    <w:rFonts w:ascii="MS Gothic" w:eastAsia="MS Gothic" w:hAnsi="MS Gothic" w:cs="MS Gothic" w:hint="eastAsia"/>
                    <w:b/>
                    <w:sz w:val="22"/>
                  </w:rPr>
                  <w:t>☒</w:t>
                </w:r>
              </w:sdtContent>
            </w:sdt>
          </w:p>
        </w:tc>
      </w:tr>
      <w:tr w:rsidR="00014111" w:rsidRPr="003F0813" w14:paraId="3F276F68" w14:textId="77777777" w:rsidTr="00071533">
        <w:trPr>
          <w:trHeight w:val="702"/>
        </w:trPr>
        <w:tc>
          <w:tcPr>
            <w:tcW w:w="1297" w:type="pct"/>
            <w:vMerge/>
            <w:shd w:val="clear" w:color="auto" w:fill="B5C0DF" w:themeFill="accent1" w:themeFillTint="66"/>
            <w:vAlign w:val="center"/>
          </w:tcPr>
          <w:p w14:paraId="423FE6EE" w14:textId="77777777" w:rsidR="00014111" w:rsidRPr="003F0813" w:rsidRDefault="00014111" w:rsidP="00071533">
            <w:pPr>
              <w:jc w:val="center"/>
              <w:rPr>
                <w:rFonts w:asciiTheme="minorHAnsi" w:hAnsiTheme="minorHAnsi" w:cstheme="minorHAnsi"/>
                <w:b/>
                <w:color w:val="253356" w:themeColor="accent1" w:themeShade="80"/>
                <w:sz w:val="22"/>
              </w:rPr>
            </w:pPr>
          </w:p>
        </w:tc>
        <w:tc>
          <w:tcPr>
            <w:tcW w:w="3703" w:type="pct"/>
            <w:gridSpan w:val="2"/>
            <w:vAlign w:val="center"/>
          </w:tcPr>
          <w:p w14:paraId="288B0C15" w14:textId="77777777" w:rsidR="00014111" w:rsidRPr="003F0813" w:rsidRDefault="00014111" w:rsidP="00071533">
            <w:pPr>
              <w:pStyle w:val="NormalWeb"/>
              <w:spacing w:before="0" w:beforeAutospacing="0" w:after="0" w:afterAutospacing="0"/>
              <w:rPr>
                <w:rFonts w:asciiTheme="minorHAnsi" w:eastAsia="Calibri" w:hAnsiTheme="minorHAnsi" w:cstheme="minorHAnsi"/>
                <w:b/>
                <w:sz w:val="22"/>
                <w:szCs w:val="22"/>
                <w:lang w:val="en-GB"/>
              </w:rPr>
            </w:pPr>
            <w:r w:rsidRPr="003F0813">
              <w:rPr>
                <w:rFonts w:asciiTheme="minorHAnsi" w:hAnsiTheme="minorHAnsi" w:cstheme="minorHAnsi"/>
                <w:b/>
                <w:sz w:val="22"/>
                <w:szCs w:val="22"/>
                <w:lang w:val="en-GB"/>
              </w:rPr>
              <w:t xml:space="preserve">(2) </w:t>
            </w:r>
            <w:r w:rsidRPr="003F0813">
              <w:rPr>
                <w:rFonts w:asciiTheme="minorHAnsi" w:eastAsia="Calibri" w:hAnsiTheme="minorHAnsi" w:cstheme="minorHAnsi"/>
                <w:b/>
                <w:sz w:val="22"/>
                <w:szCs w:val="22"/>
                <w:lang w:val="en-GB"/>
              </w:rPr>
              <w:t xml:space="preserve">Blue economy sectors, development of marine multi-use infrastructure                                                                                                </w:t>
            </w:r>
          </w:p>
          <w:p w14:paraId="795B5060" w14:textId="77777777" w:rsidR="00014111" w:rsidRPr="003F0813" w:rsidRDefault="004A1D89" w:rsidP="00071533">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853250608"/>
                <w14:checkbox>
                  <w14:checked w14:val="1"/>
                  <w14:checkedState w14:val="2612" w14:font="MS Gothic"/>
                  <w14:uncheckedState w14:val="2610" w14:font="MS Gothic"/>
                </w14:checkbox>
              </w:sdtPr>
              <w:sdtContent>
                <w:r w:rsidR="00014111" w:rsidRPr="003F0813">
                  <w:rPr>
                    <w:rFonts w:ascii="MS Gothic" w:eastAsia="MS Gothic" w:hAnsi="MS Gothic" w:cs="MS Gothic" w:hint="eastAsia"/>
                    <w:b/>
                    <w:sz w:val="22"/>
                    <w:szCs w:val="22"/>
                  </w:rPr>
                  <w:t>☒</w:t>
                </w:r>
              </w:sdtContent>
            </w:sdt>
          </w:p>
        </w:tc>
      </w:tr>
      <w:tr w:rsidR="00014111" w:rsidRPr="003F0813" w14:paraId="684794D6" w14:textId="77777777" w:rsidTr="00071533">
        <w:trPr>
          <w:trHeight w:val="702"/>
        </w:trPr>
        <w:tc>
          <w:tcPr>
            <w:tcW w:w="1297" w:type="pct"/>
            <w:vMerge/>
            <w:shd w:val="clear" w:color="auto" w:fill="B5C0DF" w:themeFill="accent1" w:themeFillTint="66"/>
            <w:vAlign w:val="center"/>
          </w:tcPr>
          <w:p w14:paraId="66E9BE6C" w14:textId="77777777" w:rsidR="00014111" w:rsidRPr="003F0813" w:rsidRDefault="00014111" w:rsidP="00071533">
            <w:pPr>
              <w:jc w:val="center"/>
              <w:rPr>
                <w:rFonts w:asciiTheme="minorHAnsi" w:hAnsiTheme="minorHAnsi" w:cstheme="minorHAnsi"/>
                <w:b/>
                <w:color w:val="253356" w:themeColor="accent1" w:themeShade="80"/>
                <w:sz w:val="22"/>
              </w:rPr>
            </w:pPr>
          </w:p>
        </w:tc>
        <w:tc>
          <w:tcPr>
            <w:tcW w:w="3703" w:type="pct"/>
            <w:gridSpan w:val="2"/>
            <w:vAlign w:val="center"/>
          </w:tcPr>
          <w:p w14:paraId="303B26AD" w14:textId="77777777" w:rsidR="00014111" w:rsidRPr="003F0813" w:rsidRDefault="00014111" w:rsidP="00071533">
            <w:pPr>
              <w:pStyle w:val="NormalWeb"/>
              <w:spacing w:before="0" w:beforeAutospacing="0" w:after="0" w:afterAutospacing="0"/>
              <w:rPr>
                <w:rFonts w:asciiTheme="minorHAnsi" w:eastAsia="Calibri" w:hAnsiTheme="minorHAnsi" w:cstheme="minorHAnsi"/>
                <w:b/>
                <w:sz w:val="22"/>
                <w:szCs w:val="22"/>
                <w:lang w:val="en-GB"/>
              </w:rPr>
            </w:pPr>
            <w:r w:rsidRPr="003F0813">
              <w:rPr>
                <w:rFonts w:asciiTheme="minorHAnsi" w:eastAsia="Calibri" w:hAnsiTheme="minorHAnsi" w:cstheme="minorHAnsi"/>
                <w:b/>
                <w:sz w:val="22"/>
                <w:szCs w:val="22"/>
                <w:lang w:val="en-GB"/>
              </w:rPr>
              <w:t xml:space="preserve">(3) Planning and managing sea uses at the regional level                                                                                                                 </w:t>
            </w:r>
            <w:sdt>
              <w:sdtPr>
                <w:rPr>
                  <w:rFonts w:asciiTheme="minorHAnsi" w:hAnsiTheme="minorHAnsi" w:cstheme="minorHAnsi"/>
                  <w:b/>
                  <w:sz w:val="22"/>
                  <w:szCs w:val="22"/>
                  <w:lang w:val="en-GB"/>
                </w:rPr>
                <w:id w:val="-831052964"/>
                <w14:checkbox>
                  <w14:checked w14:val="1"/>
                  <w14:checkedState w14:val="2612" w14:font="MS Gothic"/>
                  <w14:uncheckedState w14:val="2610" w14:font="MS Gothic"/>
                </w14:checkbox>
              </w:sdtPr>
              <w:sdtContent>
                <w:r w:rsidRPr="003F0813">
                  <w:rPr>
                    <w:rFonts w:ascii="MS Gothic" w:eastAsia="MS Gothic" w:hAnsi="MS Gothic" w:cs="MS Gothic" w:hint="eastAsia"/>
                    <w:b/>
                    <w:sz w:val="22"/>
                    <w:szCs w:val="22"/>
                    <w:lang w:val="en-GB"/>
                  </w:rPr>
                  <w:t>☒</w:t>
                </w:r>
              </w:sdtContent>
            </w:sdt>
          </w:p>
        </w:tc>
      </w:tr>
      <w:tr w:rsidR="00014111" w:rsidRPr="003F0813" w14:paraId="0AD93120" w14:textId="77777777" w:rsidTr="00071533">
        <w:trPr>
          <w:trHeight w:val="353"/>
        </w:trPr>
        <w:tc>
          <w:tcPr>
            <w:tcW w:w="1297" w:type="pct"/>
            <w:vMerge/>
            <w:shd w:val="clear" w:color="auto" w:fill="B5C0DF" w:themeFill="accent1" w:themeFillTint="66"/>
            <w:vAlign w:val="center"/>
          </w:tcPr>
          <w:p w14:paraId="1D25B55A" w14:textId="77777777" w:rsidR="00014111" w:rsidRPr="003F0813" w:rsidRDefault="00014111" w:rsidP="00071533">
            <w:pPr>
              <w:jc w:val="center"/>
              <w:rPr>
                <w:rFonts w:asciiTheme="minorHAnsi" w:hAnsiTheme="minorHAnsi" w:cstheme="minorHAnsi"/>
                <w:b/>
                <w:color w:val="253356" w:themeColor="accent1" w:themeShade="80"/>
                <w:sz w:val="22"/>
              </w:rPr>
            </w:pPr>
          </w:p>
        </w:tc>
        <w:tc>
          <w:tcPr>
            <w:tcW w:w="3703" w:type="pct"/>
            <w:gridSpan w:val="2"/>
            <w:vAlign w:val="center"/>
          </w:tcPr>
          <w:p w14:paraId="4AAB0ED8" w14:textId="77777777" w:rsidR="00014111" w:rsidRPr="003F0813" w:rsidRDefault="00014111" w:rsidP="00071533">
            <w:pPr>
              <w:spacing w:after="0" w:line="240" w:lineRule="auto"/>
              <w:jc w:val="left"/>
              <w:rPr>
                <w:rFonts w:asciiTheme="minorHAnsi" w:hAnsiTheme="minorHAnsi" w:cstheme="minorHAnsi"/>
                <w:b/>
                <w:sz w:val="22"/>
              </w:rPr>
            </w:pPr>
            <w:r w:rsidRPr="003F0813">
              <w:rPr>
                <w:rFonts w:asciiTheme="minorHAnsi" w:hAnsiTheme="minorHAnsi" w:cstheme="minorHAnsi"/>
                <w:b/>
                <w:sz w:val="22"/>
              </w:rPr>
              <w:t xml:space="preserve">(4) Blue Bioresources                                                                                     </w:t>
            </w:r>
          </w:p>
          <w:p w14:paraId="1F654372" w14:textId="77777777" w:rsidR="00014111" w:rsidRPr="003F0813" w:rsidRDefault="004A1D89" w:rsidP="00071533">
            <w:pPr>
              <w:spacing w:after="0" w:line="240" w:lineRule="auto"/>
              <w:jc w:val="left"/>
              <w:rPr>
                <w:rFonts w:asciiTheme="minorHAnsi" w:hAnsiTheme="minorHAnsi" w:cstheme="minorHAnsi"/>
                <w:b/>
                <w:sz w:val="22"/>
              </w:rPr>
            </w:pPr>
            <w:sdt>
              <w:sdtPr>
                <w:rPr>
                  <w:rFonts w:asciiTheme="minorHAnsi" w:hAnsiTheme="minorHAnsi" w:cstheme="minorHAnsi"/>
                  <w:b/>
                </w:rPr>
                <w:id w:val="-510922870"/>
                <w14:checkbox>
                  <w14:checked w14:val="1"/>
                  <w14:checkedState w14:val="2612" w14:font="MS Gothic"/>
                  <w14:uncheckedState w14:val="2610" w14:font="MS Gothic"/>
                </w14:checkbox>
              </w:sdtPr>
              <w:sdtContent>
                <w:r w:rsidR="00014111" w:rsidRPr="003F0813">
                  <w:rPr>
                    <w:rFonts w:ascii="MS Gothic" w:eastAsia="MS Gothic" w:hAnsi="MS Gothic" w:cs="MS Gothic" w:hint="eastAsia"/>
                    <w:b/>
                    <w:sz w:val="22"/>
                  </w:rPr>
                  <w:t>☒</w:t>
                </w:r>
              </w:sdtContent>
            </w:sdt>
          </w:p>
        </w:tc>
      </w:tr>
      <w:tr w:rsidR="00014111" w:rsidRPr="003F0813" w14:paraId="1A6D92DC" w14:textId="77777777" w:rsidTr="00071533">
        <w:trPr>
          <w:trHeight w:val="836"/>
        </w:trPr>
        <w:tc>
          <w:tcPr>
            <w:tcW w:w="1297" w:type="pct"/>
            <w:vMerge/>
            <w:shd w:val="clear" w:color="auto" w:fill="B5C0DF" w:themeFill="accent1" w:themeFillTint="66"/>
            <w:vAlign w:val="center"/>
          </w:tcPr>
          <w:p w14:paraId="493E61C1" w14:textId="77777777" w:rsidR="00014111" w:rsidRPr="003F0813" w:rsidRDefault="00014111" w:rsidP="00071533">
            <w:pPr>
              <w:jc w:val="center"/>
              <w:rPr>
                <w:rFonts w:asciiTheme="minorHAnsi" w:hAnsiTheme="minorHAnsi" w:cstheme="minorHAnsi"/>
                <w:b/>
                <w:color w:val="253356" w:themeColor="accent1" w:themeShade="80"/>
                <w:sz w:val="22"/>
              </w:rPr>
            </w:pPr>
          </w:p>
        </w:tc>
        <w:tc>
          <w:tcPr>
            <w:tcW w:w="3703" w:type="pct"/>
            <w:gridSpan w:val="2"/>
            <w:vAlign w:val="center"/>
          </w:tcPr>
          <w:p w14:paraId="79390DBD" w14:textId="77777777" w:rsidR="00014111" w:rsidRPr="003F0813" w:rsidRDefault="00014111" w:rsidP="00071533">
            <w:pPr>
              <w:rPr>
                <w:rFonts w:asciiTheme="minorHAnsi" w:hAnsiTheme="minorHAnsi" w:cstheme="minorHAnsi"/>
                <w:b/>
                <w:sz w:val="22"/>
              </w:rPr>
            </w:pPr>
            <w:r w:rsidRPr="003F0813">
              <w:rPr>
                <w:rFonts w:asciiTheme="minorHAnsi" w:hAnsiTheme="minorHAnsi" w:cstheme="minorHAnsi"/>
                <w:b/>
                <w:sz w:val="22"/>
              </w:rPr>
              <w:t>(5) Resilient Coastal Communities and Businesses</w:t>
            </w:r>
          </w:p>
          <w:p w14:paraId="1CD109B1" w14:textId="77777777" w:rsidR="00014111" w:rsidRPr="003F0813" w:rsidRDefault="004A1D89" w:rsidP="00071533">
            <w:pPr>
              <w:spacing w:after="0" w:line="240" w:lineRule="auto"/>
              <w:jc w:val="left"/>
              <w:rPr>
                <w:rFonts w:asciiTheme="minorHAnsi" w:hAnsiTheme="minorHAnsi" w:cstheme="minorHAnsi"/>
                <w:b/>
                <w:sz w:val="22"/>
              </w:rPr>
            </w:pPr>
            <w:sdt>
              <w:sdtPr>
                <w:rPr>
                  <w:rFonts w:asciiTheme="minorHAnsi" w:hAnsiTheme="minorHAnsi" w:cstheme="minorHAnsi"/>
                  <w:b/>
                </w:rPr>
                <w:id w:val="-228310208"/>
                <w14:checkbox>
                  <w14:checked w14:val="1"/>
                  <w14:checkedState w14:val="2612" w14:font="MS Gothic"/>
                  <w14:uncheckedState w14:val="2610" w14:font="MS Gothic"/>
                </w14:checkbox>
              </w:sdtPr>
              <w:sdtContent>
                <w:r w:rsidR="00014111" w:rsidRPr="003F0813">
                  <w:rPr>
                    <w:rFonts w:ascii="MS Gothic" w:eastAsia="MS Gothic" w:hAnsi="MS Gothic" w:cs="MS Gothic" w:hint="eastAsia"/>
                    <w:b/>
                    <w:sz w:val="22"/>
                  </w:rPr>
                  <w:t>☒</w:t>
                </w:r>
              </w:sdtContent>
            </w:sdt>
          </w:p>
        </w:tc>
      </w:tr>
      <w:tr w:rsidR="00014111" w:rsidRPr="003F0813" w14:paraId="7EDC0A06" w14:textId="77777777" w:rsidTr="00071533">
        <w:trPr>
          <w:trHeight w:val="702"/>
        </w:trPr>
        <w:tc>
          <w:tcPr>
            <w:tcW w:w="1297" w:type="pct"/>
            <w:shd w:val="clear" w:color="auto" w:fill="B5C0DF" w:themeFill="accent1" w:themeFillTint="66"/>
            <w:vAlign w:val="center"/>
          </w:tcPr>
          <w:p w14:paraId="78A7C74D" w14:textId="77777777" w:rsidR="00014111" w:rsidRPr="003F0813" w:rsidRDefault="00014111" w:rsidP="00071533">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Eligible Institutions</w:t>
            </w:r>
          </w:p>
        </w:tc>
        <w:tc>
          <w:tcPr>
            <w:tcW w:w="3703" w:type="pct"/>
            <w:gridSpan w:val="2"/>
            <w:vAlign w:val="center"/>
          </w:tcPr>
          <w:p w14:paraId="5795DCD1" w14:textId="77777777" w:rsidR="00014111" w:rsidRPr="003F0813" w:rsidRDefault="00014111" w:rsidP="00071533">
            <w:pPr>
              <w:pStyle w:val="Default"/>
              <w:jc w:val="both"/>
              <w:rPr>
                <w:rFonts w:asciiTheme="minorHAnsi" w:hAnsiTheme="minorHAnsi" w:cstheme="minorHAnsi"/>
                <w:sz w:val="22"/>
                <w:szCs w:val="22"/>
              </w:rPr>
            </w:pPr>
            <w:r w:rsidRPr="003F0813">
              <w:rPr>
                <w:rFonts w:asciiTheme="minorHAnsi" w:hAnsiTheme="minorHAnsi" w:cstheme="minorHAnsi"/>
                <w:sz w:val="22"/>
                <w:szCs w:val="22"/>
              </w:rPr>
              <w:t xml:space="preserve">The following entities are eligible for funding, providing that they have stable organization in Italy: </w:t>
            </w:r>
          </w:p>
          <w:p w14:paraId="2B4523E8" w14:textId="77777777" w:rsidR="00014111" w:rsidRPr="003F0813" w:rsidRDefault="00014111" w:rsidP="004B7218">
            <w:pPr>
              <w:pStyle w:val="Default"/>
              <w:numPr>
                <w:ilvl w:val="0"/>
                <w:numId w:val="55"/>
              </w:numPr>
              <w:jc w:val="both"/>
              <w:rPr>
                <w:rFonts w:asciiTheme="minorHAnsi" w:hAnsiTheme="minorHAnsi" w:cstheme="minorHAnsi"/>
                <w:sz w:val="22"/>
                <w:szCs w:val="22"/>
              </w:rPr>
            </w:pPr>
            <w:r w:rsidRPr="003F0813">
              <w:rPr>
                <w:rFonts w:asciiTheme="minorHAnsi" w:hAnsiTheme="minorHAnsi" w:cstheme="minorHAnsi"/>
                <w:sz w:val="22"/>
                <w:szCs w:val="22"/>
              </w:rPr>
              <w:t xml:space="preserve">Universities, research institutions, research organizations in accordance with EU Reg. n. 651/2014 of the European Commission - June 17, 2014; </w:t>
            </w:r>
          </w:p>
          <w:p w14:paraId="167F36ED" w14:textId="77777777" w:rsidR="00014111" w:rsidRDefault="00014111" w:rsidP="004B7218">
            <w:pPr>
              <w:pStyle w:val="Default"/>
              <w:numPr>
                <w:ilvl w:val="0"/>
                <w:numId w:val="55"/>
              </w:numPr>
              <w:jc w:val="both"/>
              <w:rPr>
                <w:rFonts w:asciiTheme="minorHAnsi" w:hAnsiTheme="minorHAnsi" w:cstheme="minorHAnsi"/>
                <w:sz w:val="22"/>
                <w:szCs w:val="22"/>
              </w:rPr>
            </w:pPr>
            <w:r w:rsidRPr="003F0813">
              <w:rPr>
                <w:rFonts w:asciiTheme="minorHAnsi" w:hAnsiTheme="minorHAnsi" w:cstheme="minorHAnsi"/>
                <w:sz w:val="22"/>
                <w:szCs w:val="22"/>
              </w:rPr>
              <w:lastRenderedPageBreak/>
              <w:t>enterprises, foundations and other not-for-profit legal entities (including associations and NGOs provided they are registered legal entities)</w:t>
            </w:r>
            <w:r>
              <w:rPr>
                <w:rFonts w:asciiTheme="minorHAnsi" w:hAnsiTheme="minorHAnsi" w:cstheme="minorHAnsi"/>
                <w:sz w:val="22"/>
                <w:szCs w:val="22"/>
              </w:rPr>
              <w:t>;</w:t>
            </w:r>
          </w:p>
          <w:p w14:paraId="296AEC0E" w14:textId="77777777" w:rsidR="00014111" w:rsidRDefault="00014111" w:rsidP="004B7218">
            <w:pPr>
              <w:pStyle w:val="Default"/>
              <w:numPr>
                <w:ilvl w:val="0"/>
                <w:numId w:val="55"/>
              </w:numPr>
              <w:jc w:val="both"/>
              <w:rPr>
                <w:rFonts w:asciiTheme="minorHAnsi" w:hAnsiTheme="minorHAnsi" w:cstheme="minorHAnsi"/>
                <w:sz w:val="22"/>
                <w:szCs w:val="22"/>
              </w:rPr>
            </w:pPr>
            <w:r w:rsidRPr="00204CBF">
              <w:rPr>
                <w:rFonts w:asciiTheme="minorHAnsi" w:hAnsiTheme="minorHAnsi" w:cstheme="minorHAnsi"/>
                <w:sz w:val="22"/>
                <w:szCs w:val="22"/>
              </w:rPr>
              <w:t>local and regional administrations and their investee/in-house companies,</w:t>
            </w:r>
          </w:p>
          <w:p w14:paraId="05EE9348" w14:textId="77777777" w:rsidR="00014111" w:rsidRDefault="00014111" w:rsidP="00071533">
            <w:pPr>
              <w:pStyle w:val="Default"/>
              <w:jc w:val="both"/>
              <w:rPr>
                <w:rFonts w:asciiTheme="minorHAnsi" w:hAnsiTheme="minorHAnsi" w:cstheme="minorHAnsi"/>
                <w:sz w:val="22"/>
                <w:szCs w:val="22"/>
              </w:rPr>
            </w:pPr>
            <w:r w:rsidRPr="00FC3162">
              <w:rPr>
                <w:rFonts w:asciiTheme="minorHAnsi" w:hAnsiTheme="minorHAnsi" w:cstheme="minorHAnsi"/>
                <w:sz w:val="22"/>
                <w:szCs w:val="22"/>
              </w:rPr>
              <w:t>Any participant, in order to be eligible, must comply with the eligibility criteria listed in the “Avviso integrativo nazionale”.</w:t>
            </w:r>
          </w:p>
          <w:p w14:paraId="2C94DB7E" w14:textId="77777777" w:rsidR="00014111" w:rsidRPr="00FC3162" w:rsidRDefault="00014111" w:rsidP="00071533">
            <w:pPr>
              <w:pStyle w:val="Default"/>
              <w:jc w:val="both"/>
              <w:rPr>
                <w:rFonts w:asciiTheme="minorHAnsi" w:hAnsiTheme="minorHAnsi" w:cstheme="minorHAnsi"/>
                <w:sz w:val="22"/>
                <w:szCs w:val="22"/>
              </w:rPr>
            </w:pPr>
          </w:p>
          <w:p w14:paraId="65B53C4D" w14:textId="77777777" w:rsidR="00014111" w:rsidRPr="00FC3162" w:rsidRDefault="00014111" w:rsidP="00071533">
            <w:pPr>
              <w:pStyle w:val="Default"/>
              <w:jc w:val="both"/>
              <w:rPr>
                <w:rFonts w:asciiTheme="minorHAnsi" w:hAnsiTheme="minorHAnsi" w:cstheme="minorHAnsi"/>
                <w:sz w:val="22"/>
                <w:szCs w:val="22"/>
              </w:rPr>
            </w:pPr>
            <w:r w:rsidRPr="00FC3162">
              <w:rPr>
                <w:rFonts w:asciiTheme="minorHAnsi" w:hAnsiTheme="minorHAnsi" w:cstheme="minorHAnsi"/>
                <w:sz w:val="22"/>
                <w:szCs w:val="22"/>
              </w:rPr>
              <w:t>Those consortia where all Italian partners are based in the less developed Regions of Italy (Campania, Molise, Basilicata, Puglia, Calabria, Sicilia and Sardegna) and there is at least one Italian SME are eligible for the structural funds (ERDF). When these conditions are not met, the Italian partners can be funded only with national funds (FIRST). Please, consider that some conditions are different for the two types of funds.</w:t>
            </w:r>
          </w:p>
          <w:p w14:paraId="74D73368" w14:textId="77777777" w:rsidR="00014111" w:rsidRPr="00FC3162" w:rsidRDefault="00014111" w:rsidP="00071533">
            <w:pPr>
              <w:pStyle w:val="Default"/>
              <w:jc w:val="both"/>
              <w:rPr>
                <w:rFonts w:asciiTheme="minorHAnsi" w:hAnsiTheme="minorHAnsi" w:cstheme="minorHAnsi"/>
                <w:sz w:val="22"/>
                <w:szCs w:val="22"/>
                <w:lang w:val="en-GB"/>
              </w:rPr>
            </w:pPr>
          </w:p>
        </w:tc>
      </w:tr>
      <w:tr w:rsidR="00014111" w:rsidRPr="003F0813" w14:paraId="14F71CE1" w14:textId="77777777" w:rsidTr="00071533">
        <w:trPr>
          <w:trHeight w:val="391"/>
        </w:trPr>
        <w:tc>
          <w:tcPr>
            <w:tcW w:w="1297" w:type="pct"/>
            <w:shd w:val="clear" w:color="auto" w:fill="B5C0DF" w:themeFill="accent1" w:themeFillTint="66"/>
            <w:vAlign w:val="center"/>
          </w:tcPr>
          <w:p w14:paraId="5A798216" w14:textId="77777777" w:rsidR="00014111" w:rsidRPr="003F0813" w:rsidRDefault="00014111" w:rsidP="00071533">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lastRenderedPageBreak/>
              <w:t>Eligible Applicants</w:t>
            </w:r>
          </w:p>
        </w:tc>
        <w:tc>
          <w:tcPr>
            <w:tcW w:w="3703" w:type="pct"/>
            <w:gridSpan w:val="2"/>
            <w:vAlign w:val="center"/>
          </w:tcPr>
          <w:p w14:paraId="02807437" w14:textId="77777777" w:rsidR="00014111" w:rsidRPr="003F0813" w:rsidRDefault="00014111" w:rsidP="00071533">
            <w:pPr>
              <w:spacing w:after="0" w:line="240" w:lineRule="auto"/>
              <w:rPr>
                <w:rFonts w:asciiTheme="minorHAnsi" w:hAnsiTheme="minorHAnsi" w:cstheme="minorHAnsi"/>
                <w:sz w:val="22"/>
              </w:rPr>
            </w:pPr>
            <w:r w:rsidRPr="003F0813">
              <w:rPr>
                <w:rFonts w:asciiTheme="minorHAnsi" w:hAnsiTheme="minorHAnsi" w:cstheme="minorHAnsi"/>
                <w:sz w:val="22"/>
              </w:rPr>
              <w:t>-</w:t>
            </w:r>
          </w:p>
        </w:tc>
      </w:tr>
      <w:tr w:rsidR="00014111" w:rsidRPr="003F0813" w14:paraId="652632ED" w14:textId="77777777" w:rsidTr="00071533">
        <w:trPr>
          <w:trHeight w:val="552"/>
        </w:trPr>
        <w:tc>
          <w:tcPr>
            <w:tcW w:w="1297" w:type="pct"/>
            <w:shd w:val="clear" w:color="auto" w:fill="B5C0DF" w:themeFill="accent1" w:themeFillTint="66"/>
            <w:vAlign w:val="center"/>
          </w:tcPr>
          <w:p w14:paraId="671B8E5F" w14:textId="77777777" w:rsidR="00014111" w:rsidRPr="003F0813" w:rsidRDefault="00014111" w:rsidP="00071533">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Eligible Costs</w:t>
            </w:r>
          </w:p>
        </w:tc>
        <w:tc>
          <w:tcPr>
            <w:tcW w:w="3703" w:type="pct"/>
            <w:gridSpan w:val="2"/>
            <w:vAlign w:val="center"/>
          </w:tcPr>
          <w:p w14:paraId="2731D0EB" w14:textId="77777777" w:rsidR="00014111" w:rsidRPr="003F0813" w:rsidRDefault="00014111" w:rsidP="00071533">
            <w:pPr>
              <w:spacing w:before="2" w:after="2"/>
              <w:ind w:right="142"/>
              <w:rPr>
                <w:rFonts w:asciiTheme="minorHAnsi" w:hAnsiTheme="minorHAnsi" w:cstheme="minorHAnsi"/>
                <w:sz w:val="22"/>
              </w:rPr>
            </w:pPr>
            <w:r w:rsidRPr="003F0813">
              <w:rPr>
                <w:rFonts w:asciiTheme="minorHAnsi" w:hAnsiTheme="minorHAnsi" w:cstheme="minorHAnsi"/>
                <w:sz w:val="22"/>
              </w:rPr>
              <w:t xml:space="preserve">All R&amp;D activities considered as: Basic research, Industrial/Applied research and Experimental development are eligible for funding. </w:t>
            </w:r>
          </w:p>
          <w:p w14:paraId="3D288B42" w14:textId="77777777" w:rsidR="00014111" w:rsidRDefault="00014111" w:rsidP="00071533">
            <w:pPr>
              <w:spacing w:before="2" w:after="2"/>
              <w:ind w:right="142"/>
              <w:rPr>
                <w:rFonts w:asciiTheme="minorHAnsi" w:hAnsiTheme="minorHAnsi" w:cstheme="minorHAnsi"/>
                <w:sz w:val="22"/>
              </w:rPr>
            </w:pPr>
            <w:r w:rsidRPr="003F0813">
              <w:rPr>
                <w:rFonts w:asciiTheme="minorHAnsi" w:hAnsiTheme="minorHAnsi" w:cstheme="minorHAnsi"/>
                <w:sz w:val="22"/>
              </w:rPr>
              <w:t>However, Basic Research and Industrial/Applied research activities must be predominant with respect to Experimental development activities (in terms of budget share).</w:t>
            </w:r>
          </w:p>
          <w:p w14:paraId="57732C2E" w14:textId="77777777" w:rsidR="00014111" w:rsidRPr="00FC3162" w:rsidRDefault="00014111" w:rsidP="00071533">
            <w:pPr>
              <w:spacing w:before="2" w:after="2"/>
              <w:ind w:right="142"/>
              <w:rPr>
                <w:rFonts w:asciiTheme="minorHAnsi" w:hAnsiTheme="minorHAnsi" w:cstheme="minorHAnsi"/>
                <w:b/>
                <w:sz w:val="22"/>
              </w:rPr>
            </w:pPr>
            <w:r w:rsidRPr="00FC3162">
              <w:rPr>
                <w:rFonts w:asciiTheme="minorHAnsi" w:hAnsiTheme="minorHAnsi" w:cstheme="minorHAnsi"/>
                <w:b/>
                <w:sz w:val="22"/>
              </w:rPr>
              <w:t>Proposal to be funded with ERDF funds cannot perform activities classifiable as Basic Research.</w:t>
            </w:r>
          </w:p>
          <w:p w14:paraId="7872CC4E" w14:textId="77777777" w:rsidR="00014111" w:rsidRPr="003F0813" w:rsidRDefault="00014111" w:rsidP="00071533">
            <w:pPr>
              <w:spacing w:before="2" w:after="2"/>
              <w:rPr>
                <w:rFonts w:asciiTheme="minorHAnsi" w:hAnsiTheme="minorHAnsi" w:cstheme="minorHAnsi"/>
                <w:sz w:val="22"/>
              </w:rPr>
            </w:pPr>
            <w:r w:rsidRPr="003F0813">
              <w:rPr>
                <w:rFonts w:asciiTheme="minorHAnsi" w:hAnsiTheme="minorHAnsi" w:cstheme="minorHAnsi"/>
                <w:sz w:val="22"/>
              </w:rPr>
              <w:t xml:space="preserve">All </w:t>
            </w:r>
            <w:r w:rsidRPr="003F0813">
              <w:rPr>
                <w:rFonts w:asciiTheme="minorHAnsi" w:hAnsiTheme="minorHAnsi" w:cstheme="minorHAnsi"/>
                <w:b/>
                <w:sz w:val="22"/>
              </w:rPr>
              <w:t>costs</w:t>
            </w:r>
            <w:r w:rsidRPr="003F0813">
              <w:rPr>
                <w:rFonts w:asciiTheme="minorHAnsi" w:hAnsiTheme="minorHAnsi" w:cstheme="minorHAnsi"/>
                <w:sz w:val="22"/>
              </w:rPr>
              <w:t xml:space="preserve"> incurred during the lifetime of the project under the following </w:t>
            </w:r>
            <w:r w:rsidRPr="003F0813">
              <w:rPr>
                <w:rFonts w:asciiTheme="minorHAnsi" w:hAnsiTheme="minorHAnsi" w:cstheme="minorHAnsi"/>
                <w:b/>
                <w:sz w:val="22"/>
              </w:rPr>
              <w:t xml:space="preserve">categories </w:t>
            </w:r>
            <w:r w:rsidRPr="003F0813">
              <w:rPr>
                <w:rFonts w:asciiTheme="minorHAnsi" w:hAnsiTheme="minorHAnsi" w:cstheme="minorHAnsi"/>
                <w:sz w:val="22"/>
              </w:rPr>
              <w:t xml:space="preserve">are eligible: </w:t>
            </w:r>
          </w:p>
          <w:p w14:paraId="6714C63E" w14:textId="77777777" w:rsidR="00014111" w:rsidRPr="003F0813" w:rsidRDefault="00014111" w:rsidP="004B7218">
            <w:pPr>
              <w:pStyle w:val="Prrafodelista"/>
              <w:numPr>
                <w:ilvl w:val="0"/>
                <w:numId w:val="56"/>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sidRPr="003F0813">
              <w:rPr>
                <w:rFonts w:asciiTheme="minorHAnsi" w:hAnsiTheme="minorHAnsi" w:cstheme="minorHAnsi"/>
                <w:szCs w:val="22"/>
              </w:rPr>
              <w:t xml:space="preserve">A) Personnel, </w:t>
            </w:r>
          </w:p>
          <w:p w14:paraId="230626BF" w14:textId="77777777" w:rsidR="00014111" w:rsidRPr="003F0813" w:rsidRDefault="00014111" w:rsidP="004B7218">
            <w:pPr>
              <w:pStyle w:val="Prrafodelista"/>
              <w:numPr>
                <w:ilvl w:val="0"/>
                <w:numId w:val="56"/>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sidRPr="003F0813">
              <w:rPr>
                <w:rFonts w:asciiTheme="minorHAnsi" w:hAnsiTheme="minorHAnsi" w:cstheme="minorHAnsi"/>
                <w:szCs w:val="22"/>
              </w:rPr>
              <w:t>B) Consulting and equivalent services (subcontracting)</w:t>
            </w:r>
          </w:p>
          <w:p w14:paraId="3E092848" w14:textId="77777777" w:rsidR="00014111" w:rsidRPr="003F0813" w:rsidRDefault="00014111" w:rsidP="004B7218">
            <w:pPr>
              <w:pStyle w:val="Prrafodelista"/>
              <w:numPr>
                <w:ilvl w:val="0"/>
                <w:numId w:val="56"/>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lang w:val="de-DE"/>
              </w:rPr>
            </w:pPr>
            <w:r w:rsidRPr="003F0813">
              <w:rPr>
                <w:rFonts w:asciiTheme="minorHAnsi" w:hAnsiTheme="minorHAnsi" w:cstheme="minorHAnsi"/>
                <w:szCs w:val="22"/>
              </w:rPr>
              <w:t xml:space="preserve">C.1) Travel and subsistence </w:t>
            </w:r>
          </w:p>
          <w:p w14:paraId="005B2328" w14:textId="77777777" w:rsidR="00014111" w:rsidRPr="003F0813" w:rsidRDefault="00014111" w:rsidP="004B7218">
            <w:pPr>
              <w:pStyle w:val="Prrafodelista"/>
              <w:numPr>
                <w:ilvl w:val="0"/>
                <w:numId w:val="56"/>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sidRPr="003F0813">
              <w:rPr>
                <w:rFonts w:asciiTheme="minorHAnsi" w:hAnsiTheme="minorHAnsi" w:cstheme="minorHAnsi"/>
                <w:szCs w:val="22"/>
              </w:rPr>
              <w:t>C.2) Equipment</w:t>
            </w:r>
          </w:p>
          <w:p w14:paraId="43607692" w14:textId="77777777" w:rsidR="00014111" w:rsidRPr="003F0813" w:rsidRDefault="00014111" w:rsidP="004B7218">
            <w:pPr>
              <w:pStyle w:val="Prrafodelista"/>
              <w:numPr>
                <w:ilvl w:val="0"/>
                <w:numId w:val="56"/>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sidRPr="003F0813">
              <w:rPr>
                <w:rFonts w:asciiTheme="minorHAnsi" w:hAnsiTheme="minorHAnsi" w:cstheme="minorHAnsi"/>
                <w:szCs w:val="22"/>
              </w:rPr>
              <w:t>C.3) Other goods and Services</w:t>
            </w:r>
          </w:p>
          <w:p w14:paraId="66B18BFD" w14:textId="77777777" w:rsidR="00014111" w:rsidRDefault="00014111" w:rsidP="004B7218">
            <w:pPr>
              <w:pStyle w:val="Prrafodelista"/>
              <w:numPr>
                <w:ilvl w:val="0"/>
                <w:numId w:val="56"/>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sidRPr="003F0813">
              <w:rPr>
                <w:rFonts w:asciiTheme="minorHAnsi" w:hAnsiTheme="minorHAnsi" w:cstheme="minorHAnsi"/>
                <w:szCs w:val="22"/>
              </w:rPr>
              <w:t>E) Indirect Costs/Overheads</w:t>
            </w:r>
            <w:r w:rsidRPr="003F0813">
              <w:rPr>
                <w:rFonts w:asciiTheme="minorHAnsi" w:hAnsiTheme="minorHAnsi" w:cstheme="minorHAnsi"/>
                <w:b/>
                <w:szCs w:val="22"/>
              </w:rPr>
              <w:t xml:space="preserve"> </w:t>
            </w:r>
            <w:r w:rsidRPr="003F0813">
              <w:rPr>
                <w:rFonts w:asciiTheme="minorHAnsi" w:hAnsiTheme="minorHAnsi" w:cstheme="minorHAnsi"/>
                <w:szCs w:val="22"/>
              </w:rPr>
              <w:t>(“Spese generali”) calculated at 25% flat rate of all direct costs excluding cost category B) Consulting and equivalent services [ E) = 25% of A) + C.1) + C.2) + C.3 ].</w:t>
            </w:r>
          </w:p>
          <w:p w14:paraId="552A3A98" w14:textId="77777777" w:rsidR="00014111" w:rsidRDefault="00014111" w:rsidP="00071533">
            <w:pPr>
              <w:spacing w:after="0" w:line="240" w:lineRule="auto"/>
              <w:rPr>
                <w:rFonts w:asciiTheme="minorHAnsi" w:hAnsiTheme="minorHAnsi" w:cstheme="minorHAnsi"/>
                <w:sz w:val="22"/>
              </w:rPr>
            </w:pPr>
          </w:p>
          <w:p w14:paraId="74DB7482" w14:textId="77777777" w:rsidR="00014111" w:rsidRPr="003F0813" w:rsidRDefault="00014111" w:rsidP="00071533">
            <w:pPr>
              <w:spacing w:after="0" w:line="240" w:lineRule="auto"/>
              <w:rPr>
                <w:rFonts w:asciiTheme="minorHAnsi" w:hAnsiTheme="minorHAnsi" w:cstheme="minorHAnsi"/>
                <w:sz w:val="22"/>
              </w:rPr>
            </w:pPr>
            <w:r w:rsidRPr="003F0813">
              <w:rPr>
                <w:rFonts w:asciiTheme="minorHAnsi" w:hAnsiTheme="minorHAnsi" w:cstheme="minorHAnsi"/>
                <w:sz w:val="22"/>
              </w:rPr>
              <w:t>Value added tax (VAT) actually and definitively incurred by the beneficiaries is an eligible expense only if it is not recoverable.</w:t>
            </w:r>
          </w:p>
          <w:p w14:paraId="22118821" w14:textId="77777777" w:rsidR="00014111" w:rsidRPr="003F0813" w:rsidRDefault="00014111" w:rsidP="00071533">
            <w:pPr>
              <w:tabs>
                <w:tab w:val="left" w:pos="0"/>
              </w:tabs>
              <w:spacing w:before="185"/>
              <w:rPr>
                <w:rFonts w:asciiTheme="minorHAnsi" w:hAnsiTheme="minorHAnsi" w:cstheme="minorHAnsi"/>
                <w:b/>
                <w:sz w:val="22"/>
              </w:rPr>
            </w:pPr>
            <w:r w:rsidRPr="003F0813">
              <w:rPr>
                <w:rFonts w:asciiTheme="minorHAnsi" w:hAnsiTheme="minorHAnsi" w:cstheme="minorHAnsi"/>
                <w:b/>
                <w:spacing w:val="-1"/>
                <w:sz w:val="22"/>
              </w:rPr>
              <w:t xml:space="preserve">Funding </w:t>
            </w:r>
            <w:r w:rsidRPr="003F0813">
              <w:rPr>
                <w:rFonts w:asciiTheme="minorHAnsi" w:hAnsiTheme="minorHAnsi" w:cstheme="minorHAnsi"/>
                <w:b/>
                <w:sz w:val="22"/>
              </w:rPr>
              <w:t>rates</w:t>
            </w:r>
          </w:p>
          <w:p w14:paraId="15A018DB" w14:textId="77777777" w:rsidR="00014111" w:rsidRPr="003F0813" w:rsidRDefault="00014111" w:rsidP="00071533">
            <w:pPr>
              <w:tabs>
                <w:tab w:val="left" w:pos="0"/>
              </w:tabs>
              <w:spacing w:before="34"/>
              <w:rPr>
                <w:rFonts w:asciiTheme="minorHAnsi" w:hAnsiTheme="minorHAnsi" w:cstheme="minorHAnsi"/>
                <w:spacing w:val="-1"/>
                <w:sz w:val="22"/>
              </w:rPr>
            </w:pPr>
            <w:r w:rsidRPr="003F0813">
              <w:rPr>
                <w:rFonts w:asciiTheme="minorHAnsi" w:hAnsiTheme="minorHAnsi" w:cstheme="minorHAnsi"/>
                <w:spacing w:val="-1"/>
                <w:sz w:val="22"/>
              </w:rPr>
              <w:lastRenderedPageBreak/>
              <w:t>Maximum</w:t>
            </w:r>
            <w:r w:rsidRPr="003F0813">
              <w:rPr>
                <w:rFonts w:asciiTheme="minorHAnsi" w:hAnsiTheme="minorHAnsi" w:cstheme="minorHAnsi"/>
                <w:spacing w:val="-2"/>
                <w:sz w:val="22"/>
              </w:rPr>
              <w:t xml:space="preserve"> </w:t>
            </w:r>
            <w:r w:rsidRPr="003F0813">
              <w:rPr>
                <w:rFonts w:asciiTheme="minorHAnsi" w:hAnsiTheme="minorHAnsi" w:cstheme="minorHAnsi"/>
                <w:spacing w:val="-1"/>
                <w:sz w:val="22"/>
              </w:rPr>
              <w:t>funding percentages:</w:t>
            </w:r>
          </w:p>
          <w:tbl>
            <w:tblPr>
              <w:tblW w:w="3363" w:type="pct"/>
              <w:tblCellMar>
                <w:left w:w="70" w:type="dxa"/>
                <w:right w:w="70" w:type="dxa"/>
              </w:tblCellMar>
              <w:tblLook w:val="04A0" w:firstRow="1" w:lastRow="0" w:firstColumn="1" w:lastColumn="0" w:noHBand="0" w:noVBand="1"/>
            </w:tblPr>
            <w:tblGrid>
              <w:gridCol w:w="1667"/>
              <w:gridCol w:w="2943"/>
              <w:gridCol w:w="2186"/>
            </w:tblGrid>
            <w:tr w:rsidR="00014111" w:rsidRPr="003F0813" w14:paraId="2F4A0DF0" w14:textId="77777777" w:rsidTr="00071533">
              <w:trPr>
                <w:trHeight w:val="612"/>
              </w:trPr>
              <w:tc>
                <w:tcPr>
                  <w:tcW w:w="1227" w:type="pct"/>
                  <w:tcBorders>
                    <w:top w:val="single" w:sz="4" w:space="0" w:color="auto"/>
                    <w:left w:val="single" w:sz="4" w:space="0" w:color="auto"/>
                    <w:bottom w:val="single" w:sz="4" w:space="0" w:color="auto"/>
                    <w:right w:val="single" w:sz="4" w:space="0" w:color="auto"/>
                  </w:tcBorders>
                  <w:vAlign w:val="center"/>
                  <w:hideMark/>
                </w:tcPr>
                <w:p w14:paraId="39E64C3F" w14:textId="77777777" w:rsidR="00014111" w:rsidRPr="003F0813" w:rsidRDefault="00014111" w:rsidP="00071533">
                  <w:pPr>
                    <w:jc w:val="center"/>
                    <w:rPr>
                      <w:rFonts w:asciiTheme="minorHAnsi" w:eastAsia="Times New Roman" w:hAnsiTheme="minorHAnsi" w:cstheme="minorHAnsi"/>
                      <w:b/>
                      <w:color w:val="000000"/>
                      <w:lang w:eastAsia="fr-FR"/>
                    </w:rPr>
                  </w:pPr>
                  <w:r w:rsidRPr="003F0813">
                    <w:rPr>
                      <w:rFonts w:asciiTheme="minorHAnsi" w:eastAsia="Times New Roman" w:hAnsiTheme="minorHAnsi" w:cstheme="minorHAnsi"/>
                      <w:b/>
                      <w:color w:val="000000"/>
                      <w:lang w:eastAsia="fr-FR"/>
                    </w:rPr>
                    <w:t>Basic research</w:t>
                  </w:r>
                </w:p>
              </w:tc>
              <w:tc>
                <w:tcPr>
                  <w:tcW w:w="2165" w:type="pct"/>
                  <w:tcBorders>
                    <w:top w:val="single" w:sz="4" w:space="0" w:color="auto"/>
                    <w:left w:val="single" w:sz="4" w:space="0" w:color="auto"/>
                    <w:bottom w:val="single" w:sz="4" w:space="0" w:color="auto"/>
                    <w:right w:val="single" w:sz="4" w:space="0" w:color="auto"/>
                  </w:tcBorders>
                  <w:vAlign w:val="center"/>
                  <w:hideMark/>
                </w:tcPr>
                <w:p w14:paraId="5307D9B0" w14:textId="77777777" w:rsidR="00014111" w:rsidRPr="003F0813" w:rsidRDefault="00014111" w:rsidP="00071533">
                  <w:pPr>
                    <w:jc w:val="center"/>
                    <w:rPr>
                      <w:rFonts w:asciiTheme="minorHAnsi" w:eastAsia="Times New Roman" w:hAnsiTheme="minorHAnsi" w:cstheme="minorHAnsi"/>
                      <w:b/>
                      <w:color w:val="000000"/>
                      <w:lang w:eastAsia="fr-FR"/>
                    </w:rPr>
                  </w:pPr>
                  <w:r w:rsidRPr="003F0813">
                    <w:rPr>
                      <w:rFonts w:asciiTheme="minorHAnsi" w:eastAsia="Times New Roman" w:hAnsiTheme="minorHAnsi" w:cstheme="minorHAnsi"/>
                      <w:b/>
                      <w:color w:val="000000"/>
                      <w:lang w:eastAsia="fr-FR"/>
                    </w:rPr>
                    <w:t>Industrial/Applied Research</w:t>
                  </w:r>
                </w:p>
              </w:tc>
              <w:tc>
                <w:tcPr>
                  <w:tcW w:w="1608" w:type="pct"/>
                  <w:tcBorders>
                    <w:top w:val="single" w:sz="4" w:space="0" w:color="auto"/>
                    <w:left w:val="single" w:sz="4" w:space="0" w:color="auto"/>
                    <w:bottom w:val="single" w:sz="4" w:space="0" w:color="auto"/>
                    <w:right w:val="single" w:sz="4" w:space="0" w:color="auto"/>
                  </w:tcBorders>
                  <w:vAlign w:val="center"/>
                  <w:hideMark/>
                </w:tcPr>
                <w:p w14:paraId="6F3715BE" w14:textId="77777777" w:rsidR="00014111" w:rsidRPr="003F0813" w:rsidRDefault="00014111" w:rsidP="00071533">
                  <w:pPr>
                    <w:jc w:val="center"/>
                    <w:rPr>
                      <w:rFonts w:asciiTheme="minorHAnsi" w:eastAsia="Times New Roman" w:hAnsiTheme="minorHAnsi" w:cstheme="minorHAnsi"/>
                      <w:b/>
                      <w:color w:val="000000"/>
                      <w:lang w:eastAsia="fr-FR"/>
                    </w:rPr>
                  </w:pPr>
                  <w:r w:rsidRPr="003F0813">
                    <w:rPr>
                      <w:rFonts w:asciiTheme="minorHAnsi" w:eastAsia="Times New Roman" w:hAnsiTheme="minorHAnsi" w:cstheme="minorHAnsi"/>
                      <w:b/>
                      <w:color w:val="000000"/>
                      <w:lang w:eastAsia="fr-FR"/>
                    </w:rPr>
                    <w:t>Experimental development / innovation</w:t>
                  </w:r>
                </w:p>
              </w:tc>
            </w:tr>
            <w:tr w:rsidR="00014111" w:rsidRPr="003F0813" w14:paraId="24E365BD" w14:textId="77777777" w:rsidTr="00071533">
              <w:trPr>
                <w:trHeight w:val="612"/>
              </w:trPr>
              <w:tc>
                <w:tcPr>
                  <w:tcW w:w="1227" w:type="pct"/>
                  <w:tcBorders>
                    <w:top w:val="single" w:sz="4" w:space="0" w:color="auto"/>
                    <w:left w:val="single" w:sz="4" w:space="0" w:color="auto"/>
                    <w:bottom w:val="single" w:sz="4" w:space="0" w:color="auto"/>
                    <w:right w:val="single" w:sz="4" w:space="0" w:color="auto"/>
                  </w:tcBorders>
                  <w:vAlign w:val="center"/>
                  <w:hideMark/>
                </w:tcPr>
                <w:p w14:paraId="47058A07" w14:textId="77777777" w:rsidR="00014111" w:rsidRPr="003F0813" w:rsidRDefault="00014111" w:rsidP="00071533">
                  <w:pPr>
                    <w:jc w:val="center"/>
                    <w:rPr>
                      <w:rFonts w:asciiTheme="minorHAnsi" w:eastAsia="Times New Roman" w:hAnsiTheme="minorHAnsi" w:cstheme="minorHAnsi"/>
                      <w:b/>
                      <w:color w:val="000000"/>
                      <w:lang w:eastAsia="fr-FR"/>
                    </w:rPr>
                  </w:pPr>
                  <w:r w:rsidRPr="003F0813">
                    <w:rPr>
                      <w:rFonts w:asciiTheme="minorHAnsi" w:eastAsia="Times New Roman" w:hAnsiTheme="minorHAnsi" w:cstheme="minorHAnsi"/>
                      <w:b/>
                      <w:color w:val="000000"/>
                      <w:lang w:eastAsia="fr-FR"/>
                    </w:rPr>
                    <w:t>70 %</w:t>
                  </w:r>
                </w:p>
              </w:tc>
              <w:tc>
                <w:tcPr>
                  <w:tcW w:w="2165" w:type="pct"/>
                  <w:tcBorders>
                    <w:top w:val="single" w:sz="4" w:space="0" w:color="auto"/>
                    <w:left w:val="single" w:sz="4" w:space="0" w:color="auto"/>
                    <w:bottom w:val="single" w:sz="4" w:space="0" w:color="auto"/>
                    <w:right w:val="single" w:sz="4" w:space="0" w:color="auto"/>
                  </w:tcBorders>
                  <w:vAlign w:val="center"/>
                  <w:hideMark/>
                </w:tcPr>
                <w:p w14:paraId="3A8D0037" w14:textId="77777777" w:rsidR="00014111" w:rsidRPr="003F0813" w:rsidRDefault="00014111" w:rsidP="00071533">
                  <w:pPr>
                    <w:jc w:val="center"/>
                    <w:rPr>
                      <w:rFonts w:asciiTheme="minorHAnsi" w:eastAsia="Times New Roman" w:hAnsiTheme="minorHAnsi" w:cstheme="minorHAnsi"/>
                      <w:b/>
                      <w:color w:val="000000"/>
                      <w:lang w:eastAsia="fr-FR"/>
                    </w:rPr>
                  </w:pPr>
                  <w:r w:rsidRPr="003F0813">
                    <w:rPr>
                      <w:rFonts w:asciiTheme="minorHAnsi" w:eastAsia="Times New Roman" w:hAnsiTheme="minorHAnsi" w:cstheme="minorHAnsi"/>
                      <w:b/>
                      <w:color w:val="000000"/>
                      <w:lang w:eastAsia="fr-FR"/>
                    </w:rPr>
                    <w:t>70 %</w:t>
                  </w:r>
                </w:p>
              </w:tc>
              <w:tc>
                <w:tcPr>
                  <w:tcW w:w="1608" w:type="pct"/>
                  <w:tcBorders>
                    <w:top w:val="single" w:sz="4" w:space="0" w:color="auto"/>
                    <w:left w:val="single" w:sz="4" w:space="0" w:color="auto"/>
                    <w:bottom w:val="single" w:sz="4" w:space="0" w:color="auto"/>
                    <w:right w:val="single" w:sz="4" w:space="0" w:color="auto"/>
                  </w:tcBorders>
                  <w:vAlign w:val="center"/>
                  <w:hideMark/>
                </w:tcPr>
                <w:p w14:paraId="4E4E175F" w14:textId="77777777" w:rsidR="00014111" w:rsidRPr="003F0813" w:rsidRDefault="00014111" w:rsidP="00071533">
                  <w:pPr>
                    <w:jc w:val="center"/>
                    <w:rPr>
                      <w:rFonts w:asciiTheme="minorHAnsi" w:eastAsia="Times New Roman" w:hAnsiTheme="minorHAnsi" w:cstheme="minorHAnsi"/>
                      <w:b/>
                      <w:color w:val="000000"/>
                      <w:lang w:eastAsia="fr-FR"/>
                    </w:rPr>
                  </w:pPr>
                  <w:r w:rsidRPr="003F0813">
                    <w:rPr>
                      <w:rFonts w:asciiTheme="minorHAnsi" w:eastAsia="Times New Roman" w:hAnsiTheme="minorHAnsi" w:cstheme="minorHAnsi"/>
                      <w:b/>
                      <w:color w:val="000000"/>
                      <w:lang w:eastAsia="fr-FR"/>
                    </w:rPr>
                    <w:t>25 %</w:t>
                  </w:r>
                </w:p>
              </w:tc>
            </w:tr>
          </w:tbl>
          <w:p w14:paraId="42C2CF6A" w14:textId="77777777" w:rsidR="00014111" w:rsidRDefault="00014111" w:rsidP="00071533">
            <w:r>
              <w:t>Basic research is not eligible for projects funded withy ERDF funds</w:t>
            </w:r>
          </w:p>
          <w:p w14:paraId="469BE17C" w14:textId="77777777" w:rsidR="00014111" w:rsidRPr="003F0813" w:rsidRDefault="00014111" w:rsidP="00071533">
            <w:pPr>
              <w:spacing w:after="0" w:line="240" w:lineRule="auto"/>
              <w:rPr>
                <w:rFonts w:asciiTheme="minorHAnsi" w:eastAsia="Times New Roman" w:hAnsiTheme="minorHAnsi" w:cstheme="minorHAnsi"/>
                <w:sz w:val="22"/>
                <w:lang w:eastAsia="en-GB"/>
              </w:rPr>
            </w:pPr>
          </w:p>
        </w:tc>
      </w:tr>
      <w:tr w:rsidR="00014111" w:rsidRPr="003F0813" w14:paraId="003AC575" w14:textId="77777777" w:rsidTr="00071533">
        <w:trPr>
          <w:trHeight w:val="775"/>
        </w:trPr>
        <w:tc>
          <w:tcPr>
            <w:tcW w:w="1297" w:type="pct"/>
            <w:shd w:val="clear" w:color="auto" w:fill="B5C0DF" w:themeFill="accent1" w:themeFillTint="66"/>
            <w:vAlign w:val="center"/>
          </w:tcPr>
          <w:p w14:paraId="057CA8FC" w14:textId="77777777" w:rsidR="00014111" w:rsidRPr="003F0813" w:rsidRDefault="00014111" w:rsidP="00071533">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lastRenderedPageBreak/>
              <w:t>Additional eligibility criteria</w:t>
            </w:r>
          </w:p>
        </w:tc>
        <w:tc>
          <w:tcPr>
            <w:tcW w:w="3703" w:type="pct"/>
            <w:gridSpan w:val="2"/>
            <w:vAlign w:val="center"/>
          </w:tcPr>
          <w:p w14:paraId="1A6B7AD4" w14:textId="77777777" w:rsidR="00014111" w:rsidRPr="003F0813" w:rsidRDefault="00014111" w:rsidP="00071533">
            <w:pPr>
              <w:pStyle w:val="Default"/>
              <w:spacing w:line="276" w:lineRule="auto"/>
              <w:jc w:val="both"/>
              <w:rPr>
                <w:rFonts w:asciiTheme="minorHAnsi" w:hAnsiTheme="minorHAnsi" w:cstheme="minorHAnsi"/>
                <w:b/>
                <w:sz w:val="22"/>
                <w:szCs w:val="22"/>
              </w:rPr>
            </w:pPr>
            <w:r w:rsidRPr="003F0813">
              <w:rPr>
                <w:rFonts w:asciiTheme="minorHAnsi" w:hAnsiTheme="minorHAnsi" w:cstheme="minorHAnsi"/>
                <w:b/>
                <w:sz w:val="22"/>
                <w:szCs w:val="22"/>
              </w:rPr>
              <w:t>Legal/administrative/financial conditions</w:t>
            </w:r>
          </w:p>
          <w:p w14:paraId="2853E218" w14:textId="77777777" w:rsidR="00014111" w:rsidRPr="003F0813" w:rsidRDefault="00014111" w:rsidP="00071533">
            <w:pPr>
              <w:spacing w:before="2" w:after="2"/>
              <w:ind w:right="34"/>
              <w:rPr>
                <w:rFonts w:asciiTheme="minorHAnsi" w:hAnsiTheme="minorHAnsi" w:cstheme="minorHAnsi"/>
                <w:sz w:val="22"/>
              </w:rPr>
            </w:pPr>
            <w:r w:rsidRPr="003F0813">
              <w:rPr>
                <w:rFonts w:asciiTheme="minorHAnsi" w:hAnsiTheme="minorHAnsi" w:cstheme="minorHAnsi"/>
                <w:sz w:val="22"/>
              </w:rPr>
              <w:t>Applicants shall:</w:t>
            </w:r>
          </w:p>
          <w:p w14:paraId="35158CB5" w14:textId="77777777" w:rsidR="00014111" w:rsidRPr="003F0813" w:rsidRDefault="00014111" w:rsidP="004B7218">
            <w:pPr>
              <w:pStyle w:val="Prrafodelista"/>
              <w:numPr>
                <w:ilvl w:val="0"/>
                <w:numId w:val="57"/>
              </w:numPr>
              <w:pBdr>
                <w:top w:val="none" w:sz="0" w:space="0" w:color="auto"/>
                <w:left w:val="none" w:sz="0" w:space="0" w:color="auto"/>
                <w:bottom w:val="none" w:sz="0" w:space="0" w:color="auto"/>
                <w:right w:val="none" w:sz="0" w:space="0" w:color="auto"/>
              </w:pBdr>
              <w:spacing w:before="2" w:after="2" w:line="260" w:lineRule="atLeast"/>
              <w:ind w:left="283" w:right="34" w:hanging="180"/>
              <w:jc w:val="both"/>
              <w:rPr>
                <w:rFonts w:asciiTheme="minorHAnsi" w:hAnsiTheme="minorHAnsi" w:cstheme="minorHAnsi"/>
                <w:szCs w:val="22"/>
              </w:rPr>
            </w:pPr>
            <w:r w:rsidRPr="003F0813">
              <w:rPr>
                <w:rFonts w:asciiTheme="minorHAnsi" w:hAnsiTheme="minorHAnsi" w:cstheme="minorHAnsi"/>
                <w:szCs w:val="22"/>
              </w:rPr>
              <w:t>not be defaulting with regard to other funding received by the Ministry of University and Research;</w:t>
            </w:r>
          </w:p>
          <w:p w14:paraId="16C3DB5E" w14:textId="77777777" w:rsidR="00014111" w:rsidRPr="003F0813" w:rsidRDefault="00014111" w:rsidP="004B7218">
            <w:pPr>
              <w:pStyle w:val="Prrafodelista"/>
              <w:numPr>
                <w:ilvl w:val="0"/>
                <w:numId w:val="57"/>
              </w:numPr>
              <w:pBdr>
                <w:top w:val="none" w:sz="0" w:space="0" w:color="auto"/>
                <w:left w:val="none" w:sz="0" w:space="0" w:color="auto"/>
                <w:bottom w:val="none" w:sz="0" w:space="0" w:color="auto"/>
                <w:right w:val="none" w:sz="0" w:space="0" w:color="auto"/>
              </w:pBdr>
              <w:spacing w:before="2" w:after="2" w:line="260" w:lineRule="atLeast"/>
              <w:ind w:left="283" w:right="34" w:hanging="180"/>
              <w:jc w:val="both"/>
              <w:rPr>
                <w:rFonts w:asciiTheme="minorHAnsi" w:hAnsiTheme="minorHAnsi" w:cstheme="minorHAnsi"/>
                <w:szCs w:val="22"/>
              </w:rPr>
            </w:pPr>
            <w:r w:rsidRPr="003F0813">
              <w:rPr>
                <w:rFonts w:asciiTheme="minorHAnsi" w:hAnsiTheme="minorHAnsi" w:cstheme="minorHAnsi"/>
                <w:szCs w:val="22"/>
              </w:rPr>
              <w:t>not have requested/got any other funding for the same project;</w:t>
            </w:r>
          </w:p>
          <w:p w14:paraId="72C34FEE" w14:textId="77777777" w:rsidR="00014111" w:rsidRPr="003F0813" w:rsidRDefault="00014111" w:rsidP="004B7218">
            <w:pPr>
              <w:pStyle w:val="Prrafodelista"/>
              <w:numPr>
                <w:ilvl w:val="0"/>
                <w:numId w:val="57"/>
              </w:numPr>
              <w:pBdr>
                <w:top w:val="none" w:sz="0" w:space="0" w:color="auto"/>
                <w:left w:val="none" w:sz="0" w:space="0" w:color="auto"/>
                <w:bottom w:val="none" w:sz="0" w:space="0" w:color="auto"/>
                <w:right w:val="none" w:sz="0" w:space="0" w:color="auto"/>
              </w:pBdr>
              <w:spacing w:before="2" w:after="2" w:line="260" w:lineRule="atLeast"/>
              <w:ind w:left="283" w:right="34" w:hanging="180"/>
              <w:jc w:val="both"/>
              <w:rPr>
                <w:rFonts w:asciiTheme="minorHAnsi" w:hAnsiTheme="minorHAnsi" w:cstheme="minorHAnsi"/>
                <w:szCs w:val="22"/>
                <w:lang w:val="it-IT"/>
              </w:rPr>
            </w:pPr>
            <w:r w:rsidRPr="003F0813">
              <w:rPr>
                <w:rFonts w:asciiTheme="minorHAnsi" w:hAnsiTheme="minorHAnsi" w:cstheme="minorHAnsi"/>
                <w:szCs w:val="22"/>
                <w:lang w:val="it-IT"/>
              </w:rPr>
              <w:t>be compliant to the Italian law "D.Lgs. n 159 del 6/09/2011 e successive modificazioni ed integrazioni";</w:t>
            </w:r>
          </w:p>
          <w:p w14:paraId="49DE52CC" w14:textId="77777777" w:rsidR="00014111" w:rsidRPr="003F0813" w:rsidRDefault="00014111" w:rsidP="004B7218">
            <w:pPr>
              <w:pStyle w:val="Prrafodelista"/>
              <w:numPr>
                <w:ilvl w:val="0"/>
                <w:numId w:val="57"/>
              </w:numPr>
              <w:pBdr>
                <w:top w:val="none" w:sz="0" w:space="0" w:color="auto"/>
                <w:left w:val="none" w:sz="0" w:space="0" w:color="auto"/>
                <w:bottom w:val="none" w:sz="0" w:space="0" w:color="auto"/>
                <w:right w:val="none" w:sz="0" w:space="0" w:color="auto"/>
              </w:pBdr>
              <w:spacing w:before="2" w:after="2" w:line="260" w:lineRule="atLeast"/>
              <w:ind w:left="283" w:right="34" w:hanging="180"/>
              <w:jc w:val="both"/>
              <w:rPr>
                <w:rFonts w:asciiTheme="minorHAnsi" w:hAnsiTheme="minorHAnsi" w:cstheme="minorHAnsi"/>
                <w:szCs w:val="22"/>
              </w:rPr>
            </w:pPr>
            <w:r w:rsidRPr="003F0813">
              <w:rPr>
                <w:rFonts w:asciiTheme="minorHAnsi" w:hAnsiTheme="minorHAnsi" w:cstheme="minorHAnsi"/>
                <w:szCs w:val="22"/>
              </w:rPr>
              <w:t>not be subject to bankruptcy proceedings as of art. 5, comma 4, letter b) of DM 1314/2021 or must not be a company in difficulty according to the definition under number 18) of article 2 "Definitions" of Regulation (EU) no. 651/2014;</w:t>
            </w:r>
          </w:p>
          <w:p w14:paraId="711B4754" w14:textId="77777777" w:rsidR="00014111" w:rsidRPr="003F0813" w:rsidRDefault="00014111" w:rsidP="004B7218">
            <w:pPr>
              <w:pStyle w:val="Prrafodelista"/>
              <w:numPr>
                <w:ilvl w:val="0"/>
                <w:numId w:val="57"/>
              </w:numPr>
              <w:pBdr>
                <w:top w:val="none" w:sz="0" w:space="0" w:color="auto"/>
                <w:left w:val="none" w:sz="0" w:space="0" w:color="auto"/>
                <w:bottom w:val="none" w:sz="0" w:space="0" w:color="auto"/>
                <w:right w:val="none" w:sz="0" w:space="0" w:color="auto"/>
              </w:pBdr>
              <w:spacing w:before="2" w:after="2" w:line="260" w:lineRule="atLeast"/>
              <w:ind w:left="284" w:right="34" w:hanging="180"/>
              <w:jc w:val="both"/>
              <w:rPr>
                <w:rFonts w:asciiTheme="minorHAnsi" w:hAnsiTheme="minorHAnsi" w:cstheme="minorHAnsi"/>
                <w:szCs w:val="22"/>
              </w:rPr>
            </w:pPr>
            <w:r w:rsidRPr="003F0813">
              <w:rPr>
                <w:rFonts w:asciiTheme="minorHAnsi" w:hAnsiTheme="minorHAnsi" w:cstheme="minorHAnsi"/>
                <w:szCs w:val="22"/>
              </w:rPr>
              <w:t>be in compliance with the obligations laid down in the contributory and social security regulations (DURC);</w:t>
            </w:r>
          </w:p>
          <w:p w14:paraId="3E8C5EF2" w14:textId="77777777" w:rsidR="00014111" w:rsidRPr="003F0813" w:rsidRDefault="00014111" w:rsidP="00071533">
            <w:pPr>
              <w:spacing w:before="2" w:after="2"/>
              <w:rPr>
                <w:rFonts w:asciiTheme="minorHAnsi" w:hAnsiTheme="minorHAnsi" w:cstheme="minorHAnsi"/>
                <w:sz w:val="22"/>
              </w:rPr>
            </w:pPr>
            <w:r w:rsidRPr="003F0813">
              <w:rPr>
                <w:rFonts w:asciiTheme="minorHAnsi" w:hAnsiTheme="minorHAnsi" w:cstheme="minorHAnsi"/>
                <w:sz w:val="22"/>
              </w:rPr>
              <w:t>Applicants shall demonstrate their viability and financial soundness regarding their own contribution to the project.</w:t>
            </w:r>
          </w:p>
          <w:p w14:paraId="2A234674" w14:textId="77777777" w:rsidR="00014111" w:rsidRPr="003F0813" w:rsidRDefault="00014111" w:rsidP="00071533">
            <w:pPr>
              <w:spacing w:before="2" w:after="2"/>
              <w:rPr>
                <w:rFonts w:asciiTheme="minorHAnsi" w:hAnsiTheme="minorHAnsi" w:cstheme="minorHAnsi"/>
                <w:sz w:val="22"/>
              </w:rPr>
            </w:pPr>
          </w:p>
          <w:p w14:paraId="26529022" w14:textId="77777777" w:rsidR="00014111" w:rsidRPr="003F0813" w:rsidRDefault="00014111" w:rsidP="00071533">
            <w:pPr>
              <w:spacing w:before="2" w:after="2"/>
              <w:rPr>
                <w:rFonts w:asciiTheme="minorHAnsi" w:hAnsiTheme="minorHAnsi" w:cstheme="minorHAnsi"/>
                <w:b/>
                <w:sz w:val="22"/>
              </w:rPr>
            </w:pPr>
            <w:r w:rsidRPr="003F0813">
              <w:rPr>
                <w:rFonts w:asciiTheme="minorHAnsi" w:hAnsiTheme="minorHAnsi" w:cstheme="minorHAnsi"/>
                <w:sz w:val="22"/>
              </w:rPr>
              <w:t xml:space="preserve">For </w:t>
            </w:r>
            <w:r w:rsidRPr="003F0813">
              <w:rPr>
                <w:rFonts w:asciiTheme="minorHAnsi" w:hAnsiTheme="minorHAnsi" w:cstheme="minorHAnsi"/>
                <w:b/>
                <w:sz w:val="22"/>
              </w:rPr>
              <w:t>any private entity, if the following financial criteria</w:t>
            </w:r>
            <w:r w:rsidRPr="003F0813">
              <w:rPr>
                <w:rFonts w:asciiTheme="minorHAnsi" w:hAnsiTheme="minorHAnsi" w:cstheme="minorHAnsi"/>
                <w:sz w:val="22"/>
              </w:rPr>
              <w:t xml:space="preserve">, calculated using the data reported in the last approved balance sheet, </w:t>
            </w:r>
            <w:r w:rsidRPr="003F0813">
              <w:rPr>
                <w:rFonts w:asciiTheme="minorHAnsi" w:hAnsiTheme="minorHAnsi" w:cstheme="minorHAnsi"/>
                <w:b/>
                <w:sz w:val="22"/>
              </w:rPr>
              <w:t>are not fulfilled, the applicant can be funded only if a bank guarantee is provided:</w:t>
            </w:r>
          </w:p>
          <w:p w14:paraId="48702079" w14:textId="77777777" w:rsidR="00014111" w:rsidRPr="003F0813" w:rsidRDefault="00014111" w:rsidP="00071533">
            <w:pPr>
              <w:spacing w:before="2" w:after="2"/>
              <w:ind w:left="283"/>
              <w:rPr>
                <w:rFonts w:asciiTheme="minorHAnsi" w:hAnsiTheme="minorHAnsi" w:cstheme="minorHAnsi"/>
                <w:b/>
                <w:sz w:val="22"/>
              </w:rPr>
            </w:pPr>
            <w:r w:rsidRPr="003F0813">
              <w:rPr>
                <w:rFonts w:asciiTheme="minorHAnsi" w:hAnsiTheme="minorHAnsi" w:cstheme="minorHAnsi"/>
                <w:b/>
                <w:sz w:val="22"/>
              </w:rPr>
              <w:t xml:space="preserve">a) CN &gt; (CP – I)/2 </w:t>
            </w:r>
          </w:p>
          <w:p w14:paraId="109A9DAC" w14:textId="77777777" w:rsidR="00014111" w:rsidRPr="003F0813" w:rsidRDefault="00014111" w:rsidP="00071533">
            <w:pPr>
              <w:spacing w:before="2" w:after="2"/>
              <w:ind w:left="283"/>
              <w:rPr>
                <w:rFonts w:asciiTheme="minorHAnsi" w:hAnsiTheme="minorHAnsi" w:cstheme="minorHAnsi"/>
                <w:sz w:val="22"/>
              </w:rPr>
            </w:pPr>
            <w:r w:rsidRPr="003F0813">
              <w:rPr>
                <w:rFonts w:asciiTheme="minorHAnsi" w:hAnsiTheme="minorHAnsi" w:cstheme="minorHAnsi"/>
                <w:sz w:val="22"/>
              </w:rPr>
              <w:t xml:space="preserve">Where: </w:t>
            </w:r>
          </w:p>
          <w:p w14:paraId="169F8F8D" w14:textId="77777777" w:rsidR="00014111" w:rsidRPr="003F0813" w:rsidRDefault="00014111" w:rsidP="004B7218">
            <w:pPr>
              <w:pStyle w:val="Prrafodelista"/>
              <w:numPr>
                <w:ilvl w:val="0"/>
                <w:numId w:val="57"/>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lang w:val="fr-FR"/>
              </w:rPr>
            </w:pPr>
            <w:r w:rsidRPr="003F0813">
              <w:rPr>
                <w:rFonts w:asciiTheme="minorHAnsi" w:hAnsiTheme="minorHAnsi" w:cstheme="minorHAnsi"/>
                <w:szCs w:val="22"/>
                <w:lang w:val="fr-FR"/>
              </w:rPr>
              <w:t xml:space="preserve">CN = net assets (Capitale </w:t>
            </w:r>
            <w:proofErr w:type="spellStart"/>
            <w:r w:rsidRPr="003F0813">
              <w:rPr>
                <w:rFonts w:asciiTheme="minorHAnsi" w:hAnsiTheme="minorHAnsi" w:cstheme="minorHAnsi"/>
                <w:szCs w:val="22"/>
                <w:lang w:val="fr-FR"/>
              </w:rPr>
              <w:t>netto</w:t>
            </w:r>
            <w:proofErr w:type="spellEnd"/>
            <w:r w:rsidRPr="003F0813">
              <w:rPr>
                <w:rFonts w:asciiTheme="minorHAnsi" w:hAnsiTheme="minorHAnsi" w:cstheme="minorHAnsi"/>
                <w:szCs w:val="22"/>
                <w:lang w:val="fr-FR"/>
              </w:rPr>
              <w:t xml:space="preserve">) </w:t>
            </w:r>
          </w:p>
          <w:p w14:paraId="0252D351" w14:textId="77777777" w:rsidR="00014111" w:rsidRPr="003F0813" w:rsidRDefault="00014111" w:rsidP="004B7218">
            <w:pPr>
              <w:pStyle w:val="Prrafodelista"/>
              <w:numPr>
                <w:ilvl w:val="0"/>
                <w:numId w:val="57"/>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sidRPr="003F0813">
              <w:rPr>
                <w:rFonts w:asciiTheme="minorHAnsi" w:hAnsiTheme="minorHAnsi" w:cstheme="minorHAnsi"/>
                <w:szCs w:val="22"/>
              </w:rPr>
              <w:t xml:space="preserve">CP = sum of the costs of all the projects for which public funding has been requested by the participant during the year </w:t>
            </w:r>
          </w:p>
          <w:p w14:paraId="3E817BA7" w14:textId="77777777" w:rsidR="00014111" w:rsidRPr="003F0813" w:rsidRDefault="00014111" w:rsidP="004B7218">
            <w:pPr>
              <w:pStyle w:val="Prrafodelista"/>
              <w:numPr>
                <w:ilvl w:val="0"/>
                <w:numId w:val="57"/>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sidRPr="003F0813">
              <w:rPr>
                <w:rFonts w:asciiTheme="minorHAnsi" w:hAnsiTheme="minorHAnsi" w:cstheme="minorHAnsi"/>
                <w:szCs w:val="22"/>
              </w:rPr>
              <w:t xml:space="preserve">I = sum of the contributions received, approved or requested for the same projects </w:t>
            </w:r>
          </w:p>
          <w:p w14:paraId="08719C7A" w14:textId="77777777" w:rsidR="00014111" w:rsidRPr="003F0813" w:rsidRDefault="00014111" w:rsidP="00071533">
            <w:pPr>
              <w:spacing w:before="2" w:after="2"/>
              <w:ind w:left="283"/>
              <w:rPr>
                <w:rFonts w:asciiTheme="minorHAnsi" w:hAnsiTheme="minorHAnsi" w:cstheme="minorHAnsi"/>
                <w:b/>
                <w:sz w:val="22"/>
              </w:rPr>
            </w:pPr>
            <w:r w:rsidRPr="003F0813">
              <w:rPr>
                <w:rFonts w:asciiTheme="minorHAnsi" w:hAnsiTheme="minorHAnsi" w:cstheme="minorHAnsi"/>
                <w:b/>
                <w:sz w:val="22"/>
              </w:rPr>
              <w:t xml:space="preserve">b) OF/F &lt; 8% </w:t>
            </w:r>
          </w:p>
          <w:p w14:paraId="098CA088" w14:textId="77777777" w:rsidR="00014111" w:rsidRPr="003F0813" w:rsidRDefault="00014111" w:rsidP="00071533">
            <w:pPr>
              <w:spacing w:before="2" w:after="2"/>
              <w:ind w:left="283"/>
              <w:rPr>
                <w:rFonts w:asciiTheme="minorHAnsi" w:hAnsiTheme="minorHAnsi" w:cstheme="minorHAnsi"/>
                <w:sz w:val="22"/>
              </w:rPr>
            </w:pPr>
            <w:r w:rsidRPr="003F0813">
              <w:rPr>
                <w:rFonts w:asciiTheme="minorHAnsi" w:hAnsiTheme="minorHAnsi" w:cstheme="minorHAnsi"/>
                <w:sz w:val="22"/>
              </w:rPr>
              <w:lastRenderedPageBreak/>
              <w:t xml:space="preserve">Where: </w:t>
            </w:r>
          </w:p>
          <w:p w14:paraId="72F73B53" w14:textId="77777777" w:rsidR="00014111" w:rsidRPr="003F0813" w:rsidRDefault="00014111" w:rsidP="004B7218">
            <w:pPr>
              <w:pStyle w:val="Prrafodelista"/>
              <w:numPr>
                <w:ilvl w:val="0"/>
                <w:numId w:val="58"/>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sidRPr="003F0813">
              <w:rPr>
                <w:rFonts w:asciiTheme="minorHAnsi" w:hAnsiTheme="minorHAnsi" w:cstheme="minorHAnsi"/>
                <w:szCs w:val="22"/>
              </w:rPr>
              <w:t>OF = financial charges (Oneri finanziari)</w:t>
            </w:r>
          </w:p>
          <w:p w14:paraId="11ABC8A8" w14:textId="77777777" w:rsidR="00014111" w:rsidRPr="003F0813" w:rsidRDefault="00014111" w:rsidP="004B7218">
            <w:pPr>
              <w:pStyle w:val="Prrafodelista"/>
              <w:numPr>
                <w:ilvl w:val="0"/>
                <w:numId w:val="58"/>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sidRPr="003F0813">
              <w:rPr>
                <w:rFonts w:asciiTheme="minorHAnsi" w:hAnsiTheme="minorHAnsi" w:cstheme="minorHAnsi"/>
                <w:szCs w:val="22"/>
              </w:rPr>
              <w:t>F = turnover (Fatturato)</w:t>
            </w:r>
          </w:p>
          <w:p w14:paraId="063D7EEC" w14:textId="77777777" w:rsidR="00014111" w:rsidRPr="003F0813" w:rsidRDefault="00014111" w:rsidP="00071533">
            <w:pPr>
              <w:pStyle w:val="Default"/>
              <w:rPr>
                <w:rFonts w:asciiTheme="minorHAnsi" w:hAnsiTheme="minorHAnsi" w:cstheme="minorHAnsi"/>
                <w:sz w:val="22"/>
                <w:szCs w:val="22"/>
              </w:rPr>
            </w:pPr>
          </w:p>
        </w:tc>
      </w:tr>
      <w:tr w:rsidR="00014111" w:rsidRPr="000738F2" w14:paraId="409E65AC" w14:textId="77777777" w:rsidTr="00071533">
        <w:trPr>
          <w:trHeight w:val="456"/>
        </w:trPr>
        <w:tc>
          <w:tcPr>
            <w:tcW w:w="1297" w:type="pct"/>
            <w:shd w:val="clear" w:color="auto" w:fill="B5C0DF" w:themeFill="accent1" w:themeFillTint="66"/>
            <w:vAlign w:val="center"/>
          </w:tcPr>
          <w:p w14:paraId="69B5C2F0" w14:textId="77777777" w:rsidR="00014111" w:rsidRPr="003F0813" w:rsidRDefault="00014111" w:rsidP="00071533">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lastRenderedPageBreak/>
              <w:t>Relevant documents</w:t>
            </w:r>
          </w:p>
        </w:tc>
        <w:tc>
          <w:tcPr>
            <w:tcW w:w="3703" w:type="pct"/>
            <w:gridSpan w:val="2"/>
            <w:vAlign w:val="center"/>
          </w:tcPr>
          <w:p w14:paraId="7D045C2F" w14:textId="77777777" w:rsidR="00014111" w:rsidRPr="003F0813" w:rsidRDefault="00014111" w:rsidP="00071533">
            <w:pPr>
              <w:autoSpaceDE w:val="0"/>
              <w:autoSpaceDN w:val="0"/>
              <w:adjustRightInd w:val="0"/>
              <w:rPr>
                <w:rFonts w:asciiTheme="minorHAnsi" w:hAnsiTheme="minorHAnsi" w:cstheme="minorHAnsi"/>
                <w:color w:val="000000"/>
                <w:sz w:val="22"/>
              </w:rPr>
            </w:pPr>
            <w:r w:rsidRPr="003F0813">
              <w:rPr>
                <w:rFonts w:asciiTheme="minorHAnsi" w:hAnsiTheme="minorHAnsi" w:cstheme="minorHAnsi"/>
                <w:color w:val="000000"/>
                <w:sz w:val="22"/>
              </w:rPr>
              <w:t xml:space="preserve">The admission for funding is subject to the adoption of the necessary accounting and administrative measures for the allocation of the resources. </w:t>
            </w:r>
          </w:p>
          <w:p w14:paraId="2B516DFD" w14:textId="77777777" w:rsidR="00014111" w:rsidRPr="003F0813" w:rsidRDefault="00014111" w:rsidP="00071533">
            <w:pPr>
              <w:autoSpaceDE w:val="0"/>
              <w:autoSpaceDN w:val="0"/>
              <w:adjustRightInd w:val="0"/>
              <w:rPr>
                <w:rFonts w:asciiTheme="minorHAnsi" w:hAnsiTheme="minorHAnsi" w:cstheme="minorHAnsi"/>
                <w:color w:val="000000"/>
                <w:sz w:val="22"/>
              </w:rPr>
            </w:pPr>
            <w:r w:rsidRPr="003F0813">
              <w:rPr>
                <w:rFonts w:asciiTheme="minorHAnsi" w:hAnsiTheme="minorHAnsi" w:cstheme="minorHAnsi"/>
                <w:color w:val="000000"/>
                <w:sz w:val="22"/>
              </w:rPr>
              <w:t xml:space="preserve">Funded participants will be requested to submit financial and scientific reports to MIUR. </w:t>
            </w:r>
          </w:p>
          <w:p w14:paraId="6DF54093" w14:textId="77777777" w:rsidR="00014111" w:rsidRPr="003F0813" w:rsidRDefault="00014111" w:rsidP="00071533">
            <w:pPr>
              <w:autoSpaceDE w:val="0"/>
              <w:autoSpaceDN w:val="0"/>
              <w:adjustRightInd w:val="0"/>
              <w:rPr>
                <w:rFonts w:asciiTheme="minorHAnsi" w:hAnsiTheme="minorHAnsi" w:cstheme="minorHAnsi"/>
                <w:color w:val="000000"/>
                <w:sz w:val="22"/>
              </w:rPr>
            </w:pPr>
            <w:r w:rsidRPr="003F0813">
              <w:rPr>
                <w:rFonts w:asciiTheme="minorHAnsi" w:hAnsiTheme="minorHAnsi" w:cstheme="minorHAnsi"/>
                <w:color w:val="000000"/>
                <w:sz w:val="22"/>
              </w:rPr>
              <w:t>The criteria and provisions provided herewith are intended only for informative purposes. The complete list of criteria and provisions legally valid, which must be respected by all the Italian participants, is included in the “</w:t>
            </w:r>
            <w:r w:rsidRPr="003F0813">
              <w:rPr>
                <w:rFonts w:asciiTheme="minorHAnsi" w:hAnsiTheme="minorHAnsi" w:cstheme="minorHAnsi"/>
                <w:b/>
                <w:color w:val="000000"/>
                <w:sz w:val="22"/>
              </w:rPr>
              <w:t>Avviso integrativo nazionale”,</w:t>
            </w:r>
            <w:r w:rsidRPr="003F0813">
              <w:rPr>
                <w:rFonts w:asciiTheme="minorHAnsi" w:hAnsiTheme="minorHAnsi" w:cstheme="minorHAnsi"/>
                <w:color w:val="000000"/>
                <w:sz w:val="22"/>
              </w:rPr>
              <w:t xml:space="preserve"> to be published on the dedicated web page on MUR website:</w:t>
            </w:r>
          </w:p>
          <w:p w14:paraId="74BB340C" w14:textId="77777777" w:rsidR="00014111" w:rsidRPr="003F0813" w:rsidRDefault="004A1D89" w:rsidP="00071533">
            <w:pPr>
              <w:autoSpaceDE w:val="0"/>
              <w:autoSpaceDN w:val="0"/>
              <w:adjustRightInd w:val="0"/>
              <w:rPr>
                <w:rFonts w:asciiTheme="minorHAnsi" w:hAnsiTheme="minorHAnsi" w:cstheme="minorHAnsi"/>
                <w:color w:val="000000"/>
                <w:sz w:val="22"/>
              </w:rPr>
            </w:pPr>
            <w:hyperlink r:id="rId110" w:history="1">
              <w:r w:rsidR="00014111" w:rsidRPr="003F0813">
                <w:rPr>
                  <w:rStyle w:val="Hipervnculo"/>
                  <w:rFonts w:asciiTheme="minorHAnsi" w:hAnsiTheme="minorHAnsi" w:cstheme="minorHAnsi"/>
                  <w:sz w:val="22"/>
                </w:rPr>
                <w:t>http://www.ricercainternazionale.miur.it/era/european-partnership-2021-27/sbep.aspx</w:t>
              </w:r>
            </w:hyperlink>
            <w:r w:rsidR="00014111" w:rsidRPr="003F0813">
              <w:rPr>
                <w:rFonts w:asciiTheme="minorHAnsi" w:hAnsiTheme="minorHAnsi" w:cstheme="minorHAnsi"/>
                <w:sz w:val="22"/>
              </w:rPr>
              <w:t xml:space="preserve"> </w:t>
            </w:r>
          </w:p>
          <w:p w14:paraId="4CC898E2" w14:textId="77777777" w:rsidR="00014111" w:rsidRPr="003F0813" w:rsidRDefault="00014111" w:rsidP="00071533">
            <w:pPr>
              <w:autoSpaceDE w:val="0"/>
              <w:autoSpaceDN w:val="0"/>
              <w:adjustRightInd w:val="0"/>
              <w:rPr>
                <w:rFonts w:asciiTheme="minorHAnsi" w:hAnsiTheme="minorHAnsi" w:cstheme="minorHAnsi"/>
                <w:color w:val="000000"/>
                <w:sz w:val="22"/>
              </w:rPr>
            </w:pPr>
            <w:r w:rsidRPr="003F0813">
              <w:rPr>
                <w:rFonts w:asciiTheme="minorHAnsi" w:hAnsiTheme="minorHAnsi" w:cstheme="minorHAnsi"/>
                <w:color w:val="000000"/>
                <w:sz w:val="22"/>
              </w:rPr>
              <w:t>Applicable laws and rules:</w:t>
            </w:r>
          </w:p>
          <w:p w14:paraId="469DFEED" w14:textId="77777777" w:rsidR="00014111" w:rsidRPr="003F0813" w:rsidRDefault="00014111" w:rsidP="00071533">
            <w:pPr>
              <w:autoSpaceDE w:val="0"/>
              <w:autoSpaceDN w:val="0"/>
              <w:adjustRightInd w:val="0"/>
              <w:rPr>
                <w:rFonts w:asciiTheme="minorHAnsi" w:hAnsiTheme="minorHAnsi" w:cstheme="minorHAnsi"/>
                <w:color w:val="000000"/>
                <w:sz w:val="22"/>
              </w:rPr>
            </w:pPr>
            <w:r w:rsidRPr="003F0813">
              <w:rPr>
                <w:rFonts w:asciiTheme="minorHAnsi" w:hAnsiTheme="minorHAnsi" w:cstheme="minorHAnsi"/>
                <w:color w:val="000000"/>
                <w:sz w:val="22"/>
              </w:rPr>
              <w:t>(</w:t>
            </w:r>
            <w:hyperlink r:id="rId111" w:history="1">
              <w:r w:rsidRPr="003F0813">
                <w:rPr>
                  <w:rStyle w:val="Hipervnculo"/>
                  <w:rFonts w:asciiTheme="minorHAnsi" w:hAnsiTheme="minorHAnsi" w:cstheme="minorHAnsi"/>
                  <w:sz w:val="22"/>
                </w:rPr>
                <w:t>http://www.ricercainternazionale.miur.it/evidenza/normativa-prog-internazionali.aspx</w:t>
              </w:r>
            </w:hyperlink>
            <w:r w:rsidRPr="003F0813">
              <w:rPr>
                <w:rFonts w:asciiTheme="minorHAnsi" w:hAnsiTheme="minorHAnsi" w:cstheme="minorHAnsi"/>
                <w:sz w:val="22"/>
              </w:rPr>
              <w:t>)</w:t>
            </w:r>
            <w:r w:rsidRPr="003F0813">
              <w:rPr>
                <w:rFonts w:asciiTheme="minorHAnsi" w:hAnsiTheme="minorHAnsi" w:cstheme="minorHAnsi"/>
                <w:color w:val="000000"/>
                <w:sz w:val="22"/>
              </w:rPr>
              <w:t xml:space="preserve">: </w:t>
            </w:r>
          </w:p>
          <w:p w14:paraId="3649A85C" w14:textId="77777777" w:rsidR="00014111" w:rsidRPr="000738F2" w:rsidRDefault="00014111" w:rsidP="004B7218">
            <w:pPr>
              <w:pStyle w:val="Prrafodelista"/>
              <w:numPr>
                <w:ilvl w:val="0"/>
                <w:numId w:val="60"/>
              </w:numPr>
              <w:pBdr>
                <w:top w:val="none" w:sz="0" w:space="0" w:color="auto"/>
                <w:left w:val="none" w:sz="0" w:space="0" w:color="auto"/>
                <w:bottom w:val="none" w:sz="0" w:space="0" w:color="auto"/>
                <w:right w:val="none" w:sz="0" w:space="0" w:color="auto"/>
              </w:pBdr>
              <w:autoSpaceDE w:val="0"/>
              <w:autoSpaceDN w:val="0"/>
              <w:adjustRightInd w:val="0"/>
              <w:spacing w:before="120" w:after="120" w:line="276" w:lineRule="auto"/>
              <w:jc w:val="both"/>
              <w:rPr>
                <w:rFonts w:asciiTheme="minorHAnsi" w:hAnsiTheme="minorHAnsi" w:cstheme="minorHAnsi"/>
                <w:color w:val="000000"/>
                <w:lang w:val="it-IT"/>
              </w:rPr>
            </w:pPr>
            <w:r w:rsidRPr="000738F2">
              <w:rPr>
                <w:rFonts w:asciiTheme="minorHAnsi" w:hAnsiTheme="minorHAnsi" w:cstheme="minorHAnsi"/>
                <w:color w:val="000000"/>
                <w:lang w:val="it-IT"/>
              </w:rPr>
              <w:t>DM n. 1573 del 09/09/2024 - Nuovo sistema di concessione delle agevolazioni del MUR alle attività di ricerca</w:t>
            </w:r>
          </w:p>
          <w:p w14:paraId="42CC983B" w14:textId="77777777" w:rsidR="00014111" w:rsidRPr="004A3A64" w:rsidRDefault="00014111" w:rsidP="004B7218">
            <w:pPr>
              <w:pStyle w:val="Prrafodelista"/>
              <w:numPr>
                <w:ilvl w:val="0"/>
                <w:numId w:val="60"/>
              </w:numPr>
              <w:pBdr>
                <w:top w:val="none" w:sz="0" w:space="0" w:color="auto"/>
                <w:left w:val="none" w:sz="0" w:space="0" w:color="auto"/>
                <w:bottom w:val="none" w:sz="0" w:space="0" w:color="auto"/>
                <w:right w:val="none" w:sz="0" w:space="0" w:color="auto"/>
              </w:pBdr>
              <w:autoSpaceDE w:val="0"/>
              <w:autoSpaceDN w:val="0"/>
              <w:adjustRightInd w:val="0"/>
              <w:spacing w:before="120" w:after="120" w:line="276" w:lineRule="auto"/>
              <w:jc w:val="both"/>
              <w:rPr>
                <w:rFonts w:asciiTheme="minorHAnsi" w:hAnsiTheme="minorHAnsi" w:cstheme="minorHAnsi"/>
                <w:color w:val="000000"/>
                <w:lang w:val="it-IT"/>
              </w:rPr>
            </w:pPr>
            <w:r w:rsidRPr="004A3A64">
              <w:rPr>
                <w:rFonts w:asciiTheme="minorHAnsi" w:hAnsiTheme="minorHAnsi" w:cstheme="minorHAnsi"/>
                <w:color w:val="000000"/>
                <w:lang w:val="it-IT"/>
              </w:rPr>
              <w:t>DL n. 83/2012  Misure urgenti per la crescita del Paese;</w:t>
            </w:r>
          </w:p>
          <w:p w14:paraId="3DF8DBDC" w14:textId="77777777" w:rsidR="00014111" w:rsidRPr="004A3A64" w:rsidRDefault="00014111" w:rsidP="004B7218">
            <w:pPr>
              <w:pStyle w:val="Prrafodelista"/>
              <w:numPr>
                <w:ilvl w:val="0"/>
                <w:numId w:val="60"/>
              </w:numPr>
              <w:pBdr>
                <w:top w:val="none" w:sz="0" w:space="0" w:color="auto"/>
                <w:left w:val="none" w:sz="0" w:space="0" w:color="auto"/>
                <w:bottom w:val="none" w:sz="0" w:space="0" w:color="auto"/>
                <w:right w:val="none" w:sz="0" w:space="0" w:color="auto"/>
              </w:pBdr>
              <w:autoSpaceDE w:val="0"/>
              <w:autoSpaceDN w:val="0"/>
              <w:adjustRightInd w:val="0"/>
              <w:spacing w:before="120" w:after="120" w:line="276" w:lineRule="auto"/>
              <w:jc w:val="both"/>
              <w:rPr>
                <w:rFonts w:asciiTheme="minorHAnsi" w:hAnsiTheme="minorHAnsi" w:cstheme="minorHAnsi"/>
                <w:color w:val="000000"/>
              </w:rPr>
            </w:pPr>
            <w:r w:rsidRPr="004A3A64">
              <w:rPr>
                <w:rFonts w:asciiTheme="minorHAnsi" w:hAnsiTheme="minorHAnsi" w:cstheme="minorHAnsi"/>
                <w:color w:val="000000"/>
              </w:rPr>
              <w:t>Avviso Integrativo nazionale</w:t>
            </w:r>
          </w:p>
          <w:p w14:paraId="0F176B41" w14:textId="77777777" w:rsidR="00014111" w:rsidRDefault="00014111" w:rsidP="00071533">
            <w:pPr>
              <w:autoSpaceDE w:val="0"/>
              <w:autoSpaceDN w:val="0"/>
              <w:adjustRightInd w:val="0"/>
              <w:rPr>
                <w:rFonts w:asciiTheme="minorHAnsi" w:hAnsiTheme="minorHAnsi" w:cstheme="minorHAnsi"/>
                <w:color w:val="000000"/>
                <w:sz w:val="22"/>
                <w:lang w:val="fr-FR"/>
              </w:rPr>
            </w:pPr>
            <w:r w:rsidRPr="003F0813">
              <w:rPr>
                <w:rFonts w:asciiTheme="minorHAnsi" w:hAnsiTheme="minorHAnsi" w:cstheme="minorHAnsi"/>
                <w:color w:val="000000"/>
                <w:sz w:val="22"/>
                <w:lang w:val="fr-FR"/>
              </w:rPr>
              <w:t xml:space="preserve">Information </w:t>
            </w:r>
            <w:proofErr w:type="spellStart"/>
            <w:r w:rsidRPr="003F0813">
              <w:rPr>
                <w:rFonts w:asciiTheme="minorHAnsi" w:hAnsiTheme="minorHAnsi" w:cstheme="minorHAnsi"/>
                <w:color w:val="000000"/>
                <w:sz w:val="22"/>
                <w:lang w:val="fr-FR"/>
              </w:rPr>
              <w:t>available</w:t>
            </w:r>
            <w:proofErr w:type="spellEnd"/>
            <w:r w:rsidRPr="003F0813">
              <w:rPr>
                <w:rFonts w:asciiTheme="minorHAnsi" w:hAnsiTheme="minorHAnsi" w:cstheme="minorHAnsi"/>
                <w:color w:val="000000"/>
                <w:sz w:val="22"/>
                <w:lang w:val="fr-FR"/>
              </w:rPr>
              <w:t xml:space="preserve"> </w:t>
            </w:r>
            <w:proofErr w:type="gramStart"/>
            <w:r w:rsidRPr="003F0813">
              <w:rPr>
                <w:rFonts w:asciiTheme="minorHAnsi" w:hAnsiTheme="minorHAnsi" w:cstheme="minorHAnsi"/>
                <w:color w:val="000000"/>
                <w:sz w:val="22"/>
                <w:lang w:val="fr-FR"/>
              </w:rPr>
              <w:t>at:</w:t>
            </w:r>
            <w:proofErr w:type="gramEnd"/>
          </w:p>
          <w:p w14:paraId="107A5869" w14:textId="77777777" w:rsidR="00014111" w:rsidRPr="00204CBF" w:rsidRDefault="004A1D89" w:rsidP="00071533">
            <w:pPr>
              <w:autoSpaceDE w:val="0"/>
              <w:autoSpaceDN w:val="0"/>
              <w:adjustRightInd w:val="0"/>
              <w:rPr>
                <w:rFonts w:asciiTheme="minorHAnsi" w:hAnsiTheme="minorHAnsi" w:cstheme="minorHAnsi"/>
                <w:color w:val="000000"/>
                <w:sz w:val="22"/>
                <w:lang w:val="fr-FR"/>
              </w:rPr>
            </w:pPr>
            <w:hyperlink r:id="rId112" w:history="1">
              <w:r w:rsidR="00014111" w:rsidRPr="00204CBF">
                <w:rPr>
                  <w:rStyle w:val="Hipervnculo"/>
                  <w:rFonts w:asciiTheme="minorHAnsi" w:hAnsiTheme="minorHAnsi" w:cstheme="minorHAnsi"/>
                  <w:sz w:val="22"/>
                  <w:lang w:val="fr-FR"/>
                </w:rPr>
                <w:t>http://www.ricercainternazionale.miur.it/era/european-partnership-2021-27/sbep.aspx</w:t>
              </w:r>
            </w:hyperlink>
            <w:r w:rsidR="00014111" w:rsidRPr="00204CBF">
              <w:rPr>
                <w:rFonts w:asciiTheme="minorHAnsi" w:hAnsiTheme="minorHAnsi" w:cstheme="minorHAnsi"/>
                <w:sz w:val="22"/>
                <w:lang w:val="fr-FR"/>
              </w:rPr>
              <w:t xml:space="preserve"> </w:t>
            </w:r>
          </w:p>
        </w:tc>
      </w:tr>
      <w:tr w:rsidR="00014111" w:rsidRPr="003F0813" w14:paraId="76C9DBA2" w14:textId="77777777" w:rsidTr="00071533">
        <w:trPr>
          <w:trHeight w:val="366"/>
        </w:trPr>
        <w:tc>
          <w:tcPr>
            <w:tcW w:w="1297" w:type="pct"/>
            <w:shd w:val="clear" w:color="auto" w:fill="B5C0DF" w:themeFill="accent1" w:themeFillTint="66"/>
            <w:vAlign w:val="center"/>
          </w:tcPr>
          <w:p w14:paraId="17AF53CC" w14:textId="77777777" w:rsidR="00014111" w:rsidRPr="003F0813" w:rsidRDefault="00014111" w:rsidP="00071533">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Additional Information</w:t>
            </w:r>
          </w:p>
        </w:tc>
        <w:tc>
          <w:tcPr>
            <w:tcW w:w="3703" w:type="pct"/>
            <w:gridSpan w:val="2"/>
            <w:vAlign w:val="center"/>
          </w:tcPr>
          <w:p w14:paraId="3C2E8A8F" w14:textId="77777777" w:rsidR="00014111" w:rsidRPr="003F0813" w:rsidRDefault="00014111" w:rsidP="00071533">
            <w:pPr>
              <w:pStyle w:val="Default"/>
              <w:jc w:val="both"/>
              <w:rPr>
                <w:rFonts w:asciiTheme="minorHAnsi" w:hAnsiTheme="minorHAnsi" w:cstheme="minorHAnsi"/>
                <w:sz w:val="22"/>
                <w:szCs w:val="22"/>
              </w:rPr>
            </w:pPr>
            <w:r w:rsidRPr="003F0813">
              <w:rPr>
                <w:rFonts w:asciiTheme="minorHAnsi" w:hAnsiTheme="minorHAnsi" w:cstheme="minorHAnsi"/>
                <w:b/>
                <w:sz w:val="22"/>
                <w:szCs w:val="22"/>
              </w:rPr>
              <w:t>In addition to the project proposal, which shall be submitted at European level, the Italian participants are requested to submit to MUR</w:t>
            </w:r>
            <w:r>
              <w:rPr>
                <w:rFonts w:asciiTheme="minorHAnsi" w:hAnsiTheme="minorHAnsi" w:cstheme="minorHAnsi"/>
                <w:b/>
                <w:sz w:val="22"/>
                <w:szCs w:val="22"/>
              </w:rPr>
              <w:t>, for the pre-proposal phase,</w:t>
            </w:r>
            <w:r w:rsidRPr="003F0813">
              <w:rPr>
                <w:rFonts w:asciiTheme="minorHAnsi" w:hAnsiTheme="minorHAnsi" w:cstheme="minorHAnsi"/>
                <w:b/>
                <w:sz w:val="22"/>
                <w:szCs w:val="22"/>
              </w:rPr>
              <w:t xml:space="preserve"> a national integrative application signed by the legal representative person or a person delegated for this task, through the national web platform, available at the following link:</w:t>
            </w:r>
            <w:r w:rsidRPr="00204CBF">
              <w:rPr>
                <w:rFonts w:asciiTheme="minorHAnsi" w:hAnsiTheme="minorHAnsi" w:cstheme="minorHAnsi"/>
                <w:b/>
                <w:color w:val="auto"/>
                <w:sz w:val="22"/>
                <w:szCs w:val="22"/>
                <w:lang w:val="en-GB"/>
              </w:rPr>
              <w:t xml:space="preserve">  </w:t>
            </w:r>
            <w:hyperlink r:id="rId113" w:history="1">
              <w:r w:rsidRPr="00204CBF">
                <w:rPr>
                  <w:rFonts w:asciiTheme="minorHAnsi" w:hAnsiTheme="minorHAnsi" w:cstheme="minorHAnsi"/>
                  <w:color w:val="0070C0"/>
                  <w:sz w:val="22"/>
                  <w:szCs w:val="22"/>
                </w:rPr>
                <w:t>https://banditransnazionali.mur.gov.it</w:t>
              </w:r>
            </w:hyperlink>
            <w:r w:rsidRPr="00204CBF">
              <w:rPr>
                <w:rFonts w:asciiTheme="minorHAnsi" w:hAnsiTheme="minorHAnsi" w:cstheme="minorHAnsi"/>
                <w:b/>
                <w:color w:val="0070C0"/>
                <w:sz w:val="22"/>
                <w:szCs w:val="22"/>
                <w:lang w:val="en-GB"/>
              </w:rPr>
              <w:t xml:space="preserve">  </w:t>
            </w:r>
          </w:p>
          <w:p w14:paraId="6086546F" w14:textId="77777777" w:rsidR="00014111" w:rsidRPr="003F0813" w:rsidRDefault="00014111" w:rsidP="00071533">
            <w:pPr>
              <w:pStyle w:val="Default"/>
              <w:jc w:val="both"/>
              <w:rPr>
                <w:rFonts w:asciiTheme="minorHAnsi" w:hAnsiTheme="minorHAnsi" w:cstheme="minorHAnsi"/>
                <w:b/>
                <w:sz w:val="22"/>
                <w:szCs w:val="22"/>
              </w:rPr>
            </w:pPr>
          </w:p>
          <w:p w14:paraId="1C6200EA" w14:textId="77777777" w:rsidR="00014111" w:rsidRPr="003F0813" w:rsidRDefault="00014111" w:rsidP="00071533">
            <w:pPr>
              <w:spacing w:after="0" w:line="240" w:lineRule="auto"/>
              <w:rPr>
                <w:rFonts w:asciiTheme="minorHAnsi" w:hAnsiTheme="minorHAnsi" w:cstheme="minorHAnsi"/>
                <w:b/>
                <w:sz w:val="22"/>
              </w:rPr>
            </w:pPr>
            <w:r w:rsidRPr="003F0813">
              <w:rPr>
                <w:rFonts w:asciiTheme="minorHAnsi" w:hAnsiTheme="minorHAnsi" w:cstheme="minorHAnsi"/>
                <w:b/>
                <w:sz w:val="22"/>
              </w:rPr>
              <w:t>These national integrative application must be submitted by the same deadline established for the pre-proposal phase submission as defined in the international call. Any participant who does not submit its national integrative application by the deadline of the pre-proposal phase will be considered not eligible for funding.</w:t>
            </w:r>
          </w:p>
        </w:tc>
      </w:tr>
      <w:tr w:rsidR="00014111" w:rsidRPr="003F0813" w14:paraId="06F2A08D" w14:textId="77777777" w:rsidTr="00071533">
        <w:trPr>
          <w:trHeight w:val="552"/>
        </w:trPr>
        <w:tc>
          <w:tcPr>
            <w:tcW w:w="1297" w:type="pct"/>
            <w:shd w:val="clear" w:color="auto" w:fill="B5C0DF" w:themeFill="accent1" w:themeFillTint="66"/>
            <w:vAlign w:val="center"/>
          </w:tcPr>
          <w:p w14:paraId="38FBD2C2" w14:textId="77777777" w:rsidR="00014111" w:rsidRPr="003F0813" w:rsidRDefault="00014111" w:rsidP="00071533">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lastRenderedPageBreak/>
              <w:t>Useful Links</w:t>
            </w:r>
          </w:p>
        </w:tc>
        <w:tc>
          <w:tcPr>
            <w:tcW w:w="3703" w:type="pct"/>
            <w:gridSpan w:val="2"/>
            <w:vAlign w:val="center"/>
          </w:tcPr>
          <w:p w14:paraId="2FD12E86" w14:textId="77777777" w:rsidR="00014111" w:rsidRPr="003F0813" w:rsidRDefault="00014111" w:rsidP="00071533">
            <w:pPr>
              <w:spacing w:after="0" w:line="240" w:lineRule="auto"/>
              <w:rPr>
                <w:rFonts w:asciiTheme="minorHAnsi" w:hAnsiTheme="minorHAnsi" w:cstheme="minorHAnsi"/>
                <w:b/>
                <w:sz w:val="22"/>
              </w:rPr>
            </w:pPr>
            <w:r>
              <w:rPr>
                <w:rFonts w:asciiTheme="minorHAnsi" w:hAnsiTheme="minorHAnsi" w:cstheme="minorHAnsi"/>
                <w:b/>
                <w:sz w:val="22"/>
              </w:rPr>
              <w:t>-</w:t>
            </w:r>
          </w:p>
        </w:tc>
      </w:tr>
    </w:tbl>
    <w:p w14:paraId="2505FAD8" w14:textId="77777777" w:rsidR="00014111" w:rsidRPr="00B22B9F" w:rsidRDefault="00014111" w:rsidP="00014111">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7174FE17" w14:textId="77777777" w:rsidR="00014111" w:rsidRDefault="00014111" w:rsidP="00014111"/>
    <w:p w14:paraId="2AB9E06D" w14:textId="615A7783" w:rsidR="00980DC3" w:rsidRPr="004200F6" w:rsidRDefault="003879BF" w:rsidP="003879BF">
      <w:pPr>
        <w:pStyle w:val="Ttulo2"/>
        <w:numPr>
          <w:ilvl w:val="0"/>
          <w:numId w:val="0"/>
        </w:numPr>
        <w:ind w:left="1021" w:hanging="1021"/>
        <w:rPr>
          <w:highlight w:val="yellow"/>
        </w:rPr>
      </w:pPr>
      <w:bookmarkStart w:id="25" w:name="_Toc198039525"/>
      <w:r>
        <w:rPr>
          <w:highlight w:val="yellow"/>
        </w:rPr>
        <w:t xml:space="preserve">1.21 </w:t>
      </w:r>
      <w:r w:rsidR="00980DC3" w:rsidRPr="004200F6">
        <w:rPr>
          <w:highlight w:val="yellow"/>
        </w:rPr>
        <w:t xml:space="preserve">ITALY </w:t>
      </w:r>
      <w:r w:rsidR="00D75A36" w:rsidRPr="004200F6">
        <w:rPr>
          <w:highlight w:val="yellow"/>
        </w:rPr>
        <w:t>–</w:t>
      </w:r>
      <w:r w:rsidR="00980DC3" w:rsidRPr="004200F6">
        <w:rPr>
          <w:highlight w:val="yellow"/>
        </w:rPr>
        <w:t xml:space="preserve"> </w:t>
      </w:r>
      <w:r w:rsidR="00D75A36" w:rsidRPr="004200F6">
        <w:rPr>
          <w:highlight w:val="yellow"/>
        </w:rPr>
        <w:t xml:space="preserve">REGIONE </w:t>
      </w:r>
      <w:r w:rsidR="001878CB" w:rsidRPr="004200F6">
        <w:rPr>
          <w:highlight w:val="yellow"/>
        </w:rPr>
        <w:t>EMILIA ROMAGNA</w:t>
      </w:r>
      <w:bookmarkEnd w:id="25"/>
    </w:p>
    <w:tbl>
      <w:tblPr>
        <w:tblStyle w:val="Tablaconcuadrcula"/>
        <w:tblW w:w="5000" w:type="pct"/>
        <w:tblLook w:val="04A0" w:firstRow="1" w:lastRow="0" w:firstColumn="1" w:lastColumn="0" w:noHBand="0" w:noVBand="1"/>
      </w:tblPr>
      <w:tblGrid>
        <w:gridCol w:w="2943"/>
        <w:gridCol w:w="3401"/>
        <w:gridCol w:w="7604"/>
      </w:tblGrid>
      <w:tr w:rsidR="00B97B6E" w:rsidRPr="004200F6" w14:paraId="5BB32938" w14:textId="77777777" w:rsidTr="00C54847">
        <w:trPr>
          <w:trHeight w:val="300"/>
        </w:trPr>
        <w:tc>
          <w:tcPr>
            <w:tcW w:w="1055" w:type="pct"/>
            <w:vAlign w:val="center"/>
          </w:tcPr>
          <w:p w14:paraId="15802CBD" w14:textId="77777777" w:rsidR="00B97B6E" w:rsidRPr="004200F6" w:rsidRDefault="00B97B6E" w:rsidP="00735773">
            <w:pPr>
              <w:jc w:val="center"/>
              <w:rPr>
                <w:rFonts w:asciiTheme="minorHAnsi" w:hAnsiTheme="minorHAnsi" w:cstheme="minorHAnsi"/>
                <w:b/>
                <w:i/>
                <w:sz w:val="22"/>
                <w:highlight w:val="yellow"/>
              </w:rPr>
            </w:pPr>
            <w:r w:rsidRPr="004200F6">
              <w:rPr>
                <w:rFonts w:asciiTheme="minorHAnsi" w:hAnsiTheme="minorHAnsi" w:cstheme="minorHAnsi"/>
                <w:b/>
                <w:i/>
                <w:noProof/>
                <w:highlight w:val="yellow"/>
                <w:lang w:val="en-US"/>
              </w:rPr>
              <w:drawing>
                <wp:inline distT="0" distB="0" distL="0" distR="0" wp14:anchorId="03B3CF30" wp14:editId="24200C60">
                  <wp:extent cx="1093470" cy="728980"/>
                  <wp:effectExtent l="0" t="0" r="0" b="0"/>
                  <wp:docPr id="257871686" name="Immagine 9" descr="Immagine che contiene verde, rosso, bandi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71686" name="Immagine 9" descr="Immagine che contiene verde, rosso, bandiera&#10;&#10;Descrizione generata automaticament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093470" cy="728980"/>
                          </a:xfrm>
                          <a:prstGeom prst="rect">
                            <a:avLst/>
                          </a:prstGeom>
                        </pic:spPr>
                      </pic:pic>
                    </a:graphicData>
                  </a:graphic>
                </wp:inline>
              </w:drawing>
            </w:r>
          </w:p>
        </w:tc>
        <w:tc>
          <w:tcPr>
            <w:tcW w:w="1219" w:type="pct"/>
            <w:shd w:val="clear" w:color="auto" w:fill="B5C0DF" w:themeFill="accent1" w:themeFillTint="66"/>
            <w:vAlign w:val="center"/>
          </w:tcPr>
          <w:p w14:paraId="71410248"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r w:rsidRPr="004200F6">
              <w:rPr>
                <w:rFonts w:asciiTheme="minorHAnsi" w:hAnsiTheme="minorHAnsi" w:cstheme="minorHAnsi"/>
                <w:b/>
                <w:color w:val="253356" w:themeColor="accent1" w:themeShade="80"/>
                <w:sz w:val="22"/>
                <w:highlight w:val="yellow"/>
              </w:rPr>
              <w:t>Funding Organisation:</w:t>
            </w:r>
          </w:p>
          <w:p w14:paraId="66018A20" w14:textId="77777777" w:rsidR="00B97B6E" w:rsidRPr="004200F6" w:rsidRDefault="004A1D89" w:rsidP="00735773">
            <w:pPr>
              <w:jc w:val="center"/>
              <w:rPr>
                <w:rFonts w:asciiTheme="minorHAnsi" w:hAnsiTheme="minorHAnsi" w:cstheme="minorHAnsi"/>
                <w:b/>
                <w:i/>
                <w:color w:val="253356" w:themeColor="accent1" w:themeShade="80"/>
                <w:sz w:val="22"/>
                <w:highlight w:val="yellow"/>
              </w:rPr>
            </w:pPr>
            <w:hyperlink r:id="rId115" w:history="1">
              <w:r w:rsidR="00B97B6E" w:rsidRPr="004200F6">
                <w:rPr>
                  <w:rStyle w:val="Hipervnculo"/>
                  <w:rFonts w:asciiTheme="minorHAnsi" w:hAnsiTheme="minorHAnsi" w:cstheme="minorHAnsi"/>
                  <w:b/>
                  <w:i/>
                  <w:highlight w:val="yellow"/>
                </w:rPr>
                <w:t>www.regione.emilia-romagna.it</w:t>
              </w:r>
            </w:hyperlink>
          </w:p>
        </w:tc>
        <w:tc>
          <w:tcPr>
            <w:tcW w:w="2726" w:type="pct"/>
          </w:tcPr>
          <w:p w14:paraId="641CE522" w14:textId="77777777" w:rsidR="00B97B6E" w:rsidRPr="004200F6" w:rsidRDefault="00B97B6E" w:rsidP="00735773">
            <w:pPr>
              <w:jc w:val="center"/>
              <w:rPr>
                <w:rFonts w:asciiTheme="minorHAnsi" w:hAnsiTheme="minorHAnsi" w:cstheme="minorHAnsi"/>
                <w:b/>
                <w:sz w:val="22"/>
                <w:highlight w:val="yellow"/>
                <w:lang w:val="en-US"/>
              </w:rPr>
            </w:pPr>
            <w:proofErr w:type="spellStart"/>
            <w:r w:rsidRPr="004200F6">
              <w:rPr>
                <w:rFonts w:asciiTheme="minorHAnsi" w:hAnsiTheme="minorHAnsi" w:cstheme="minorHAnsi"/>
                <w:b/>
                <w:sz w:val="22"/>
                <w:highlight w:val="yellow"/>
                <w:lang w:val="en-US"/>
              </w:rPr>
              <w:t>Regione</w:t>
            </w:r>
            <w:proofErr w:type="spellEnd"/>
            <w:r w:rsidRPr="004200F6">
              <w:rPr>
                <w:rFonts w:asciiTheme="minorHAnsi" w:hAnsiTheme="minorHAnsi" w:cstheme="minorHAnsi"/>
                <w:b/>
                <w:sz w:val="22"/>
                <w:highlight w:val="yellow"/>
                <w:lang w:val="en-US"/>
              </w:rPr>
              <w:t xml:space="preserve"> Emilia-Romagna</w:t>
            </w:r>
          </w:p>
          <w:p w14:paraId="438F3EB0" w14:textId="77777777" w:rsidR="00B97B6E" w:rsidRPr="004200F6" w:rsidRDefault="00B97B6E" w:rsidP="00735773">
            <w:pPr>
              <w:jc w:val="center"/>
              <w:rPr>
                <w:rFonts w:asciiTheme="minorHAnsi" w:hAnsiTheme="minorHAnsi" w:cstheme="minorHAnsi"/>
                <w:b/>
                <w:sz w:val="22"/>
                <w:highlight w:val="yellow"/>
                <w:lang w:val="en-US"/>
              </w:rPr>
            </w:pPr>
            <w:r w:rsidRPr="004200F6">
              <w:rPr>
                <w:rFonts w:asciiTheme="minorHAnsi" w:hAnsiTheme="minorHAnsi" w:cstheme="minorHAnsi"/>
                <w:b/>
                <w:noProof/>
                <w:highlight w:val="yellow"/>
                <w:lang w:val="en-US"/>
              </w:rPr>
              <w:drawing>
                <wp:inline distT="0" distB="0" distL="0" distR="0" wp14:anchorId="7C879198" wp14:editId="77E9626F">
                  <wp:extent cx="3043566" cy="438150"/>
                  <wp:effectExtent l="0" t="0" r="4445" b="0"/>
                  <wp:docPr id="1747682461" name="Immagine 2" descr="Immagine che contiene testo, Carattere, Elementi grafic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82461" name="Immagine 2" descr="Immagine che contiene testo, Carattere, Elementi grafici, grafica&#10;&#10;Descrizione generata automaticament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050370" cy="439130"/>
                          </a:xfrm>
                          <a:prstGeom prst="rect">
                            <a:avLst/>
                          </a:prstGeom>
                        </pic:spPr>
                      </pic:pic>
                    </a:graphicData>
                  </a:graphic>
                </wp:inline>
              </w:drawing>
            </w:r>
          </w:p>
          <w:p w14:paraId="6964D102" w14:textId="77777777" w:rsidR="00B97B6E" w:rsidRPr="004200F6" w:rsidRDefault="00B97B6E" w:rsidP="00735773">
            <w:pPr>
              <w:jc w:val="center"/>
              <w:rPr>
                <w:rFonts w:asciiTheme="minorHAnsi" w:hAnsiTheme="minorHAnsi" w:cstheme="minorHAnsi"/>
                <w:b/>
                <w:sz w:val="22"/>
                <w:highlight w:val="yellow"/>
                <w:lang w:val="en-US"/>
              </w:rPr>
            </w:pPr>
            <w:r w:rsidRPr="004200F6">
              <w:rPr>
                <w:rFonts w:asciiTheme="minorHAnsi" w:hAnsiTheme="minorHAnsi" w:cstheme="minorHAnsi"/>
                <w:b/>
                <w:sz w:val="22"/>
                <w:highlight w:val="yellow"/>
                <w:lang w:val="en-US"/>
              </w:rPr>
              <w:t xml:space="preserve"> </w:t>
            </w:r>
          </w:p>
        </w:tc>
      </w:tr>
      <w:tr w:rsidR="00B97B6E" w:rsidRPr="004200F6" w14:paraId="5899D7B8" w14:textId="77777777" w:rsidTr="00C54847">
        <w:trPr>
          <w:trHeight w:val="569"/>
        </w:trPr>
        <w:tc>
          <w:tcPr>
            <w:tcW w:w="1055" w:type="pct"/>
            <w:vMerge w:val="restart"/>
            <w:shd w:val="clear" w:color="auto" w:fill="B5C0DF" w:themeFill="accent1" w:themeFillTint="66"/>
            <w:vAlign w:val="center"/>
          </w:tcPr>
          <w:p w14:paraId="03412DFA"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r w:rsidRPr="004200F6">
              <w:rPr>
                <w:rFonts w:asciiTheme="minorHAnsi" w:hAnsiTheme="minorHAnsi" w:cstheme="minorHAnsi"/>
                <w:b/>
                <w:color w:val="253356" w:themeColor="accent1" w:themeShade="80"/>
                <w:sz w:val="22"/>
                <w:highlight w:val="yellow"/>
              </w:rPr>
              <w:t>National Contact Point (NCP)</w:t>
            </w:r>
          </w:p>
        </w:tc>
        <w:tc>
          <w:tcPr>
            <w:tcW w:w="1219" w:type="pct"/>
            <w:shd w:val="clear" w:color="auto" w:fill="B5C0DF" w:themeFill="accent1" w:themeFillTint="66"/>
            <w:vAlign w:val="center"/>
          </w:tcPr>
          <w:p w14:paraId="768D811F"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r w:rsidRPr="004200F6">
              <w:rPr>
                <w:rFonts w:asciiTheme="minorHAnsi" w:hAnsiTheme="minorHAnsi" w:cstheme="minorHAnsi"/>
                <w:b/>
                <w:color w:val="253356" w:themeColor="accent1" w:themeShade="80"/>
                <w:sz w:val="22"/>
                <w:highlight w:val="yellow"/>
              </w:rPr>
              <w:t>Name:</w:t>
            </w:r>
          </w:p>
        </w:tc>
        <w:tc>
          <w:tcPr>
            <w:tcW w:w="2726" w:type="pct"/>
            <w:shd w:val="clear" w:color="auto" w:fill="B5C0DF" w:themeFill="accent1" w:themeFillTint="66"/>
            <w:vAlign w:val="center"/>
          </w:tcPr>
          <w:p w14:paraId="2D9F7009"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r w:rsidRPr="004200F6">
              <w:rPr>
                <w:rFonts w:asciiTheme="minorHAnsi" w:hAnsiTheme="minorHAnsi" w:cstheme="minorHAnsi"/>
                <w:b/>
                <w:color w:val="253356" w:themeColor="accent1" w:themeShade="80"/>
                <w:sz w:val="22"/>
                <w:highlight w:val="yellow"/>
              </w:rPr>
              <w:t>Email and Phone:</w:t>
            </w:r>
          </w:p>
        </w:tc>
      </w:tr>
      <w:tr w:rsidR="00B97B6E" w:rsidRPr="004200F6" w14:paraId="149ADE82" w14:textId="77777777" w:rsidTr="00C54847">
        <w:trPr>
          <w:trHeight w:val="548"/>
        </w:trPr>
        <w:tc>
          <w:tcPr>
            <w:tcW w:w="1055" w:type="pct"/>
            <w:vMerge/>
            <w:shd w:val="clear" w:color="auto" w:fill="B5C0DF" w:themeFill="accent1" w:themeFillTint="66"/>
            <w:vAlign w:val="center"/>
          </w:tcPr>
          <w:p w14:paraId="20F58E81"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p>
        </w:tc>
        <w:tc>
          <w:tcPr>
            <w:tcW w:w="1219" w:type="pct"/>
            <w:vAlign w:val="center"/>
          </w:tcPr>
          <w:p w14:paraId="0768AA7B" w14:textId="77777777" w:rsidR="00B97B6E" w:rsidRPr="004200F6" w:rsidRDefault="00B97B6E" w:rsidP="009C18F2">
            <w:pPr>
              <w:jc w:val="center"/>
              <w:rPr>
                <w:b/>
                <w:bCs/>
                <w:sz w:val="22"/>
                <w:highlight w:val="yellow"/>
                <w:lang w:val="it-IT"/>
              </w:rPr>
            </w:pPr>
            <w:r w:rsidRPr="004200F6">
              <w:rPr>
                <w:b/>
                <w:bCs/>
                <w:highlight w:val="yellow"/>
                <w:lang w:val="it-IT"/>
              </w:rPr>
              <w:t>Regione Emilia-Romagna</w:t>
            </w:r>
          </w:p>
          <w:p w14:paraId="5560EC53" w14:textId="77777777" w:rsidR="00B97B6E" w:rsidRPr="004200F6" w:rsidRDefault="00B97B6E" w:rsidP="009C18F2">
            <w:pPr>
              <w:jc w:val="center"/>
              <w:rPr>
                <w:b/>
                <w:bCs/>
                <w:sz w:val="22"/>
                <w:highlight w:val="yellow"/>
                <w:lang w:val="it-IT"/>
              </w:rPr>
            </w:pPr>
            <w:r w:rsidRPr="004200F6">
              <w:rPr>
                <w:b/>
                <w:bCs/>
                <w:highlight w:val="yellow"/>
                <w:lang w:val="it-IT"/>
              </w:rPr>
              <w:t>Direzione Conoscenza, Ricerca, Imprese</w:t>
            </w:r>
          </w:p>
        </w:tc>
        <w:tc>
          <w:tcPr>
            <w:tcW w:w="2726" w:type="pct"/>
            <w:vAlign w:val="center"/>
          </w:tcPr>
          <w:p w14:paraId="02571C79" w14:textId="77777777" w:rsidR="00B97B6E" w:rsidRPr="004200F6" w:rsidRDefault="004A1D89" w:rsidP="009C18F2">
            <w:pPr>
              <w:jc w:val="center"/>
              <w:rPr>
                <w:b/>
                <w:bCs/>
                <w:sz w:val="22"/>
                <w:highlight w:val="yellow"/>
                <w:lang w:val="it-IT"/>
              </w:rPr>
            </w:pPr>
            <w:hyperlink r:id="rId117" w:history="1">
              <w:r w:rsidR="00B97B6E" w:rsidRPr="004200F6">
                <w:rPr>
                  <w:rStyle w:val="Hipervnculo"/>
                  <w:rFonts w:asciiTheme="minorHAnsi" w:hAnsiTheme="minorHAnsi" w:cstheme="minorHAnsi"/>
                  <w:b/>
                  <w:bCs/>
                  <w:highlight w:val="yellow"/>
                  <w:lang w:val="it-IT"/>
                </w:rPr>
                <w:t>Elisabetta.maini@regione.emilia-romagna.it</w:t>
              </w:r>
            </w:hyperlink>
          </w:p>
          <w:p w14:paraId="62EC0C25" w14:textId="77777777" w:rsidR="00B97B6E" w:rsidRPr="004200F6" w:rsidRDefault="00B97B6E" w:rsidP="009C18F2">
            <w:pPr>
              <w:jc w:val="center"/>
              <w:rPr>
                <w:b/>
                <w:bCs/>
                <w:sz w:val="22"/>
                <w:highlight w:val="yellow"/>
              </w:rPr>
            </w:pPr>
            <w:r w:rsidRPr="004200F6">
              <w:rPr>
                <w:b/>
                <w:bCs/>
                <w:sz w:val="22"/>
                <w:highlight w:val="yellow"/>
              </w:rPr>
              <w:t>+390515276551</w:t>
            </w:r>
          </w:p>
        </w:tc>
      </w:tr>
      <w:tr w:rsidR="00B97B6E" w:rsidRPr="004200F6" w14:paraId="50FC5AA3" w14:textId="77777777" w:rsidTr="00C54847">
        <w:trPr>
          <w:trHeight w:val="552"/>
        </w:trPr>
        <w:tc>
          <w:tcPr>
            <w:tcW w:w="1055" w:type="pct"/>
            <w:vMerge w:val="restart"/>
            <w:shd w:val="clear" w:color="auto" w:fill="B5C0DF" w:themeFill="accent1" w:themeFillTint="66"/>
            <w:vAlign w:val="center"/>
          </w:tcPr>
          <w:p w14:paraId="1456DD66"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r w:rsidRPr="004200F6">
              <w:rPr>
                <w:rFonts w:asciiTheme="minorHAnsi" w:hAnsiTheme="minorHAnsi" w:cstheme="minorHAnsi"/>
                <w:b/>
                <w:color w:val="253356" w:themeColor="accent1" w:themeShade="80"/>
                <w:sz w:val="22"/>
                <w:highlight w:val="yellow"/>
              </w:rPr>
              <w:t>Funding Commitment</w:t>
            </w:r>
          </w:p>
        </w:tc>
        <w:tc>
          <w:tcPr>
            <w:tcW w:w="1219" w:type="pct"/>
            <w:shd w:val="clear" w:color="auto" w:fill="B5C0DF" w:themeFill="accent1" w:themeFillTint="66"/>
            <w:vAlign w:val="center"/>
          </w:tcPr>
          <w:p w14:paraId="6378400F" w14:textId="77777777" w:rsidR="00B97B6E" w:rsidRPr="004200F6" w:rsidRDefault="00B97B6E" w:rsidP="00735773">
            <w:pPr>
              <w:spacing w:after="0" w:line="240" w:lineRule="auto"/>
              <w:jc w:val="center"/>
              <w:rPr>
                <w:rFonts w:asciiTheme="minorHAnsi" w:hAnsiTheme="minorHAnsi" w:cstheme="minorHAnsi"/>
                <w:b/>
                <w:color w:val="253356" w:themeColor="accent1" w:themeShade="80"/>
                <w:sz w:val="22"/>
                <w:highlight w:val="yellow"/>
              </w:rPr>
            </w:pPr>
            <w:r w:rsidRPr="004200F6">
              <w:rPr>
                <w:rFonts w:asciiTheme="minorHAnsi" w:hAnsiTheme="minorHAnsi" w:cstheme="minorHAnsi"/>
                <w:b/>
                <w:color w:val="253356" w:themeColor="accent1" w:themeShade="80"/>
                <w:sz w:val="22"/>
                <w:highlight w:val="yellow"/>
              </w:rPr>
              <w:t>Funding contribution to the Call (in €)</w:t>
            </w:r>
          </w:p>
        </w:tc>
        <w:tc>
          <w:tcPr>
            <w:tcW w:w="2726" w:type="pct"/>
            <w:shd w:val="clear" w:color="auto" w:fill="B5C0DF" w:themeFill="accent1" w:themeFillTint="66"/>
            <w:vAlign w:val="center"/>
          </w:tcPr>
          <w:p w14:paraId="173E6D86" w14:textId="77777777" w:rsidR="00B97B6E" w:rsidRPr="004200F6" w:rsidRDefault="00B97B6E" w:rsidP="00735773">
            <w:pPr>
              <w:pStyle w:val="Default"/>
              <w:jc w:val="center"/>
              <w:rPr>
                <w:rFonts w:asciiTheme="minorHAnsi" w:hAnsiTheme="minorHAnsi" w:cstheme="minorHAnsi"/>
                <w:b/>
                <w:color w:val="253356" w:themeColor="accent1" w:themeShade="80"/>
                <w:sz w:val="22"/>
                <w:szCs w:val="22"/>
                <w:highlight w:val="yellow"/>
                <w:lang w:val="en-GB"/>
              </w:rPr>
            </w:pPr>
            <w:r w:rsidRPr="004200F6">
              <w:rPr>
                <w:rFonts w:asciiTheme="minorHAnsi" w:hAnsiTheme="minorHAnsi" w:cstheme="minorHAnsi"/>
                <w:b/>
                <w:color w:val="253356" w:themeColor="accent1" w:themeShade="80"/>
                <w:sz w:val="22"/>
                <w:szCs w:val="22"/>
                <w:highlight w:val="yellow"/>
                <w:lang w:val="en-GB"/>
              </w:rPr>
              <w:t xml:space="preserve">Minimum/maximum funding per awarded Project and Partner </w:t>
            </w:r>
          </w:p>
        </w:tc>
      </w:tr>
      <w:tr w:rsidR="00B97B6E" w:rsidRPr="004200F6" w14:paraId="01D346FF" w14:textId="77777777" w:rsidTr="00C54847">
        <w:trPr>
          <w:trHeight w:val="552"/>
        </w:trPr>
        <w:tc>
          <w:tcPr>
            <w:tcW w:w="1055" w:type="pct"/>
            <w:vMerge/>
            <w:shd w:val="clear" w:color="auto" w:fill="B5C0DF" w:themeFill="accent1" w:themeFillTint="66"/>
            <w:vAlign w:val="center"/>
          </w:tcPr>
          <w:p w14:paraId="7C2DF873"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p>
        </w:tc>
        <w:tc>
          <w:tcPr>
            <w:tcW w:w="1219" w:type="pct"/>
            <w:vAlign w:val="center"/>
          </w:tcPr>
          <w:p w14:paraId="0AA160CC" w14:textId="77777777" w:rsidR="00B97B6E" w:rsidRPr="004200F6" w:rsidRDefault="00B97B6E" w:rsidP="009C18F2">
            <w:pPr>
              <w:jc w:val="center"/>
              <w:rPr>
                <w:b/>
                <w:bCs/>
                <w:highlight w:val="yellow"/>
              </w:rPr>
            </w:pPr>
            <w:r w:rsidRPr="004200F6">
              <w:rPr>
                <w:b/>
                <w:bCs/>
                <w:highlight w:val="yellow"/>
              </w:rPr>
              <w:t>300,000.00</w:t>
            </w:r>
          </w:p>
        </w:tc>
        <w:tc>
          <w:tcPr>
            <w:tcW w:w="2726" w:type="pct"/>
            <w:vAlign w:val="center"/>
          </w:tcPr>
          <w:p w14:paraId="6C0B1FE3" w14:textId="444556DE" w:rsidR="00B97B6E" w:rsidRPr="004200F6" w:rsidRDefault="00B97B6E" w:rsidP="009C18F2">
            <w:pPr>
              <w:jc w:val="center"/>
              <w:rPr>
                <w:b/>
                <w:bCs/>
                <w:highlight w:val="yellow"/>
              </w:rPr>
            </w:pPr>
            <w:r w:rsidRPr="004200F6">
              <w:rPr>
                <w:b/>
                <w:bCs/>
                <w:highlight w:val="yellow"/>
              </w:rPr>
              <w:t>Max 100,000 € for projects</w:t>
            </w:r>
          </w:p>
        </w:tc>
      </w:tr>
      <w:tr w:rsidR="00B97B6E" w:rsidRPr="004200F6" w14:paraId="40EB24AF" w14:textId="77777777" w:rsidTr="00C54847">
        <w:trPr>
          <w:trHeight w:val="702"/>
        </w:trPr>
        <w:tc>
          <w:tcPr>
            <w:tcW w:w="1055" w:type="pct"/>
            <w:vMerge w:val="restart"/>
            <w:shd w:val="clear" w:color="auto" w:fill="B5C0DF" w:themeFill="accent1" w:themeFillTint="66"/>
            <w:vAlign w:val="center"/>
          </w:tcPr>
          <w:p w14:paraId="21575E1C"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r w:rsidRPr="004200F6">
              <w:rPr>
                <w:rFonts w:asciiTheme="minorHAnsi" w:hAnsiTheme="minorHAnsi" w:cstheme="minorHAnsi"/>
                <w:b/>
                <w:color w:val="253356" w:themeColor="accent1" w:themeShade="80"/>
                <w:sz w:val="22"/>
                <w:highlight w:val="yellow"/>
              </w:rPr>
              <w:t xml:space="preserve">Funded priority area (s) </w:t>
            </w:r>
          </w:p>
        </w:tc>
        <w:tc>
          <w:tcPr>
            <w:tcW w:w="3945" w:type="pct"/>
            <w:gridSpan w:val="2"/>
            <w:vAlign w:val="center"/>
          </w:tcPr>
          <w:p w14:paraId="2FC217DD" w14:textId="77777777" w:rsidR="00B97B6E" w:rsidRPr="004200F6" w:rsidRDefault="00B97B6E" w:rsidP="009C18F2">
            <w:pPr>
              <w:rPr>
                <w:b/>
                <w:bCs/>
                <w:highlight w:val="yellow"/>
              </w:rPr>
            </w:pPr>
            <w:r w:rsidRPr="004200F6">
              <w:rPr>
                <w:b/>
                <w:bCs/>
                <w:highlight w:val="yellow"/>
              </w:rPr>
              <w:t>(1) Digital Twins of the Oceans (DTO) at regional sub-sea-basin scale</w:t>
            </w:r>
          </w:p>
          <w:p w14:paraId="441A52E6" w14:textId="77777777" w:rsidR="00B97B6E" w:rsidRPr="004200F6" w:rsidRDefault="00B97B6E" w:rsidP="009C18F2">
            <w:pPr>
              <w:rPr>
                <w:b/>
                <w:bCs/>
                <w:highlight w:val="yellow"/>
              </w:rPr>
            </w:pPr>
            <w:r w:rsidRPr="004200F6">
              <w:rPr>
                <w:b/>
                <w:bCs/>
                <w:highlight w:val="yellow"/>
              </w:rPr>
              <w:t xml:space="preserve">                                                </w:t>
            </w:r>
            <w:sdt>
              <w:sdtPr>
                <w:rPr>
                  <w:b/>
                  <w:bCs/>
                  <w:highlight w:val="yellow"/>
                </w:rPr>
                <w:id w:val="1020135878"/>
                <w14:checkbox>
                  <w14:checked w14:val="1"/>
                  <w14:checkedState w14:val="2612" w14:font="MS Gothic"/>
                  <w14:uncheckedState w14:val="2610" w14:font="MS Gothic"/>
                </w14:checkbox>
              </w:sdtPr>
              <w:sdtContent>
                <w:r w:rsidRPr="004200F6">
                  <w:rPr>
                    <w:rFonts w:ascii="MS Gothic" w:eastAsia="MS Gothic" w:hAnsi="MS Gothic" w:hint="eastAsia"/>
                    <w:b/>
                    <w:bCs/>
                    <w:highlight w:val="yellow"/>
                  </w:rPr>
                  <w:t>☒</w:t>
                </w:r>
              </w:sdtContent>
            </w:sdt>
          </w:p>
        </w:tc>
      </w:tr>
      <w:tr w:rsidR="00B97B6E" w:rsidRPr="004200F6" w14:paraId="0553A0EA" w14:textId="77777777" w:rsidTr="00C54847">
        <w:trPr>
          <w:trHeight w:val="702"/>
        </w:trPr>
        <w:tc>
          <w:tcPr>
            <w:tcW w:w="1055" w:type="pct"/>
            <w:vMerge/>
            <w:shd w:val="clear" w:color="auto" w:fill="B5C0DF" w:themeFill="accent1" w:themeFillTint="66"/>
            <w:vAlign w:val="center"/>
          </w:tcPr>
          <w:p w14:paraId="17EB3354"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p>
        </w:tc>
        <w:tc>
          <w:tcPr>
            <w:tcW w:w="3945" w:type="pct"/>
            <w:gridSpan w:val="2"/>
            <w:vAlign w:val="center"/>
          </w:tcPr>
          <w:p w14:paraId="351CEA9E" w14:textId="77777777" w:rsidR="00B97B6E" w:rsidRPr="004200F6" w:rsidRDefault="00B97B6E" w:rsidP="009C18F2">
            <w:pPr>
              <w:rPr>
                <w:rFonts w:eastAsia="Calibri"/>
                <w:b/>
                <w:bCs/>
                <w:highlight w:val="yellow"/>
                <w:lang w:val="en-GB"/>
              </w:rPr>
            </w:pPr>
            <w:r w:rsidRPr="004200F6">
              <w:rPr>
                <w:b/>
                <w:bCs/>
                <w:highlight w:val="yellow"/>
                <w:lang w:val="en-GB"/>
              </w:rPr>
              <w:t xml:space="preserve">(2) </w:t>
            </w:r>
            <w:r w:rsidRPr="004200F6">
              <w:rPr>
                <w:rFonts w:eastAsia="Calibri"/>
                <w:b/>
                <w:bCs/>
                <w:highlight w:val="yellow"/>
                <w:lang w:val="en-GB"/>
              </w:rPr>
              <w:t>Blue economy sectors, development of marine multi-use infrastructure</w:t>
            </w:r>
          </w:p>
          <w:p w14:paraId="316185B8" w14:textId="77777777" w:rsidR="00B97B6E" w:rsidRPr="004200F6" w:rsidRDefault="00B97B6E" w:rsidP="009C18F2">
            <w:pPr>
              <w:rPr>
                <w:rFonts w:eastAsia="Calibri"/>
                <w:b/>
                <w:bCs/>
                <w:highlight w:val="yellow"/>
                <w:lang w:val="en-GB"/>
              </w:rPr>
            </w:pPr>
            <w:r w:rsidRPr="004200F6">
              <w:rPr>
                <w:b/>
                <w:bCs/>
                <w:highlight w:val="yellow"/>
              </w:rPr>
              <w:t xml:space="preserve">                                                </w:t>
            </w:r>
            <w:sdt>
              <w:sdtPr>
                <w:rPr>
                  <w:b/>
                  <w:bCs/>
                  <w:highlight w:val="yellow"/>
                </w:rPr>
                <w:id w:val="80258592"/>
                <w14:checkbox>
                  <w14:checked w14:val="1"/>
                  <w14:checkedState w14:val="2612" w14:font="MS Gothic"/>
                  <w14:uncheckedState w14:val="2610" w14:font="MS Gothic"/>
                </w14:checkbox>
              </w:sdtPr>
              <w:sdtContent>
                <w:r w:rsidRPr="004200F6">
                  <w:rPr>
                    <w:rFonts w:ascii="MS Gothic" w:eastAsia="MS Gothic" w:hAnsi="MS Gothic" w:hint="eastAsia"/>
                    <w:b/>
                    <w:bCs/>
                    <w:highlight w:val="yellow"/>
                  </w:rPr>
                  <w:t>☒</w:t>
                </w:r>
              </w:sdtContent>
            </w:sdt>
          </w:p>
        </w:tc>
      </w:tr>
      <w:tr w:rsidR="00B97B6E" w:rsidRPr="004200F6" w14:paraId="2F2365BF" w14:textId="77777777" w:rsidTr="00C54847">
        <w:trPr>
          <w:trHeight w:val="702"/>
        </w:trPr>
        <w:tc>
          <w:tcPr>
            <w:tcW w:w="1055" w:type="pct"/>
            <w:vMerge/>
            <w:shd w:val="clear" w:color="auto" w:fill="B5C0DF" w:themeFill="accent1" w:themeFillTint="66"/>
            <w:vAlign w:val="center"/>
          </w:tcPr>
          <w:p w14:paraId="7450E5E8"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p>
        </w:tc>
        <w:tc>
          <w:tcPr>
            <w:tcW w:w="3945" w:type="pct"/>
            <w:gridSpan w:val="2"/>
            <w:vAlign w:val="center"/>
          </w:tcPr>
          <w:p w14:paraId="5E90D843" w14:textId="77777777" w:rsidR="00B97B6E" w:rsidRPr="004200F6" w:rsidRDefault="00B97B6E" w:rsidP="009C18F2">
            <w:pPr>
              <w:rPr>
                <w:rFonts w:eastAsia="Calibri"/>
                <w:b/>
                <w:bCs/>
                <w:highlight w:val="yellow"/>
                <w:lang w:val="en-GB"/>
              </w:rPr>
            </w:pPr>
            <w:r w:rsidRPr="004200F6">
              <w:rPr>
                <w:rFonts w:eastAsia="Calibri"/>
                <w:b/>
                <w:bCs/>
                <w:highlight w:val="yellow"/>
                <w:lang w:val="en-GB"/>
              </w:rPr>
              <w:t>(3) Planning and managing sea uses at the regional level</w:t>
            </w:r>
          </w:p>
          <w:p w14:paraId="75C55A3A" w14:textId="77777777" w:rsidR="00B97B6E" w:rsidRPr="004200F6" w:rsidRDefault="00B97B6E" w:rsidP="009C18F2">
            <w:pPr>
              <w:rPr>
                <w:rFonts w:eastAsia="Calibri"/>
                <w:b/>
                <w:bCs/>
                <w:highlight w:val="yellow"/>
                <w:lang w:val="en-GB"/>
              </w:rPr>
            </w:pPr>
            <w:r w:rsidRPr="004200F6">
              <w:rPr>
                <w:b/>
                <w:bCs/>
                <w:highlight w:val="yellow"/>
              </w:rPr>
              <w:t xml:space="preserve">                                                </w:t>
            </w:r>
            <w:sdt>
              <w:sdtPr>
                <w:rPr>
                  <w:b/>
                  <w:bCs/>
                  <w:highlight w:val="yellow"/>
                </w:rPr>
                <w:id w:val="-191150465"/>
                <w14:checkbox>
                  <w14:checked w14:val="1"/>
                  <w14:checkedState w14:val="2612" w14:font="MS Gothic"/>
                  <w14:uncheckedState w14:val="2610" w14:font="MS Gothic"/>
                </w14:checkbox>
              </w:sdtPr>
              <w:sdtContent>
                <w:r w:rsidRPr="004200F6">
                  <w:rPr>
                    <w:rFonts w:ascii="MS Gothic" w:eastAsia="MS Gothic" w:hAnsi="MS Gothic" w:hint="eastAsia"/>
                    <w:b/>
                    <w:bCs/>
                    <w:highlight w:val="yellow"/>
                  </w:rPr>
                  <w:t>☒</w:t>
                </w:r>
              </w:sdtContent>
            </w:sdt>
          </w:p>
        </w:tc>
      </w:tr>
      <w:tr w:rsidR="00B97B6E" w:rsidRPr="004200F6" w14:paraId="4FAB07C4" w14:textId="77777777" w:rsidTr="00C54847">
        <w:trPr>
          <w:trHeight w:val="702"/>
        </w:trPr>
        <w:tc>
          <w:tcPr>
            <w:tcW w:w="1055" w:type="pct"/>
            <w:vMerge/>
            <w:shd w:val="clear" w:color="auto" w:fill="B5C0DF" w:themeFill="accent1" w:themeFillTint="66"/>
            <w:vAlign w:val="center"/>
          </w:tcPr>
          <w:p w14:paraId="7C0321D5"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p>
        </w:tc>
        <w:tc>
          <w:tcPr>
            <w:tcW w:w="3945" w:type="pct"/>
            <w:gridSpan w:val="2"/>
            <w:vAlign w:val="center"/>
          </w:tcPr>
          <w:p w14:paraId="1F35D33B" w14:textId="77777777" w:rsidR="00B97B6E" w:rsidRPr="004200F6" w:rsidRDefault="00B97B6E" w:rsidP="009C18F2">
            <w:pPr>
              <w:rPr>
                <w:b/>
                <w:bCs/>
                <w:highlight w:val="yellow"/>
              </w:rPr>
            </w:pPr>
            <w:r w:rsidRPr="004200F6">
              <w:rPr>
                <w:b/>
                <w:bCs/>
                <w:highlight w:val="yellow"/>
              </w:rPr>
              <w:t>(4) Blue Bioresources</w:t>
            </w:r>
          </w:p>
          <w:p w14:paraId="6EF532CE" w14:textId="77777777" w:rsidR="00B97B6E" w:rsidRPr="004200F6" w:rsidRDefault="00B97B6E" w:rsidP="009C18F2">
            <w:pPr>
              <w:rPr>
                <w:b/>
                <w:bCs/>
                <w:highlight w:val="yellow"/>
              </w:rPr>
            </w:pPr>
            <w:r w:rsidRPr="004200F6">
              <w:rPr>
                <w:b/>
                <w:bCs/>
                <w:highlight w:val="yellow"/>
              </w:rPr>
              <w:t xml:space="preserve">                                                </w:t>
            </w:r>
            <w:sdt>
              <w:sdtPr>
                <w:rPr>
                  <w:b/>
                  <w:bCs/>
                  <w:highlight w:val="yellow"/>
                </w:rPr>
                <w:id w:val="-2078508836"/>
                <w14:checkbox>
                  <w14:checked w14:val="1"/>
                  <w14:checkedState w14:val="2612" w14:font="MS Gothic"/>
                  <w14:uncheckedState w14:val="2610" w14:font="MS Gothic"/>
                </w14:checkbox>
              </w:sdtPr>
              <w:sdtContent>
                <w:r w:rsidRPr="004200F6">
                  <w:rPr>
                    <w:rFonts w:ascii="MS Gothic" w:eastAsia="MS Gothic" w:hAnsi="MS Gothic" w:hint="eastAsia"/>
                    <w:b/>
                    <w:bCs/>
                    <w:highlight w:val="yellow"/>
                  </w:rPr>
                  <w:t>☒</w:t>
                </w:r>
              </w:sdtContent>
            </w:sdt>
          </w:p>
        </w:tc>
      </w:tr>
      <w:tr w:rsidR="00B97B6E" w:rsidRPr="004200F6" w14:paraId="134DB948" w14:textId="77777777" w:rsidTr="00C54847">
        <w:trPr>
          <w:trHeight w:val="702"/>
        </w:trPr>
        <w:tc>
          <w:tcPr>
            <w:tcW w:w="1055" w:type="pct"/>
            <w:shd w:val="clear" w:color="auto" w:fill="B5C0DF" w:themeFill="accent1" w:themeFillTint="66"/>
            <w:vAlign w:val="center"/>
          </w:tcPr>
          <w:p w14:paraId="6F55B8A7"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r w:rsidRPr="004200F6">
              <w:rPr>
                <w:rFonts w:asciiTheme="minorHAnsi" w:hAnsiTheme="minorHAnsi" w:cstheme="minorHAnsi"/>
                <w:b/>
                <w:color w:val="253356" w:themeColor="accent1" w:themeShade="80"/>
                <w:sz w:val="22"/>
                <w:highlight w:val="yellow"/>
              </w:rPr>
              <w:t>Eligible Institutions</w:t>
            </w:r>
          </w:p>
        </w:tc>
        <w:tc>
          <w:tcPr>
            <w:tcW w:w="3945" w:type="pct"/>
            <w:gridSpan w:val="2"/>
            <w:vAlign w:val="center"/>
          </w:tcPr>
          <w:p w14:paraId="4699BF53" w14:textId="77777777" w:rsidR="00B97B6E" w:rsidRPr="004200F6" w:rsidRDefault="00B97B6E" w:rsidP="009C18F2">
            <w:pPr>
              <w:rPr>
                <w:rFonts w:asciiTheme="minorHAnsi" w:hAnsiTheme="minorHAnsi" w:cstheme="minorHAnsi"/>
                <w:sz w:val="22"/>
                <w:highlight w:val="yellow"/>
                <w:lang w:val="en-GB"/>
              </w:rPr>
            </w:pPr>
            <w:r w:rsidRPr="004200F6">
              <w:rPr>
                <w:highlight w:val="yellow"/>
              </w:rPr>
              <w:t>See “eligible applicants” section.</w:t>
            </w:r>
          </w:p>
        </w:tc>
      </w:tr>
      <w:tr w:rsidR="00B97B6E" w:rsidRPr="004200F6" w14:paraId="5122B495" w14:textId="77777777" w:rsidTr="00C54847">
        <w:trPr>
          <w:trHeight w:val="391"/>
        </w:trPr>
        <w:tc>
          <w:tcPr>
            <w:tcW w:w="1055" w:type="pct"/>
            <w:shd w:val="clear" w:color="auto" w:fill="B5C0DF" w:themeFill="accent1" w:themeFillTint="66"/>
            <w:vAlign w:val="center"/>
          </w:tcPr>
          <w:p w14:paraId="27C9C8BD"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r w:rsidRPr="004200F6">
              <w:rPr>
                <w:rFonts w:asciiTheme="minorHAnsi" w:hAnsiTheme="minorHAnsi" w:cstheme="minorHAnsi"/>
                <w:b/>
                <w:color w:val="253356" w:themeColor="accent1" w:themeShade="80"/>
                <w:sz w:val="22"/>
                <w:highlight w:val="yellow"/>
              </w:rPr>
              <w:t>Eligible Applicants</w:t>
            </w:r>
          </w:p>
        </w:tc>
        <w:tc>
          <w:tcPr>
            <w:tcW w:w="3945" w:type="pct"/>
            <w:gridSpan w:val="2"/>
            <w:vAlign w:val="center"/>
          </w:tcPr>
          <w:p w14:paraId="0326BC60" w14:textId="77777777" w:rsidR="00B97B6E" w:rsidRPr="004200F6" w:rsidRDefault="00B97B6E" w:rsidP="009C18F2">
            <w:pPr>
              <w:rPr>
                <w:rFonts w:asciiTheme="minorHAnsi" w:hAnsiTheme="minorHAnsi" w:cstheme="minorHAnsi"/>
                <w:sz w:val="24"/>
                <w:szCs w:val="24"/>
                <w:highlight w:val="yellow"/>
              </w:rPr>
            </w:pPr>
            <w:r w:rsidRPr="004200F6">
              <w:rPr>
                <w:rFonts w:asciiTheme="minorHAnsi" w:hAnsiTheme="minorHAnsi" w:cstheme="minorHAnsi"/>
                <w:sz w:val="24"/>
                <w:szCs w:val="24"/>
                <w:highlight w:val="yellow"/>
              </w:rPr>
              <w:t>The following entities are eligible for funding, provided that they have stable organization in Emilia-Romagna Region: 1. Universities; 2. Small and Medium Enterprises; 3. Private and Public research institutions 4. Research organizations (public and private) in accordance with EU Reg. n. 651/2014 of the European Commission - June 17, 2014.</w:t>
            </w:r>
          </w:p>
          <w:p w14:paraId="00156DD2" w14:textId="77777777" w:rsidR="00B97B6E" w:rsidRPr="004200F6" w:rsidRDefault="00B97B6E" w:rsidP="009C18F2">
            <w:pPr>
              <w:rPr>
                <w:rFonts w:asciiTheme="minorHAnsi" w:hAnsiTheme="minorHAnsi" w:cstheme="minorHAnsi"/>
                <w:sz w:val="24"/>
                <w:szCs w:val="24"/>
                <w:highlight w:val="yellow"/>
              </w:rPr>
            </w:pPr>
            <w:r w:rsidRPr="004200F6">
              <w:rPr>
                <w:rFonts w:asciiTheme="minorHAnsi" w:hAnsiTheme="minorHAnsi" w:cstheme="minorHAnsi"/>
                <w:sz w:val="24"/>
                <w:szCs w:val="24"/>
                <w:highlight w:val="yellow"/>
              </w:rPr>
              <w:t>Partners from the same country cannot request more than 60% of the total funding requested by a proposal.</w:t>
            </w:r>
          </w:p>
        </w:tc>
      </w:tr>
      <w:tr w:rsidR="00B97B6E" w:rsidRPr="004200F6" w14:paraId="5215392E" w14:textId="77777777" w:rsidTr="00C54847">
        <w:trPr>
          <w:trHeight w:val="552"/>
        </w:trPr>
        <w:tc>
          <w:tcPr>
            <w:tcW w:w="1055" w:type="pct"/>
            <w:shd w:val="clear" w:color="auto" w:fill="B5C0DF" w:themeFill="accent1" w:themeFillTint="66"/>
            <w:vAlign w:val="center"/>
          </w:tcPr>
          <w:p w14:paraId="3B7697CF"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r w:rsidRPr="004200F6">
              <w:rPr>
                <w:rFonts w:asciiTheme="minorHAnsi" w:hAnsiTheme="minorHAnsi" w:cstheme="minorHAnsi"/>
                <w:b/>
                <w:color w:val="253356" w:themeColor="accent1" w:themeShade="80"/>
                <w:sz w:val="22"/>
                <w:highlight w:val="yellow"/>
              </w:rPr>
              <w:t>Eligible Costs</w:t>
            </w:r>
          </w:p>
        </w:tc>
        <w:tc>
          <w:tcPr>
            <w:tcW w:w="3945" w:type="pct"/>
            <w:gridSpan w:val="2"/>
            <w:vAlign w:val="center"/>
          </w:tcPr>
          <w:p w14:paraId="4FAAA761" w14:textId="77777777" w:rsidR="00B97B6E" w:rsidRPr="004200F6" w:rsidRDefault="00B97B6E" w:rsidP="009C18F2">
            <w:pPr>
              <w:rPr>
                <w:rFonts w:asciiTheme="minorHAnsi" w:hAnsiTheme="minorHAnsi" w:cstheme="minorHAnsi"/>
                <w:sz w:val="24"/>
                <w:szCs w:val="24"/>
                <w:highlight w:val="yellow"/>
              </w:rPr>
            </w:pPr>
            <w:r w:rsidRPr="004200F6">
              <w:rPr>
                <w:rFonts w:asciiTheme="minorHAnsi" w:hAnsiTheme="minorHAnsi" w:cstheme="minorHAnsi"/>
                <w:sz w:val="24"/>
                <w:szCs w:val="24"/>
                <w:highlight w:val="yellow"/>
              </w:rPr>
              <w:t xml:space="preserve">All activities classifiable as industrial research and experimental development are eligible for funding. </w:t>
            </w:r>
          </w:p>
          <w:p w14:paraId="60E42381" w14:textId="77777777" w:rsidR="00B97B6E" w:rsidRPr="004200F6" w:rsidRDefault="00B97B6E" w:rsidP="009C18F2">
            <w:pPr>
              <w:rPr>
                <w:rFonts w:asciiTheme="minorHAnsi" w:hAnsiTheme="minorHAnsi" w:cstheme="minorHAnsi"/>
                <w:sz w:val="24"/>
                <w:szCs w:val="24"/>
                <w:highlight w:val="yellow"/>
              </w:rPr>
            </w:pPr>
            <w:r w:rsidRPr="004200F6">
              <w:rPr>
                <w:rFonts w:asciiTheme="minorHAnsi" w:hAnsiTheme="minorHAnsi" w:cstheme="minorHAnsi"/>
                <w:sz w:val="24"/>
                <w:szCs w:val="24"/>
                <w:highlight w:val="yellow"/>
              </w:rPr>
              <w:t xml:space="preserve">All costs incurred during the lifetime of the project under the following categories are eligible: Personnel, Equipment, Consulting and equivalent services, Consumables, Travel expenses, dissemination and Overheads. </w:t>
            </w:r>
          </w:p>
          <w:p w14:paraId="2B3301F4" w14:textId="77777777" w:rsidR="00B97B6E" w:rsidRPr="004200F6" w:rsidRDefault="00B97B6E" w:rsidP="009C18F2">
            <w:pPr>
              <w:rPr>
                <w:rFonts w:asciiTheme="minorHAnsi" w:hAnsiTheme="minorHAnsi" w:cstheme="minorHAnsi"/>
                <w:sz w:val="24"/>
                <w:szCs w:val="24"/>
                <w:highlight w:val="yellow"/>
              </w:rPr>
            </w:pPr>
            <w:r w:rsidRPr="004200F6">
              <w:rPr>
                <w:rFonts w:asciiTheme="minorHAnsi" w:hAnsiTheme="minorHAnsi" w:cstheme="minorHAnsi"/>
                <w:sz w:val="24"/>
                <w:szCs w:val="24"/>
                <w:highlight w:val="yellow"/>
              </w:rPr>
              <w:t>Overheads (“Spese generali”) shall be calculated at a flat rate of 15% of eligible personnel costs (as provided for in art. 54 letter b of Reg.2021/1060).</w:t>
            </w:r>
          </w:p>
          <w:p w14:paraId="5EDEAB4E" w14:textId="77777777" w:rsidR="00B97B6E" w:rsidRPr="004200F6" w:rsidRDefault="00B97B6E" w:rsidP="009C18F2">
            <w:pPr>
              <w:rPr>
                <w:rFonts w:asciiTheme="minorHAnsi" w:hAnsiTheme="minorHAnsi" w:cstheme="minorHAnsi"/>
                <w:sz w:val="24"/>
                <w:szCs w:val="24"/>
                <w:highlight w:val="yellow"/>
              </w:rPr>
            </w:pPr>
            <w:r w:rsidRPr="004200F6">
              <w:rPr>
                <w:rFonts w:asciiTheme="minorHAnsi" w:hAnsiTheme="minorHAnsi" w:cstheme="minorHAnsi"/>
                <w:sz w:val="24"/>
                <w:szCs w:val="24"/>
                <w:highlight w:val="yellow"/>
              </w:rPr>
              <w:t>The amount of funding which can be granted to each beneficiary is  maximum</w:t>
            </w:r>
          </w:p>
          <w:p w14:paraId="1F5EBBFC" w14:textId="77777777" w:rsidR="00B97B6E" w:rsidRPr="004200F6" w:rsidRDefault="00B97B6E" w:rsidP="009C18F2">
            <w:pPr>
              <w:rPr>
                <w:rFonts w:asciiTheme="minorHAnsi" w:hAnsiTheme="minorHAnsi" w:cstheme="minorHAnsi"/>
                <w:sz w:val="24"/>
                <w:highlight w:val="yellow"/>
              </w:rPr>
            </w:pPr>
            <w:r w:rsidRPr="004200F6">
              <w:rPr>
                <w:rFonts w:asciiTheme="minorHAnsi" w:hAnsiTheme="minorHAnsi" w:cstheme="minorHAnsi"/>
                <w:sz w:val="24"/>
                <w:highlight w:val="yellow"/>
              </w:rPr>
              <w:t>70% for Research Organization and according to the Reg. (EU) n. 651/2014</w:t>
            </w:r>
          </w:p>
          <w:p w14:paraId="105E7490" w14:textId="77777777" w:rsidR="00B97B6E" w:rsidRPr="004200F6" w:rsidRDefault="00B97B6E" w:rsidP="009C18F2">
            <w:pPr>
              <w:rPr>
                <w:rFonts w:asciiTheme="minorHAnsi" w:hAnsiTheme="minorHAnsi" w:cstheme="minorHAnsi"/>
                <w:sz w:val="24"/>
                <w:szCs w:val="24"/>
                <w:highlight w:val="yellow"/>
              </w:rPr>
            </w:pPr>
            <w:r w:rsidRPr="004200F6">
              <w:rPr>
                <w:rFonts w:asciiTheme="minorHAnsi" w:hAnsiTheme="minorHAnsi" w:cstheme="minorHAnsi"/>
                <w:sz w:val="24"/>
                <w:szCs w:val="24"/>
                <w:highlight w:val="yellow"/>
              </w:rPr>
              <w:lastRenderedPageBreak/>
              <w:t>for SMEs:</w:t>
            </w:r>
          </w:p>
          <w:p w14:paraId="12AA6CC4" w14:textId="77777777" w:rsidR="00B97B6E" w:rsidRPr="004200F6" w:rsidRDefault="00B97B6E" w:rsidP="009C18F2">
            <w:pPr>
              <w:rPr>
                <w:rFonts w:asciiTheme="minorHAnsi" w:hAnsiTheme="minorHAnsi" w:cstheme="minorHAnsi"/>
                <w:sz w:val="24"/>
                <w:highlight w:val="yellow"/>
              </w:rPr>
            </w:pPr>
            <w:r w:rsidRPr="004200F6">
              <w:rPr>
                <w:rFonts w:asciiTheme="minorHAnsi" w:hAnsiTheme="minorHAnsi" w:cstheme="minorHAnsi"/>
                <w:sz w:val="24"/>
                <w:highlight w:val="yellow"/>
              </w:rPr>
              <w:t>50% for activities of Industrial Research</w:t>
            </w:r>
          </w:p>
          <w:p w14:paraId="2F1B5460" w14:textId="77777777" w:rsidR="00B97B6E" w:rsidRPr="004200F6" w:rsidRDefault="00B97B6E" w:rsidP="009C18F2">
            <w:pPr>
              <w:rPr>
                <w:rFonts w:asciiTheme="minorHAnsi" w:hAnsiTheme="minorHAnsi" w:cstheme="minorHAnsi"/>
                <w:sz w:val="24"/>
                <w:highlight w:val="yellow"/>
              </w:rPr>
            </w:pPr>
            <w:r w:rsidRPr="004200F6">
              <w:rPr>
                <w:rFonts w:asciiTheme="minorHAnsi" w:hAnsiTheme="minorHAnsi" w:cstheme="minorHAnsi"/>
                <w:sz w:val="24"/>
                <w:highlight w:val="yellow"/>
              </w:rPr>
              <w:t>25% for experimental development.</w:t>
            </w:r>
          </w:p>
          <w:p w14:paraId="4680B10E" w14:textId="77777777" w:rsidR="00B97B6E" w:rsidRPr="004200F6" w:rsidRDefault="00B97B6E" w:rsidP="009C18F2">
            <w:pPr>
              <w:rPr>
                <w:rFonts w:asciiTheme="minorHAnsi" w:hAnsiTheme="minorHAnsi" w:cstheme="minorHAnsi"/>
                <w:sz w:val="24"/>
                <w:highlight w:val="yellow"/>
              </w:rPr>
            </w:pPr>
            <w:r w:rsidRPr="004200F6">
              <w:rPr>
                <w:rFonts w:asciiTheme="minorHAnsi" w:hAnsiTheme="minorHAnsi" w:cstheme="minorHAnsi"/>
                <w:sz w:val="24"/>
                <w:highlight w:val="yellow"/>
              </w:rPr>
              <w:t xml:space="preserve">Alternatively max 60% with De minimis regulation </w:t>
            </w:r>
          </w:p>
        </w:tc>
      </w:tr>
      <w:tr w:rsidR="00B97B6E" w:rsidRPr="004200F6" w14:paraId="1574E9A0" w14:textId="77777777" w:rsidTr="00C54847">
        <w:trPr>
          <w:trHeight w:val="775"/>
        </w:trPr>
        <w:tc>
          <w:tcPr>
            <w:tcW w:w="1055" w:type="pct"/>
            <w:shd w:val="clear" w:color="auto" w:fill="B5C0DF" w:themeFill="accent1" w:themeFillTint="66"/>
            <w:vAlign w:val="center"/>
          </w:tcPr>
          <w:p w14:paraId="133F8469"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r w:rsidRPr="004200F6">
              <w:rPr>
                <w:rFonts w:asciiTheme="minorHAnsi" w:hAnsiTheme="minorHAnsi" w:cstheme="minorHAnsi"/>
                <w:b/>
                <w:color w:val="253356" w:themeColor="accent1" w:themeShade="80"/>
                <w:sz w:val="22"/>
                <w:highlight w:val="yellow"/>
              </w:rPr>
              <w:lastRenderedPageBreak/>
              <w:t>Additional eligibility criteria</w:t>
            </w:r>
          </w:p>
        </w:tc>
        <w:tc>
          <w:tcPr>
            <w:tcW w:w="3945" w:type="pct"/>
            <w:gridSpan w:val="2"/>
            <w:vAlign w:val="center"/>
          </w:tcPr>
          <w:p w14:paraId="06C77CCD" w14:textId="77777777" w:rsidR="00B97B6E" w:rsidRPr="004200F6" w:rsidRDefault="00B97B6E" w:rsidP="009C18F2">
            <w:pPr>
              <w:rPr>
                <w:rFonts w:asciiTheme="minorHAnsi" w:hAnsiTheme="minorHAnsi" w:cstheme="minorHAnsi"/>
                <w:sz w:val="24"/>
                <w:highlight w:val="yellow"/>
              </w:rPr>
            </w:pPr>
            <w:r w:rsidRPr="004200F6">
              <w:rPr>
                <w:rFonts w:asciiTheme="minorHAnsi" w:hAnsiTheme="minorHAnsi" w:cstheme="minorHAnsi"/>
                <w:sz w:val="24"/>
                <w:highlight w:val="yellow"/>
              </w:rPr>
              <w:t>Legal/administrative/financial conditions</w:t>
            </w:r>
          </w:p>
          <w:p w14:paraId="2E0B70FB" w14:textId="77777777" w:rsidR="00B97B6E" w:rsidRPr="004200F6" w:rsidRDefault="00B97B6E" w:rsidP="009C18F2">
            <w:pPr>
              <w:rPr>
                <w:rFonts w:asciiTheme="minorHAnsi" w:hAnsiTheme="minorHAnsi" w:cstheme="minorHAnsi"/>
                <w:sz w:val="24"/>
                <w:szCs w:val="24"/>
                <w:highlight w:val="yellow"/>
              </w:rPr>
            </w:pPr>
            <w:r w:rsidRPr="004200F6">
              <w:rPr>
                <w:rFonts w:asciiTheme="minorHAnsi" w:hAnsiTheme="minorHAnsi" w:cstheme="minorHAnsi"/>
                <w:sz w:val="24"/>
                <w:szCs w:val="24"/>
                <w:highlight w:val="yellow"/>
              </w:rPr>
              <w:t xml:space="preserve"> The participant must be:</w:t>
            </w:r>
          </w:p>
          <w:p w14:paraId="07FA22FB" w14:textId="77777777" w:rsidR="00B97B6E" w:rsidRPr="004200F6" w:rsidRDefault="00B97B6E" w:rsidP="009C18F2">
            <w:pPr>
              <w:rPr>
                <w:rFonts w:asciiTheme="minorHAnsi" w:hAnsiTheme="minorHAnsi" w:cstheme="minorHAnsi"/>
                <w:sz w:val="24"/>
                <w:highlight w:val="yellow"/>
                <w:lang w:val="it-IT"/>
              </w:rPr>
            </w:pPr>
            <w:r w:rsidRPr="004200F6">
              <w:rPr>
                <w:rFonts w:asciiTheme="minorHAnsi" w:hAnsiTheme="minorHAnsi" w:cstheme="minorHAnsi"/>
                <w:sz w:val="24"/>
                <w:highlight w:val="yellow"/>
                <w:lang w:val="it-IT"/>
              </w:rPr>
              <w:t xml:space="preserve">legal and or operative site in Regione Emilia-Romagna, </w:t>
            </w:r>
          </w:p>
          <w:p w14:paraId="221CA9D6" w14:textId="77777777" w:rsidR="00B97B6E" w:rsidRPr="004200F6" w:rsidRDefault="00B97B6E" w:rsidP="009C18F2">
            <w:pPr>
              <w:rPr>
                <w:rFonts w:asciiTheme="minorHAnsi" w:hAnsiTheme="minorHAnsi" w:cstheme="minorHAnsi"/>
                <w:sz w:val="24"/>
                <w:highlight w:val="yellow"/>
              </w:rPr>
            </w:pPr>
            <w:r w:rsidRPr="004200F6">
              <w:rPr>
                <w:rFonts w:asciiTheme="minorHAnsi" w:hAnsiTheme="minorHAnsi" w:cstheme="minorHAnsi"/>
                <w:sz w:val="24"/>
                <w:highlight w:val="yellow"/>
              </w:rPr>
              <w:t>in case of enterprises must be registered at the Chamber of commerce</w:t>
            </w:r>
          </w:p>
          <w:p w14:paraId="40AC487D" w14:textId="77777777" w:rsidR="00B97B6E" w:rsidRPr="004200F6" w:rsidRDefault="00B97B6E" w:rsidP="009C18F2">
            <w:pPr>
              <w:rPr>
                <w:rFonts w:asciiTheme="minorHAnsi" w:hAnsiTheme="minorHAnsi" w:cstheme="minorHAnsi"/>
                <w:sz w:val="24"/>
                <w:highlight w:val="yellow"/>
              </w:rPr>
            </w:pPr>
            <w:r w:rsidRPr="004200F6">
              <w:rPr>
                <w:rFonts w:asciiTheme="minorHAnsi" w:hAnsiTheme="minorHAnsi" w:cstheme="minorHAnsi"/>
                <w:sz w:val="24"/>
                <w:highlight w:val="yellow"/>
              </w:rPr>
              <w:t>research centres or institutions must be registered at the High Technology Network or at the "Anagrafe Nazionale delle Ricerche"</w:t>
            </w:r>
          </w:p>
          <w:p w14:paraId="2C65C3C5" w14:textId="77777777" w:rsidR="00B97B6E" w:rsidRPr="004200F6" w:rsidRDefault="00B97B6E" w:rsidP="009C18F2">
            <w:pPr>
              <w:rPr>
                <w:rFonts w:asciiTheme="minorHAnsi" w:hAnsiTheme="minorHAnsi" w:cstheme="minorHAnsi"/>
                <w:sz w:val="24"/>
                <w:highlight w:val="yellow"/>
              </w:rPr>
            </w:pPr>
            <w:r w:rsidRPr="004200F6">
              <w:rPr>
                <w:rFonts w:asciiTheme="minorHAnsi" w:hAnsiTheme="minorHAnsi" w:cstheme="minorHAnsi"/>
                <w:sz w:val="24"/>
                <w:highlight w:val="yellow"/>
              </w:rPr>
              <w:t>The project shall be consistent with the strategy, contents and specific objective of the Emilia-Romagna ERDF 2021-2027 Regional Programme</w:t>
            </w:r>
          </w:p>
          <w:p w14:paraId="571426AB" w14:textId="77777777" w:rsidR="00B97B6E" w:rsidRPr="004200F6" w:rsidRDefault="00B97B6E" w:rsidP="009C18F2">
            <w:pPr>
              <w:rPr>
                <w:rFonts w:asciiTheme="minorHAnsi" w:hAnsiTheme="minorHAnsi" w:cstheme="minorHAnsi"/>
                <w:sz w:val="24"/>
                <w:highlight w:val="yellow"/>
              </w:rPr>
            </w:pPr>
            <w:r w:rsidRPr="004200F6">
              <w:rPr>
                <w:rFonts w:asciiTheme="minorHAnsi" w:hAnsiTheme="minorHAnsi" w:cstheme="minorHAnsi"/>
                <w:sz w:val="24"/>
                <w:highlight w:val="yellow"/>
              </w:rPr>
              <w:t>Project shall be consistent with the Emilia-Romagna Smart Specialization Strategy  2021-2027</w:t>
            </w:r>
          </w:p>
          <w:p w14:paraId="3B1C609D" w14:textId="77777777" w:rsidR="00B97B6E" w:rsidRPr="004200F6" w:rsidRDefault="00B97B6E" w:rsidP="009C18F2">
            <w:pPr>
              <w:rPr>
                <w:rFonts w:asciiTheme="minorHAnsi" w:hAnsiTheme="minorHAnsi" w:cstheme="minorHAnsi"/>
                <w:sz w:val="24"/>
                <w:highlight w:val="yellow"/>
              </w:rPr>
            </w:pPr>
            <w:r w:rsidRPr="004200F6">
              <w:rPr>
                <w:rFonts w:asciiTheme="minorHAnsi" w:hAnsiTheme="minorHAnsi" w:cstheme="minorHAnsi"/>
                <w:sz w:val="24"/>
                <w:highlight w:val="yellow"/>
              </w:rPr>
              <w:t xml:space="preserve">the Project shall comply the principle of DNSH </w:t>
            </w:r>
          </w:p>
          <w:p w14:paraId="5731C10D" w14:textId="77777777" w:rsidR="00B97B6E" w:rsidRPr="004200F6" w:rsidRDefault="00B97B6E" w:rsidP="009C18F2">
            <w:pPr>
              <w:rPr>
                <w:rFonts w:asciiTheme="minorHAnsi" w:hAnsiTheme="minorHAnsi" w:cstheme="minorHAnsi"/>
                <w:sz w:val="24"/>
                <w:szCs w:val="24"/>
                <w:highlight w:val="yellow"/>
              </w:rPr>
            </w:pPr>
            <w:r w:rsidRPr="004200F6">
              <w:rPr>
                <w:rFonts w:asciiTheme="minorHAnsi" w:hAnsiTheme="minorHAnsi" w:cstheme="minorHAnsi"/>
                <w:sz w:val="24"/>
                <w:szCs w:val="24"/>
                <w:highlight w:val="yellow"/>
              </w:rPr>
              <w:t>The participant must not be subject to bankruptcy proceedings as of art. 5, comma 4, letter b) of DM 593/2016 or must not be a company in difficulty according to the definition under number 18) of article 2 "Definitions" of Regulation (EU) no. 651/2014.</w:t>
            </w:r>
          </w:p>
          <w:p w14:paraId="51D3D0EF" w14:textId="77777777" w:rsidR="00B97B6E" w:rsidRPr="004200F6" w:rsidRDefault="00B97B6E" w:rsidP="009C18F2">
            <w:pPr>
              <w:rPr>
                <w:rFonts w:asciiTheme="minorHAnsi" w:hAnsiTheme="minorHAnsi" w:cstheme="minorHAnsi"/>
                <w:sz w:val="24"/>
                <w:szCs w:val="24"/>
                <w:highlight w:val="yellow"/>
              </w:rPr>
            </w:pPr>
            <w:r w:rsidRPr="004200F6">
              <w:rPr>
                <w:rFonts w:asciiTheme="minorHAnsi" w:hAnsiTheme="minorHAnsi" w:cstheme="minorHAnsi"/>
                <w:sz w:val="24"/>
                <w:szCs w:val="24"/>
                <w:highlight w:val="yellow"/>
              </w:rPr>
              <w:t xml:space="preserve">The participant must follow the obligations laid down in the Italian contributory and social security regulations (DURC). </w:t>
            </w:r>
          </w:p>
          <w:p w14:paraId="0486E217" w14:textId="77777777" w:rsidR="00B97B6E" w:rsidRPr="004200F6" w:rsidRDefault="00B97B6E" w:rsidP="009C18F2">
            <w:pPr>
              <w:rPr>
                <w:rFonts w:asciiTheme="minorHAnsi" w:hAnsiTheme="minorHAnsi" w:cstheme="minorHAnsi"/>
                <w:sz w:val="24"/>
                <w:szCs w:val="24"/>
                <w:highlight w:val="yellow"/>
              </w:rPr>
            </w:pPr>
            <w:r w:rsidRPr="004200F6">
              <w:rPr>
                <w:rFonts w:asciiTheme="minorHAnsi" w:hAnsiTheme="minorHAnsi" w:cstheme="minorHAnsi"/>
                <w:sz w:val="24"/>
                <w:szCs w:val="24"/>
                <w:highlight w:val="yellow"/>
              </w:rPr>
              <w:t xml:space="preserve">The judicial and pending records of the legal representative of the participant are negative. </w:t>
            </w:r>
          </w:p>
          <w:p w14:paraId="459C3A49" w14:textId="77777777" w:rsidR="00B97B6E" w:rsidRPr="004200F6" w:rsidRDefault="00B97B6E" w:rsidP="009C18F2">
            <w:pPr>
              <w:rPr>
                <w:rFonts w:asciiTheme="minorHAnsi" w:hAnsiTheme="minorHAnsi" w:cstheme="minorHAnsi"/>
                <w:sz w:val="22"/>
                <w:highlight w:val="yellow"/>
                <w:lang w:val="en-GB"/>
              </w:rPr>
            </w:pPr>
          </w:p>
        </w:tc>
      </w:tr>
      <w:tr w:rsidR="00B97B6E" w:rsidRPr="004200F6" w14:paraId="7C5D3457" w14:textId="77777777" w:rsidTr="00C54847">
        <w:trPr>
          <w:trHeight w:val="456"/>
        </w:trPr>
        <w:tc>
          <w:tcPr>
            <w:tcW w:w="1055" w:type="pct"/>
            <w:shd w:val="clear" w:color="auto" w:fill="B5C0DF" w:themeFill="accent1" w:themeFillTint="66"/>
            <w:vAlign w:val="center"/>
          </w:tcPr>
          <w:p w14:paraId="41335034"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r w:rsidRPr="004200F6">
              <w:rPr>
                <w:rFonts w:asciiTheme="minorHAnsi" w:hAnsiTheme="minorHAnsi" w:cstheme="minorHAnsi"/>
                <w:b/>
                <w:color w:val="253356" w:themeColor="accent1" w:themeShade="80"/>
                <w:sz w:val="22"/>
                <w:highlight w:val="yellow"/>
              </w:rPr>
              <w:lastRenderedPageBreak/>
              <w:t>Relevant documents</w:t>
            </w:r>
          </w:p>
        </w:tc>
        <w:tc>
          <w:tcPr>
            <w:tcW w:w="3945" w:type="pct"/>
            <w:gridSpan w:val="2"/>
            <w:vAlign w:val="center"/>
          </w:tcPr>
          <w:p w14:paraId="6898B3C1" w14:textId="77777777" w:rsidR="00B97B6E" w:rsidRPr="004200F6" w:rsidRDefault="00B97B6E" w:rsidP="009C18F2">
            <w:pPr>
              <w:rPr>
                <w:rFonts w:asciiTheme="minorHAnsi" w:hAnsiTheme="minorHAnsi" w:cstheme="minorHAnsi"/>
                <w:bCs/>
                <w:sz w:val="24"/>
                <w:szCs w:val="24"/>
                <w:highlight w:val="yellow"/>
              </w:rPr>
            </w:pPr>
            <w:r w:rsidRPr="004200F6">
              <w:rPr>
                <w:rFonts w:asciiTheme="minorHAnsi" w:hAnsiTheme="minorHAnsi" w:cstheme="minorHAnsi"/>
                <w:bCs/>
                <w:sz w:val="24"/>
                <w:szCs w:val="24"/>
                <w:highlight w:val="yellow"/>
              </w:rPr>
              <w:t>For the preparation of the proposal relevant Emilia-Romagna documents are:</w:t>
            </w:r>
          </w:p>
          <w:p w14:paraId="4534DD49" w14:textId="77777777" w:rsidR="00B97B6E" w:rsidRPr="004200F6" w:rsidRDefault="00B97B6E" w:rsidP="009C18F2">
            <w:pPr>
              <w:rPr>
                <w:rFonts w:asciiTheme="minorHAnsi" w:hAnsiTheme="minorHAnsi" w:cstheme="minorHAnsi"/>
                <w:bCs/>
                <w:sz w:val="24"/>
                <w:highlight w:val="yellow"/>
              </w:rPr>
            </w:pPr>
            <w:r w:rsidRPr="004200F6">
              <w:rPr>
                <w:rFonts w:asciiTheme="minorHAnsi" w:hAnsiTheme="minorHAnsi" w:cstheme="minorHAnsi"/>
                <w:bCs/>
                <w:sz w:val="24"/>
                <w:highlight w:val="yellow"/>
              </w:rPr>
              <w:t>EDRF 2021-2027 Regional Programme</w:t>
            </w:r>
          </w:p>
          <w:p w14:paraId="181A221F" w14:textId="77777777" w:rsidR="00B97B6E" w:rsidRPr="004200F6" w:rsidRDefault="00B97B6E" w:rsidP="009C18F2">
            <w:pPr>
              <w:rPr>
                <w:rFonts w:asciiTheme="minorHAnsi" w:hAnsiTheme="minorHAnsi" w:cstheme="minorHAnsi"/>
                <w:bCs/>
                <w:sz w:val="24"/>
                <w:highlight w:val="yellow"/>
              </w:rPr>
            </w:pPr>
            <w:r w:rsidRPr="004200F6">
              <w:rPr>
                <w:rFonts w:asciiTheme="minorHAnsi" w:hAnsiTheme="minorHAnsi" w:cstheme="minorHAnsi"/>
                <w:bCs/>
                <w:sz w:val="24"/>
                <w:highlight w:val="yellow"/>
              </w:rPr>
              <w:t>Regional Smart Specialization Strategy (2021-2027)</w:t>
            </w:r>
          </w:p>
          <w:p w14:paraId="1C6C2892" w14:textId="006348A7" w:rsidR="00B97B6E" w:rsidRPr="004200F6" w:rsidRDefault="00B97B6E" w:rsidP="00C54847">
            <w:pPr>
              <w:rPr>
                <w:rFonts w:asciiTheme="minorHAnsi" w:hAnsiTheme="minorHAnsi" w:cstheme="minorHAnsi"/>
                <w:b/>
                <w:sz w:val="22"/>
                <w:highlight w:val="yellow"/>
              </w:rPr>
            </w:pPr>
            <w:r w:rsidRPr="004200F6">
              <w:rPr>
                <w:rFonts w:asciiTheme="minorHAnsi" w:hAnsiTheme="minorHAnsi" w:cstheme="minorHAnsi"/>
                <w:bCs/>
                <w:sz w:val="24"/>
                <w:szCs w:val="24"/>
                <w:highlight w:val="yellow"/>
              </w:rPr>
              <w:t xml:space="preserve">All documents relevant documents for submission will be available at regional website: </w:t>
            </w:r>
            <w:r w:rsidRPr="004200F6">
              <w:rPr>
                <w:rFonts w:asciiTheme="minorHAnsi" w:hAnsiTheme="minorHAnsi" w:cstheme="minorHAnsi"/>
                <w:b/>
                <w:bCs/>
                <w:sz w:val="24"/>
                <w:szCs w:val="24"/>
                <w:highlight w:val="yellow"/>
              </w:rPr>
              <w:t>Regional website: https://fesr.regione.emilia-romagna.it/2021-2027/</w:t>
            </w:r>
          </w:p>
        </w:tc>
      </w:tr>
      <w:tr w:rsidR="00B97B6E" w:rsidRPr="004200F6" w14:paraId="5C70C241" w14:textId="77777777" w:rsidTr="00014111">
        <w:trPr>
          <w:trHeight w:val="5390"/>
        </w:trPr>
        <w:tc>
          <w:tcPr>
            <w:tcW w:w="1055" w:type="pct"/>
            <w:shd w:val="clear" w:color="auto" w:fill="B5C0DF" w:themeFill="accent1" w:themeFillTint="66"/>
            <w:vAlign w:val="center"/>
          </w:tcPr>
          <w:p w14:paraId="1EADDC80"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r w:rsidRPr="004200F6">
              <w:rPr>
                <w:rFonts w:asciiTheme="minorHAnsi" w:hAnsiTheme="minorHAnsi" w:cstheme="minorHAnsi"/>
                <w:b/>
                <w:color w:val="253356" w:themeColor="accent1" w:themeShade="80"/>
                <w:sz w:val="22"/>
                <w:highlight w:val="yellow"/>
              </w:rPr>
              <w:t>Additional Information</w:t>
            </w:r>
          </w:p>
        </w:tc>
        <w:tc>
          <w:tcPr>
            <w:tcW w:w="3945" w:type="pct"/>
            <w:gridSpan w:val="2"/>
            <w:vAlign w:val="center"/>
          </w:tcPr>
          <w:p w14:paraId="0EF0EDC0" w14:textId="3E969518" w:rsidR="00B97B6E" w:rsidRPr="004200F6" w:rsidRDefault="00B97B6E" w:rsidP="009C18F2">
            <w:pPr>
              <w:rPr>
                <w:highlight w:val="yellow"/>
                <w:lang w:val="en-GB"/>
              </w:rPr>
            </w:pPr>
            <w:r w:rsidRPr="004200F6">
              <w:rPr>
                <w:rFonts w:asciiTheme="minorHAnsi" w:hAnsiTheme="minorHAnsi" w:cstheme="minorHAnsi"/>
                <w:b/>
                <w:bCs/>
                <w:color w:val="auto"/>
                <w:highlight w:val="yellow"/>
                <w:lang w:val="en-GB"/>
              </w:rPr>
              <w:t>In addition to the project proposal</w:t>
            </w:r>
            <w:r w:rsidRPr="004200F6">
              <w:rPr>
                <w:rFonts w:asciiTheme="minorHAnsi" w:hAnsiTheme="minorHAnsi" w:cstheme="minorHAnsi"/>
                <w:color w:val="auto"/>
                <w:highlight w:val="yellow"/>
                <w:lang w:val="en-GB"/>
              </w:rPr>
              <w:t xml:space="preserve">, which shall be submitted at European level, the regional </w:t>
            </w:r>
            <w:r w:rsidR="009C18F2" w:rsidRPr="004200F6">
              <w:rPr>
                <w:rFonts w:asciiTheme="minorHAnsi" w:hAnsiTheme="minorHAnsi" w:cstheme="minorHAnsi"/>
                <w:color w:val="auto"/>
                <w:highlight w:val="yellow"/>
                <w:lang w:val="en-GB"/>
              </w:rPr>
              <w:t>participants from</w:t>
            </w:r>
            <w:r w:rsidRPr="004200F6">
              <w:rPr>
                <w:rFonts w:asciiTheme="minorHAnsi" w:hAnsiTheme="minorHAnsi" w:cstheme="minorHAnsi"/>
                <w:color w:val="auto"/>
                <w:highlight w:val="yellow"/>
                <w:lang w:val="en-GB"/>
              </w:rPr>
              <w:t xml:space="preserve"> Emilia-Romagna are requested to submit further documentation to </w:t>
            </w:r>
            <w:proofErr w:type="spellStart"/>
            <w:r w:rsidRPr="004200F6">
              <w:rPr>
                <w:rFonts w:asciiTheme="minorHAnsi" w:hAnsiTheme="minorHAnsi" w:cstheme="minorHAnsi"/>
                <w:color w:val="auto"/>
                <w:highlight w:val="yellow"/>
                <w:lang w:val="en-GB"/>
              </w:rPr>
              <w:t>Regione</w:t>
            </w:r>
            <w:proofErr w:type="spellEnd"/>
            <w:r w:rsidRPr="004200F6">
              <w:rPr>
                <w:rFonts w:asciiTheme="minorHAnsi" w:hAnsiTheme="minorHAnsi" w:cstheme="minorHAnsi"/>
                <w:color w:val="auto"/>
                <w:highlight w:val="yellow"/>
                <w:lang w:val="en-GB"/>
              </w:rPr>
              <w:t xml:space="preserve"> Emilia-Romagna, through the regional web platform, SFINGE 2020. These regional additional documents must be submitted by </w:t>
            </w:r>
            <w:r w:rsidRPr="004200F6">
              <w:rPr>
                <w:rFonts w:asciiTheme="minorHAnsi" w:hAnsiTheme="minorHAnsi" w:cstheme="minorHAnsi"/>
                <w:b/>
                <w:bCs/>
                <w:color w:val="auto"/>
                <w:highlight w:val="yellow"/>
                <w:lang w:val="en-GB"/>
              </w:rPr>
              <w:t>the same deadline established for the pre-proposal</w:t>
            </w:r>
            <w:r w:rsidRPr="004200F6">
              <w:rPr>
                <w:rFonts w:asciiTheme="minorHAnsi" w:hAnsiTheme="minorHAnsi" w:cstheme="minorHAnsi"/>
                <w:color w:val="auto"/>
                <w:highlight w:val="yellow"/>
                <w:lang w:val="en-GB"/>
              </w:rPr>
              <w:t xml:space="preserve"> phase submission as defined in the transnational call. Any participant who does not submit its regional documents by the deadline of the pre-proposal phase </w:t>
            </w:r>
            <w:r w:rsidRPr="004200F6">
              <w:rPr>
                <w:rFonts w:asciiTheme="minorHAnsi" w:hAnsiTheme="minorHAnsi" w:cstheme="minorHAnsi"/>
                <w:b/>
                <w:bCs/>
                <w:color w:val="auto"/>
                <w:highlight w:val="yellow"/>
                <w:lang w:val="en-GB"/>
              </w:rPr>
              <w:t>will be considered not eligible for funding</w:t>
            </w:r>
            <w:r w:rsidRPr="004200F6">
              <w:rPr>
                <w:rFonts w:asciiTheme="minorHAnsi" w:hAnsiTheme="minorHAnsi" w:cstheme="minorHAnsi"/>
                <w:color w:val="auto"/>
                <w:highlight w:val="yellow"/>
                <w:lang w:val="en-GB"/>
              </w:rPr>
              <w:t>. Any regional participant to a transnational project proposal, is strongly recommended</w:t>
            </w:r>
            <w:r w:rsidRPr="004200F6">
              <w:rPr>
                <w:highlight w:val="yellow"/>
                <w:lang w:val="en-GB"/>
              </w:rPr>
              <w:t xml:space="preserve"> to contact the Regional Contact Persons already in early stage of project preparation.</w:t>
            </w:r>
          </w:p>
          <w:p w14:paraId="4BDD8AA8" w14:textId="77777777" w:rsidR="00B97B6E" w:rsidRPr="004200F6" w:rsidRDefault="00B97B6E" w:rsidP="009C18F2">
            <w:pPr>
              <w:rPr>
                <w:highlight w:val="yellow"/>
                <w:lang w:val="en-GB"/>
              </w:rPr>
            </w:pPr>
            <w:r w:rsidRPr="004200F6">
              <w:rPr>
                <w:highlight w:val="yellow"/>
                <w:lang w:val="en-GB"/>
              </w:rPr>
              <w:t xml:space="preserve">Funded participants will be requested to submit financial and scientific reports to </w:t>
            </w:r>
            <w:proofErr w:type="spellStart"/>
            <w:r w:rsidRPr="004200F6">
              <w:rPr>
                <w:highlight w:val="yellow"/>
                <w:lang w:val="en-GB"/>
              </w:rPr>
              <w:t>Regione</w:t>
            </w:r>
            <w:proofErr w:type="spellEnd"/>
            <w:r w:rsidRPr="004200F6">
              <w:rPr>
                <w:highlight w:val="yellow"/>
                <w:lang w:val="en-GB"/>
              </w:rPr>
              <w:t xml:space="preserve"> Emilia-Romagna through the platform </w:t>
            </w:r>
            <w:proofErr w:type="spellStart"/>
            <w:r w:rsidRPr="004200F6">
              <w:rPr>
                <w:highlight w:val="yellow"/>
                <w:lang w:val="en-GB"/>
              </w:rPr>
              <w:t>Sfinge</w:t>
            </w:r>
            <w:proofErr w:type="spellEnd"/>
            <w:r w:rsidRPr="004200F6">
              <w:rPr>
                <w:highlight w:val="yellow"/>
                <w:lang w:val="en-GB"/>
              </w:rPr>
              <w:t xml:space="preserve"> 2020.</w:t>
            </w:r>
          </w:p>
          <w:p w14:paraId="353F6775" w14:textId="27BE5738" w:rsidR="00B97B6E" w:rsidRPr="004200F6" w:rsidRDefault="00B97B6E" w:rsidP="00014111">
            <w:pPr>
              <w:rPr>
                <w:rFonts w:asciiTheme="minorHAnsi" w:hAnsiTheme="minorHAnsi" w:cstheme="minorHAnsi"/>
                <w:b/>
                <w:sz w:val="22"/>
                <w:highlight w:val="yellow"/>
                <w:lang w:val="en-GB"/>
              </w:rPr>
            </w:pPr>
            <w:r w:rsidRPr="004200F6">
              <w:rPr>
                <w:b/>
                <w:bCs/>
                <w:highlight w:val="yellow"/>
                <w:lang w:val="en-GB"/>
              </w:rPr>
              <w:t>The criteria and provisions provided herewith are intended only for informative purposes</w:t>
            </w:r>
            <w:r w:rsidRPr="004200F6">
              <w:rPr>
                <w:highlight w:val="yellow"/>
                <w:lang w:val="en-GB"/>
              </w:rPr>
              <w:t>. The complete list of criteria and provisions legally valid, which must be respected by all the regional participants from Emilia-Romagna, is included in the “</w:t>
            </w:r>
            <w:proofErr w:type="spellStart"/>
            <w:r w:rsidRPr="004200F6">
              <w:rPr>
                <w:highlight w:val="yellow"/>
                <w:lang w:val="en-GB"/>
              </w:rPr>
              <w:t>Avviso</w:t>
            </w:r>
            <w:proofErr w:type="spellEnd"/>
            <w:r w:rsidRPr="004200F6">
              <w:rPr>
                <w:highlight w:val="yellow"/>
                <w:lang w:val="en-GB"/>
              </w:rPr>
              <w:t xml:space="preserve"> </w:t>
            </w:r>
            <w:proofErr w:type="spellStart"/>
            <w:r w:rsidRPr="004200F6">
              <w:rPr>
                <w:highlight w:val="yellow"/>
                <w:lang w:val="en-GB"/>
              </w:rPr>
              <w:t>integrativo</w:t>
            </w:r>
            <w:proofErr w:type="spellEnd"/>
            <w:r w:rsidRPr="004200F6">
              <w:rPr>
                <w:highlight w:val="yellow"/>
                <w:lang w:val="en-GB"/>
              </w:rPr>
              <w:t xml:space="preserve"> </w:t>
            </w:r>
            <w:proofErr w:type="spellStart"/>
            <w:r w:rsidRPr="004200F6">
              <w:rPr>
                <w:highlight w:val="yellow"/>
                <w:lang w:val="en-GB"/>
              </w:rPr>
              <w:t>regionale</w:t>
            </w:r>
            <w:proofErr w:type="spellEnd"/>
            <w:r w:rsidRPr="004200F6">
              <w:rPr>
                <w:highlight w:val="yellow"/>
                <w:lang w:val="en-GB"/>
              </w:rPr>
              <w:t xml:space="preserve">”, which will be published on the </w:t>
            </w:r>
            <w:proofErr w:type="spellStart"/>
            <w:r w:rsidRPr="004200F6">
              <w:rPr>
                <w:highlight w:val="yellow"/>
                <w:lang w:val="en-GB"/>
              </w:rPr>
              <w:t>Regione</w:t>
            </w:r>
            <w:proofErr w:type="spellEnd"/>
            <w:r w:rsidRPr="004200F6">
              <w:rPr>
                <w:highlight w:val="yellow"/>
                <w:lang w:val="en-GB"/>
              </w:rPr>
              <w:t xml:space="preserve"> Emilia-Romagna website, and in the applicable Italian laws and ERDF regulation.</w:t>
            </w:r>
            <w:r w:rsidR="00014111">
              <w:rPr>
                <w:highlight w:val="yellow"/>
                <w:lang w:val="en-GB"/>
              </w:rPr>
              <w:t xml:space="preserve">  </w:t>
            </w:r>
          </w:p>
        </w:tc>
      </w:tr>
      <w:tr w:rsidR="00B97B6E" w:rsidRPr="001B17FE" w14:paraId="3D10B8CD" w14:textId="77777777" w:rsidTr="00C54847">
        <w:trPr>
          <w:trHeight w:val="552"/>
        </w:trPr>
        <w:tc>
          <w:tcPr>
            <w:tcW w:w="1055" w:type="pct"/>
            <w:shd w:val="clear" w:color="auto" w:fill="B5C0DF" w:themeFill="accent1" w:themeFillTint="66"/>
            <w:vAlign w:val="center"/>
          </w:tcPr>
          <w:p w14:paraId="6CD90DC7" w14:textId="77777777" w:rsidR="00B97B6E" w:rsidRPr="004200F6" w:rsidRDefault="00B97B6E" w:rsidP="00735773">
            <w:pPr>
              <w:jc w:val="center"/>
              <w:rPr>
                <w:rFonts w:asciiTheme="minorHAnsi" w:hAnsiTheme="minorHAnsi" w:cstheme="minorHAnsi"/>
                <w:b/>
                <w:color w:val="253356" w:themeColor="accent1" w:themeShade="80"/>
                <w:sz w:val="22"/>
                <w:highlight w:val="yellow"/>
              </w:rPr>
            </w:pPr>
            <w:r w:rsidRPr="004200F6">
              <w:rPr>
                <w:rFonts w:asciiTheme="minorHAnsi" w:hAnsiTheme="minorHAnsi" w:cstheme="minorHAnsi"/>
                <w:b/>
                <w:color w:val="253356" w:themeColor="accent1" w:themeShade="80"/>
                <w:sz w:val="22"/>
                <w:highlight w:val="yellow"/>
              </w:rPr>
              <w:t>Useful Links</w:t>
            </w:r>
          </w:p>
        </w:tc>
        <w:tc>
          <w:tcPr>
            <w:tcW w:w="3945" w:type="pct"/>
            <w:gridSpan w:val="2"/>
            <w:vAlign w:val="center"/>
          </w:tcPr>
          <w:p w14:paraId="5DF28726" w14:textId="77777777" w:rsidR="00B97B6E" w:rsidRPr="004200F6" w:rsidRDefault="00B97B6E" w:rsidP="009C18F2">
            <w:pPr>
              <w:rPr>
                <w:rFonts w:asciiTheme="minorHAnsi" w:hAnsiTheme="minorHAnsi" w:cstheme="minorHAnsi"/>
                <w:b/>
                <w:sz w:val="22"/>
                <w:highlight w:val="yellow"/>
              </w:rPr>
            </w:pPr>
            <w:r w:rsidRPr="004200F6">
              <w:rPr>
                <w:rFonts w:asciiTheme="minorHAnsi" w:hAnsiTheme="minorHAnsi" w:cstheme="minorHAnsi"/>
                <w:b/>
                <w:sz w:val="22"/>
                <w:highlight w:val="yellow"/>
              </w:rPr>
              <w:t>Regional website: https://fesr.regione.emilia-romagna.it/2021-2027/</w:t>
            </w:r>
          </w:p>
          <w:p w14:paraId="3C37A063" w14:textId="77777777" w:rsidR="00B97B6E" w:rsidRPr="001B17FE" w:rsidRDefault="00B97B6E" w:rsidP="009C18F2">
            <w:pPr>
              <w:rPr>
                <w:rFonts w:asciiTheme="minorHAnsi" w:hAnsiTheme="minorHAnsi" w:cstheme="minorHAnsi"/>
                <w:b/>
                <w:sz w:val="22"/>
              </w:rPr>
            </w:pPr>
            <w:r w:rsidRPr="004200F6">
              <w:rPr>
                <w:rFonts w:asciiTheme="minorHAnsi" w:hAnsiTheme="minorHAnsi" w:cstheme="minorHAnsi"/>
                <w:b/>
                <w:sz w:val="22"/>
                <w:highlight w:val="yellow"/>
              </w:rPr>
              <w:lastRenderedPageBreak/>
              <w:t>Regional Platform: SFINGE 2020</w:t>
            </w:r>
          </w:p>
        </w:tc>
      </w:tr>
    </w:tbl>
    <w:p w14:paraId="607779C6" w14:textId="77777777" w:rsidR="009C18F2" w:rsidRDefault="009C18F2" w:rsidP="001475FB"/>
    <w:p w14:paraId="53BABE33" w14:textId="77777777" w:rsidR="009C18F2" w:rsidRDefault="009C18F2" w:rsidP="001475FB"/>
    <w:p w14:paraId="517E600E" w14:textId="77777777" w:rsidR="00014111" w:rsidRPr="001475FB" w:rsidRDefault="00014111" w:rsidP="001475FB"/>
    <w:p w14:paraId="2856AC0E" w14:textId="6F7B6A22" w:rsidR="005A697E" w:rsidRPr="001C76F5" w:rsidRDefault="005A697E" w:rsidP="005A697E">
      <w:pPr>
        <w:pStyle w:val="Ttulo2"/>
        <w:numPr>
          <w:ilvl w:val="0"/>
          <w:numId w:val="0"/>
        </w:numPr>
        <w:ind w:left="1021" w:hanging="1021"/>
      </w:pPr>
      <w:bookmarkStart w:id="26" w:name="_Toc198039526"/>
      <w:r w:rsidRPr="001C76F5">
        <w:t xml:space="preserve">1.22 </w:t>
      </w:r>
      <w:r w:rsidRPr="00106E56">
        <w:t>LATVIA</w:t>
      </w:r>
      <w:r w:rsidRPr="001C76F5">
        <w:t xml:space="preserve"> – LZP</w:t>
      </w:r>
      <w:bookmarkEnd w:id="26"/>
    </w:p>
    <w:tbl>
      <w:tblPr>
        <w:tblStyle w:val="Tablaconcuadrcula"/>
        <w:tblW w:w="5000" w:type="pct"/>
        <w:tblLook w:val="04A0" w:firstRow="1" w:lastRow="0" w:firstColumn="1" w:lastColumn="0" w:noHBand="0" w:noVBand="1"/>
      </w:tblPr>
      <w:tblGrid>
        <w:gridCol w:w="3702"/>
        <w:gridCol w:w="4865"/>
        <w:gridCol w:w="5381"/>
      </w:tblGrid>
      <w:tr w:rsidR="005A697E" w:rsidRPr="004200F6" w14:paraId="3242D275" w14:textId="77777777" w:rsidTr="0084601E">
        <w:trPr>
          <w:trHeight w:val="300"/>
        </w:trPr>
        <w:tc>
          <w:tcPr>
            <w:tcW w:w="1327" w:type="pct"/>
            <w:vAlign w:val="center"/>
          </w:tcPr>
          <w:p w14:paraId="201358E6" w14:textId="77777777" w:rsidR="005A697E" w:rsidRPr="004200F6" w:rsidRDefault="005A697E" w:rsidP="0084601E">
            <w:pPr>
              <w:jc w:val="center"/>
              <w:rPr>
                <w:rFonts w:asciiTheme="minorHAnsi" w:hAnsiTheme="minorHAnsi" w:cstheme="minorHAnsi"/>
                <w:b/>
                <w:i/>
                <w:sz w:val="22"/>
                <w:highlight w:val="yellow"/>
              </w:rPr>
            </w:pPr>
            <w:r w:rsidRPr="004200F6">
              <w:rPr>
                <w:noProof/>
                <w:highlight w:val="yellow"/>
                <w:lang w:val="en-US"/>
              </w:rPr>
              <w:drawing>
                <wp:inline distT="0" distB="0" distL="0" distR="0" wp14:anchorId="67521038" wp14:editId="52451C91">
                  <wp:extent cx="1244397" cy="719303"/>
                  <wp:effectExtent l="0" t="0" r="635" b="5080"/>
                  <wp:docPr id="405141452" name="Picture 5" descr="Latvijas karogs ar tekstu | Personalizētas uzlīmes | Latvijas karoga uzlīme  ar tavu vārdu | Auto, moto, velo, 3D uzlīmes | Lielformāta druka | T-kreklu  apdr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tvijas karogs ar tekstu | Personalizētas uzlīmes | Latvijas karoga uzlīme  ar tavu vārdu | Auto, moto, velo, 3D uzlīmes | Lielformāta druka | T-kreklu  apdruka"/>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71886" cy="735193"/>
                          </a:xfrm>
                          <a:prstGeom prst="rect">
                            <a:avLst/>
                          </a:prstGeom>
                          <a:noFill/>
                          <a:ln>
                            <a:noFill/>
                          </a:ln>
                        </pic:spPr>
                      </pic:pic>
                    </a:graphicData>
                  </a:graphic>
                </wp:inline>
              </w:drawing>
            </w:r>
          </w:p>
        </w:tc>
        <w:tc>
          <w:tcPr>
            <w:tcW w:w="1744" w:type="pct"/>
            <w:shd w:val="clear" w:color="auto" w:fill="FFFFFF" w:themeFill="background1"/>
            <w:vAlign w:val="center"/>
          </w:tcPr>
          <w:p w14:paraId="214631CB" w14:textId="77777777" w:rsidR="005A697E" w:rsidRPr="001C76F5" w:rsidRDefault="005A697E" w:rsidP="0084601E">
            <w:pPr>
              <w:jc w:val="center"/>
              <w:rPr>
                <w:rFonts w:asciiTheme="minorHAnsi" w:hAnsiTheme="minorHAnsi" w:cstheme="minorHAnsi"/>
                <w:b/>
                <w:color w:val="253356" w:themeColor="accent1" w:themeShade="80"/>
                <w:sz w:val="22"/>
              </w:rPr>
            </w:pPr>
            <w:r w:rsidRPr="001C76F5">
              <w:rPr>
                <w:rFonts w:asciiTheme="minorHAnsi" w:hAnsiTheme="minorHAnsi" w:cstheme="minorHAnsi"/>
                <w:b/>
                <w:color w:val="253356" w:themeColor="accent1" w:themeShade="80"/>
                <w:sz w:val="22"/>
              </w:rPr>
              <w:t>Funding Organisation:</w:t>
            </w:r>
          </w:p>
          <w:p w14:paraId="1CF1021A" w14:textId="77777777" w:rsidR="005A697E" w:rsidRPr="001C76F5" w:rsidRDefault="005A697E" w:rsidP="0084601E">
            <w:pPr>
              <w:jc w:val="center"/>
              <w:rPr>
                <w:rFonts w:asciiTheme="minorHAnsi" w:hAnsiTheme="minorHAnsi" w:cstheme="minorHAnsi"/>
                <w:b/>
                <w:i/>
                <w:color w:val="253356" w:themeColor="accent1" w:themeShade="80"/>
                <w:sz w:val="22"/>
              </w:rPr>
            </w:pPr>
            <w:r w:rsidRPr="001C76F5">
              <w:rPr>
                <w:rFonts w:asciiTheme="minorHAnsi" w:hAnsiTheme="minorHAnsi" w:cstheme="minorHAnsi"/>
                <w:b/>
                <w:i/>
                <w:color w:val="253356" w:themeColor="accent1" w:themeShade="80"/>
                <w:sz w:val="22"/>
              </w:rPr>
              <w:t>https://www.lzp.gov.lv/lv</w:t>
            </w:r>
          </w:p>
        </w:tc>
        <w:tc>
          <w:tcPr>
            <w:tcW w:w="1929" w:type="pct"/>
            <w:shd w:val="clear" w:color="auto" w:fill="FFFFFF" w:themeFill="background1"/>
          </w:tcPr>
          <w:p w14:paraId="64EA729D" w14:textId="77777777" w:rsidR="005A697E" w:rsidRPr="001C76F5" w:rsidRDefault="005A697E" w:rsidP="0084601E">
            <w:pPr>
              <w:jc w:val="center"/>
              <w:rPr>
                <w:rFonts w:asciiTheme="minorHAnsi" w:hAnsiTheme="minorHAnsi" w:cstheme="minorHAnsi"/>
                <w:b/>
                <w:sz w:val="22"/>
                <w:lang w:val="en-US"/>
              </w:rPr>
            </w:pPr>
            <w:r w:rsidRPr="001C76F5">
              <w:rPr>
                <w:rFonts w:asciiTheme="minorHAnsi" w:hAnsiTheme="minorHAnsi" w:cstheme="minorHAnsi"/>
                <w:b/>
                <w:sz w:val="22"/>
                <w:lang w:val="en-US"/>
              </w:rPr>
              <w:t xml:space="preserve">Name of the funding </w:t>
            </w:r>
            <w:proofErr w:type="spellStart"/>
            <w:r w:rsidRPr="001C76F5">
              <w:rPr>
                <w:rFonts w:asciiTheme="minorHAnsi" w:hAnsiTheme="minorHAnsi" w:cstheme="minorHAnsi"/>
                <w:b/>
                <w:sz w:val="22"/>
                <w:lang w:val="en-US"/>
              </w:rPr>
              <w:t>organisation</w:t>
            </w:r>
            <w:proofErr w:type="spellEnd"/>
          </w:p>
          <w:p w14:paraId="113BE2B4" w14:textId="77777777" w:rsidR="005A697E" w:rsidRPr="001C76F5" w:rsidRDefault="005A697E" w:rsidP="0084601E">
            <w:pPr>
              <w:jc w:val="center"/>
              <w:rPr>
                <w:rFonts w:asciiTheme="minorHAnsi" w:hAnsiTheme="minorHAnsi" w:cstheme="minorHAnsi"/>
                <w:b/>
                <w:sz w:val="22"/>
                <w:lang w:val="en-US"/>
              </w:rPr>
            </w:pPr>
          </w:p>
          <w:p w14:paraId="4174DBEC" w14:textId="77777777" w:rsidR="005A697E" w:rsidRPr="001C76F5" w:rsidRDefault="005A697E" w:rsidP="0084601E">
            <w:pPr>
              <w:jc w:val="center"/>
              <w:rPr>
                <w:rFonts w:asciiTheme="minorHAnsi" w:hAnsiTheme="minorHAnsi" w:cstheme="minorHAnsi"/>
                <w:b/>
                <w:sz w:val="22"/>
                <w:lang w:val="en-US"/>
              </w:rPr>
            </w:pPr>
            <w:r w:rsidRPr="001C76F5">
              <w:rPr>
                <w:noProof/>
                <w:lang w:val="en-US"/>
              </w:rPr>
              <w:drawing>
                <wp:inline distT="0" distB="0" distL="0" distR="0" wp14:anchorId="4065D9EA" wp14:editId="1E65CDC9">
                  <wp:extent cx="1510834" cy="946960"/>
                  <wp:effectExtent l="0" t="0" r="635" b="5715"/>
                  <wp:docPr id="356924583" name="Picture 4" descr="Logo | Latvijas Zinātnes pa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 Latvijas Zinātnes padom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41977" cy="966480"/>
                          </a:xfrm>
                          <a:prstGeom prst="rect">
                            <a:avLst/>
                          </a:prstGeom>
                          <a:noFill/>
                          <a:ln>
                            <a:noFill/>
                          </a:ln>
                        </pic:spPr>
                      </pic:pic>
                    </a:graphicData>
                  </a:graphic>
                </wp:inline>
              </w:drawing>
            </w:r>
          </w:p>
          <w:p w14:paraId="3B25BFFB" w14:textId="77777777" w:rsidR="005A697E" w:rsidRPr="001C76F5" w:rsidRDefault="005A697E" w:rsidP="0084601E">
            <w:pPr>
              <w:jc w:val="center"/>
              <w:rPr>
                <w:rFonts w:asciiTheme="minorHAnsi" w:hAnsiTheme="minorHAnsi" w:cstheme="minorHAnsi"/>
                <w:b/>
                <w:sz w:val="22"/>
                <w:lang w:val="en-US"/>
              </w:rPr>
            </w:pPr>
          </w:p>
        </w:tc>
      </w:tr>
      <w:tr w:rsidR="005A697E" w:rsidRPr="004200F6" w14:paraId="44EBBF67" w14:textId="77777777" w:rsidTr="0084601E">
        <w:trPr>
          <w:trHeight w:val="569"/>
        </w:trPr>
        <w:tc>
          <w:tcPr>
            <w:tcW w:w="1327" w:type="pct"/>
            <w:vMerge w:val="restart"/>
            <w:shd w:val="clear" w:color="auto" w:fill="B5C0DF" w:themeFill="accent1" w:themeFillTint="66"/>
            <w:vAlign w:val="center"/>
          </w:tcPr>
          <w:p w14:paraId="489096EA"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National Contact Point (NCP)</w:t>
            </w:r>
          </w:p>
        </w:tc>
        <w:tc>
          <w:tcPr>
            <w:tcW w:w="1744" w:type="pct"/>
            <w:shd w:val="clear" w:color="auto" w:fill="FFFFFF" w:themeFill="background1"/>
            <w:vAlign w:val="center"/>
          </w:tcPr>
          <w:p w14:paraId="6DFA62A0" w14:textId="77777777" w:rsidR="005A697E" w:rsidRPr="001C76F5" w:rsidRDefault="005A697E" w:rsidP="0084601E">
            <w:pPr>
              <w:jc w:val="center"/>
              <w:rPr>
                <w:rFonts w:asciiTheme="minorHAnsi" w:hAnsiTheme="minorHAnsi" w:cstheme="minorHAnsi"/>
                <w:b/>
                <w:color w:val="253356" w:themeColor="accent1" w:themeShade="80"/>
                <w:sz w:val="22"/>
              </w:rPr>
            </w:pPr>
            <w:r w:rsidRPr="001C76F5">
              <w:rPr>
                <w:rFonts w:asciiTheme="minorHAnsi" w:hAnsiTheme="minorHAnsi" w:cstheme="minorHAnsi"/>
                <w:b/>
                <w:color w:val="253356" w:themeColor="accent1" w:themeShade="80"/>
                <w:sz w:val="22"/>
              </w:rPr>
              <w:t>Name:</w:t>
            </w:r>
          </w:p>
        </w:tc>
        <w:tc>
          <w:tcPr>
            <w:tcW w:w="1929" w:type="pct"/>
            <w:shd w:val="clear" w:color="auto" w:fill="FFFFFF" w:themeFill="background1"/>
            <w:vAlign w:val="center"/>
          </w:tcPr>
          <w:p w14:paraId="39A6893D" w14:textId="77777777" w:rsidR="005A697E" w:rsidRPr="001C76F5" w:rsidRDefault="005A697E" w:rsidP="0084601E">
            <w:pPr>
              <w:jc w:val="center"/>
              <w:rPr>
                <w:rFonts w:asciiTheme="minorHAnsi" w:hAnsiTheme="minorHAnsi" w:cstheme="minorHAnsi"/>
                <w:b/>
                <w:color w:val="253356" w:themeColor="accent1" w:themeShade="80"/>
                <w:sz w:val="22"/>
              </w:rPr>
            </w:pPr>
            <w:r w:rsidRPr="001C76F5">
              <w:rPr>
                <w:rFonts w:asciiTheme="minorHAnsi" w:hAnsiTheme="minorHAnsi" w:cstheme="minorHAnsi"/>
                <w:b/>
                <w:color w:val="253356" w:themeColor="accent1" w:themeShade="80"/>
                <w:sz w:val="22"/>
              </w:rPr>
              <w:t>Email and Phone:</w:t>
            </w:r>
          </w:p>
        </w:tc>
      </w:tr>
      <w:tr w:rsidR="005A697E" w:rsidRPr="004200F6" w14:paraId="3067EBB4" w14:textId="77777777" w:rsidTr="0084601E">
        <w:trPr>
          <w:trHeight w:val="548"/>
        </w:trPr>
        <w:tc>
          <w:tcPr>
            <w:tcW w:w="1327" w:type="pct"/>
            <w:vMerge/>
            <w:shd w:val="clear" w:color="auto" w:fill="B5C0DF" w:themeFill="accent1" w:themeFillTint="66"/>
            <w:vAlign w:val="center"/>
          </w:tcPr>
          <w:p w14:paraId="231AAEE2" w14:textId="77777777" w:rsidR="005A697E" w:rsidRPr="00B23823" w:rsidRDefault="005A697E" w:rsidP="0084601E">
            <w:pPr>
              <w:jc w:val="center"/>
              <w:rPr>
                <w:rFonts w:asciiTheme="minorHAnsi" w:hAnsiTheme="minorHAnsi" w:cstheme="minorHAnsi"/>
                <w:b/>
                <w:color w:val="253356" w:themeColor="accent1" w:themeShade="80"/>
                <w:sz w:val="22"/>
              </w:rPr>
            </w:pPr>
          </w:p>
        </w:tc>
        <w:tc>
          <w:tcPr>
            <w:tcW w:w="1744" w:type="pct"/>
            <w:shd w:val="clear" w:color="auto" w:fill="FFFFFF" w:themeFill="background1"/>
            <w:vAlign w:val="center"/>
          </w:tcPr>
          <w:p w14:paraId="51B3CD1F" w14:textId="77777777" w:rsidR="005A697E" w:rsidRPr="001C76F5" w:rsidRDefault="005A697E" w:rsidP="0084601E">
            <w:pPr>
              <w:jc w:val="center"/>
              <w:rPr>
                <w:b/>
                <w:bCs/>
              </w:rPr>
            </w:pPr>
            <w:r w:rsidRPr="001C76F5">
              <w:rPr>
                <w:b/>
                <w:bCs/>
              </w:rPr>
              <w:t>Aiga Salmiņa</w:t>
            </w:r>
          </w:p>
          <w:p w14:paraId="79D100DD" w14:textId="77777777" w:rsidR="005A697E" w:rsidRPr="001C76F5" w:rsidRDefault="005A697E" w:rsidP="0084601E">
            <w:pPr>
              <w:jc w:val="center"/>
              <w:rPr>
                <w:b/>
                <w:bCs/>
              </w:rPr>
            </w:pPr>
            <w:r w:rsidRPr="001C76F5">
              <w:rPr>
                <w:b/>
                <w:bCs/>
              </w:rPr>
              <w:t>Lāsma Brenča</w:t>
            </w:r>
          </w:p>
        </w:tc>
        <w:tc>
          <w:tcPr>
            <w:tcW w:w="1929" w:type="pct"/>
            <w:shd w:val="clear" w:color="auto" w:fill="FFFFFF" w:themeFill="background1"/>
            <w:vAlign w:val="center"/>
          </w:tcPr>
          <w:p w14:paraId="621B1FFC" w14:textId="77777777" w:rsidR="005A697E" w:rsidRPr="001C76F5" w:rsidRDefault="004A1D89" w:rsidP="0084601E">
            <w:pPr>
              <w:jc w:val="center"/>
              <w:rPr>
                <w:b/>
                <w:bCs/>
              </w:rPr>
            </w:pPr>
            <w:hyperlink r:id="rId120" w:history="1">
              <w:r w:rsidR="005A697E" w:rsidRPr="001C76F5">
                <w:rPr>
                  <w:rStyle w:val="Hipervnculo"/>
                  <w:rFonts w:asciiTheme="minorHAnsi" w:hAnsiTheme="minorHAnsi" w:cstheme="minorHAnsi"/>
                  <w:b/>
                  <w:bCs/>
                </w:rPr>
                <w:t>aiga.salmina@lzp.gov.lv</w:t>
              </w:r>
            </w:hyperlink>
          </w:p>
          <w:p w14:paraId="45A6F092" w14:textId="77777777" w:rsidR="005A697E" w:rsidRPr="001C76F5" w:rsidRDefault="005A697E" w:rsidP="0084601E">
            <w:pPr>
              <w:jc w:val="center"/>
              <w:rPr>
                <w:b/>
                <w:bCs/>
              </w:rPr>
            </w:pPr>
            <w:r w:rsidRPr="001C76F5">
              <w:rPr>
                <w:b/>
                <w:bCs/>
              </w:rPr>
              <w:t>lasma.brenca@lzp.gov.lv</w:t>
            </w:r>
          </w:p>
        </w:tc>
      </w:tr>
      <w:tr w:rsidR="005A697E" w:rsidRPr="004200F6" w14:paraId="2234D886" w14:textId="77777777" w:rsidTr="0084601E">
        <w:trPr>
          <w:trHeight w:val="552"/>
        </w:trPr>
        <w:tc>
          <w:tcPr>
            <w:tcW w:w="1327" w:type="pct"/>
            <w:vMerge w:val="restart"/>
            <w:shd w:val="clear" w:color="auto" w:fill="B5C0DF" w:themeFill="accent1" w:themeFillTint="66"/>
            <w:vAlign w:val="center"/>
          </w:tcPr>
          <w:p w14:paraId="1DCA29FD"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Funding Commitment</w:t>
            </w:r>
          </w:p>
        </w:tc>
        <w:tc>
          <w:tcPr>
            <w:tcW w:w="1744" w:type="pct"/>
            <w:shd w:val="clear" w:color="auto" w:fill="FFFFFF" w:themeFill="background1"/>
            <w:vAlign w:val="center"/>
          </w:tcPr>
          <w:p w14:paraId="6FB9A154" w14:textId="77777777" w:rsidR="005A697E" w:rsidRPr="001C76F5" w:rsidRDefault="005A697E" w:rsidP="0084601E">
            <w:pPr>
              <w:spacing w:after="0" w:line="240" w:lineRule="auto"/>
              <w:jc w:val="center"/>
              <w:rPr>
                <w:rFonts w:asciiTheme="minorHAnsi" w:hAnsiTheme="minorHAnsi" w:cstheme="minorHAnsi"/>
                <w:b/>
                <w:color w:val="253356" w:themeColor="accent1" w:themeShade="80"/>
                <w:sz w:val="22"/>
              </w:rPr>
            </w:pPr>
            <w:r w:rsidRPr="001C76F5">
              <w:rPr>
                <w:rFonts w:asciiTheme="minorHAnsi" w:hAnsiTheme="minorHAnsi" w:cstheme="minorHAnsi"/>
                <w:b/>
                <w:color w:val="253356" w:themeColor="accent1" w:themeShade="80"/>
                <w:sz w:val="22"/>
              </w:rPr>
              <w:t>Funding contribution to the Call (in €)</w:t>
            </w:r>
          </w:p>
        </w:tc>
        <w:tc>
          <w:tcPr>
            <w:tcW w:w="1929" w:type="pct"/>
            <w:shd w:val="clear" w:color="auto" w:fill="FFFFFF" w:themeFill="background1"/>
            <w:vAlign w:val="center"/>
          </w:tcPr>
          <w:p w14:paraId="3F6F0C3A" w14:textId="77777777" w:rsidR="005A697E" w:rsidRPr="001C76F5" w:rsidRDefault="005A697E" w:rsidP="0084601E">
            <w:pPr>
              <w:pStyle w:val="Default"/>
              <w:jc w:val="center"/>
              <w:rPr>
                <w:rFonts w:asciiTheme="minorHAnsi" w:hAnsiTheme="minorHAnsi" w:cstheme="minorHAnsi"/>
                <w:b/>
                <w:color w:val="253356" w:themeColor="accent1" w:themeShade="80"/>
                <w:sz w:val="22"/>
                <w:szCs w:val="22"/>
                <w:lang w:val="en-GB"/>
              </w:rPr>
            </w:pPr>
            <w:r w:rsidRPr="001C76F5">
              <w:rPr>
                <w:rFonts w:asciiTheme="minorHAnsi" w:hAnsiTheme="minorHAnsi" w:cstheme="minorHAnsi"/>
                <w:b/>
                <w:color w:val="253356" w:themeColor="accent1" w:themeShade="80"/>
                <w:sz w:val="22"/>
                <w:szCs w:val="22"/>
                <w:lang w:val="en-GB"/>
              </w:rPr>
              <w:t xml:space="preserve">Minimum/maximum funding per awarded Project and Partner </w:t>
            </w:r>
          </w:p>
        </w:tc>
      </w:tr>
      <w:tr w:rsidR="005A697E" w:rsidRPr="004200F6" w14:paraId="076B0B14" w14:textId="77777777" w:rsidTr="0084601E">
        <w:trPr>
          <w:trHeight w:val="552"/>
        </w:trPr>
        <w:tc>
          <w:tcPr>
            <w:tcW w:w="1327" w:type="pct"/>
            <w:vMerge/>
            <w:shd w:val="clear" w:color="auto" w:fill="B5C0DF" w:themeFill="accent1" w:themeFillTint="66"/>
            <w:vAlign w:val="center"/>
          </w:tcPr>
          <w:p w14:paraId="60636325" w14:textId="77777777" w:rsidR="005A697E" w:rsidRPr="00B23823" w:rsidRDefault="005A697E" w:rsidP="0084601E">
            <w:pPr>
              <w:jc w:val="center"/>
              <w:rPr>
                <w:rFonts w:asciiTheme="minorHAnsi" w:hAnsiTheme="minorHAnsi" w:cstheme="minorHAnsi"/>
                <w:b/>
                <w:color w:val="253356" w:themeColor="accent1" w:themeShade="80"/>
                <w:sz w:val="22"/>
              </w:rPr>
            </w:pPr>
          </w:p>
        </w:tc>
        <w:tc>
          <w:tcPr>
            <w:tcW w:w="1744" w:type="pct"/>
            <w:shd w:val="clear" w:color="auto" w:fill="FFFFFF" w:themeFill="background1"/>
            <w:vAlign w:val="center"/>
          </w:tcPr>
          <w:p w14:paraId="5FDF73CE" w14:textId="77777777" w:rsidR="005A697E" w:rsidRPr="001C76F5" w:rsidRDefault="005A697E" w:rsidP="0084601E">
            <w:pPr>
              <w:jc w:val="center"/>
              <w:rPr>
                <w:b/>
                <w:bCs/>
              </w:rPr>
            </w:pPr>
            <w:r w:rsidRPr="001C76F5">
              <w:rPr>
                <w:b/>
                <w:bCs/>
              </w:rPr>
              <w:t>600 000</w:t>
            </w:r>
          </w:p>
        </w:tc>
        <w:tc>
          <w:tcPr>
            <w:tcW w:w="1929" w:type="pct"/>
            <w:shd w:val="clear" w:color="auto" w:fill="FFFFFF" w:themeFill="background1"/>
            <w:vAlign w:val="center"/>
          </w:tcPr>
          <w:p w14:paraId="1A6A9F39" w14:textId="77777777" w:rsidR="005A697E" w:rsidRPr="001C76F5" w:rsidRDefault="005A697E" w:rsidP="0084601E">
            <w:pPr>
              <w:jc w:val="center"/>
              <w:rPr>
                <w:b/>
                <w:bCs/>
              </w:rPr>
            </w:pPr>
            <w:r w:rsidRPr="001C76F5">
              <w:rPr>
                <w:b/>
                <w:bCs/>
              </w:rPr>
              <w:t>Max 300 000 per partner not exceeding Max 100.00 per year</w:t>
            </w:r>
          </w:p>
        </w:tc>
      </w:tr>
      <w:tr w:rsidR="005A697E" w:rsidRPr="004200F6" w14:paraId="75475448" w14:textId="77777777" w:rsidTr="0084601E">
        <w:trPr>
          <w:trHeight w:val="702"/>
        </w:trPr>
        <w:tc>
          <w:tcPr>
            <w:tcW w:w="1327" w:type="pct"/>
            <w:vMerge w:val="restart"/>
            <w:shd w:val="clear" w:color="auto" w:fill="B5C0DF" w:themeFill="accent1" w:themeFillTint="66"/>
            <w:vAlign w:val="center"/>
          </w:tcPr>
          <w:p w14:paraId="3094A8AD"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lastRenderedPageBreak/>
              <w:t xml:space="preserve">Funded priority area (s) </w:t>
            </w:r>
          </w:p>
        </w:tc>
        <w:tc>
          <w:tcPr>
            <w:tcW w:w="3673" w:type="pct"/>
            <w:gridSpan w:val="2"/>
            <w:shd w:val="clear" w:color="auto" w:fill="FFFFFF" w:themeFill="background1"/>
            <w:vAlign w:val="center"/>
          </w:tcPr>
          <w:p w14:paraId="5217C758" w14:textId="77777777" w:rsidR="005A697E" w:rsidRPr="001C76F5" w:rsidRDefault="005A697E" w:rsidP="0084601E">
            <w:pPr>
              <w:rPr>
                <w:b/>
                <w:bCs/>
                <w:lang w:val="fr-FR"/>
              </w:rPr>
            </w:pPr>
            <w:r w:rsidRPr="001C76F5">
              <w:rPr>
                <w:b/>
                <w:bCs/>
              </w:rPr>
              <w:t xml:space="preserve">(1) Digital Twins of the Oceans (DTO) at regional sub-sea-basin scale                                                </w:t>
            </w:r>
            <w:sdt>
              <w:sdtPr>
                <w:rPr>
                  <w:b/>
                  <w:bCs/>
                </w:rPr>
                <w:id w:val="-780343280"/>
                <w14:checkbox>
                  <w14:checked w14:val="1"/>
                  <w14:checkedState w14:val="2612" w14:font="MS Gothic"/>
                  <w14:uncheckedState w14:val="2610" w14:font="MS Gothic"/>
                </w14:checkbox>
              </w:sdtPr>
              <w:sdtContent>
                <w:r w:rsidRPr="001C76F5">
                  <w:rPr>
                    <w:rFonts w:ascii="MS Gothic" w:eastAsia="MS Gothic" w:hAnsi="MS Gothic" w:hint="eastAsia"/>
                    <w:b/>
                    <w:bCs/>
                  </w:rPr>
                  <w:t>☒</w:t>
                </w:r>
              </w:sdtContent>
            </w:sdt>
          </w:p>
        </w:tc>
      </w:tr>
      <w:tr w:rsidR="005A697E" w:rsidRPr="004200F6" w14:paraId="5E5D4A18" w14:textId="77777777" w:rsidTr="0084601E">
        <w:trPr>
          <w:trHeight w:val="702"/>
        </w:trPr>
        <w:tc>
          <w:tcPr>
            <w:tcW w:w="1327" w:type="pct"/>
            <w:vMerge/>
            <w:shd w:val="clear" w:color="auto" w:fill="B5C0DF" w:themeFill="accent1" w:themeFillTint="66"/>
            <w:vAlign w:val="center"/>
          </w:tcPr>
          <w:p w14:paraId="4C793BC7" w14:textId="77777777" w:rsidR="005A697E" w:rsidRPr="00B23823" w:rsidRDefault="005A697E" w:rsidP="0084601E">
            <w:pPr>
              <w:jc w:val="center"/>
              <w:rPr>
                <w:rFonts w:asciiTheme="minorHAnsi" w:hAnsiTheme="minorHAnsi" w:cstheme="minorHAnsi"/>
                <w:b/>
                <w:color w:val="253356" w:themeColor="accent1" w:themeShade="80"/>
                <w:sz w:val="22"/>
              </w:rPr>
            </w:pPr>
          </w:p>
        </w:tc>
        <w:tc>
          <w:tcPr>
            <w:tcW w:w="3673" w:type="pct"/>
            <w:gridSpan w:val="2"/>
            <w:shd w:val="clear" w:color="auto" w:fill="FFFFFF" w:themeFill="background1"/>
            <w:vAlign w:val="center"/>
          </w:tcPr>
          <w:p w14:paraId="61F7113D" w14:textId="77777777" w:rsidR="005A697E" w:rsidRPr="001C76F5" w:rsidRDefault="005A697E" w:rsidP="0084601E">
            <w:pPr>
              <w:rPr>
                <w:rFonts w:eastAsia="Calibri"/>
                <w:b/>
                <w:bCs/>
                <w:lang w:val="en-GB"/>
              </w:rPr>
            </w:pPr>
            <w:r w:rsidRPr="001C76F5">
              <w:rPr>
                <w:b/>
                <w:bCs/>
                <w:lang w:val="en-GB"/>
              </w:rPr>
              <w:t xml:space="preserve">(2) </w:t>
            </w:r>
            <w:r w:rsidRPr="001C76F5">
              <w:rPr>
                <w:rFonts w:eastAsia="Calibri"/>
                <w:b/>
                <w:bCs/>
                <w:lang w:val="en-GB"/>
              </w:rPr>
              <w:t xml:space="preserve">Blue economy sectors, development of marine multi-use infrastructure                                                                                                  </w:t>
            </w:r>
            <w:sdt>
              <w:sdtPr>
                <w:rPr>
                  <w:b/>
                  <w:bCs/>
                </w:rPr>
                <w:id w:val="297721898"/>
                <w14:checkbox>
                  <w14:checked w14:val="1"/>
                  <w14:checkedState w14:val="2612" w14:font="MS Gothic"/>
                  <w14:uncheckedState w14:val="2610" w14:font="MS Gothic"/>
                </w14:checkbox>
              </w:sdtPr>
              <w:sdtContent>
                <w:r w:rsidRPr="001C76F5">
                  <w:rPr>
                    <w:rFonts w:ascii="MS Gothic" w:eastAsia="MS Gothic" w:hAnsi="MS Gothic" w:hint="eastAsia"/>
                    <w:b/>
                    <w:bCs/>
                  </w:rPr>
                  <w:t>☒</w:t>
                </w:r>
              </w:sdtContent>
            </w:sdt>
          </w:p>
        </w:tc>
      </w:tr>
      <w:tr w:rsidR="005A697E" w:rsidRPr="004200F6" w14:paraId="414D16C0" w14:textId="77777777" w:rsidTr="0084601E">
        <w:trPr>
          <w:trHeight w:val="702"/>
        </w:trPr>
        <w:tc>
          <w:tcPr>
            <w:tcW w:w="1327" w:type="pct"/>
            <w:vMerge/>
            <w:shd w:val="clear" w:color="auto" w:fill="B5C0DF" w:themeFill="accent1" w:themeFillTint="66"/>
            <w:vAlign w:val="center"/>
          </w:tcPr>
          <w:p w14:paraId="3BF05B01" w14:textId="77777777" w:rsidR="005A697E" w:rsidRPr="00B23823" w:rsidRDefault="005A697E" w:rsidP="0084601E">
            <w:pPr>
              <w:jc w:val="center"/>
              <w:rPr>
                <w:rFonts w:asciiTheme="minorHAnsi" w:hAnsiTheme="minorHAnsi" w:cstheme="minorHAnsi"/>
                <w:b/>
                <w:color w:val="253356" w:themeColor="accent1" w:themeShade="80"/>
                <w:sz w:val="22"/>
              </w:rPr>
            </w:pPr>
          </w:p>
        </w:tc>
        <w:tc>
          <w:tcPr>
            <w:tcW w:w="3673" w:type="pct"/>
            <w:gridSpan w:val="2"/>
            <w:shd w:val="clear" w:color="auto" w:fill="FFFFFF" w:themeFill="background1"/>
            <w:vAlign w:val="center"/>
          </w:tcPr>
          <w:p w14:paraId="0EDFF881" w14:textId="77777777" w:rsidR="005A697E" w:rsidRPr="001C76F5" w:rsidRDefault="005A697E" w:rsidP="0084601E">
            <w:pPr>
              <w:rPr>
                <w:rFonts w:eastAsia="Calibri"/>
                <w:b/>
                <w:bCs/>
                <w:lang w:val="en-GB"/>
              </w:rPr>
            </w:pPr>
            <w:r w:rsidRPr="001C76F5">
              <w:rPr>
                <w:rFonts w:eastAsia="Calibri"/>
                <w:b/>
                <w:bCs/>
                <w:lang w:val="en-GB"/>
              </w:rPr>
              <w:t xml:space="preserve">(3) Planning and managing sea uses at the regional level                                                                                                                 </w:t>
            </w:r>
            <w:sdt>
              <w:sdtPr>
                <w:rPr>
                  <w:b/>
                  <w:bCs/>
                </w:rPr>
                <w:id w:val="76797545"/>
                <w14:checkbox>
                  <w14:checked w14:val="1"/>
                  <w14:checkedState w14:val="2612" w14:font="MS Gothic"/>
                  <w14:uncheckedState w14:val="2610" w14:font="MS Gothic"/>
                </w14:checkbox>
              </w:sdtPr>
              <w:sdtContent>
                <w:r w:rsidRPr="001C76F5">
                  <w:rPr>
                    <w:rFonts w:ascii="MS Gothic" w:eastAsia="MS Gothic" w:hAnsi="MS Gothic" w:hint="eastAsia"/>
                    <w:b/>
                    <w:bCs/>
                  </w:rPr>
                  <w:t>☒</w:t>
                </w:r>
              </w:sdtContent>
            </w:sdt>
          </w:p>
        </w:tc>
      </w:tr>
      <w:tr w:rsidR="005A697E" w:rsidRPr="004200F6" w14:paraId="737FBB58" w14:textId="77777777" w:rsidTr="0084601E">
        <w:trPr>
          <w:trHeight w:val="702"/>
        </w:trPr>
        <w:tc>
          <w:tcPr>
            <w:tcW w:w="1327" w:type="pct"/>
            <w:vMerge/>
            <w:shd w:val="clear" w:color="auto" w:fill="B5C0DF" w:themeFill="accent1" w:themeFillTint="66"/>
            <w:vAlign w:val="center"/>
          </w:tcPr>
          <w:p w14:paraId="456E8BD5" w14:textId="77777777" w:rsidR="005A697E" w:rsidRPr="00B23823" w:rsidRDefault="005A697E" w:rsidP="0084601E">
            <w:pPr>
              <w:jc w:val="center"/>
              <w:rPr>
                <w:rFonts w:asciiTheme="minorHAnsi" w:hAnsiTheme="minorHAnsi" w:cstheme="minorHAnsi"/>
                <w:b/>
                <w:color w:val="253356" w:themeColor="accent1" w:themeShade="80"/>
                <w:sz w:val="22"/>
              </w:rPr>
            </w:pPr>
          </w:p>
        </w:tc>
        <w:tc>
          <w:tcPr>
            <w:tcW w:w="3673" w:type="pct"/>
            <w:gridSpan w:val="2"/>
            <w:shd w:val="clear" w:color="auto" w:fill="FFFFFF" w:themeFill="background1"/>
            <w:vAlign w:val="center"/>
          </w:tcPr>
          <w:p w14:paraId="3CF73A2E" w14:textId="77777777" w:rsidR="005A697E" w:rsidRPr="001C76F5" w:rsidRDefault="005A697E" w:rsidP="0084601E">
            <w:pPr>
              <w:rPr>
                <w:b/>
                <w:bCs/>
              </w:rPr>
            </w:pPr>
            <w:r w:rsidRPr="001C76F5">
              <w:rPr>
                <w:b/>
                <w:bCs/>
              </w:rPr>
              <w:t xml:space="preserve">(4) Blue Bioresources                                                                                      </w:t>
            </w:r>
            <w:sdt>
              <w:sdtPr>
                <w:rPr>
                  <w:b/>
                  <w:bCs/>
                </w:rPr>
                <w:id w:val="-714730507"/>
                <w14:checkbox>
                  <w14:checked w14:val="1"/>
                  <w14:checkedState w14:val="2612" w14:font="MS Gothic"/>
                  <w14:uncheckedState w14:val="2610" w14:font="MS Gothic"/>
                </w14:checkbox>
              </w:sdtPr>
              <w:sdtContent>
                <w:r w:rsidRPr="001C76F5">
                  <w:rPr>
                    <w:rFonts w:ascii="MS Gothic" w:eastAsia="MS Gothic" w:hAnsi="MS Gothic" w:hint="eastAsia"/>
                    <w:b/>
                    <w:bCs/>
                  </w:rPr>
                  <w:t>☒</w:t>
                </w:r>
              </w:sdtContent>
            </w:sdt>
          </w:p>
        </w:tc>
      </w:tr>
      <w:tr w:rsidR="005A697E" w:rsidRPr="004200F6" w14:paraId="0D3E14D8" w14:textId="77777777" w:rsidTr="0084601E">
        <w:trPr>
          <w:trHeight w:val="702"/>
        </w:trPr>
        <w:tc>
          <w:tcPr>
            <w:tcW w:w="1327" w:type="pct"/>
            <w:shd w:val="clear" w:color="auto" w:fill="B5C0DF" w:themeFill="accent1" w:themeFillTint="66"/>
            <w:vAlign w:val="center"/>
          </w:tcPr>
          <w:p w14:paraId="0643077F"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Eligible Institutions</w:t>
            </w:r>
          </w:p>
        </w:tc>
        <w:tc>
          <w:tcPr>
            <w:tcW w:w="3673" w:type="pct"/>
            <w:gridSpan w:val="2"/>
            <w:shd w:val="clear" w:color="auto" w:fill="FFFFFF" w:themeFill="background1"/>
            <w:vAlign w:val="center"/>
          </w:tcPr>
          <w:p w14:paraId="54835599" w14:textId="77777777" w:rsidR="005A697E" w:rsidRPr="001C76F5" w:rsidRDefault="005A697E" w:rsidP="0084601E">
            <w:r w:rsidRPr="001C76F5">
              <w:rPr>
                <w:color w:val="3F3F3F"/>
              </w:rPr>
              <w:t xml:space="preserve">1) Research institutions registered in the Latvian Registry of Scientific Institutions, e.g. </w:t>
            </w:r>
          </w:p>
          <w:p w14:paraId="4D77ACD7" w14:textId="77777777" w:rsidR="005A697E" w:rsidRPr="001C76F5" w:rsidRDefault="005A697E" w:rsidP="0084601E">
            <w:r w:rsidRPr="001C76F5">
              <w:rPr>
                <w:color w:val="3F3F3F"/>
              </w:rPr>
              <w:t xml:space="preserve">- Research Institutes - Universities </w:t>
            </w:r>
          </w:p>
          <w:p w14:paraId="032EA148" w14:textId="77777777" w:rsidR="005A697E" w:rsidRPr="001C76F5" w:rsidRDefault="005A697E" w:rsidP="0084601E">
            <w:r w:rsidRPr="001C76F5">
              <w:rPr>
                <w:color w:val="3F3F3F"/>
              </w:rPr>
              <w:t xml:space="preserve">and must have the status of Research and knowledge dissemination organization (Regulation EC 651/2014) </w:t>
            </w:r>
          </w:p>
          <w:p w14:paraId="2EEDED39" w14:textId="77777777" w:rsidR="005A697E" w:rsidRPr="001C76F5" w:rsidRDefault="005A697E" w:rsidP="0084601E">
            <w:r w:rsidRPr="001C76F5">
              <w:rPr>
                <w:color w:val="3F3F3F"/>
              </w:rPr>
              <w:t xml:space="preserve">2) Business enterprises entered into the Latvian Commercial registry as companies, assumed they are eligible to do the specific research and have specific capacity and resources to do the research in Latvia and have their main activity in Latvia. Limitations of EU legislation apply (R651/2014) together with financial reporting requirements, in this case this is state aid. Two previous statements with sworn auditor’s approval should be provided and they must reflect the correspondence to the regulation as well as evidence of previous scientific activity and presence of capacity. </w:t>
            </w:r>
          </w:p>
          <w:p w14:paraId="78B261AC" w14:textId="77777777" w:rsidR="005A697E" w:rsidRPr="001C76F5" w:rsidRDefault="005A697E" w:rsidP="0084601E">
            <w:r w:rsidRPr="001C76F5">
              <w:rPr>
                <w:color w:val="3F3F3F"/>
              </w:rPr>
              <w:t xml:space="preserve">Any other type of participant is not covered by LZP funding mandate </w:t>
            </w:r>
          </w:p>
          <w:p w14:paraId="6E59FCA4" w14:textId="77777777" w:rsidR="005A697E" w:rsidRPr="001C76F5" w:rsidRDefault="005A697E" w:rsidP="0084601E">
            <w:pPr>
              <w:rPr>
                <w:lang w:val="en-GB"/>
              </w:rPr>
            </w:pPr>
          </w:p>
        </w:tc>
      </w:tr>
      <w:tr w:rsidR="005A697E" w:rsidRPr="004200F6" w14:paraId="4767354F" w14:textId="77777777" w:rsidTr="0084601E">
        <w:trPr>
          <w:trHeight w:val="391"/>
        </w:trPr>
        <w:tc>
          <w:tcPr>
            <w:tcW w:w="1327" w:type="pct"/>
            <w:shd w:val="clear" w:color="auto" w:fill="B5C0DF" w:themeFill="accent1" w:themeFillTint="66"/>
            <w:vAlign w:val="center"/>
          </w:tcPr>
          <w:p w14:paraId="21B26049"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Eligible Applicants</w:t>
            </w:r>
          </w:p>
        </w:tc>
        <w:tc>
          <w:tcPr>
            <w:tcW w:w="3673" w:type="pct"/>
            <w:gridSpan w:val="2"/>
            <w:shd w:val="clear" w:color="auto" w:fill="FFFFFF" w:themeFill="background1"/>
            <w:vAlign w:val="center"/>
          </w:tcPr>
          <w:p w14:paraId="5324A4BD" w14:textId="77777777" w:rsidR="005A697E" w:rsidRPr="001C76F5" w:rsidRDefault="005A697E" w:rsidP="0084601E">
            <w:r w:rsidRPr="001C76F5">
              <w:rPr>
                <w:color w:val="3F3F3F"/>
              </w:rPr>
              <w:t xml:space="preserve">Latvian beneficiaries are institutions as defined in previous point. The research group is represented by a leading researcher (PI) from the respective research institution who is mandated to participate in the application. </w:t>
            </w:r>
          </w:p>
          <w:p w14:paraId="3FD0C6CB" w14:textId="77777777" w:rsidR="005A697E" w:rsidRPr="001C76F5" w:rsidRDefault="005A697E" w:rsidP="0084601E"/>
        </w:tc>
      </w:tr>
      <w:tr w:rsidR="005A697E" w:rsidRPr="004200F6" w14:paraId="58D4F3DA" w14:textId="77777777" w:rsidTr="0084601E">
        <w:trPr>
          <w:trHeight w:val="552"/>
        </w:trPr>
        <w:tc>
          <w:tcPr>
            <w:tcW w:w="1327" w:type="pct"/>
            <w:shd w:val="clear" w:color="auto" w:fill="B5C0DF" w:themeFill="accent1" w:themeFillTint="66"/>
            <w:vAlign w:val="center"/>
          </w:tcPr>
          <w:p w14:paraId="5D74F030"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lastRenderedPageBreak/>
              <w:t>Eligible Costs</w:t>
            </w:r>
          </w:p>
        </w:tc>
        <w:tc>
          <w:tcPr>
            <w:tcW w:w="3673" w:type="pct"/>
            <w:gridSpan w:val="2"/>
            <w:shd w:val="clear" w:color="auto" w:fill="FFFFFF" w:themeFill="background1"/>
            <w:vAlign w:val="center"/>
          </w:tcPr>
          <w:p w14:paraId="6A2F4F21" w14:textId="77777777" w:rsidR="005A697E" w:rsidRPr="001C76F5" w:rsidRDefault="005A697E" w:rsidP="0084601E">
            <w:r w:rsidRPr="001C76F5">
              <w:rPr>
                <w:color w:val="3F3F3F"/>
              </w:rPr>
              <w:t xml:space="preserve">Personnel costs incl. taxes; </w:t>
            </w:r>
          </w:p>
          <w:p w14:paraId="33FBA232" w14:textId="77777777" w:rsidR="005A697E" w:rsidRPr="001C76F5" w:rsidRDefault="005A697E" w:rsidP="0084601E">
            <w:r w:rsidRPr="001C76F5">
              <w:rPr>
                <w:color w:val="3F3F3F"/>
              </w:rPr>
              <w:t xml:space="preserve">Consumables; </w:t>
            </w:r>
          </w:p>
          <w:p w14:paraId="578A1FA5" w14:textId="77777777" w:rsidR="005A697E" w:rsidRPr="001C76F5" w:rsidRDefault="005A697E" w:rsidP="0084601E">
            <w:r w:rsidRPr="001C76F5">
              <w:rPr>
                <w:color w:val="3F3F3F"/>
              </w:rPr>
              <w:t xml:space="preserve">Subcontracts (up to 25% of direct costs), needs </w:t>
            </w:r>
          </w:p>
          <w:p w14:paraId="68ECE1B8" w14:textId="77777777" w:rsidR="005A697E" w:rsidRPr="001C76F5" w:rsidRDefault="005A697E" w:rsidP="0084601E">
            <w:r w:rsidRPr="001C76F5">
              <w:rPr>
                <w:color w:val="3F3F3F"/>
              </w:rPr>
              <w:t xml:space="preserve">detailed justification, includes all external services, project core activities cannot be subcontracted; </w:t>
            </w:r>
          </w:p>
          <w:p w14:paraId="629C3572" w14:textId="77777777" w:rsidR="005A697E" w:rsidRPr="001C76F5" w:rsidRDefault="005A697E" w:rsidP="0084601E">
            <w:r w:rsidRPr="001C76F5">
              <w:rPr>
                <w:color w:val="3F3F3F"/>
              </w:rPr>
              <w:t xml:space="preserve">Equipment (only depreciation costs during project directly attributable to project tasks); </w:t>
            </w:r>
          </w:p>
          <w:p w14:paraId="1DBB3BF2" w14:textId="77777777" w:rsidR="005A697E" w:rsidRPr="001C76F5" w:rsidRDefault="005A697E" w:rsidP="0084601E">
            <w:r w:rsidRPr="001C76F5">
              <w:rPr>
                <w:color w:val="3F3F3F"/>
              </w:rPr>
              <w:t xml:space="preserve">Travels (according to travel plan); </w:t>
            </w:r>
          </w:p>
          <w:p w14:paraId="32F76B1D" w14:textId="77777777" w:rsidR="005A697E" w:rsidRPr="001C76F5" w:rsidRDefault="005A697E" w:rsidP="0084601E">
            <w:pPr>
              <w:rPr>
                <w:rFonts w:eastAsia="Times New Roman"/>
                <w:lang w:eastAsia="en-GB"/>
              </w:rPr>
            </w:pPr>
            <w:r w:rsidRPr="001C76F5">
              <w:rPr>
                <w:color w:val="3F3F3F"/>
              </w:rPr>
              <w:t>Indirect costs (up to 25% of direct costs excluding subcontracting).</w:t>
            </w:r>
          </w:p>
        </w:tc>
      </w:tr>
      <w:tr w:rsidR="005A697E" w:rsidRPr="004200F6" w14:paraId="469622A9" w14:textId="77777777" w:rsidTr="0084601E">
        <w:trPr>
          <w:trHeight w:val="775"/>
        </w:trPr>
        <w:tc>
          <w:tcPr>
            <w:tcW w:w="1327" w:type="pct"/>
            <w:shd w:val="clear" w:color="auto" w:fill="B5C0DF" w:themeFill="accent1" w:themeFillTint="66"/>
            <w:vAlign w:val="center"/>
          </w:tcPr>
          <w:p w14:paraId="7C9BD47F"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Additional eligibility criteria</w:t>
            </w:r>
          </w:p>
        </w:tc>
        <w:tc>
          <w:tcPr>
            <w:tcW w:w="3673" w:type="pct"/>
            <w:gridSpan w:val="2"/>
            <w:shd w:val="clear" w:color="auto" w:fill="FFFFFF" w:themeFill="background1"/>
            <w:vAlign w:val="center"/>
          </w:tcPr>
          <w:p w14:paraId="01341855" w14:textId="77777777" w:rsidR="005A697E" w:rsidRPr="001C76F5" w:rsidRDefault="005A697E" w:rsidP="0084601E">
            <w:r w:rsidRPr="001C76F5">
              <w:rPr>
                <w:color w:val="3F3F3F"/>
              </w:rPr>
              <w:t xml:space="preserve">TRL9 is not funded </w:t>
            </w:r>
          </w:p>
        </w:tc>
      </w:tr>
      <w:tr w:rsidR="005A697E" w:rsidRPr="004200F6" w14:paraId="3CB62E0F" w14:textId="77777777" w:rsidTr="0084601E">
        <w:trPr>
          <w:trHeight w:val="456"/>
        </w:trPr>
        <w:tc>
          <w:tcPr>
            <w:tcW w:w="1327" w:type="pct"/>
            <w:shd w:val="clear" w:color="auto" w:fill="B5C0DF" w:themeFill="accent1" w:themeFillTint="66"/>
            <w:vAlign w:val="center"/>
          </w:tcPr>
          <w:p w14:paraId="08BC8690"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Relevant documents</w:t>
            </w:r>
          </w:p>
        </w:tc>
        <w:tc>
          <w:tcPr>
            <w:tcW w:w="3673" w:type="pct"/>
            <w:gridSpan w:val="2"/>
            <w:shd w:val="clear" w:color="auto" w:fill="FFFFFF" w:themeFill="background1"/>
            <w:vAlign w:val="center"/>
          </w:tcPr>
          <w:p w14:paraId="43830719" w14:textId="77777777" w:rsidR="005A697E" w:rsidRPr="001C76F5" w:rsidRDefault="005A697E" w:rsidP="0084601E">
            <w:r w:rsidRPr="001C76F5">
              <w:rPr>
                <w:color w:val="3F3F3F"/>
              </w:rPr>
              <w:t xml:space="preserve">Support is provided according to Provisions Nr 259, 26.05.2015 of the Latvian Cabinet of Ministers </w:t>
            </w:r>
            <w:r w:rsidR="004A1D89">
              <w:fldChar w:fldCharType="begin"/>
            </w:r>
            <w:r w:rsidR="004A1D89">
              <w:instrText xml:space="preserve"> HYPERLINK "https://likumi.lv/ta/id/274671-atbalsta-pieskirsanas-" </w:instrText>
            </w:r>
            <w:r w:rsidR="004A1D89">
              <w:fldChar w:fldCharType="separate"/>
            </w:r>
            <w:r w:rsidRPr="001C76F5">
              <w:rPr>
                <w:rStyle w:val="Hipervnculo"/>
                <w:rFonts w:asciiTheme="minorHAnsi" w:eastAsiaTheme="majorEastAsia" w:hAnsiTheme="minorHAnsi" w:cstheme="minorHAnsi"/>
                <w:b/>
                <w:sz w:val="22"/>
              </w:rPr>
              <w:t>https://likumi.lv/ta/id/274671-atbalsta-pieskirsanas-</w:t>
            </w:r>
            <w:r w:rsidR="004A1D89">
              <w:rPr>
                <w:rStyle w:val="Hipervnculo"/>
                <w:rFonts w:asciiTheme="minorHAnsi" w:eastAsiaTheme="majorEastAsia" w:hAnsiTheme="minorHAnsi" w:cstheme="minorHAnsi"/>
                <w:b/>
                <w:sz w:val="22"/>
              </w:rPr>
              <w:fldChar w:fldCharType="end"/>
            </w:r>
          </w:p>
          <w:p w14:paraId="14B41A2F" w14:textId="77777777" w:rsidR="005A697E" w:rsidRPr="001C76F5" w:rsidRDefault="005A697E" w:rsidP="0084601E">
            <w:r w:rsidRPr="001C76F5">
              <w:rPr>
                <w:color w:val="3F3F3F"/>
              </w:rPr>
              <w:t xml:space="preserve">At the contract phase - </w:t>
            </w:r>
          </w:p>
          <w:p w14:paraId="5C5D3738" w14:textId="77777777" w:rsidR="005A697E" w:rsidRPr="001C76F5" w:rsidRDefault="004A1D89" w:rsidP="0084601E">
            <w:hyperlink r:id="rId121" w:history="1">
              <w:r w:rsidR="005A697E" w:rsidRPr="001C76F5">
                <w:rPr>
                  <w:rStyle w:val="Hipervnculo"/>
                  <w:rFonts w:asciiTheme="minorHAnsi" w:eastAsiaTheme="majorEastAsia" w:hAnsiTheme="minorHAnsi" w:cstheme="minorHAnsi"/>
                  <w:sz w:val="22"/>
                </w:rPr>
                <w:t>https://www.lzp.gov.lv/lv/atbalsts-starptautiskas-programmas-projektiem</w:t>
              </w:r>
            </w:hyperlink>
          </w:p>
          <w:p w14:paraId="7F1C3762" w14:textId="77777777" w:rsidR="005A697E" w:rsidRPr="001C76F5" w:rsidRDefault="005A697E" w:rsidP="0084601E">
            <w:r w:rsidRPr="001C76F5">
              <w:rPr>
                <w:color w:val="3F3F3F"/>
              </w:rPr>
              <w:t xml:space="preserve">To receive funding by LZP, Consortium agreement duly signed should be presented. </w:t>
            </w:r>
          </w:p>
          <w:p w14:paraId="788594D9" w14:textId="77777777" w:rsidR="005A697E" w:rsidRPr="001C76F5" w:rsidRDefault="005A697E" w:rsidP="0084601E">
            <w:r w:rsidRPr="001C76F5">
              <w:rPr>
                <w:color w:val="3F3F3F"/>
              </w:rPr>
              <w:t xml:space="preserve">Annual financial and scientific reporting is mandatory. </w:t>
            </w:r>
          </w:p>
          <w:p w14:paraId="37AC388D" w14:textId="77777777" w:rsidR="005A697E" w:rsidRPr="001C76F5" w:rsidRDefault="005A697E" w:rsidP="0084601E">
            <w:r w:rsidRPr="001C76F5">
              <w:rPr>
                <w:color w:val="3F3F3F"/>
              </w:rPr>
              <w:t xml:space="preserve">Enterprises shall provide audited statements of 2 previous closed financial periods on request. </w:t>
            </w:r>
          </w:p>
          <w:p w14:paraId="65024C77" w14:textId="77777777" w:rsidR="005A697E" w:rsidRPr="001C76F5" w:rsidRDefault="005A697E" w:rsidP="0084601E">
            <w:r w:rsidRPr="001C76F5">
              <w:rPr>
                <w:color w:val="3F3F3F"/>
              </w:rPr>
              <w:t xml:space="preserve">Final audit according to the LZP regulations </w:t>
            </w:r>
          </w:p>
          <w:p w14:paraId="243C69DE" w14:textId="77777777" w:rsidR="005A697E" w:rsidRPr="001C76F5" w:rsidRDefault="005A697E" w:rsidP="0084601E"/>
        </w:tc>
      </w:tr>
      <w:tr w:rsidR="005A697E" w:rsidRPr="004200F6" w14:paraId="5B378347" w14:textId="77777777" w:rsidTr="0084601E">
        <w:trPr>
          <w:trHeight w:val="366"/>
        </w:trPr>
        <w:tc>
          <w:tcPr>
            <w:tcW w:w="1327" w:type="pct"/>
            <w:shd w:val="clear" w:color="auto" w:fill="B5C0DF" w:themeFill="accent1" w:themeFillTint="66"/>
            <w:vAlign w:val="center"/>
          </w:tcPr>
          <w:p w14:paraId="3411C912"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Additional Information</w:t>
            </w:r>
          </w:p>
        </w:tc>
        <w:tc>
          <w:tcPr>
            <w:tcW w:w="3673" w:type="pct"/>
            <w:gridSpan w:val="2"/>
            <w:shd w:val="clear" w:color="auto" w:fill="FFFFFF" w:themeFill="background1"/>
            <w:vAlign w:val="center"/>
          </w:tcPr>
          <w:p w14:paraId="295B864A" w14:textId="77777777" w:rsidR="005A697E" w:rsidRPr="001C76F5" w:rsidRDefault="005A697E" w:rsidP="0084601E">
            <w:r w:rsidRPr="001C76F5">
              <w:rPr>
                <w:color w:val="3F3F3F"/>
              </w:rPr>
              <w:t xml:space="preserve">Support is provided according to Provisions Nr 259, 26.05.2015 of the Latvian Cabinet of Ministers </w:t>
            </w:r>
          </w:p>
          <w:p w14:paraId="373B9B0D" w14:textId="77777777" w:rsidR="005A697E" w:rsidRPr="001C76F5" w:rsidRDefault="004A1D89" w:rsidP="0084601E">
            <w:hyperlink r:id="rId122" w:history="1">
              <w:r w:rsidR="005A697E" w:rsidRPr="001C76F5">
                <w:rPr>
                  <w:rStyle w:val="Hipervnculo"/>
                  <w:rFonts w:asciiTheme="minorHAnsi" w:hAnsiTheme="minorHAnsi" w:cstheme="minorHAnsi"/>
                  <w:b/>
                  <w:sz w:val="22"/>
                </w:rPr>
                <w:t>https://likumi.lv/ta/id/274671-atbalsta-pieskirsanas-kartiba-dalibai-starptautiskas-sadarbibas-programmas-petniecibas-un-tehnologiju-joma</w:t>
              </w:r>
            </w:hyperlink>
          </w:p>
          <w:p w14:paraId="04B81738" w14:textId="77777777" w:rsidR="005A697E" w:rsidRPr="001C76F5" w:rsidRDefault="005A697E" w:rsidP="0084601E">
            <w:r w:rsidRPr="001C76F5">
              <w:rPr>
                <w:color w:val="3F3F3F"/>
              </w:rPr>
              <w:t xml:space="preserve">These provisions should be respected without exceptions. The maximum rates should respect the Provisions. The requirements in the provisions to specific applicant groups must be respected. </w:t>
            </w:r>
          </w:p>
          <w:p w14:paraId="255F7C7D" w14:textId="77777777" w:rsidR="005A697E" w:rsidRPr="001C76F5" w:rsidRDefault="005A697E" w:rsidP="0084601E">
            <w:r w:rsidRPr="001C76F5">
              <w:rPr>
                <w:color w:val="3F3F3F"/>
              </w:rPr>
              <w:t xml:space="preserve">LZP cannot fund implementation support, nor training activities. LZP is funding only research </w:t>
            </w:r>
          </w:p>
        </w:tc>
      </w:tr>
      <w:tr w:rsidR="005A697E" w:rsidRPr="008E4387" w14:paraId="54C010D1" w14:textId="77777777" w:rsidTr="0084601E">
        <w:trPr>
          <w:trHeight w:val="552"/>
        </w:trPr>
        <w:tc>
          <w:tcPr>
            <w:tcW w:w="1327" w:type="pct"/>
            <w:shd w:val="clear" w:color="auto" w:fill="B5C0DF" w:themeFill="accent1" w:themeFillTint="66"/>
            <w:vAlign w:val="center"/>
          </w:tcPr>
          <w:p w14:paraId="7BB419A6"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lastRenderedPageBreak/>
              <w:t>Useful Links</w:t>
            </w:r>
          </w:p>
        </w:tc>
        <w:tc>
          <w:tcPr>
            <w:tcW w:w="3673" w:type="pct"/>
            <w:gridSpan w:val="2"/>
            <w:shd w:val="clear" w:color="auto" w:fill="FFFFFF" w:themeFill="background1"/>
            <w:vAlign w:val="center"/>
          </w:tcPr>
          <w:p w14:paraId="4748F3DC" w14:textId="77777777" w:rsidR="005A697E" w:rsidRPr="001C76F5" w:rsidRDefault="005A697E" w:rsidP="0084601E">
            <w:r w:rsidRPr="001C76F5">
              <w:rPr>
                <w:bCs/>
                <w:color w:val="9351C1"/>
              </w:rPr>
              <w:t xml:space="preserve">www.lzp.gov.lv </w:t>
            </w:r>
          </w:p>
        </w:tc>
      </w:tr>
    </w:tbl>
    <w:p w14:paraId="17AEDADA" w14:textId="7CFD9C00" w:rsidR="00305E28" w:rsidRPr="008E4387" w:rsidRDefault="00305E28" w:rsidP="005A697E">
      <w:pPr>
        <w:pStyle w:val="Ttulo2"/>
        <w:numPr>
          <w:ilvl w:val="0"/>
          <w:numId w:val="0"/>
        </w:numPr>
        <w:ind w:left="1021" w:hanging="1021"/>
        <w:rPr>
          <w:rFonts w:asciiTheme="minorHAnsi" w:hAnsiTheme="minorHAnsi" w:cstheme="minorHAnsi"/>
        </w:rPr>
      </w:pPr>
    </w:p>
    <w:p w14:paraId="5BB51596" w14:textId="7230D160" w:rsidR="00E61621" w:rsidRDefault="009F19F6" w:rsidP="009F19F6">
      <w:pPr>
        <w:pStyle w:val="Ttulo2"/>
        <w:numPr>
          <w:ilvl w:val="0"/>
          <w:numId w:val="0"/>
        </w:numPr>
        <w:rPr>
          <w:highlight w:val="yellow"/>
        </w:rPr>
      </w:pPr>
      <w:bookmarkStart w:id="27" w:name="_Toc198039527"/>
      <w:r>
        <w:rPr>
          <w:highlight w:val="yellow"/>
        </w:rPr>
        <w:t xml:space="preserve">1.23 </w:t>
      </w:r>
      <w:r w:rsidR="00464ACD" w:rsidRPr="0093210D">
        <w:rPr>
          <w:highlight w:val="yellow"/>
        </w:rPr>
        <w:t>LITHUANIA – LMT</w:t>
      </w:r>
      <w:bookmarkEnd w:id="27"/>
    </w:p>
    <w:tbl>
      <w:tblPr>
        <w:tblStyle w:val="Tablaconcuadrcula"/>
        <w:tblW w:w="5000" w:type="pct"/>
        <w:tblLayout w:type="fixed"/>
        <w:tblLook w:val="04A0" w:firstRow="1" w:lastRow="0" w:firstColumn="1" w:lastColumn="0" w:noHBand="0" w:noVBand="1"/>
      </w:tblPr>
      <w:tblGrid>
        <w:gridCol w:w="3046"/>
        <w:gridCol w:w="5671"/>
        <w:gridCol w:w="5231"/>
      </w:tblGrid>
      <w:tr w:rsidR="009A331E" w:rsidRPr="0093210D" w14:paraId="12913D82" w14:textId="77777777" w:rsidTr="0084601E">
        <w:trPr>
          <w:trHeight w:val="2100"/>
        </w:trPr>
        <w:tc>
          <w:tcPr>
            <w:tcW w:w="1092" w:type="pct"/>
            <w:vAlign w:val="center"/>
          </w:tcPr>
          <w:p w14:paraId="48AE955B" w14:textId="77777777" w:rsidR="009A331E" w:rsidRPr="007B3E95" w:rsidRDefault="009A331E" w:rsidP="0084601E">
            <w:pPr>
              <w:jc w:val="center"/>
              <w:rPr>
                <w:rFonts w:asciiTheme="minorHAnsi" w:hAnsiTheme="minorHAnsi" w:cstheme="minorHAnsi"/>
                <w:b/>
                <w:i/>
                <w:sz w:val="22"/>
              </w:rPr>
            </w:pPr>
            <w:r w:rsidRPr="007B3E95">
              <w:rPr>
                <w:sz w:val="22"/>
              </w:rPr>
              <w:object w:dxaOrig="8376" w:dyaOrig="5052" w14:anchorId="75228754">
                <v:shape id="_x0000_i1027" type="#_x0000_t75" style="width:81pt;height:49.5pt" o:ole="">
                  <v:imagedata r:id="rId123" o:title=""/>
                </v:shape>
                <o:OLEObject Type="Embed" ProgID="PBrush" ShapeID="_x0000_i1027" DrawAspect="Content" ObjectID="_1809353360" r:id="rId124"/>
              </w:object>
            </w:r>
          </w:p>
        </w:tc>
        <w:tc>
          <w:tcPr>
            <w:tcW w:w="2033" w:type="pct"/>
            <w:shd w:val="clear" w:color="auto" w:fill="B5C0DF" w:themeFill="accent1" w:themeFillTint="66"/>
            <w:vAlign w:val="center"/>
          </w:tcPr>
          <w:p w14:paraId="6CA49700" w14:textId="77777777" w:rsidR="009A331E" w:rsidRPr="007B3E95" w:rsidRDefault="009A331E" w:rsidP="0084601E">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Funding Organisation:</w:t>
            </w:r>
          </w:p>
          <w:p w14:paraId="0141DE21" w14:textId="77777777" w:rsidR="009A331E" w:rsidRPr="007B3E95" w:rsidRDefault="009A331E" w:rsidP="0084601E">
            <w:pPr>
              <w:jc w:val="center"/>
              <w:rPr>
                <w:rFonts w:asciiTheme="minorHAnsi" w:hAnsiTheme="minorHAnsi" w:cstheme="minorHAnsi"/>
                <w:b/>
                <w:i/>
                <w:color w:val="253356" w:themeColor="accent1" w:themeShade="80"/>
                <w:sz w:val="22"/>
              </w:rPr>
            </w:pPr>
            <w:r>
              <w:rPr>
                <w:rFonts w:asciiTheme="minorHAnsi" w:hAnsiTheme="minorHAnsi" w:cstheme="minorHAnsi"/>
                <w:b/>
                <w:i/>
              </w:rPr>
              <w:t>https://</w:t>
            </w:r>
            <w:r w:rsidRPr="007B3E95">
              <w:rPr>
                <w:rFonts w:asciiTheme="minorHAnsi" w:hAnsiTheme="minorHAnsi" w:cstheme="minorHAnsi"/>
                <w:b/>
                <w:i/>
              </w:rPr>
              <w:t>l</w:t>
            </w:r>
            <w:r w:rsidRPr="007B3E95">
              <w:rPr>
                <w:i/>
              </w:rPr>
              <w:t>mt.lrv.lt</w:t>
            </w:r>
          </w:p>
          <w:p w14:paraId="56F346AB" w14:textId="77777777" w:rsidR="009A331E" w:rsidRPr="007B3E95" w:rsidRDefault="009A331E" w:rsidP="0084601E">
            <w:pPr>
              <w:jc w:val="center"/>
              <w:rPr>
                <w:rFonts w:asciiTheme="minorHAnsi" w:hAnsiTheme="minorHAnsi" w:cstheme="minorHAnsi"/>
                <w:b/>
                <w:i/>
                <w:color w:val="253356" w:themeColor="accent1" w:themeShade="80"/>
                <w:sz w:val="22"/>
              </w:rPr>
            </w:pPr>
          </w:p>
        </w:tc>
        <w:tc>
          <w:tcPr>
            <w:tcW w:w="1875" w:type="pct"/>
          </w:tcPr>
          <w:p w14:paraId="4DEAEE2E" w14:textId="77777777" w:rsidR="009A331E" w:rsidRPr="007B3E95" w:rsidRDefault="009A331E" w:rsidP="0084601E">
            <w:pPr>
              <w:jc w:val="center"/>
              <w:rPr>
                <w:b/>
                <w:bCs/>
              </w:rPr>
            </w:pPr>
            <w:r w:rsidRPr="007B3E95">
              <w:rPr>
                <w:b/>
                <w:bCs/>
              </w:rPr>
              <w:t>LMT</w:t>
            </w:r>
          </w:p>
          <w:p w14:paraId="48C03AC5" w14:textId="77777777" w:rsidR="009A331E" w:rsidRPr="007B3E95" w:rsidRDefault="009A331E" w:rsidP="0084601E">
            <w:pPr>
              <w:jc w:val="center"/>
              <w:rPr>
                <w:rFonts w:asciiTheme="minorHAnsi" w:hAnsiTheme="minorHAnsi" w:cstheme="minorHAnsi"/>
                <w:b/>
                <w:bCs/>
                <w:sz w:val="22"/>
                <w:lang w:val="en-US"/>
              </w:rPr>
            </w:pPr>
            <w:r w:rsidRPr="007B3E95">
              <w:rPr>
                <w:rFonts w:asciiTheme="minorHAnsi" w:hAnsiTheme="minorHAnsi" w:cstheme="minorHAnsi"/>
                <w:b/>
                <w:bCs/>
                <w:noProof/>
                <w:sz w:val="22"/>
                <w:lang w:val="en-US"/>
              </w:rPr>
              <w:drawing>
                <wp:inline distT="0" distB="0" distL="0" distR="0" wp14:anchorId="693EA636" wp14:editId="237B4BF9">
                  <wp:extent cx="1600423" cy="885949"/>
                  <wp:effectExtent l="0" t="0" r="0" b="0"/>
                  <wp:docPr id="543615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15373" name=""/>
                          <pic:cNvPicPr/>
                        </pic:nvPicPr>
                        <pic:blipFill>
                          <a:blip r:embed="rId125"/>
                          <a:stretch>
                            <a:fillRect/>
                          </a:stretch>
                        </pic:blipFill>
                        <pic:spPr>
                          <a:xfrm>
                            <a:off x="0" y="0"/>
                            <a:ext cx="1600423" cy="885949"/>
                          </a:xfrm>
                          <a:prstGeom prst="rect">
                            <a:avLst/>
                          </a:prstGeom>
                        </pic:spPr>
                      </pic:pic>
                    </a:graphicData>
                  </a:graphic>
                </wp:inline>
              </w:drawing>
            </w:r>
          </w:p>
          <w:p w14:paraId="119B6C2A" w14:textId="77777777" w:rsidR="009A331E" w:rsidRPr="007B3E95" w:rsidRDefault="009A331E" w:rsidP="0084601E">
            <w:pPr>
              <w:jc w:val="center"/>
              <w:rPr>
                <w:rFonts w:asciiTheme="minorHAnsi" w:hAnsiTheme="minorHAnsi" w:cstheme="minorHAnsi"/>
                <w:b/>
                <w:sz w:val="22"/>
                <w:lang w:val="en-US"/>
              </w:rPr>
            </w:pPr>
          </w:p>
        </w:tc>
      </w:tr>
      <w:tr w:rsidR="009A331E" w:rsidRPr="0093210D" w14:paraId="024606D7" w14:textId="77777777" w:rsidTr="0084601E">
        <w:trPr>
          <w:trHeight w:val="569"/>
        </w:trPr>
        <w:tc>
          <w:tcPr>
            <w:tcW w:w="1092" w:type="pct"/>
            <w:vMerge w:val="restart"/>
            <w:shd w:val="clear" w:color="auto" w:fill="B5C0DF" w:themeFill="accent1" w:themeFillTint="66"/>
            <w:vAlign w:val="center"/>
          </w:tcPr>
          <w:p w14:paraId="68F16B2E" w14:textId="77777777" w:rsidR="009A331E" w:rsidRPr="007B3E95" w:rsidRDefault="009A331E" w:rsidP="0084601E">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National Contact Point (NCP)</w:t>
            </w:r>
          </w:p>
        </w:tc>
        <w:tc>
          <w:tcPr>
            <w:tcW w:w="2033" w:type="pct"/>
            <w:shd w:val="clear" w:color="auto" w:fill="B5C0DF" w:themeFill="accent1" w:themeFillTint="66"/>
            <w:vAlign w:val="center"/>
          </w:tcPr>
          <w:p w14:paraId="10A9C471" w14:textId="77777777" w:rsidR="009A331E" w:rsidRPr="007B3E95" w:rsidRDefault="009A331E" w:rsidP="0084601E">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Name:</w:t>
            </w:r>
          </w:p>
        </w:tc>
        <w:tc>
          <w:tcPr>
            <w:tcW w:w="1875" w:type="pct"/>
            <w:shd w:val="clear" w:color="auto" w:fill="B5C0DF" w:themeFill="accent1" w:themeFillTint="66"/>
            <w:vAlign w:val="center"/>
          </w:tcPr>
          <w:p w14:paraId="5BE1D8C6" w14:textId="77777777" w:rsidR="009A331E" w:rsidRPr="007B3E95" w:rsidRDefault="009A331E" w:rsidP="0084601E">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Email and Phone:</w:t>
            </w:r>
          </w:p>
        </w:tc>
      </w:tr>
      <w:tr w:rsidR="009A331E" w:rsidRPr="0093210D" w14:paraId="56312C7F" w14:textId="77777777" w:rsidTr="0084601E">
        <w:trPr>
          <w:trHeight w:val="548"/>
        </w:trPr>
        <w:tc>
          <w:tcPr>
            <w:tcW w:w="1092" w:type="pct"/>
            <w:vMerge/>
            <w:shd w:val="clear" w:color="auto" w:fill="B5C0DF" w:themeFill="accent1" w:themeFillTint="66"/>
            <w:vAlign w:val="center"/>
          </w:tcPr>
          <w:p w14:paraId="53811097" w14:textId="77777777" w:rsidR="009A331E" w:rsidRPr="007B3E95" w:rsidRDefault="009A331E" w:rsidP="0084601E">
            <w:pPr>
              <w:jc w:val="center"/>
              <w:rPr>
                <w:rFonts w:asciiTheme="minorHAnsi" w:hAnsiTheme="minorHAnsi" w:cstheme="minorHAnsi"/>
                <w:b/>
                <w:color w:val="253356" w:themeColor="accent1" w:themeShade="80"/>
                <w:sz w:val="22"/>
              </w:rPr>
            </w:pPr>
          </w:p>
        </w:tc>
        <w:tc>
          <w:tcPr>
            <w:tcW w:w="2033" w:type="pct"/>
            <w:vAlign w:val="center"/>
          </w:tcPr>
          <w:p w14:paraId="19664A53" w14:textId="77777777" w:rsidR="009A331E" w:rsidRPr="007B3E95" w:rsidRDefault="009A331E" w:rsidP="0084601E">
            <w:pPr>
              <w:jc w:val="center"/>
              <w:rPr>
                <w:b/>
                <w:bCs/>
              </w:rPr>
            </w:pPr>
            <w:r w:rsidRPr="007B3E95">
              <w:rPr>
                <w:b/>
                <w:bCs/>
              </w:rPr>
              <w:t>Viktoras Mongirdas</w:t>
            </w:r>
          </w:p>
        </w:tc>
        <w:tc>
          <w:tcPr>
            <w:tcW w:w="1875" w:type="pct"/>
            <w:vAlign w:val="center"/>
          </w:tcPr>
          <w:p w14:paraId="043E17FD" w14:textId="77777777" w:rsidR="009A331E" w:rsidRPr="007B3E95" w:rsidRDefault="004A1D89" w:rsidP="0084601E">
            <w:pPr>
              <w:jc w:val="center"/>
              <w:rPr>
                <w:b/>
                <w:bCs/>
              </w:rPr>
            </w:pPr>
            <w:hyperlink r:id="rId126" w:history="1">
              <w:r w:rsidR="009A331E" w:rsidRPr="000079FD">
                <w:rPr>
                  <w:rStyle w:val="Hipervnculo"/>
                  <w:rFonts w:asciiTheme="minorHAnsi" w:hAnsiTheme="minorHAnsi" w:cstheme="minorHAnsi"/>
                  <w:b/>
                  <w:bCs/>
                </w:rPr>
                <w:t>v</w:t>
              </w:r>
              <w:r w:rsidR="009A331E" w:rsidRPr="000079FD">
                <w:rPr>
                  <w:rStyle w:val="Hipervnculo"/>
                  <w:b/>
                  <w:bCs/>
                </w:rPr>
                <w:t>iktoras.mongirdas@lmt.lt</w:t>
              </w:r>
            </w:hyperlink>
          </w:p>
          <w:p w14:paraId="5D2B0379" w14:textId="77777777" w:rsidR="009A331E" w:rsidRPr="007B3E95" w:rsidRDefault="009A331E" w:rsidP="0084601E">
            <w:pPr>
              <w:jc w:val="center"/>
              <w:rPr>
                <w:b/>
                <w:bCs/>
              </w:rPr>
            </w:pPr>
            <w:r w:rsidRPr="007B3E95">
              <w:rPr>
                <w:b/>
                <w:bCs/>
              </w:rPr>
              <w:t>+370 676 19613</w:t>
            </w:r>
          </w:p>
        </w:tc>
      </w:tr>
      <w:tr w:rsidR="009A331E" w:rsidRPr="0093210D" w14:paraId="7DF54AE2" w14:textId="77777777" w:rsidTr="0084601E">
        <w:trPr>
          <w:trHeight w:val="552"/>
        </w:trPr>
        <w:tc>
          <w:tcPr>
            <w:tcW w:w="1092" w:type="pct"/>
            <w:vMerge w:val="restart"/>
            <w:shd w:val="clear" w:color="auto" w:fill="B5C0DF" w:themeFill="accent1" w:themeFillTint="66"/>
            <w:vAlign w:val="center"/>
          </w:tcPr>
          <w:p w14:paraId="3784E16C" w14:textId="77777777" w:rsidR="009A331E" w:rsidRPr="007B3E95" w:rsidRDefault="009A331E" w:rsidP="0084601E">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lastRenderedPageBreak/>
              <w:t>Funding Commitment</w:t>
            </w:r>
          </w:p>
        </w:tc>
        <w:tc>
          <w:tcPr>
            <w:tcW w:w="2033" w:type="pct"/>
            <w:shd w:val="clear" w:color="auto" w:fill="B5C0DF" w:themeFill="accent1" w:themeFillTint="66"/>
            <w:vAlign w:val="center"/>
          </w:tcPr>
          <w:p w14:paraId="7FC8CB8A" w14:textId="77777777" w:rsidR="009A331E" w:rsidRPr="007B3E95" w:rsidRDefault="009A331E" w:rsidP="0084601E">
            <w:pPr>
              <w:spacing w:line="240" w:lineRule="auto"/>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Funding contribution to the Call (in €)</w:t>
            </w:r>
          </w:p>
        </w:tc>
        <w:tc>
          <w:tcPr>
            <w:tcW w:w="1875" w:type="pct"/>
            <w:shd w:val="clear" w:color="auto" w:fill="B5C0DF" w:themeFill="accent1" w:themeFillTint="66"/>
            <w:vAlign w:val="center"/>
          </w:tcPr>
          <w:p w14:paraId="55356F22" w14:textId="77777777" w:rsidR="009A331E" w:rsidRPr="007B3E95" w:rsidRDefault="009A331E" w:rsidP="0084601E">
            <w:pPr>
              <w:pStyle w:val="Default"/>
              <w:jc w:val="center"/>
              <w:rPr>
                <w:rFonts w:asciiTheme="minorHAnsi" w:hAnsiTheme="minorHAnsi" w:cstheme="minorHAnsi"/>
                <w:b/>
                <w:color w:val="253356" w:themeColor="accent1" w:themeShade="80"/>
                <w:lang w:val="en-GB"/>
              </w:rPr>
            </w:pPr>
            <w:r w:rsidRPr="007B3E95">
              <w:rPr>
                <w:rFonts w:asciiTheme="minorHAnsi" w:hAnsiTheme="minorHAnsi" w:cstheme="minorHAnsi"/>
                <w:b/>
                <w:color w:val="253356" w:themeColor="accent1" w:themeShade="80"/>
                <w:lang w:val="en-GB"/>
              </w:rPr>
              <w:t xml:space="preserve">Minimum/maximum funding per awarded Project and Partner </w:t>
            </w:r>
          </w:p>
        </w:tc>
      </w:tr>
      <w:tr w:rsidR="009A331E" w:rsidRPr="0093210D" w14:paraId="157F7CAA" w14:textId="77777777" w:rsidTr="0084601E">
        <w:trPr>
          <w:trHeight w:val="552"/>
        </w:trPr>
        <w:tc>
          <w:tcPr>
            <w:tcW w:w="1092" w:type="pct"/>
            <w:vMerge/>
            <w:shd w:val="clear" w:color="auto" w:fill="B5C0DF" w:themeFill="accent1" w:themeFillTint="66"/>
            <w:vAlign w:val="center"/>
          </w:tcPr>
          <w:p w14:paraId="4646B0A5" w14:textId="77777777" w:rsidR="009A331E" w:rsidRPr="007B3E95" w:rsidRDefault="009A331E" w:rsidP="0084601E">
            <w:pPr>
              <w:jc w:val="center"/>
              <w:rPr>
                <w:rFonts w:asciiTheme="minorHAnsi" w:hAnsiTheme="minorHAnsi" w:cstheme="minorHAnsi"/>
                <w:b/>
                <w:color w:val="253356" w:themeColor="accent1" w:themeShade="80"/>
                <w:sz w:val="22"/>
              </w:rPr>
            </w:pPr>
          </w:p>
        </w:tc>
        <w:tc>
          <w:tcPr>
            <w:tcW w:w="2033" w:type="pct"/>
            <w:vAlign w:val="center"/>
          </w:tcPr>
          <w:p w14:paraId="20F37D30" w14:textId="77777777" w:rsidR="009A331E" w:rsidRPr="007B3E95" w:rsidRDefault="009A331E" w:rsidP="0084601E">
            <w:pPr>
              <w:jc w:val="center"/>
              <w:rPr>
                <w:b/>
                <w:bCs/>
              </w:rPr>
            </w:pPr>
            <w:r w:rsidRPr="007B3E95">
              <w:rPr>
                <w:b/>
                <w:bCs/>
              </w:rPr>
              <w:t xml:space="preserve">€ </w:t>
            </w:r>
            <w:r>
              <w:rPr>
                <w:b/>
                <w:bCs/>
              </w:rPr>
              <w:t>300</w:t>
            </w:r>
            <w:r w:rsidRPr="007B3E95">
              <w:rPr>
                <w:b/>
                <w:bCs/>
              </w:rPr>
              <w:t xml:space="preserve"> 000</w:t>
            </w:r>
          </w:p>
        </w:tc>
        <w:tc>
          <w:tcPr>
            <w:tcW w:w="1875" w:type="pct"/>
            <w:vAlign w:val="center"/>
          </w:tcPr>
          <w:p w14:paraId="38166CB6" w14:textId="77777777" w:rsidR="009A331E" w:rsidRPr="007B3E95" w:rsidRDefault="009A331E" w:rsidP="0084601E">
            <w:pPr>
              <w:jc w:val="center"/>
              <w:rPr>
                <w:b/>
                <w:bCs/>
              </w:rPr>
            </w:pPr>
            <w:r w:rsidRPr="007B3E95">
              <w:rPr>
                <w:b/>
                <w:bCs/>
              </w:rPr>
              <w:t>up to € 150 000 for partner</w:t>
            </w:r>
          </w:p>
          <w:p w14:paraId="4F554687" w14:textId="77777777" w:rsidR="009A331E" w:rsidRPr="007B3E95" w:rsidRDefault="009A331E" w:rsidP="0084601E">
            <w:pPr>
              <w:jc w:val="center"/>
              <w:rPr>
                <w:b/>
                <w:bCs/>
              </w:rPr>
            </w:pPr>
            <w:r w:rsidRPr="007B3E95">
              <w:rPr>
                <w:b/>
                <w:bCs/>
              </w:rPr>
              <w:t>up to € 200 000 for coordinator</w:t>
            </w:r>
          </w:p>
        </w:tc>
      </w:tr>
      <w:tr w:rsidR="009A331E" w:rsidRPr="0093210D" w14:paraId="4673592F" w14:textId="77777777" w:rsidTr="0084601E">
        <w:trPr>
          <w:trHeight w:val="702"/>
        </w:trPr>
        <w:tc>
          <w:tcPr>
            <w:tcW w:w="1092" w:type="pct"/>
            <w:vMerge w:val="restart"/>
            <w:shd w:val="clear" w:color="auto" w:fill="B5C0DF" w:themeFill="accent1" w:themeFillTint="66"/>
            <w:vAlign w:val="center"/>
          </w:tcPr>
          <w:p w14:paraId="56DE5482" w14:textId="77777777" w:rsidR="009A331E" w:rsidRPr="007B3E95" w:rsidRDefault="009A331E" w:rsidP="0084601E">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 xml:space="preserve">Funded priority area (s) </w:t>
            </w:r>
          </w:p>
        </w:tc>
        <w:tc>
          <w:tcPr>
            <w:tcW w:w="3908" w:type="pct"/>
            <w:gridSpan w:val="2"/>
            <w:vAlign w:val="center"/>
          </w:tcPr>
          <w:p w14:paraId="2A5CD565" w14:textId="77777777" w:rsidR="009A331E" w:rsidRPr="007B3E95" w:rsidRDefault="009A331E" w:rsidP="0084601E">
            <w:pPr>
              <w:rPr>
                <w:b/>
                <w:bCs/>
                <w:lang w:val="fr-FR"/>
              </w:rPr>
            </w:pPr>
            <w:r w:rsidRPr="007B3E95">
              <w:rPr>
                <w:b/>
                <w:bCs/>
              </w:rPr>
              <w:t xml:space="preserve">(1) Digital Twins of the Oceans (DTO) at regional sub-sea-basin scale                                                </w:t>
            </w:r>
            <w:sdt>
              <w:sdtPr>
                <w:rPr>
                  <w:b/>
                  <w:bCs/>
                </w:rPr>
                <w:id w:val="-759984837"/>
                <w14:checkbox>
                  <w14:checked w14:val="1"/>
                  <w14:checkedState w14:val="2612" w14:font="MS Gothic"/>
                  <w14:uncheckedState w14:val="2610" w14:font="MS Gothic"/>
                </w14:checkbox>
              </w:sdtPr>
              <w:sdtContent>
                <w:r w:rsidRPr="007B3E95">
                  <w:rPr>
                    <w:rFonts w:ascii="MS Gothic" w:eastAsia="MS Gothic" w:hAnsi="MS Gothic" w:hint="eastAsia"/>
                    <w:b/>
                    <w:bCs/>
                  </w:rPr>
                  <w:t>☒</w:t>
                </w:r>
              </w:sdtContent>
            </w:sdt>
          </w:p>
        </w:tc>
      </w:tr>
      <w:tr w:rsidR="009A331E" w:rsidRPr="0093210D" w14:paraId="0F4E2380" w14:textId="77777777" w:rsidTr="0084601E">
        <w:trPr>
          <w:trHeight w:val="702"/>
        </w:trPr>
        <w:tc>
          <w:tcPr>
            <w:tcW w:w="1092" w:type="pct"/>
            <w:vMerge/>
            <w:shd w:val="clear" w:color="auto" w:fill="B5C0DF" w:themeFill="accent1" w:themeFillTint="66"/>
            <w:vAlign w:val="center"/>
          </w:tcPr>
          <w:p w14:paraId="52314394" w14:textId="77777777" w:rsidR="009A331E" w:rsidRPr="007B3E95" w:rsidRDefault="009A331E" w:rsidP="0084601E">
            <w:pPr>
              <w:jc w:val="center"/>
              <w:rPr>
                <w:rFonts w:asciiTheme="minorHAnsi" w:hAnsiTheme="minorHAnsi" w:cstheme="minorHAnsi"/>
                <w:b/>
                <w:color w:val="253356" w:themeColor="accent1" w:themeShade="80"/>
                <w:sz w:val="22"/>
              </w:rPr>
            </w:pPr>
          </w:p>
        </w:tc>
        <w:tc>
          <w:tcPr>
            <w:tcW w:w="3908" w:type="pct"/>
            <w:gridSpan w:val="2"/>
            <w:vAlign w:val="center"/>
          </w:tcPr>
          <w:p w14:paraId="46FA66FF" w14:textId="77777777" w:rsidR="009A331E" w:rsidRPr="007B3E95" w:rsidRDefault="009A331E" w:rsidP="0084601E">
            <w:pPr>
              <w:rPr>
                <w:rFonts w:eastAsia="Calibri"/>
                <w:b/>
                <w:bCs/>
                <w:lang w:val="en-GB"/>
              </w:rPr>
            </w:pPr>
            <w:r w:rsidRPr="007B3E95">
              <w:rPr>
                <w:b/>
                <w:bCs/>
                <w:lang w:val="en-GB"/>
              </w:rPr>
              <w:t xml:space="preserve">(2) </w:t>
            </w:r>
            <w:r w:rsidRPr="007B3E95">
              <w:rPr>
                <w:rFonts w:eastAsia="Calibri"/>
                <w:b/>
                <w:bCs/>
                <w:lang w:val="en-GB"/>
              </w:rPr>
              <w:t xml:space="preserve">Blue economy sectors, development of marine multi-use infrastructure                                                                                                  </w:t>
            </w:r>
            <w:sdt>
              <w:sdtPr>
                <w:rPr>
                  <w:b/>
                  <w:bCs/>
                </w:rPr>
                <w:id w:val="1989589286"/>
                <w14:checkbox>
                  <w14:checked w14:val="1"/>
                  <w14:checkedState w14:val="2612" w14:font="MS Gothic"/>
                  <w14:uncheckedState w14:val="2610" w14:font="MS Gothic"/>
                </w14:checkbox>
              </w:sdtPr>
              <w:sdtContent>
                <w:r w:rsidRPr="007B3E95">
                  <w:rPr>
                    <w:rFonts w:ascii="MS Gothic" w:eastAsia="MS Gothic" w:hAnsi="MS Gothic" w:hint="eastAsia"/>
                    <w:b/>
                    <w:bCs/>
                  </w:rPr>
                  <w:t>☒</w:t>
                </w:r>
              </w:sdtContent>
            </w:sdt>
          </w:p>
        </w:tc>
      </w:tr>
      <w:tr w:rsidR="009A331E" w:rsidRPr="0093210D" w14:paraId="5E0A2191" w14:textId="77777777" w:rsidTr="0084601E">
        <w:trPr>
          <w:trHeight w:val="702"/>
        </w:trPr>
        <w:tc>
          <w:tcPr>
            <w:tcW w:w="1092" w:type="pct"/>
            <w:vMerge/>
            <w:shd w:val="clear" w:color="auto" w:fill="B5C0DF" w:themeFill="accent1" w:themeFillTint="66"/>
            <w:vAlign w:val="center"/>
          </w:tcPr>
          <w:p w14:paraId="43B49754" w14:textId="77777777" w:rsidR="009A331E" w:rsidRPr="007B3E95" w:rsidRDefault="009A331E" w:rsidP="0084601E">
            <w:pPr>
              <w:jc w:val="center"/>
              <w:rPr>
                <w:rFonts w:asciiTheme="minorHAnsi" w:hAnsiTheme="minorHAnsi" w:cstheme="minorHAnsi"/>
                <w:b/>
                <w:color w:val="253356" w:themeColor="accent1" w:themeShade="80"/>
                <w:sz w:val="22"/>
              </w:rPr>
            </w:pPr>
          </w:p>
        </w:tc>
        <w:tc>
          <w:tcPr>
            <w:tcW w:w="3908" w:type="pct"/>
            <w:gridSpan w:val="2"/>
            <w:vAlign w:val="center"/>
          </w:tcPr>
          <w:p w14:paraId="021E4357" w14:textId="77777777" w:rsidR="009A331E" w:rsidRPr="007B3E95" w:rsidRDefault="009A331E" w:rsidP="0084601E">
            <w:pPr>
              <w:rPr>
                <w:rFonts w:eastAsia="Calibri"/>
                <w:b/>
                <w:bCs/>
                <w:lang w:val="en-GB"/>
              </w:rPr>
            </w:pPr>
            <w:r w:rsidRPr="007B3E95">
              <w:rPr>
                <w:rFonts w:eastAsia="Calibri"/>
                <w:b/>
                <w:bCs/>
                <w:lang w:val="en-GB"/>
              </w:rPr>
              <w:t xml:space="preserve">(3) Planning and managing sea uses at the regional level                                                                                                                 </w:t>
            </w:r>
            <w:sdt>
              <w:sdtPr>
                <w:rPr>
                  <w:b/>
                  <w:bCs/>
                </w:rPr>
                <w:id w:val="1510013611"/>
                <w14:checkbox>
                  <w14:checked w14:val="1"/>
                  <w14:checkedState w14:val="2612" w14:font="MS Gothic"/>
                  <w14:uncheckedState w14:val="2610" w14:font="MS Gothic"/>
                </w14:checkbox>
              </w:sdtPr>
              <w:sdtContent>
                <w:r w:rsidRPr="007B3E95">
                  <w:rPr>
                    <w:rFonts w:ascii="MS Gothic" w:eastAsia="MS Gothic" w:hAnsi="MS Gothic" w:hint="eastAsia"/>
                    <w:b/>
                    <w:bCs/>
                  </w:rPr>
                  <w:t>☒</w:t>
                </w:r>
              </w:sdtContent>
            </w:sdt>
          </w:p>
        </w:tc>
      </w:tr>
      <w:tr w:rsidR="009A331E" w:rsidRPr="0093210D" w14:paraId="614B91B2" w14:textId="77777777" w:rsidTr="0084601E">
        <w:trPr>
          <w:trHeight w:val="702"/>
        </w:trPr>
        <w:tc>
          <w:tcPr>
            <w:tcW w:w="1092" w:type="pct"/>
            <w:vMerge/>
            <w:shd w:val="clear" w:color="auto" w:fill="B5C0DF" w:themeFill="accent1" w:themeFillTint="66"/>
            <w:vAlign w:val="center"/>
          </w:tcPr>
          <w:p w14:paraId="45B6A406" w14:textId="77777777" w:rsidR="009A331E" w:rsidRPr="007B3E95" w:rsidRDefault="009A331E" w:rsidP="0084601E">
            <w:pPr>
              <w:jc w:val="center"/>
              <w:rPr>
                <w:rFonts w:asciiTheme="minorHAnsi" w:hAnsiTheme="minorHAnsi" w:cstheme="minorHAnsi"/>
                <w:b/>
                <w:color w:val="253356" w:themeColor="accent1" w:themeShade="80"/>
                <w:sz w:val="22"/>
              </w:rPr>
            </w:pPr>
          </w:p>
        </w:tc>
        <w:tc>
          <w:tcPr>
            <w:tcW w:w="3908" w:type="pct"/>
            <w:gridSpan w:val="2"/>
            <w:vAlign w:val="center"/>
          </w:tcPr>
          <w:p w14:paraId="0ABF5DB0" w14:textId="77777777" w:rsidR="009A331E" w:rsidRPr="007B3E95" w:rsidRDefault="009A331E" w:rsidP="0084601E">
            <w:pPr>
              <w:rPr>
                <w:b/>
                <w:bCs/>
              </w:rPr>
            </w:pPr>
            <w:r w:rsidRPr="007B3E95">
              <w:rPr>
                <w:b/>
                <w:bCs/>
              </w:rPr>
              <w:t xml:space="preserve">(4) Blue Bioresources                                                                                     </w:t>
            </w:r>
          </w:p>
          <w:p w14:paraId="6A79E4CE" w14:textId="77777777" w:rsidR="009A331E" w:rsidRPr="007B3E95" w:rsidRDefault="009A331E" w:rsidP="0084601E">
            <w:pPr>
              <w:rPr>
                <w:b/>
                <w:bCs/>
              </w:rPr>
            </w:pPr>
            <w:r w:rsidRPr="007B3E95">
              <w:rPr>
                <w:b/>
                <w:bCs/>
              </w:rPr>
              <w:t xml:space="preserve"> </w:t>
            </w:r>
            <w:sdt>
              <w:sdtPr>
                <w:rPr>
                  <w:b/>
                  <w:bCs/>
                </w:rPr>
                <w:id w:val="-781729483"/>
                <w14:checkbox>
                  <w14:checked w14:val="1"/>
                  <w14:checkedState w14:val="2612" w14:font="MS Gothic"/>
                  <w14:uncheckedState w14:val="2610" w14:font="MS Gothic"/>
                </w14:checkbox>
              </w:sdtPr>
              <w:sdtContent>
                <w:r w:rsidRPr="007B3E95">
                  <w:rPr>
                    <w:rFonts w:ascii="MS Gothic" w:eastAsia="MS Gothic" w:hAnsi="MS Gothic" w:hint="eastAsia"/>
                    <w:b/>
                    <w:bCs/>
                  </w:rPr>
                  <w:t>☒</w:t>
                </w:r>
              </w:sdtContent>
            </w:sdt>
          </w:p>
        </w:tc>
      </w:tr>
      <w:tr w:rsidR="009A331E" w:rsidRPr="0093210D" w14:paraId="2E1E2091" w14:textId="77777777" w:rsidTr="0084601E">
        <w:trPr>
          <w:trHeight w:val="702"/>
        </w:trPr>
        <w:tc>
          <w:tcPr>
            <w:tcW w:w="1092" w:type="pct"/>
            <w:shd w:val="clear" w:color="auto" w:fill="B5C0DF" w:themeFill="accent1" w:themeFillTint="66"/>
            <w:vAlign w:val="center"/>
          </w:tcPr>
          <w:p w14:paraId="2B2131DB" w14:textId="77777777" w:rsidR="009A331E" w:rsidRPr="007B3E95" w:rsidRDefault="009A331E" w:rsidP="0084601E">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Eligible Institutions</w:t>
            </w:r>
          </w:p>
        </w:tc>
        <w:tc>
          <w:tcPr>
            <w:tcW w:w="3908" w:type="pct"/>
            <w:gridSpan w:val="2"/>
            <w:vAlign w:val="center"/>
          </w:tcPr>
          <w:p w14:paraId="33827062" w14:textId="77777777" w:rsidR="009A331E" w:rsidRPr="007B3E95" w:rsidRDefault="009A331E" w:rsidP="0084601E">
            <w:pPr>
              <w:rPr>
                <w:lang w:val="en-GB"/>
              </w:rPr>
            </w:pPr>
            <w:r w:rsidRPr="007B3E95">
              <w:rPr>
                <w:lang w:val="en-GB"/>
              </w:rPr>
              <w:t>Eligible implementing institution – Lithuanian research and higher education institution which is included in the Register of Education and Research institutions</w:t>
            </w:r>
          </w:p>
        </w:tc>
      </w:tr>
      <w:tr w:rsidR="009A331E" w:rsidRPr="0093210D" w14:paraId="36CF9F7D" w14:textId="77777777" w:rsidTr="0084601E">
        <w:trPr>
          <w:trHeight w:val="391"/>
        </w:trPr>
        <w:tc>
          <w:tcPr>
            <w:tcW w:w="1092" w:type="pct"/>
            <w:shd w:val="clear" w:color="auto" w:fill="B5C0DF" w:themeFill="accent1" w:themeFillTint="66"/>
            <w:vAlign w:val="center"/>
          </w:tcPr>
          <w:p w14:paraId="54D420A8" w14:textId="77777777" w:rsidR="009A331E" w:rsidRPr="007B3E95" w:rsidRDefault="009A331E" w:rsidP="0084601E">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Eligible Applicants</w:t>
            </w:r>
          </w:p>
        </w:tc>
        <w:tc>
          <w:tcPr>
            <w:tcW w:w="3908" w:type="pct"/>
            <w:gridSpan w:val="2"/>
            <w:vAlign w:val="center"/>
          </w:tcPr>
          <w:p w14:paraId="68F5BFE5" w14:textId="77777777" w:rsidR="009A331E" w:rsidRPr="007B3E95" w:rsidRDefault="009A331E" w:rsidP="0084601E">
            <w:pPr>
              <w:rPr>
                <w:lang w:val="de-DE"/>
              </w:rPr>
            </w:pPr>
            <w:r w:rsidRPr="007B3E95">
              <w:rPr>
                <w:lang w:val="de-DE"/>
              </w:rPr>
              <w:t>The Project Leader or the Principal investigator (PI) must have completed a doctoral degree and have corresponding qualifications.</w:t>
            </w:r>
          </w:p>
        </w:tc>
      </w:tr>
      <w:tr w:rsidR="009A331E" w:rsidRPr="0093210D" w14:paraId="003E4101" w14:textId="77777777" w:rsidTr="0084601E">
        <w:trPr>
          <w:trHeight w:val="552"/>
        </w:trPr>
        <w:tc>
          <w:tcPr>
            <w:tcW w:w="1092" w:type="pct"/>
            <w:shd w:val="clear" w:color="auto" w:fill="B5C0DF" w:themeFill="accent1" w:themeFillTint="66"/>
            <w:vAlign w:val="center"/>
          </w:tcPr>
          <w:p w14:paraId="56265C72" w14:textId="77777777" w:rsidR="009A331E" w:rsidRPr="007B3E95" w:rsidRDefault="009A331E" w:rsidP="0084601E">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Eligible Costs</w:t>
            </w:r>
          </w:p>
        </w:tc>
        <w:tc>
          <w:tcPr>
            <w:tcW w:w="3908" w:type="pct"/>
            <w:gridSpan w:val="2"/>
            <w:vAlign w:val="center"/>
          </w:tcPr>
          <w:p w14:paraId="18B559AF" w14:textId="77777777" w:rsidR="009A331E" w:rsidRPr="007B3E95" w:rsidRDefault="009A331E" w:rsidP="0084601E">
            <w:pPr>
              <w:rPr>
                <w:rFonts w:eastAsia="Times New Roman"/>
                <w:lang w:eastAsia="en-GB"/>
              </w:rPr>
            </w:pPr>
            <w:r w:rsidRPr="007B3E95">
              <w:rPr>
                <w:rFonts w:eastAsia="Times New Roman"/>
                <w:lang w:eastAsia="en-GB"/>
              </w:rPr>
              <w:t>Personal, travel, purchase (assets, services), subcontracting, overheads 20% of eligible costs</w:t>
            </w:r>
          </w:p>
        </w:tc>
      </w:tr>
      <w:tr w:rsidR="009A331E" w:rsidRPr="0093210D" w14:paraId="5989597A" w14:textId="77777777" w:rsidTr="0084601E">
        <w:trPr>
          <w:trHeight w:val="775"/>
        </w:trPr>
        <w:tc>
          <w:tcPr>
            <w:tcW w:w="1092" w:type="pct"/>
            <w:shd w:val="clear" w:color="auto" w:fill="B5C0DF" w:themeFill="accent1" w:themeFillTint="66"/>
            <w:vAlign w:val="center"/>
          </w:tcPr>
          <w:p w14:paraId="6F508034" w14:textId="77777777" w:rsidR="009A331E" w:rsidRPr="007B3E95" w:rsidRDefault="009A331E" w:rsidP="0084601E">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Additional eligibility criteria</w:t>
            </w:r>
          </w:p>
        </w:tc>
        <w:tc>
          <w:tcPr>
            <w:tcW w:w="3908" w:type="pct"/>
            <w:gridSpan w:val="2"/>
            <w:vAlign w:val="center"/>
          </w:tcPr>
          <w:p w14:paraId="7E53379C" w14:textId="77777777" w:rsidR="009A331E" w:rsidRPr="007B3E95" w:rsidRDefault="009A331E" w:rsidP="0084601E">
            <w:pPr>
              <w:rPr>
                <w:lang w:val="en-GB"/>
              </w:rPr>
            </w:pPr>
            <w:r w:rsidRPr="007B3E95">
              <w:rPr>
                <w:lang w:val="en-GB"/>
              </w:rPr>
              <w:t>Time dedicated to the project by the PI (including the project leader) must be at least 20 hours, multiplied by the duration of the project in months.</w:t>
            </w:r>
          </w:p>
        </w:tc>
      </w:tr>
      <w:tr w:rsidR="009A331E" w:rsidRPr="0093210D" w14:paraId="23FF6A61" w14:textId="77777777" w:rsidTr="0084601E">
        <w:trPr>
          <w:trHeight w:val="456"/>
        </w:trPr>
        <w:tc>
          <w:tcPr>
            <w:tcW w:w="1092" w:type="pct"/>
            <w:shd w:val="clear" w:color="auto" w:fill="B5C0DF" w:themeFill="accent1" w:themeFillTint="66"/>
            <w:vAlign w:val="center"/>
          </w:tcPr>
          <w:p w14:paraId="053A7644" w14:textId="77777777" w:rsidR="009A331E" w:rsidRPr="007B3E95" w:rsidRDefault="009A331E" w:rsidP="0084601E">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Relevant documents</w:t>
            </w:r>
          </w:p>
        </w:tc>
        <w:tc>
          <w:tcPr>
            <w:tcW w:w="3908" w:type="pct"/>
            <w:gridSpan w:val="2"/>
            <w:vAlign w:val="center"/>
          </w:tcPr>
          <w:p w14:paraId="2ED7B31F" w14:textId="77777777" w:rsidR="009A331E" w:rsidRPr="007B3E95" w:rsidRDefault="009A331E" w:rsidP="0084601E">
            <w:r w:rsidRPr="007B3E95">
              <w:t xml:space="preserve">No national official paperwork until positive financing decision </w:t>
            </w:r>
          </w:p>
        </w:tc>
      </w:tr>
      <w:tr w:rsidR="009A331E" w:rsidRPr="0093210D" w14:paraId="26113F16" w14:textId="77777777" w:rsidTr="0084601E">
        <w:trPr>
          <w:trHeight w:val="366"/>
        </w:trPr>
        <w:tc>
          <w:tcPr>
            <w:tcW w:w="1092" w:type="pct"/>
            <w:shd w:val="clear" w:color="auto" w:fill="B5C0DF" w:themeFill="accent1" w:themeFillTint="66"/>
            <w:vAlign w:val="center"/>
          </w:tcPr>
          <w:p w14:paraId="18A0D4F8" w14:textId="77777777" w:rsidR="009A331E" w:rsidRPr="007B3E95" w:rsidRDefault="009A331E" w:rsidP="0084601E">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Additional Information</w:t>
            </w:r>
          </w:p>
        </w:tc>
        <w:tc>
          <w:tcPr>
            <w:tcW w:w="3908" w:type="pct"/>
            <w:gridSpan w:val="2"/>
            <w:vAlign w:val="center"/>
          </w:tcPr>
          <w:p w14:paraId="6D16FDBD" w14:textId="77777777" w:rsidR="009A331E" w:rsidRPr="007B3E95" w:rsidRDefault="009A331E" w:rsidP="0084601E">
            <w:pPr>
              <w:rPr>
                <w:lang w:val="lt-LT"/>
              </w:rPr>
            </w:pPr>
            <w:r w:rsidRPr="007B3E95">
              <w:rPr>
                <w:lang w:val="lt-LT"/>
              </w:rPr>
              <w:t>Any public or private legal entity can be a partner of the implementing institution, which, together with the implementing institution, creates the conditions for the implementation of the project.</w:t>
            </w:r>
          </w:p>
        </w:tc>
      </w:tr>
      <w:tr w:rsidR="009A331E" w:rsidRPr="001B17FE" w14:paraId="28CD5B92" w14:textId="77777777" w:rsidTr="0084601E">
        <w:trPr>
          <w:trHeight w:val="552"/>
        </w:trPr>
        <w:tc>
          <w:tcPr>
            <w:tcW w:w="1092" w:type="pct"/>
            <w:shd w:val="clear" w:color="auto" w:fill="B5C0DF" w:themeFill="accent1" w:themeFillTint="66"/>
            <w:vAlign w:val="center"/>
          </w:tcPr>
          <w:p w14:paraId="7EADF98B" w14:textId="77777777" w:rsidR="009A331E" w:rsidRPr="007B3E95" w:rsidRDefault="009A331E" w:rsidP="0084601E">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lastRenderedPageBreak/>
              <w:t>Useful Links</w:t>
            </w:r>
          </w:p>
        </w:tc>
        <w:tc>
          <w:tcPr>
            <w:tcW w:w="3908" w:type="pct"/>
            <w:gridSpan w:val="2"/>
            <w:vAlign w:val="center"/>
          </w:tcPr>
          <w:p w14:paraId="734B3F6E" w14:textId="77777777" w:rsidR="009A331E" w:rsidRPr="007B3E95" w:rsidRDefault="009A331E" w:rsidP="0084601E">
            <w:r w:rsidRPr="007B3E95">
              <w:t xml:space="preserve">General information </w:t>
            </w:r>
            <w:r w:rsidR="004A1D89">
              <w:fldChar w:fldCharType="begin"/>
            </w:r>
            <w:r w:rsidR="004A1D89">
              <w:instrText xml:space="preserve"> HYPERLINK "https://lmt.lrv.lt/lt/veiklos-sritys/mokslo-finansavimas/tarptautinio-bendradarbiavimo-priemones/europos-partnerystes-era-net-ir-kitos-koordinavimo-veiklos/" </w:instrText>
            </w:r>
            <w:r w:rsidR="004A1D89">
              <w:fldChar w:fldCharType="separate"/>
            </w:r>
            <w:r w:rsidRPr="000079FD">
              <w:rPr>
                <w:rStyle w:val="Hipervnculo"/>
              </w:rPr>
              <w:t>https://lmt.lrv.lt/lt/veiklos-sritys/mokslo-finansavimas/tarptautinio-bendradarbiavimo-priemones/europos-partnerystes-era-net-ir-kitos-koordinavimo-veiklos/</w:t>
            </w:r>
            <w:r w:rsidR="004A1D89">
              <w:rPr>
                <w:rStyle w:val="Hipervnculo"/>
              </w:rPr>
              <w:fldChar w:fldCharType="end"/>
            </w:r>
            <w:r>
              <w:t xml:space="preserve"> </w:t>
            </w:r>
          </w:p>
        </w:tc>
      </w:tr>
    </w:tbl>
    <w:p w14:paraId="5507BC62" w14:textId="77777777" w:rsidR="009C18F2" w:rsidRDefault="009C18F2" w:rsidP="00305E28"/>
    <w:p w14:paraId="291ADA95" w14:textId="77777777" w:rsidR="009C18F2" w:rsidRDefault="009C18F2" w:rsidP="00305E28"/>
    <w:p w14:paraId="61A9F04F" w14:textId="77777777" w:rsidR="009C18F2" w:rsidRDefault="009C18F2" w:rsidP="00305E28"/>
    <w:p w14:paraId="4259739F" w14:textId="77777777" w:rsidR="009C18F2" w:rsidRDefault="009C18F2" w:rsidP="00305E28"/>
    <w:p w14:paraId="25E045AD" w14:textId="61DF9204" w:rsidR="00464ACD" w:rsidRDefault="009F19F6" w:rsidP="009F19F6">
      <w:pPr>
        <w:pStyle w:val="Ttulo2"/>
        <w:numPr>
          <w:ilvl w:val="0"/>
          <w:numId w:val="0"/>
        </w:numPr>
        <w:ind w:left="1021" w:hanging="1021"/>
      </w:pPr>
      <w:bookmarkStart w:id="28" w:name="_Toc198039528"/>
      <w:r>
        <w:t xml:space="preserve">1.24 </w:t>
      </w:r>
      <w:r w:rsidR="00464ACD">
        <w:t xml:space="preserve">MALTA – </w:t>
      </w:r>
      <w:r w:rsidR="003F3918">
        <w:t xml:space="preserve">XJENZA </w:t>
      </w:r>
      <w:r w:rsidR="00464ACD">
        <w:t>M</w:t>
      </w:r>
      <w:r w:rsidR="003F3918">
        <w:t>alta</w:t>
      </w:r>
      <w:bookmarkEnd w:id="28"/>
    </w:p>
    <w:p w14:paraId="4F63EF4C" w14:textId="77777777" w:rsidR="0042198D" w:rsidRPr="001B17FE" w:rsidRDefault="0042198D" w:rsidP="003F3918">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aconcuadrcula"/>
        <w:tblW w:w="5000" w:type="pct"/>
        <w:tblLook w:val="04A0" w:firstRow="1" w:lastRow="0" w:firstColumn="1" w:lastColumn="0" w:noHBand="0" w:noVBand="1"/>
      </w:tblPr>
      <w:tblGrid>
        <w:gridCol w:w="3702"/>
        <w:gridCol w:w="4865"/>
        <w:gridCol w:w="5381"/>
      </w:tblGrid>
      <w:tr w:rsidR="0042198D" w:rsidRPr="001B17FE" w14:paraId="748A6BB8" w14:textId="77777777" w:rsidTr="004200F6">
        <w:trPr>
          <w:trHeight w:val="300"/>
        </w:trPr>
        <w:tc>
          <w:tcPr>
            <w:tcW w:w="1327" w:type="pct"/>
            <w:vAlign w:val="center"/>
          </w:tcPr>
          <w:p w14:paraId="7BE6664C" w14:textId="77777777" w:rsidR="0042198D" w:rsidRPr="001B17FE" w:rsidRDefault="0042198D" w:rsidP="004200F6">
            <w:pPr>
              <w:rPr>
                <w:rFonts w:asciiTheme="minorHAnsi" w:hAnsiTheme="minorHAnsi" w:cstheme="minorHAnsi"/>
                <w:b/>
                <w:i/>
                <w:sz w:val="22"/>
              </w:rPr>
            </w:pPr>
            <w:r>
              <w:rPr>
                <w:rFonts w:asciiTheme="minorHAnsi" w:hAnsiTheme="minorHAnsi" w:cstheme="minorHAnsi"/>
                <w:noProof/>
                <w:sz w:val="24"/>
                <w:szCs w:val="24"/>
                <w:lang w:val="en-US"/>
              </w:rPr>
              <w:drawing>
                <wp:anchor distT="0" distB="0" distL="114300" distR="114300" simplePos="0" relativeHeight="251663365" behindDoc="0" locked="0" layoutInCell="1" allowOverlap="1" wp14:anchorId="3D6FB19A" wp14:editId="00FD414F">
                  <wp:simplePos x="0" y="0"/>
                  <wp:positionH relativeFrom="column">
                    <wp:posOffset>63500</wp:posOffset>
                  </wp:positionH>
                  <wp:positionV relativeFrom="paragraph">
                    <wp:posOffset>-826770</wp:posOffset>
                  </wp:positionV>
                  <wp:extent cx="1219200" cy="813435"/>
                  <wp:effectExtent l="0" t="0" r="0" b="5715"/>
                  <wp:wrapTopAndBottom/>
                  <wp:docPr id="9596759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19200" cy="813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44" w:type="pct"/>
            <w:shd w:val="clear" w:color="auto" w:fill="B5C0DF" w:themeFill="accent1" w:themeFillTint="66"/>
            <w:vAlign w:val="center"/>
          </w:tcPr>
          <w:p w14:paraId="50EF6898" w14:textId="77777777" w:rsidR="0042198D" w:rsidRPr="001B17FE" w:rsidRDefault="0042198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0B8C7A25" w14:textId="77777777" w:rsidR="0042198D" w:rsidRPr="001B17FE" w:rsidRDefault="0042198D" w:rsidP="004200F6">
            <w:pPr>
              <w:jc w:val="center"/>
              <w:rPr>
                <w:rFonts w:asciiTheme="minorHAnsi" w:hAnsiTheme="minorHAnsi" w:cstheme="minorHAnsi"/>
                <w:b/>
                <w:i/>
                <w:color w:val="253356" w:themeColor="accent1" w:themeShade="80"/>
                <w:sz w:val="22"/>
              </w:rPr>
            </w:pPr>
            <w:r w:rsidRPr="00D57CFC">
              <w:rPr>
                <w:rFonts w:asciiTheme="minorHAnsi" w:hAnsiTheme="minorHAnsi" w:cstheme="minorHAnsi"/>
                <w:b/>
                <w:i/>
                <w:color w:val="253356" w:themeColor="accent1" w:themeShade="80"/>
                <w:sz w:val="22"/>
              </w:rPr>
              <w:t>https://xjenzamalta.mt/</w:t>
            </w:r>
          </w:p>
        </w:tc>
        <w:tc>
          <w:tcPr>
            <w:tcW w:w="1929" w:type="pct"/>
          </w:tcPr>
          <w:p w14:paraId="273698A3" w14:textId="77777777" w:rsidR="0042198D" w:rsidRPr="001B17FE" w:rsidRDefault="0042198D" w:rsidP="004200F6">
            <w:pPr>
              <w:jc w:val="center"/>
              <w:rPr>
                <w:rFonts w:asciiTheme="minorHAnsi" w:hAnsiTheme="minorHAnsi" w:cstheme="minorHAnsi"/>
                <w:b/>
                <w:sz w:val="22"/>
                <w:lang w:val="en-US"/>
              </w:rPr>
            </w:pPr>
            <w:r>
              <w:rPr>
                <w:rFonts w:asciiTheme="minorHAnsi" w:hAnsiTheme="minorHAnsi" w:cstheme="minorHAnsi"/>
                <w:b/>
                <w:noProof/>
                <w:lang w:val="en-US"/>
              </w:rPr>
              <w:drawing>
                <wp:anchor distT="0" distB="0" distL="114300" distR="114300" simplePos="0" relativeHeight="251662341" behindDoc="0" locked="0" layoutInCell="1" allowOverlap="1" wp14:anchorId="0EBF1771" wp14:editId="53F3162E">
                  <wp:simplePos x="0" y="0"/>
                  <wp:positionH relativeFrom="column">
                    <wp:posOffset>151130</wp:posOffset>
                  </wp:positionH>
                  <wp:positionV relativeFrom="paragraph">
                    <wp:posOffset>274320</wp:posOffset>
                  </wp:positionV>
                  <wp:extent cx="1724025" cy="1562100"/>
                  <wp:effectExtent l="0" t="0" r="0" b="0"/>
                  <wp:wrapTopAndBottom/>
                  <wp:docPr id="209639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8">
                            <a:extLst>
                              <a:ext uri="{28A0092B-C50C-407E-A947-70E740481C1C}">
                                <a14:useLocalDpi xmlns:a14="http://schemas.microsoft.com/office/drawing/2010/main" val="0"/>
                              </a:ext>
                            </a:extLst>
                          </a:blip>
                          <a:srcRect l="31646" t="26887" r="32100" b="26698"/>
                          <a:stretch/>
                        </pic:blipFill>
                        <pic:spPr bwMode="auto">
                          <a:xfrm>
                            <a:off x="0" y="0"/>
                            <a:ext cx="172402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Theme="minorHAnsi" w:hAnsiTheme="minorHAnsi" w:cstheme="minorHAnsi"/>
                <w:b/>
                <w:sz w:val="22"/>
                <w:lang w:val="en-US"/>
              </w:rPr>
              <w:t>Xjenza</w:t>
            </w:r>
            <w:proofErr w:type="spellEnd"/>
            <w:r>
              <w:rPr>
                <w:rFonts w:asciiTheme="minorHAnsi" w:hAnsiTheme="minorHAnsi" w:cstheme="minorHAnsi"/>
                <w:b/>
                <w:sz w:val="22"/>
                <w:lang w:val="en-US"/>
              </w:rPr>
              <w:t xml:space="preserve"> Malta</w:t>
            </w:r>
          </w:p>
        </w:tc>
      </w:tr>
      <w:tr w:rsidR="0042198D" w:rsidRPr="001B17FE" w14:paraId="092E7DCD" w14:textId="77777777" w:rsidTr="004200F6">
        <w:trPr>
          <w:trHeight w:val="569"/>
        </w:trPr>
        <w:tc>
          <w:tcPr>
            <w:tcW w:w="1327" w:type="pct"/>
            <w:vMerge w:val="restart"/>
            <w:shd w:val="clear" w:color="auto" w:fill="B5C0DF" w:themeFill="accent1" w:themeFillTint="66"/>
            <w:vAlign w:val="center"/>
          </w:tcPr>
          <w:p w14:paraId="7D536F1F" w14:textId="77777777" w:rsidR="0042198D" w:rsidRPr="001B17FE" w:rsidRDefault="0042198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04DAED14" w14:textId="77777777" w:rsidR="0042198D" w:rsidRPr="001B17FE" w:rsidRDefault="0042198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5DC5D2A2" w14:textId="77777777" w:rsidR="0042198D" w:rsidRPr="001B17FE" w:rsidRDefault="0042198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42198D" w:rsidRPr="001B17FE" w14:paraId="2CFD274C" w14:textId="77777777" w:rsidTr="004200F6">
        <w:trPr>
          <w:trHeight w:val="548"/>
        </w:trPr>
        <w:tc>
          <w:tcPr>
            <w:tcW w:w="1327" w:type="pct"/>
            <w:vMerge/>
            <w:shd w:val="clear" w:color="auto" w:fill="B5C0DF" w:themeFill="accent1" w:themeFillTint="66"/>
            <w:vAlign w:val="center"/>
          </w:tcPr>
          <w:p w14:paraId="579CD8FE" w14:textId="77777777" w:rsidR="0042198D" w:rsidRPr="001B17FE" w:rsidRDefault="0042198D" w:rsidP="004200F6">
            <w:pPr>
              <w:jc w:val="center"/>
              <w:rPr>
                <w:rFonts w:asciiTheme="minorHAnsi" w:hAnsiTheme="minorHAnsi" w:cstheme="minorHAnsi"/>
                <w:b/>
                <w:color w:val="253356" w:themeColor="accent1" w:themeShade="80"/>
                <w:sz w:val="22"/>
              </w:rPr>
            </w:pPr>
          </w:p>
        </w:tc>
        <w:tc>
          <w:tcPr>
            <w:tcW w:w="1744" w:type="pct"/>
            <w:vAlign w:val="center"/>
          </w:tcPr>
          <w:p w14:paraId="373D78F7" w14:textId="77777777" w:rsidR="0042198D" w:rsidRPr="001B17FE" w:rsidRDefault="0042198D" w:rsidP="004200F6">
            <w:pPr>
              <w:spacing w:after="0"/>
              <w:jc w:val="center"/>
              <w:rPr>
                <w:rFonts w:asciiTheme="minorHAnsi" w:hAnsiTheme="minorHAnsi" w:cstheme="minorHAnsi"/>
                <w:b/>
                <w:sz w:val="22"/>
              </w:rPr>
            </w:pPr>
            <w:r>
              <w:rPr>
                <w:rFonts w:asciiTheme="minorHAnsi" w:hAnsiTheme="minorHAnsi" w:cstheme="minorHAnsi"/>
                <w:b/>
                <w:sz w:val="22"/>
              </w:rPr>
              <w:t>Christy Baldacchino</w:t>
            </w:r>
          </w:p>
        </w:tc>
        <w:tc>
          <w:tcPr>
            <w:tcW w:w="1929" w:type="pct"/>
            <w:vAlign w:val="center"/>
          </w:tcPr>
          <w:p w14:paraId="4C567CC3" w14:textId="77777777" w:rsidR="0042198D" w:rsidRPr="001B17FE" w:rsidRDefault="0042198D" w:rsidP="004200F6">
            <w:pPr>
              <w:spacing w:after="0"/>
              <w:jc w:val="center"/>
              <w:rPr>
                <w:rFonts w:asciiTheme="minorHAnsi" w:hAnsiTheme="minorHAnsi" w:cstheme="minorHAnsi"/>
                <w:b/>
                <w:sz w:val="22"/>
              </w:rPr>
            </w:pPr>
            <w:r>
              <w:rPr>
                <w:rFonts w:asciiTheme="minorHAnsi" w:hAnsiTheme="minorHAnsi" w:cstheme="minorHAnsi"/>
                <w:b/>
                <w:sz w:val="22"/>
              </w:rPr>
              <w:t>Christy.baldacchino.1@gov.mt</w:t>
            </w:r>
          </w:p>
        </w:tc>
      </w:tr>
      <w:tr w:rsidR="0042198D" w:rsidRPr="001B17FE" w14:paraId="29531C30" w14:textId="77777777" w:rsidTr="004200F6">
        <w:trPr>
          <w:trHeight w:val="552"/>
        </w:trPr>
        <w:tc>
          <w:tcPr>
            <w:tcW w:w="1327" w:type="pct"/>
            <w:vMerge w:val="restart"/>
            <w:shd w:val="clear" w:color="auto" w:fill="B5C0DF" w:themeFill="accent1" w:themeFillTint="66"/>
            <w:vAlign w:val="center"/>
          </w:tcPr>
          <w:p w14:paraId="06D95C04" w14:textId="77777777" w:rsidR="0042198D" w:rsidRPr="001B17FE" w:rsidRDefault="0042198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5BABAAEA" w14:textId="77777777" w:rsidR="0042198D" w:rsidRPr="001B17FE" w:rsidRDefault="0042198D" w:rsidP="004200F6">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63C8CC51" w14:textId="77777777" w:rsidR="0042198D" w:rsidRPr="001B17FE" w:rsidRDefault="0042198D" w:rsidP="004200F6">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42198D" w:rsidRPr="001B17FE" w14:paraId="1DA47A50" w14:textId="77777777" w:rsidTr="004200F6">
        <w:trPr>
          <w:trHeight w:val="552"/>
        </w:trPr>
        <w:tc>
          <w:tcPr>
            <w:tcW w:w="1327" w:type="pct"/>
            <w:vMerge/>
            <w:shd w:val="clear" w:color="auto" w:fill="B5C0DF" w:themeFill="accent1" w:themeFillTint="66"/>
            <w:vAlign w:val="center"/>
          </w:tcPr>
          <w:p w14:paraId="746D3254" w14:textId="77777777" w:rsidR="0042198D" w:rsidRPr="001B17FE" w:rsidRDefault="0042198D" w:rsidP="004200F6">
            <w:pPr>
              <w:jc w:val="center"/>
              <w:rPr>
                <w:rFonts w:asciiTheme="minorHAnsi" w:hAnsiTheme="minorHAnsi" w:cstheme="minorHAnsi"/>
                <w:b/>
                <w:color w:val="253356" w:themeColor="accent1" w:themeShade="80"/>
                <w:sz w:val="22"/>
              </w:rPr>
            </w:pPr>
          </w:p>
        </w:tc>
        <w:tc>
          <w:tcPr>
            <w:tcW w:w="1744" w:type="pct"/>
            <w:vAlign w:val="center"/>
          </w:tcPr>
          <w:p w14:paraId="1C30B901" w14:textId="77777777" w:rsidR="0042198D" w:rsidRPr="001B17FE" w:rsidRDefault="0042198D" w:rsidP="004200F6">
            <w:pPr>
              <w:spacing w:after="0" w:line="240" w:lineRule="auto"/>
              <w:jc w:val="center"/>
              <w:rPr>
                <w:rFonts w:asciiTheme="minorHAnsi" w:hAnsiTheme="minorHAnsi" w:cstheme="minorHAnsi"/>
                <w:b/>
                <w:sz w:val="22"/>
              </w:rPr>
            </w:pPr>
            <w:r w:rsidRPr="00D57CFC">
              <w:rPr>
                <w:rFonts w:asciiTheme="minorHAnsi" w:hAnsiTheme="minorHAnsi" w:cstheme="minorHAnsi"/>
                <w:b/>
                <w:sz w:val="22"/>
              </w:rPr>
              <w:t>€</w:t>
            </w:r>
            <w:r>
              <w:rPr>
                <w:rFonts w:asciiTheme="minorHAnsi" w:hAnsiTheme="minorHAnsi" w:cstheme="minorHAnsi"/>
                <w:b/>
                <w:sz w:val="22"/>
              </w:rPr>
              <w:t>500,000</w:t>
            </w:r>
          </w:p>
        </w:tc>
        <w:tc>
          <w:tcPr>
            <w:tcW w:w="1929" w:type="pct"/>
            <w:vAlign w:val="center"/>
          </w:tcPr>
          <w:p w14:paraId="143611D7" w14:textId="77777777" w:rsidR="0042198D" w:rsidRDefault="0042198D" w:rsidP="004200F6">
            <w:pPr>
              <w:spacing w:after="0" w:line="240" w:lineRule="auto"/>
              <w:jc w:val="center"/>
              <w:rPr>
                <w:rFonts w:asciiTheme="minorHAnsi" w:hAnsiTheme="minorHAnsi" w:cstheme="minorHAnsi"/>
                <w:b/>
                <w:sz w:val="22"/>
              </w:rPr>
            </w:pPr>
            <w:r>
              <w:rPr>
                <w:rFonts w:asciiTheme="minorHAnsi" w:hAnsiTheme="minorHAnsi" w:cstheme="minorHAnsi"/>
                <w:b/>
                <w:sz w:val="22"/>
              </w:rPr>
              <w:t>Minimum: No Limit</w:t>
            </w:r>
          </w:p>
          <w:p w14:paraId="79571A9A" w14:textId="77777777" w:rsidR="0042198D" w:rsidRPr="001B17FE" w:rsidRDefault="0042198D" w:rsidP="004200F6">
            <w:pPr>
              <w:spacing w:after="0" w:line="240" w:lineRule="auto"/>
              <w:jc w:val="center"/>
              <w:rPr>
                <w:rFonts w:asciiTheme="minorHAnsi" w:hAnsiTheme="minorHAnsi" w:cstheme="minorHAnsi"/>
                <w:b/>
                <w:sz w:val="22"/>
              </w:rPr>
            </w:pPr>
            <w:r>
              <w:rPr>
                <w:rFonts w:asciiTheme="minorHAnsi" w:hAnsiTheme="minorHAnsi" w:cstheme="minorHAnsi"/>
                <w:b/>
                <w:sz w:val="22"/>
              </w:rPr>
              <w:t xml:space="preserve">Maximum: </w:t>
            </w:r>
            <w:r w:rsidRPr="00D57CFC">
              <w:rPr>
                <w:rFonts w:asciiTheme="minorHAnsi" w:hAnsiTheme="minorHAnsi" w:cstheme="minorHAnsi"/>
                <w:b/>
                <w:sz w:val="22"/>
              </w:rPr>
              <w:t>€500,000</w:t>
            </w:r>
          </w:p>
        </w:tc>
      </w:tr>
      <w:tr w:rsidR="0042198D" w:rsidRPr="001B17FE" w14:paraId="31B07432" w14:textId="77777777" w:rsidTr="004200F6">
        <w:trPr>
          <w:trHeight w:val="702"/>
        </w:trPr>
        <w:tc>
          <w:tcPr>
            <w:tcW w:w="1327" w:type="pct"/>
            <w:vMerge w:val="restart"/>
            <w:shd w:val="clear" w:color="auto" w:fill="B5C0DF" w:themeFill="accent1" w:themeFillTint="66"/>
            <w:vAlign w:val="center"/>
          </w:tcPr>
          <w:p w14:paraId="49F505FC" w14:textId="77777777" w:rsidR="0042198D" w:rsidRPr="001B17FE" w:rsidRDefault="0042198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73" w:type="pct"/>
            <w:gridSpan w:val="2"/>
            <w:vAlign w:val="center"/>
          </w:tcPr>
          <w:p w14:paraId="57F373DB" w14:textId="77777777" w:rsidR="0042198D" w:rsidRPr="00427C80" w:rsidRDefault="0042198D" w:rsidP="004200F6">
            <w:pPr>
              <w:spacing w:after="0" w:line="240" w:lineRule="auto"/>
              <w:jc w:val="left"/>
              <w:rPr>
                <w:rFonts w:asciiTheme="minorHAnsi" w:hAnsiTheme="minorHAnsi" w:cstheme="minorHAnsi"/>
                <w:b/>
                <w:sz w:val="22"/>
                <w:lang w:val="en-GB"/>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563225132"/>
                <w14:checkbox>
                  <w14:checked w14:val="1"/>
                  <w14:checkedState w14:val="2612" w14:font="MS Gothic"/>
                  <w14:uncheckedState w14:val="2610" w14:font="MS Gothic"/>
                </w14:checkbox>
              </w:sdtPr>
              <w:sdtContent>
                <w:r>
                  <w:rPr>
                    <w:rFonts w:ascii="MS Gothic" w:eastAsia="MS Gothic" w:hAnsi="MS Gothic" w:cstheme="minorHAnsi" w:hint="eastAsia"/>
                    <w:b/>
                  </w:rPr>
                  <w:t>☒</w:t>
                </w:r>
              </w:sdtContent>
            </w:sdt>
          </w:p>
        </w:tc>
      </w:tr>
      <w:tr w:rsidR="0042198D" w:rsidRPr="001B17FE" w14:paraId="5E3CEED3" w14:textId="77777777" w:rsidTr="004200F6">
        <w:trPr>
          <w:trHeight w:val="702"/>
        </w:trPr>
        <w:tc>
          <w:tcPr>
            <w:tcW w:w="1327" w:type="pct"/>
            <w:vMerge/>
            <w:shd w:val="clear" w:color="auto" w:fill="B5C0DF" w:themeFill="accent1" w:themeFillTint="66"/>
            <w:vAlign w:val="center"/>
          </w:tcPr>
          <w:p w14:paraId="5966819F" w14:textId="77777777" w:rsidR="0042198D" w:rsidRPr="001B17FE" w:rsidRDefault="0042198D" w:rsidP="004200F6">
            <w:pPr>
              <w:jc w:val="center"/>
              <w:rPr>
                <w:rFonts w:asciiTheme="minorHAnsi" w:hAnsiTheme="minorHAnsi" w:cstheme="minorHAnsi"/>
                <w:b/>
                <w:color w:val="253356" w:themeColor="accent1" w:themeShade="80"/>
                <w:sz w:val="22"/>
              </w:rPr>
            </w:pPr>
          </w:p>
        </w:tc>
        <w:tc>
          <w:tcPr>
            <w:tcW w:w="3673" w:type="pct"/>
            <w:gridSpan w:val="2"/>
            <w:vAlign w:val="center"/>
          </w:tcPr>
          <w:p w14:paraId="4C879A56" w14:textId="77777777" w:rsidR="0042198D" w:rsidRDefault="0042198D"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0938AC76" w14:textId="77777777" w:rsidR="0042198D" w:rsidRPr="001B17FE" w:rsidRDefault="004A1D89" w:rsidP="004200F6">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295483242"/>
                <w14:checkbox>
                  <w14:checked w14:val="1"/>
                  <w14:checkedState w14:val="2612" w14:font="MS Gothic"/>
                  <w14:uncheckedState w14:val="2610" w14:font="MS Gothic"/>
                </w14:checkbox>
              </w:sdtPr>
              <w:sdtContent>
                <w:r w:rsidR="0042198D">
                  <w:rPr>
                    <w:rFonts w:ascii="MS Gothic" w:eastAsia="MS Gothic" w:hAnsi="MS Gothic" w:cstheme="minorHAnsi" w:hint="eastAsia"/>
                    <w:b/>
                    <w:sz w:val="22"/>
                    <w:szCs w:val="22"/>
                  </w:rPr>
                  <w:t>☒</w:t>
                </w:r>
              </w:sdtContent>
            </w:sdt>
          </w:p>
        </w:tc>
      </w:tr>
      <w:tr w:rsidR="0042198D" w:rsidRPr="001B17FE" w14:paraId="732F3FED" w14:textId="77777777" w:rsidTr="004200F6">
        <w:trPr>
          <w:trHeight w:val="702"/>
        </w:trPr>
        <w:tc>
          <w:tcPr>
            <w:tcW w:w="1327" w:type="pct"/>
            <w:vMerge/>
            <w:shd w:val="clear" w:color="auto" w:fill="B5C0DF" w:themeFill="accent1" w:themeFillTint="66"/>
            <w:vAlign w:val="center"/>
          </w:tcPr>
          <w:p w14:paraId="62A30B30" w14:textId="77777777" w:rsidR="0042198D" w:rsidRPr="001B17FE" w:rsidRDefault="0042198D" w:rsidP="004200F6">
            <w:pPr>
              <w:jc w:val="center"/>
              <w:rPr>
                <w:rFonts w:asciiTheme="minorHAnsi" w:hAnsiTheme="minorHAnsi" w:cstheme="minorHAnsi"/>
                <w:b/>
                <w:color w:val="253356" w:themeColor="accent1" w:themeShade="80"/>
                <w:sz w:val="22"/>
              </w:rPr>
            </w:pPr>
          </w:p>
        </w:tc>
        <w:tc>
          <w:tcPr>
            <w:tcW w:w="3673" w:type="pct"/>
            <w:gridSpan w:val="2"/>
            <w:vAlign w:val="center"/>
          </w:tcPr>
          <w:p w14:paraId="23F117EA" w14:textId="77777777" w:rsidR="0042198D" w:rsidRPr="001B17FE" w:rsidRDefault="0042198D"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292568019"/>
                <w14:checkbox>
                  <w14:checked w14:val="1"/>
                  <w14:checkedState w14:val="2612" w14:font="MS Gothic"/>
                  <w14:uncheckedState w14:val="2610" w14:font="MS Gothic"/>
                </w14:checkbox>
              </w:sdtPr>
              <w:sdtContent>
                <w:r>
                  <w:rPr>
                    <w:rFonts w:ascii="MS Gothic" w:eastAsia="MS Gothic" w:hAnsi="MS Gothic" w:cstheme="minorHAnsi" w:hint="eastAsia"/>
                    <w:b/>
                    <w:sz w:val="22"/>
                    <w:szCs w:val="22"/>
                  </w:rPr>
                  <w:t>☒</w:t>
                </w:r>
              </w:sdtContent>
            </w:sdt>
          </w:p>
        </w:tc>
      </w:tr>
      <w:tr w:rsidR="0042198D" w:rsidRPr="001B17FE" w14:paraId="114D778C" w14:textId="77777777" w:rsidTr="004200F6">
        <w:trPr>
          <w:trHeight w:val="353"/>
        </w:trPr>
        <w:tc>
          <w:tcPr>
            <w:tcW w:w="1327" w:type="pct"/>
            <w:vMerge/>
            <w:shd w:val="clear" w:color="auto" w:fill="B5C0DF" w:themeFill="accent1" w:themeFillTint="66"/>
            <w:vAlign w:val="center"/>
          </w:tcPr>
          <w:p w14:paraId="76B451B8" w14:textId="77777777" w:rsidR="0042198D" w:rsidRPr="001B17FE" w:rsidRDefault="0042198D" w:rsidP="004200F6">
            <w:pPr>
              <w:jc w:val="center"/>
              <w:rPr>
                <w:rFonts w:asciiTheme="minorHAnsi" w:hAnsiTheme="minorHAnsi" w:cstheme="minorHAnsi"/>
                <w:b/>
                <w:color w:val="253356" w:themeColor="accent1" w:themeShade="80"/>
                <w:sz w:val="22"/>
              </w:rPr>
            </w:pPr>
          </w:p>
        </w:tc>
        <w:tc>
          <w:tcPr>
            <w:tcW w:w="3673" w:type="pct"/>
            <w:gridSpan w:val="2"/>
            <w:vAlign w:val="center"/>
          </w:tcPr>
          <w:p w14:paraId="7EAFEBF6" w14:textId="77777777" w:rsidR="0042198D" w:rsidRDefault="0042198D" w:rsidP="004200F6">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3DFC40C4" w14:textId="77777777" w:rsidR="0042198D" w:rsidRPr="001B17FE" w:rsidRDefault="004A1D89" w:rsidP="004200F6">
            <w:pPr>
              <w:spacing w:after="0" w:line="240" w:lineRule="auto"/>
              <w:jc w:val="left"/>
              <w:rPr>
                <w:rFonts w:asciiTheme="minorHAnsi" w:hAnsiTheme="minorHAnsi" w:cstheme="minorHAnsi"/>
                <w:b/>
                <w:sz w:val="22"/>
              </w:rPr>
            </w:pPr>
            <w:sdt>
              <w:sdtPr>
                <w:rPr>
                  <w:rFonts w:asciiTheme="minorHAnsi" w:hAnsiTheme="minorHAnsi" w:cstheme="minorHAnsi"/>
                  <w:b/>
                </w:rPr>
                <w:id w:val="1789011434"/>
                <w14:checkbox>
                  <w14:checked w14:val="1"/>
                  <w14:checkedState w14:val="2612" w14:font="MS Gothic"/>
                  <w14:uncheckedState w14:val="2610" w14:font="MS Gothic"/>
                </w14:checkbox>
              </w:sdtPr>
              <w:sdtContent>
                <w:r w:rsidR="0042198D">
                  <w:rPr>
                    <w:rFonts w:ascii="MS Gothic" w:eastAsia="MS Gothic" w:hAnsi="MS Gothic" w:cstheme="minorHAnsi" w:hint="eastAsia"/>
                    <w:b/>
                  </w:rPr>
                  <w:t>☒</w:t>
                </w:r>
              </w:sdtContent>
            </w:sdt>
          </w:p>
        </w:tc>
      </w:tr>
      <w:tr w:rsidR="0042198D" w:rsidRPr="001B17FE" w14:paraId="1696BA4D" w14:textId="77777777" w:rsidTr="004200F6">
        <w:trPr>
          <w:trHeight w:val="352"/>
        </w:trPr>
        <w:tc>
          <w:tcPr>
            <w:tcW w:w="1327" w:type="pct"/>
            <w:vMerge/>
            <w:shd w:val="clear" w:color="auto" w:fill="B5C0DF" w:themeFill="accent1" w:themeFillTint="66"/>
            <w:vAlign w:val="center"/>
          </w:tcPr>
          <w:p w14:paraId="63EFEF41" w14:textId="77777777" w:rsidR="0042198D" w:rsidRPr="001B17FE" w:rsidRDefault="0042198D" w:rsidP="004200F6">
            <w:pPr>
              <w:jc w:val="center"/>
              <w:rPr>
                <w:rFonts w:asciiTheme="minorHAnsi" w:hAnsiTheme="minorHAnsi" w:cstheme="minorHAnsi"/>
                <w:b/>
                <w:color w:val="253356" w:themeColor="accent1" w:themeShade="80"/>
              </w:rPr>
            </w:pPr>
          </w:p>
        </w:tc>
        <w:tc>
          <w:tcPr>
            <w:tcW w:w="3673" w:type="pct"/>
            <w:gridSpan w:val="2"/>
            <w:vAlign w:val="center"/>
          </w:tcPr>
          <w:p w14:paraId="06BA6FB3" w14:textId="77777777" w:rsidR="0042198D" w:rsidRPr="003C65BB" w:rsidRDefault="0042198D" w:rsidP="004200F6">
            <w:pPr>
              <w:jc w:val="left"/>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395BECC3" w14:textId="77777777" w:rsidR="0042198D" w:rsidRPr="001B17FE" w:rsidRDefault="004A1D89" w:rsidP="004200F6">
            <w:pPr>
              <w:spacing w:after="0" w:line="240" w:lineRule="auto"/>
              <w:jc w:val="left"/>
              <w:rPr>
                <w:rFonts w:asciiTheme="minorHAnsi" w:hAnsiTheme="minorHAnsi" w:cstheme="minorHAnsi"/>
                <w:b/>
              </w:rPr>
            </w:pPr>
            <w:sdt>
              <w:sdtPr>
                <w:rPr>
                  <w:rFonts w:asciiTheme="minorHAnsi" w:hAnsiTheme="minorHAnsi" w:cstheme="minorHAnsi"/>
                  <w:b/>
                </w:rPr>
                <w:id w:val="-793363006"/>
                <w14:checkbox>
                  <w14:checked w14:val="1"/>
                  <w14:checkedState w14:val="2612" w14:font="MS Gothic"/>
                  <w14:uncheckedState w14:val="2610" w14:font="MS Gothic"/>
                </w14:checkbox>
              </w:sdtPr>
              <w:sdtContent>
                <w:r w:rsidR="0042198D">
                  <w:rPr>
                    <w:rFonts w:ascii="MS Gothic" w:eastAsia="MS Gothic" w:hAnsi="MS Gothic" w:cstheme="minorHAnsi" w:hint="eastAsia"/>
                    <w:b/>
                  </w:rPr>
                  <w:t>☒</w:t>
                </w:r>
              </w:sdtContent>
            </w:sdt>
          </w:p>
        </w:tc>
      </w:tr>
      <w:tr w:rsidR="0042198D" w:rsidRPr="001B17FE" w14:paraId="48E94E53" w14:textId="77777777" w:rsidTr="004200F6">
        <w:trPr>
          <w:trHeight w:val="702"/>
        </w:trPr>
        <w:tc>
          <w:tcPr>
            <w:tcW w:w="1327" w:type="pct"/>
            <w:shd w:val="clear" w:color="auto" w:fill="B5C0DF" w:themeFill="accent1" w:themeFillTint="66"/>
            <w:vAlign w:val="center"/>
          </w:tcPr>
          <w:p w14:paraId="2F75DE10" w14:textId="77777777" w:rsidR="0042198D" w:rsidRPr="001B17FE" w:rsidRDefault="0042198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673" w:type="pct"/>
            <w:gridSpan w:val="2"/>
            <w:vAlign w:val="center"/>
          </w:tcPr>
          <w:p w14:paraId="57D4C73B" w14:textId="77777777" w:rsidR="0042198D" w:rsidRPr="002C51A5" w:rsidRDefault="0042198D" w:rsidP="004200F6">
            <w:pPr>
              <w:spacing w:before="100" w:beforeAutospacing="1" w:after="100" w:afterAutospacing="1" w:line="240" w:lineRule="auto"/>
              <w:jc w:val="left"/>
              <w:rPr>
                <w:rFonts w:asciiTheme="minorHAnsi" w:eastAsia="Times New Roman" w:hAnsiTheme="minorHAnsi" w:cstheme="minorHAnsi"/>
                <w:sz w:val="22"/>
                <w:lang w:eastAsia="en-GB"/>
              </w:rPr>
            </w:pPr>
            <w:r w:rsidRPr="002C51A5">
              <w:rPr>
                <w:rFonts w:asciiTheme="minorHAnsi" w:eastAsia="Times New Roman" w:hAnsiTheme="minorHAnsi" w:cstheme="minorHAnsi"/>
                <w:sz w:val="22"/>
                <w:lang w:eastAsia="en-GB"/>
              </w:rPr>
              <w:t>Malta-based applicants that qualify as Eligible Undertakings and have an operating base in Malta can receive funding for Fundamental Research, Industrial Research, and/or Experimental Development projects. Funding is subject to the latest National Rules for Participation (State Aid). Eligible applicants may include:</w:t>
            </w:r>
          </w:p>
          <w:p w14:paraId="18EBFDD9" w14:textId="77777777" w:rsidR="0042198D" w:rsidRPr="002C51A5" w:rsidRDefault="0042198D" w:rsidP="004B7218">
            <w:pPr>
              <w:numPr>
                <w:ilvl w:val="0"/>
                <w:numId w:val="48"/>
              </w:numPr>
              <w:spacing w:before="100" w:beforeAutospacing="1" w:after="100" w:afterAutospacing="1" w:line="240" w:lineRule="auto"/>
              <w:jc w:val="left"/>
              <w:rPr>
                <w:rFonts w:asciiTheme="minorHAnsi" w:eastAsia="Times New Roman" w:hAnsiTheme="minorHAnsi" w:cstheme="minorHAnsi"/>
                <w:sz w:val="22"/>
                <w:lang w:eastAsia="en-GB"/>
              </w:rPr>
            </w:pPr>
            <w:r w:rsidRPr="002C51A5">
              <w:rPr>
                <w:rFonts w:asciiTheme="minorHAnsi" w:eastAsia="Times New Roman" w:hAnsiTheme="minorHAnsi" w:cstheme="minorHAnsi"/>
                <w:sz w:val="22"/>
                <w:lang w:eastAsia="en-GB"/>
              </w:rPr>
              <w:t>Companies registered under the Companies Act</w:t>
            </w:r>
          </w:p>
          <w:p w14:paraId="30763863" w14:textId="77777777" w:rsidR="0042198D" w:rsidRPr="002C51A5" w:rsidRDefault="0042198D" w:rsidP="004B7218">
            <w:pPr>
              <w:numPr>
                <w:ilvl w:val="0"/>
                <w:numId w:val="48"/>
              </w:numPr>
              <w:spacing w:before="100" w:beforeAutospacing="1" w:after="100" w:afterAutospacing="1" w:line="240" w:lineRule="auto"/>
              <w:jc w:val="left"/>
              <w:rPr>
                <w:rFonts w:asciiTheme="minorHAnsi" w:eastAsia="Times New Roman" w:hAnsiTheme="minorHAnsi" w:cstheme="minorHAnsi"/>
                <w:sz w:val="22"/>
                <w:lang w:eastAsia="en-GB"/>
              </w:rPr>
            </w:pPr>
            <w:r w:rsidRPr="002C51A5">
              <w:rPr>
                <w:rFonts w:asciiTheme="minorHAnsi" w:eastAsia="Times New Roman" w:hAnsiTheme="minorHAnsi" w:cstheme="minorHAnsi"/>
                <w:sz w:val="22"/>
                <w:lang w:eastAsia="en-GB"/>
              </w:rPr>
              <w:t>Co-operative societies</w:t>
            </w:r>
          </w:p>
          <w:p w14:paraId="425DFD8A" w14:textId="77777777" w:rsidR="0042198D" w:rsidRPr="002C51A5" w:rsidRDefault="0042198D" w:rsidP="004B7218">
            <w:pPr>
              <w:numPr>
                <w:ilvl w:val="0"/>
                <w:numId w:val="48"/>
              </w:numPr>
              <w:spacing w:before="100" w:beforeAutospacing="1" w:after="100" w:afterAutospacing="1" w:line="240" w:lineRule="auto"/>
              <w:jc w:val="left"/>
              <w:rPr>
                <w:rFonts w:asciiTheme="minorHAnsi" w:eastAsia="Times New Roman" w:hAnsiTheme="minorHAnsi" w:cstheme="minorHAnsi"/>
                <w:sz w:val="22"/>
                <w:lang w:eastAsia="en-GB"/>
              </w:rPr>
            </w:pPr>
            <w:r w:rsidRPr="002C51A5">
              <w:rPr>
                <w:rFonts w:asciiTheme="minorHAnsi" w:eastAsia="Times New Roman" w:hAnsiTheme="minorHAnsi" w:cstheme="minorHAnsi"/>
                <w:sz w:val="22"/>
                <w:lang w:eastAsia="en-GB"/>
              </w:rPr>
              <w:t>Professional bodies</w:t>
            </w:r>
          </w:p>
          <w:p w14:paraId="2AD46D3A" w14:textId="77777777" w:rsidR="0042198D" w:rsidRPr="002C51A5" w:rsidRDefault="0042198D" w:rsidP="004B7218">
            <w:pPr>
              <w:numPr>
                <w:ilvl w:val="0"/>
                <w:numId w:val="48"/>
              </w:numPr>
              <w:spacing w:before="100" w:beforeAutospacing="1" w:after="100" w:afterAutospacing="1" w:line="240" w:lineRule="auto"/>
              <w:jc w:val="left"/>
              <w:rPr>
                <w:rFonts w:asciiTheme="minorHAnsi" w:eastAsia="Times New Roman" w:hAnsiTheme="minorHAnsi" w:cstheme="minorHAnsi"/>
                <w:sz w:val="22"/>
                <w:lang w:eastAsia="en-GB"/>
              </w:rPr>
            </w:pPr>
            <w:r w:rsidRPr="002C51A5">
              <w:rPr>
                <w:rFonts w:asciiTheme="minorHAnsi" w:eastAsia="Times New Roman" w:hAnsiTheme="minorHAnsi" w:cstheme="minorHAnsi"/>
                <w:sz w:val="22"/>
                <w:lang w:eastAsia="en-GB"/>
              </w:rPr>
              <w:t>NGOs</w:t>
            </w:r>
          </w:p>
          <w:p w14:paraId="326F1899" w14:textId="77777777" w:rsidR="0042198D" w:rsidRPr="002C51A5" w:rsidRDefault="0042198D" w:rsidP="004B7218">
            <w:pPr>
              <w:numPr>
                <w:ilvl w:val="0"/>
                <w:numId w:val="48"/>
              </w:numPr>
              <w:spacing w:before="100" w:beforeAutospacing="1" w:after="100" w:afterAutospacing="1" w:line="240" w:lineRule="auto"/>
              <w:jc w:val="left"/>
              <w:rPr>
                <w:rFonts w:asciiTheme="minorHAnsi" w:eastAsia="Times New Roman" w:hAnsiTheme="minorHAnsi" w:cstheme="minorHAnsi"/>
                <w:sz w:val="22"/>
                <w:lang w:eastAsia="en-GB"/>
              </w:rPr>
            </w:pPr>
            <w:r w:rsidRPr="002C51A5">
              <w:rPr>
                <w:rFonts w:asciiTheme="minorHAnsi" w:eastAsia="Times New Roman" w:hAnsiTheme="minorHAnsi" w:cstheme="minorHAnsi"/>
                <w:sz w:val="22"/>
                <w:lang w:eastAsia="en-GB"/>
              </w:rPr>
              <w:t>Non-profit entities, including foundations</w:t>
            </w:r>
          </w:p>
          <w:p w14:paraId="6B0F66D8" w14:textId="77777777" w:rsidR="0042198D" w:rsidRPr="002C51A5" w:rsidRDefault="0042198D" w:rsidP="004200F6">
            <w:pPr>
              <w:spacing w:before="100" w:beforeAutospacing="1" w:after="100" w:afterAutospacing="1" w:line="240" w:lineRule="auto"/>
              <w:jc w:val="left"/>
              <w:rPr>
                <w:rFonts w:ascii="Times New Roman" w:eastAsia="Times New Roman" w:hAnsi="Times New Roman"/>
                <w:sz w:val="24"/>
                <w:szCs w:val="24"/>
                <w:lang w:eastAsia="en-GB"/>
              </w:rPr>
            </w:pPr>
            <w:r w:rsidRPr="002C51A5">
              <w:rPr>
                <w:rFonts w:asciiTheme="minorHAnsi" w:eastAsia="Times New Roman" w:hAnsiTheme="minorHAnsi" w:cstheme="minorHAnsi"/>
                <w:sz w:val="22"/>
                <w:lang w:eastAsia="en-GB"/>
              </w:rPr>
              <w:t>Public entities and public research or knowledge dissemination organisations based in Malta that do not engage in economic activity (as defined under Article 107 of the TFEU) may also be eligible for funding, under the National Rules for Participation (Non-State Aid).</w:t>
            </w:r>
          </w:p>
        </w:tc>
      </w:tr>
      <w:tr w:rsidR="0042198D" w:rsidRPr="001B17FE" w14:paraId="4F01D3B7" w14:textId="77777777" w:rsidTr="004200F6">
        <w:trPr>
          <w:trHeight w:val="391"/>
        </w:trPr>
        <w:tc>
          <w:tcPr>
            <w:tcW w:w="1327" w:type="pct"/>
            <w:shd w:val="clear" w:color="auto" w:fill="B5C0DF" w:themeFill="accent1" w:themeFillTint="66"/>
            <w:vAlign w:val="center"/>
          </w:tcPr>
          <w:p w14:paraId="396EA8AF" w14:textId="77777777" w:rsidR="0042198D" w:rsidRPr="001B17FE" w:rsidRDefault="0042198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73" w:type="pct"/>
            <w:gridSpan w:val="2"/>
            <w:vAlign w:val="center"/>
          </w:tcPr>
          <w:p w14:paraId="654A15F1" w14:textId="77777777" w:rsidR="0042198D" w:rsidRPr="002C51A5" w:rsidRDefault="0042198D" w:rsidP="004200F6">
            <w:pPr>
              <w:spacing w:after="0" w:line="240" w:lineRule="auto"/>
              <w:rPr>
                <w:rFonts w:asciiTheme="minorHAnsi" w:hAnsiTheme="minorHAnsi" w:cstheme="minorHAnsi"/>
                <w:sz w:val="22"/>
              </w:rPr>
            </w:pPr>
            <w:r w:rsidRPr="002C51A5">
              <w:rPr>
                <w:rFonts w:asciiTheme="minorHAnsi" w:hAnsiTheme="minorHAnsi" w:cstheme="minorHAnsi"/>
                <w:sz w:val="22"/>
              </w:rPr>
              <w:t>Malta-based applicants that qualify as Eligible Undertakings and have an operating base in Malta can receive funding for Fundamental Research, Industrial Research, and/or Experimental Development projects. Funding is subject to the latest National Rules for Participation (State Aid). Eligible applicants may include:</w:t>
            </w:r>
          </w:p>
          <w:p w14:paraId="6638AC9E" w14:textId="77777777" w:rsidR="0042198D" w:rsidRPr="002C51A5" w:rsidRDefault="0042198D" w:rsidP="004B7218">
            <w:pPr>
              <w:pStyle w:val="Prrafodelista"/>
              <w:numPr>
                <w:ilvl w:val="0"/>
                <w:numId w:val="50"/>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Companies registered under the Companies Act</w:t>
            </w:r>
          </w:p>
          <w:p w14:paraId="27432315" w14:textId="77777777" w:rsidR="0042198D" w:rsidRPr="002C51A5" w:rsidRDefault="0042198D" w:rsidP="004B7218">
            <w:pPr>
              <w:pStyle w:val="Prrafodelista"/>
              <w:numPr>
                <w:ilvl w:val="0"/>
                <w:numId w:val="50"/>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Co-operative societies</w:t>
            </w:r>
          </w:p>
          <w:p w14:paraId="55A5B5DE" w14:textId="77777777" w:rsidR="0042198D" w:rsidRPr="002C51A5" w:rsidRDefault="0042198D" w:rsidP="004B7218">
            <w:pPr>
              <w:pStyle w:val="Prrafodelista"/>
              <w:numPr>
                <w:ilvl w:val="0"/>
                <w:numId w:val="50"/>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lastRenderedPageBreak/>
              <w:t>Professional bodies</w:t>
            </w:r>
          </w:p>
          <w:p w14:paraId="513EEC4D" w14:textId="77777777" w:rsidR="0042198D" w:rsidRPr="002C51A5" w:rsidRDefault="0042198D" w:rsidP="004B7218">
            <w:pPr>
              <w:pStyle w:val="Prrafodelista"/>
              <w:numPr>
                <w:ilvl w:val="0"/>
                <w:numId w:val="50"/>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NGOs</w:t>
            </w:r>
          </w:p>
          <w:p w14:paraId="75FC19F7" w14:textId="77777777" w:rsidR="0042198D" w:rsidRPr="002C51A5" w:rsidRDefault="0042198D" w:rsidP="004B7218">
            <w:pPr>
              <w:pStyle w:val="Prrafodelista"/>
              <w:numPr>
                <w:ilvl w:val="0"/>
                <w:numId w:val="50"/>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Non-profit entities, including foundations</w:t>
            </w:r>
          </w:p>
          <w:p w14:paraId="637D0A52" w14:textId="77777777" w:rsidR="0042198D" w:rsidRPr="002C51A5" w:rsidRDefault="0042198D" w:rsidP="004200F6">
            <w:pPr>
              <w:spacing w:after="0" w:line="240" w:lineRule="auto"/>
              <w:rPr>
                <w:rFonts w:asciiTheme="minorHAnsi" w:hAnsiTheme="minorHAnsi" w:cstheme="minorHAnsi"/>
                <w:sz w:val="22"/>
              </w:rPr>
            </w:pPr>
            <w:r w:rsidRPr="002C51A5">
              <w:rPr>
                <w:rFonts w:asciiTheme="minorHAnsi" w:hAnsiTheme="minorHAnsi" w:cstheme="minorHAnsi"/>
                <w:sz w:val="22"/>
              </w:rPr>
              <w:t>Public entities and public research or knowledge dissemination organisations based in Malta that do not engage in economic activity (as defined under Article 107 of the TFEU) may also be eligible for funding, under the National Rules for Participation (Non-State Aid).</w:t>
            </w:r>
          </w:p>
        </w:tc>
      </w:tr>
      <w:tr w:rsidR="0042198D" w:rsidRPr="001B17FE" w14:paraId="2B428A07" w14:textId="77777777" w:rsidTr="004200F6">
        <w:trPr>
          <w:trHeight w:val="552"/>
        </w:trPr>
        <w:tc>
          <w:tcPr>
            <w:tcW w:w="1327" w:type="pct"/>
            <w:shd w:val="clear" w:color="auto" w:fill="B5C0DF" w:themeFill="accent1" w:themeFillTint="66"/>
            <w:vAlign w:val="center"/>
          </w:tcPr>
          <w:p w14:paraId="1423EADA" w14:textId="77777777" w:rsidR="0042198D" w:rsidRPr="002C51A5" w:rsidRDefault="0042198D" w:rsidP="004200F6">
            <w:pPr>
              <w:jc w:val="center"/>
              <w:rPr>
                <w:rFonts w:asciiTheme="minorHAnsi" w:hAnsiTheme="minorHAnsi" w:cstheme="minorHAnsi"/>
                <w:b/>
                <w:color w:val="253356" w:themeColor="accent1" w:themeShade="80"/>
                <w:sz w:val="22"/>
              </w:rPr>
            </w:pPr>
            <w:r w:rsidRPr="002C51A5">
              <w:rPr>
                <w:rFonts w:asciiTheme="minorHAnsi" w:hAnsiTheme="minorHAnsi" w:cstheme="minorHAnsi"/>
                <w:b/>
                <w:color w:val="253356" w:themeColor="accent1" w:themeShade="80"/>
                <w:sz w:val="22"/>
              </w:rPr>
              <w:lastRenderedPageBreak/>
              <w:t>Eligible Costs</w:t>
            </w:r>
          </w:p>
        </w:tc>
        <w:tc>
          <w:tcPr>
            <w:tcW w:w="3673" w:type="pct"/>
            <w:gridSpan w:val="2"/>
            <w:vAlign w:val="center"/>
          </w:tcPr>
          <w:p w14:paraId="40F558BB" w14:textId="77777777" w:rsidR="0042198D" w:rsidRPr="002C51A5" w:rsidRDefault="0042198D" w:rsidP="004200F6">
            <w:pPr>
              <w:spacing w:after="0" w:line="240" w:lineRule="auto"/>
              <w:rPr>
                <w:rFonts w:asciiTheme="minorHAnsi" w:hAnsiTheme="minorHAnsi" w:cstheme="minorHAnsi"/>
                <w:sz w:val="22"/>
              </w:rPr>
            </w:pPr>
            <w:r w:rsidRPr="002C51A5">
              <w:rPr>
                <w:rFonts w:asciiTheme="minorHAnsi" w:hAnsiTheme="minorHAnsi" w:cstheme="minorHAnsi"/>
                <w:sz w:val="22"/>
              </w:rPr>
              <w:t>Eligibility for funding and cost coverage depends on the type of Malta-based entity applying and the selected funding route—De Minimis, General Block Exemption Regulation (GBER), or Non-State Aid. Eligible costs may include:</w:t>
            </w:r>
          </w:p>
          <w:p w14:paraId="1F59C5DE" w14:textId="77777777" w:rsidR="0042198D" w:rsidRPr="002C51A5" w:rsidRDefault="0042198D" w:rsidP="004B7218">
            <w:pPr>
              <w:pStyle w:val="Prrafodelista"/>
              <w:numPr>
                <w:ilvl w:val="0"/>
                <w:numId w:val="49"/>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 xml:space="preserve">Personnel </w:t>
            </w:r>
          </w:p>
          <w:p w14:paraId="52089782" w14:textId="77777777" w:rsidR="0042198D" w:rsidRPr="002C51A5" w:rsidRDefault="0042198D" w:rsidP="004B7218">
            <w:pPr>
              <w:pStyle w:val="Prrafodelista"/>
              <w:numPr>
                <w:ilvl w:val="0"/>
                <w:numId w:val="49"/>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Instruments, Specialised Equipment and Research consumables</w:t>
            </w:r>
          </w:p>
          <w:p w14:paraId="2EA94978" w14:textId="77777777" w:rsidR="0042198D" w:rsidRPr="002C51A5" w:rsidRDefault="0042198D" w:rsidP="004B7218">
            <w:pPr>
              <w:pStyle w:val="Prrafodelista"/>
              <w:numPr>
                <w:ilvl w:val="0"/>
                <w:numId w:val="49"/>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Travel and subsistence</w:t>
            </w:r>
          </w:p>
          <w:p w14:paraId="2F744202" w14:textId="77777777" w:rsidR="0042198D" w:rsidRPr="002C51A5" w:rsidRDefault="0042198D" w:rsidP="004B7218">
            <w:pPr>
              <w:pStyle w:val="Prrafodelista"/>
              <w:numPr>
                <w:ilvl w:val="0"/>
                <w:numId w:val="49"/>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IP &amp; Knowledge Transfer Activities</w:t>
            </w:r>
          </w:p>
          <w:p w14:paraId="1A151029" w14:textId="77777777" w:rsidR="0042198D" w:rsidRPr="002C51A5" w:rsidRDefault="0042198D" w:rsidP="004B7218">
            <w:pPr>
              <w:pStyle w:val="Prrafodelista"/>
              <w:numPr>
                <w:ilvl w:val="0"/>
                <w:numId w:val="49"/>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Subcontracted Activities</w:t>
            </w:r>
          </w:p>
          <w:p w14:paraId="3519A8AC" w14:textId="77777777" w:rsidR="0042198D" w:rsidRPr="002C51A5" w:rsidRDefault="0042198D" w:rsidP="004B7218">
            <w:pPr>
              <w:pStyle w:val="Prrafodelista"/>
              <w:numPr>
                <w:ilvl w:val="0"/>
                <w:numId w:val="49"/>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Overheads and Other Operating Expenses</w:t>
            </w:r>
          </w:p>
          <w:p w14:paraId="346895AB" w14:textId="77777777" w:rsidR="0042198D" w:rsidRPr="002C51A5" w:rsidRDefault="0042198D" w:rsidP="004200F6">
            <w:pPr>
              <w:spacing w:after="0" w:line="240" w:lineRule="auto"/>
              <w:rPr>
                <w:rFonts w:asciiTheme="minorHAnsi" w:hAnsiTheme="minorHAnsi" w:cstheme="minorHAnsi"/>
                <w:sz w:val="22"/>
              </w:rPr>
            </w:pPr>
            <w:r w:rsidRPr="002C51A5">
              <w:rPr>
                <w:rFonts w:asciiTheme="minorHAnsi" w:hAnsiTheme="minorHAnsi" w:cstheme="minorHAnsi"/>
                <w:sz w:val="22"/>
              </w:rPr>
              <w:t xml:space="preserve">For full details on eligible costs and funding rates under each funding modality, please refer to the latest National Rules for Participation available on the </w:t>
            </w:r>
            <w:r w:rsidR="004A1D89">
              <w:fldChar w:fldCharType="begin"/>
            </w:r>
            <w:r w:rsidR="004A1D89">
              <w:instrText xml:space="preserve"> HYPERLINK "mailto:https://xjenzamalta.mt/media/open-funding-schemes/" </w:instrText>
            </w:r>
            <w:r w:rsidR="004A1D89">
              <w:fldChar w:fldCharType="separate"/>
            </w:r>
            <w:r w:rsidRPr="00E6651E">
              <w:rPr>
                <w:rStyle w:val="Hipervnculo"/>
                <w:rFonts w:asciiTheme="minorHAnsi" w:hAnsiTheme="minorHAnsi" w:cstheme="minorHAnsi"/>
                <w:sz w:val="22"/>
              </w:rPr>
              <w:t xml:space="preserve">Xjenza Malta </w:t>
            </w:r>
            <w:r w:rsidRPr="002C51A5">
              <w:rPr>
                <w:rStyle w:val="Hipervnculo"/>
                <w:rFonts w:asciiTheme="minorHAnsi" w:hAnsiTheme="minorHAnsi" w:cstheme="minorHAnsi"/>
                <w:sz w:val="22"/>
              </w:rPr>
              <w:t>website</w:t>
            </w:r>
            <w:r w:rsidR="004A1D89">
              <w:rPr>
                <w:rStyle w:val="Hipervnculo"/>
                <w:rFonts w:asciiTheme="minorHAnsi" w:hAnsiTheme="minorHAnsi" w:cstheme="minorHAnsi"/>
                <w:sz w:val="22"/>
              </w:rPr>
              <w:fldChar w:fldCharType="end"/>
            </w:r>
            <w:r w:rsidRPr="002C51A5">
              <w:rPr>
                <w:rFonts w:asciiTheme="minorHAnsi" w:hAnsiTheme="minorHAnsi" w:cstheme="minorHAnsi"/>
                <w:sz w:val="22"/>
              </w:rPr>
              <w:t>.</w:t>
            </w:r>
          </w:p>
        </w:tc>
      </w:tr>
      <w:tr w:rsidR="0042198D" w:rsidRPr="001B17FE" w14:paraId="0EEDA495" w14:textId="77777777" w:rsidTr="004200F6">
        <w:trPr>
          <w:trHeight w:val="775"/>
        </w:trPr>
        <w:tc>
          <w:tcPr>
            <w:tcW w:w="1327" w:type="pct"/>
            <w:shd w:val="clear" w:color="auto" w:fill="B5C0DF" w:themeFill="accent1" w:themeFillTint="66"/>
            <w:vAlign w:val="center"/>
          </w:tcPr>
          <w:p w14:paraId="32B5FE45" w14:textId="77777777" w:rsidR="0042198D" w:rsidRPr="002C51A5" w:rsidRDefault="0042198D" w:rsidP="004200F6">
            <w:pPr>
              <w:jc w:val="center"/>
              <w:rPr>
                <w:rFonts w:asciiTheme="minorHAnsi" w:hAnsiTheme="minorHAnsi" w:cstheme="minorHAnsi"/>
                <w:b/>
                <w:color w:val="253356" w:themeColor="accent1" w:themeShade="80"/>
                <w:sz w:val="22"/>
              </w:rPr>
            </w:pPr>
            <w:r w:rsidRPr="002C51A5">
              <w:rPr>
                <w:rFonts w:asciiTheme="minorHAnsi" w:hAnsiTheme="minorHAnsi" w:cstheme="minorHAnsi"/>
                <w:b/>
                <w:color w:val="253356" w:themeColor="accent1" w:themeShade="80"/>
                <w:sz w:val="22"/>
              </w:rPr>
              <w:t>Additional eligibility criteria</w:t>
            </w:r>
          </w:p>
        </w:tc>
        <w:tc>
          <w:tcPr>
            <w:tcW w:w="3673" w:type="pct"/>
            <w:gridSpan w:val="2"/>
            <w:vAlign w:val="center"/>
          </w:tcPr>
          <w:p w14:paraId="0AE85ABC" w14:textId="77777777" w:rsidR="0042198D" w:rsidRPr="002C51A5" w:rsidRDefault="0042198D" w:rsidP="004200F6">
            <w:pPr>
              <w:pStyle w:val="Default"/>
              <w:rPr>
                <w:color w:val="9353C3"/>
                <w:sz w:val="22"/>
                <w:szCs w:val="22"/>
              </w:rPr>
            </w:pPr>
            <w:r w:rsidRPr="002C51A5">
              <w:rPr>
                <w:color w:val="404040"/>
                <w:sz w:val="22"/>
                <w:szCs w:val="22"/>
              </w:rPr>
              <w:t xml:space="preserve">Further information can be found in the detailed National Rules accessible from the </w:t>
            </w:r>
            <w:r w:rsidR="004A1D89">
              <w:fldChar w:fldCharType="begin"/>
            </w:r>
            <w:r w:rsidR="004A1D89">
              <w:instrText xml:space="preserve"> HYPERLINK "mailto:https://xjenzamalta.mt/media/open-funding-schemes/" </w:instrText>
            </w:r>
            <w:r w:rsidR="004A1D89">
              <w:fldChar w:fldCharType="separate"/>
            </w:r>
            <w:r w:rsidRPr="00E6651E">
              <w:rPr>
                <w:rStyle w:val="Hipervnculo"/>
                <w:sz w:val="22"/>
                <w:szCs w:val="22"/>
              </w:rPr>
              <w:t>Xjenza Malta website</w:t>
            </w:r>
            <w:r w:rsidR="004A1D89">
              <w:rPr>
                <w:rStyle w:val="Hipervnculo"/>
                <w:sz w:val="22"/>
                <w:szCs w:val="22"/>
              </w:rPr>
              <w:fldChar w:fldCharType="end"/>
            </w:r>
          </w:p>
        </w:tc>
      </w:tr>
      <w:tr w:rsidR="0042198D" w:rsidRPr="001B17FE" w14:paraId="64B8675C" w14:textId="77777777" w:rsidTr="004200F6">
        <w:trPr>
          <w:trHeight w:val="456"/>
        </w:trPr>
        <w:tc>
          <w:tcPr>
            <w:tcW w:w="1327" w:type="pct"/>
            <w:shd w:val="clear" w:color="auto" w:fill="B5C0DF" w:themeFill="accent1" w:themeFillTint="66"/>
            <w:vAlign w:val="center"/>
          </w:tcPr>
          <w:p w14:paraId="4DCFAA24" w14:textId="77777777" w:rsidR="0042198D" w:rsidRPr="002C51A5" w:rsidRDefault="0042198D" w:rsidP="004200F6">
            <w:pPr>
              <w:jc w:val="center"/>
              <w:rPr>
                <w:rFonts w:asciiTheme="minorHAnsi" w:hAnsiTheme="minorHAnsi" w:cstheme="minorHAnsi"/>
                <w:b/>
                <w:color w:val="253356" w:themeColor="accent1" w:themeShade="80"/>
                <w:sz w:val="22"/>
              </w:rPr>
            </w:pPr>
            <w:r w:rsidRPr="002C51A5">
              <w:rPr>
                <w:rFonts w:asciiTheme="minorHAnsi" w:hAnsiTheme="minorHAnsi" w:cstheme="minorHAnsi"/>
                <w:b/>
                <w:color w:val="253356" w:themeColor="accent1" w:themeShade="80"/>
                <w:sz w:val="22"/>
              </w:rPr>
              <w:t>Relevant documents</w:t>
            </w:r>
          </w:p>
        </w:tc>
        <w:tc>
          <w:tcPr>
            <w:tcW w:w="3673" w:type="pct"/>
            <w:gridSpan w:val="2"/>
            <w:vAlign w:val="center"/>
          </w:tcPr>
          <w:p w14:paraId="32BF01E4" w14:textId="77777777" w:rsidR="0042198D" w:rsidRPr="002C51A5" w:rsidRDefault="0042198D" w:rsidP="004200F6">
            <w:pPr>
              <w:pStyle w:val="Default"/>
              <w:rPr>
                <w:rFonts w:asciiTheme="minorHAnsi" w:hAnsiTheme="minorHAnsi" w:cstheme="minorHAnsi"/>
                <w:b/>
                <w:sz w:val="22"/>
                <w:szCs w:val="22"/>
              </w:rPr>
            </w:pPr>
            <w:r w:rsidRPr="002C51A5">
              <w:rPr>
                <w:color w:val="404040"/>
                <w:sz w:val="22"/>
                <w:szCs w:val="22"/>
              </w:rPr>
              <w:t xml:space="preserve">The national application form together with the required annexes can be downloaded from the </w:t>
            </w:r>
            <w:r w:rsidR="004A1D89">
              <w:fldChar w:fldCharType="begin"/>
            </w:r>
            <w:r w:rsidR="004A1D89">
              <w:instrText xml:space="preserve"> HYPERLINK "mailto:https://xjenzamalta.mt/resources-page/" </w:instrText>
            </w:r>
            <w:r w:rsidR="004A1D89">
              <w:fldChar w:fldCharType="separate"/>
            </w:r>
            <w:r w:rsidRPr="002C51A5">
              <w:rPr>
                <w:rStyle w:val="Hipervnculo"/>
                <w:sz w:val="22"/>
                <w:szCs w:val="22"/>
              </w:rPr>
              <w:t>Xjenza Malta website</w:t>
            </w:r>
            <w:r w:rsidR="004A1D89">
              <w:rPr>
                <w:rStyle w:val="Hipervnculo"/>
                <w:sz w:val="22"/>
                <w:szCs w:val="22"/>
              </w:rPr>
              <w:fldChar w:fldCharType="end"/>
            </w:r>
            <w:r w:rsidRPr="002C51A5">
              <w:rPr>
                <w:color w:val="auto"/>
                <w:sz w:val="22"/>
                <w:szCs w:val="22"/>
              </w:rPr>
              <w:t xml:space="preserve"> and </w:t>
            </w:r>
            <w:r w:rsidRPr="002C51A5">
              <w:rPr>
                <w:color w:val="404040"/>
                <w:sz w:val="22"/>
                <w:szCs w:val="22"/>
              </w:rPr>
              <w:t>must be sent to</w:t>
            </w:r>
            <w:r>
              <w:rPr>
                <w:color w:val="404040"/>
                <w:sz w:val="22"/>
                <w:szCs w:val="22"/>
              </w:rPr>
              <w:t xml:space="preserve"> </w:t>
            </w:r>
            <w:hyperlink r:id="rId129" w:history="1">
              <w:r w:rsidRPr="008E2AB7">
                <w:rPr>
                  <w:rStyle w:val="Hipervnculo"/>
                  <w:sz w:val="22"/>
                  <w:szCs w:val="22"/>
                </w:rPr>
                <w:t>eusubmissions.xjenzamalta@gov.mt</w:t>
              </w:r>
            </w:hyperlink>
            <w:r>
              <w:rPr>
                <w:color w:val="404040"/>
                <w:sz w:val="22"/>
                <w:szCs w:val="22"/>
              </w:rPr>
              <w:t xml:space="preserve"> </w:t>
            </w:r>
            <w:r w:rsidRPr="002C51A5">
              <w:rPr>
                <w:color w:val="404040"/>
                <w:sz w:val="22"/>
                <w:szCs w:val="22"/>
              </w:rPr>
              <w:t xml:space="preserve">by the deadline specified in the detailed National Rules. </w:t>
            </w:r>
          </w:p>
        </w:tc>
      </w:tr>
      <w:tr w:rsidR="0042198D" w:rsidRPr="001B17FE" w14:paraId="58AD8B59" w14:textId="77777777" w:rsidTr="004200F6">
        <w:trPr>
          <w:trHeight w:val="366"/>
        </w:trPr>
        <w:tc>
          <w:tcPr>
            <w:tcW w:w="1327" w:type="pct"/>
            <w:shd w:val="clear" w:color="auto" w:fill="B5C0DF" w:themeFill="accent1" w:themeFillTint="66"/>
            <w:vAlign w:val="center"/>
          </w:tcPr>
          <w:p w14:paraId="116224F8" w14:textId="77777777" w:rsidR="0042198D" w:rsidRPr="002C51A5" w:rsidRDefault="0042198D" w:rsidP="004200F6">
            <w:pPr>
              <w:jc w:val="center"/>
              <w:rPr>
                <w:rFonts w:asciiTheme="minorHAnsi" w:hAnsiTheme="minorHAnsi" w:cstheme="minorHAnsi"/>
                <w:b/>
                <w:color w:val="253356" w:themeColor="accent1" w:themeShade="80"/>
                <w:sz w:val="22"/>
              </w:rPr>
            </w:pPr>
            <w:r w:rsidRPr="002C51A5">
              <w:rPr>
                <w:rFonts w:asciiTheme="minorHAnsi" w:hAnsiTheme="minorHAnsi" w:cstheme="minorHAnsi"/>
                <w:b/>
                <w:color w:val="253356" w:themeColor="accent1" w:themeShade="80"/>
                <w:sz w:val="22"/>
              </w:rPr>
              <w:t>Additional Information</w:t>
            </w:r>
          </w:p>
        </w:tc>
        <w:tc>
          <w:tcPr>
            <w:tcW w:w="3673" w:type="pct"/>
            <w:gridSpan w:val="2"/>
            <w:vAlign w:val="center"/>
          </w:tcPr>
          <w:p w14:paraId="7D30EAD3" w14:textId="77777777" w:rsidR="0042198D" w:rsidRPr="002C51A5" w:rsidRDefault="0042198D" w:rsidP="004200F6">
            <w:pPr>
              <w:pStyle w:val="Default"/>
              <w:jc w:val="both"/>
              <w:rPr>
                <w:rFonts w:asciiTheme="minorHAnsi" w:hAnsiTheme="minorHAnsi" w:cstheme="minorHAnsi"/>
                <w:b/>
                <w:sz w:val="22"/>
                <w:szCs w:val="22"/>
              </w:rPr>
            </w:pPr>
            <w:r w:rsidRPr="002C51A5">
              <w:rPr>
                <w:color w:val="404040"/>
                <w:sz w:val="22"/>
                <w:szCs w:val="22"/>
              </w:rPr>
              <w:t xml:space="preserve">For further information and assistance with partner search, applicants can contact </w:t>
            </w:r>
            <w:r w:rsidRPr="002C51A5">
              <w:rPr>
                <w:color w:val="auto"/>
                <w:sz w:val="22"/>
                <w:szCs w:val="22"/>
              </w:rPr>
              <w:t>the Lead Call Manager at Xjenza Malta Ms. Christy Baldacchino (</w:t>
            </w:r>
            <w:r w:rsidR="004A1D89">
              <w:fldChar w:fldCharType="begin"/>
            </w:r>
            <w:r w:rsidR="004A1D89">
              <w:instrText xml:space="preserve"> HYPERLINK "mailto:christy.baldacchino.2@gov.mt" </w:instrText>
            </w:r>
            <w:r w:rsidR="004A1D89">
              <w:fldChar w:fldCharType="separate"/>
            </w:r>
            <w:r w:rsidRPr="008E2AB7">
              <w:rPr>
                <w:rStyle w:val="Hipervnculo"/>
                <w:sz w:val="22"/>
                <w:szCs w:val="22"/>
              </w:rPr>
              <w:t>christy.baldacchino.2@gov.mt</w:t>
            </w:r>
            <w:r w:rsidR="004A1D89">
              <w:rPr>
                <w:rStyle w:val="Hipervnculo"/>
                <w:sz w:val="22"/>
                <w:szCs w:val="22"/>
              </w:rPr>
              <w:fldChar w:fldCharType="end"/>
            </w:r>
            <w:r w:rsidRPr="002C51A5">
              <w:rPr>
                <w:color w:val="auto"/>
                <w:sz w:val="22"/>
                <w:szCs w:val="22"/>
              </w:rPr>
              <w:t>) and/or the alternate call manager Mr. Stefan Montebello (</w:t>
            </w:r>
            <w:r w:rsidR="004A1D89">
              <w:fldChar w:fldCharType="begin"/>
            </w:r>
            <w:r w:rsidR="004A1D89">
              <w:instrText xml:space="preserve"> HYPERLINK "mailto:stefan.montebello.1@gov.mt" </w:instrText>
            </w:r>
            <w:r w:rsidR="004A1D89">
              <w:fldChar w:fldCharType="separate"/>
            </w:r>
            <w:r w:rsidRPr="008E2AB7">
              <w:rPr>
                <w:rStyle w:val="Hipervnculo"/>
                <w:sz w:val="22"/>
                <w:szCs w:val="22"/>
              </w:rPr>
              <w:t>stefan.montebello.1@gov.mt</w:t>
            </w:r>
            <w:r w:rsidR="004A1D89">
              <w:rPr>
                <w:rStyle w:val="Hipervnculo"/>
                <w:sz w:val="22"/>
                <w:szCs w:val="22"/>
              </w:rPr>
              <w:fldChar w:fldCharType="end"/>
            </w:r>
            <w:r w:rsidRPr="002C51A5">
              <w:rPr>
                <w:color w:val="auto"/>
                <w:sz w:val="22"/>
                <w:szCs w:val="22"/>
              </w:rPr>
              <w:t>)</w:t>
            </w:r>
          </w:p>
        </w:tc>
      </w:tr>
      <w:tr w:rsidR="0042198D" w:rsidRPr="001B17FE" w14:paraId="5D2F8DAF" w14:textId="77777777" w:rsidTr="004200F6">
        <w:trPr>
          <w:trHeight w:val="552"/>
        </w:trPr>
        <w:tc>
          <w:tcPr>
            <w:tcW w:w="1327" w:type="pct"/>
            <w:shd w:val="clear" w:color="auto" w:fill="B5C0DF" w:themeFill="accent1" w:themeFillTint="66"/>
            <w:vAlign w:val="center"/>
          </w:tcPr>
          <w:p w14:paraId="14C7C85A" w14:textId="77777777" w:rsidR="0042198D" w:rsidRPr="002C51A5" w:rsidRDefault="0042198D" w:rsidP="004200F6">
            <w:pPr>
              <w:jc w:val="center"/>
              <w:rPr>
                <w:rFonts w:asciiTheme="minorHAnsi" w:hAnsiTheme="minorHAnsi" w:cstheme="minorHAnsi"/>
                <w:b/>
                <w:color w:val="253356" w:themeColor="accent1" w:themeShade="80"/>
                <w:sz w:val="22"/>
              </w:rPr>
            </w:pPr>
            <w:r w:rsidRPr="002C51A5">
              <w:rPr>
                <w:rFonts w:asciiTheme="minorHAnsi" w:hAnsiTheme="minorHAnsi" w:cstheme="minorHAnsi"/>
                <w:b/>
                <w:color w:val="253356" w:themeColor="accent1" w:themeShade="80"/>
                <w:sz w:val="22"/>
              </w:rPr>
              <w:t>Useful Links</w:t>
            </w:r>
          </w:p>
        </w:tc>
        <w:tc>
          <w:tcPr>
            <w:tcW w:w="3673" w:type="pct"/>
            <w:gridSpan w:val="2"/>
            <w:vAlign w:val="center"/>
          </w:tcPr>
          <w:p w14:paraId="4F5DD134" w14:textId="77777777" w:rsidR="0042198D" w:rsidRPr="00E6651E" w:rsidRDefault="004A1D89" w:rsidP="004200F6">
            <w:pPr>
              <w:spacing w:after="0" w:line="240" w:lineRule="auto"/>
              <w:jc w:val="left"/>
              <w:rPr>
                <w:rFonts w:asciiTheme="minorHAnsi" w:hAnsiTheme="minorHAnsi" w:cstheme="minorHAnsi"/>
                <w:bCs/>
                <w:sz w:val="22"/>
              </w:rPr>
            </w:pPr>
            <w:hyperlink r:id="rId130" w:history="1">
              <w:r w:rsidR="0042198D" w:rsidRPr="00E6651E">
                <w:rPr>
                  <w:rStyle w:val="Hipervnculo"/>
                  <w:rFonts w:asciiTheme="minorHAnsi" w:hAnsiTheme="minorHAnsi" w:cstheme="minorHAnsi"/>
                  <w:bCs/>
                  <w:sz w:val="22"/>
                </w:rPr>
                <w:t>https://xjenzamalta.mt/media/open-funding-schemes/</w:t>
              </w:r>
            </w:hyperlink>
          </w:p>
        </w:tc>
      </w:tr>
    </w:tbl>
    <w:p w14:paraId="045B4B98" w14:textId="77777777" w:rsidR="0042198D" w:rsidRPr="00B22B9F" w:rsidRDefault="0042198D" w:rsidP="0042198D">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50522641" w14:textId="77777777" w:rsidR="009C18F2" w:rsidRDefault="009C18F2" w:rsidP="005F56E6"/>
    <w:p w14:paraId="25F8BE95" w14:textId="77777777" w:rsidR="00322D6D" w:rsidRDefault="00322D6D" w:rsidP="005F56E6"/>
    <w:p w14:paraId="52B418C5" w14:textId="77777777" w:rsidR="00322D6D" w:rsidRDefault="00322D6D" w:rsidP="005F56E6"/>
    <w:p w14:paraId="622711B6" w14:textId="77777777" w:rsidR="00322D6D" w:rsidRDefault="00322D6D" w:rsidP="005F56E6"/>
    <w:p w14:paraId="7B4A2138" w14:textId="46865CE0" w:rsidR="00322D6D" w:rsidRPr="00322D6D" w:rsidRDefault="00322D6D" w:rsidP="00322D6D">
      <w:pPr>
        <w:pStyle w:val="Ttulo2"/>
        <w:numPr>
          <w:ilvl w:val="0"/>
          <w:numId w:val="0"/>
        </w:numPr>
        <w:ind w:left="1021" w:hanging="1021"/>
        <w:rPr>
          <w:szCs w:val="36"/>
        </w:rPr>
      </w:pPr>
      <w:bookmarkStart w:id="29" w:name="_Toc198039529"/>
      <w:r>
        <w:rPr>
          <w:szCs w:val="36"/>
          <w:highlight w:val="yellow"/>
        </w:rPr>
        <w:t>1.25 M</w:t>
      </w:r>
      <w:r w:rsidRPr="00322D6D">
        <w:rPr>
          <w:szCs w:val="36"/>
          <w:highlight w:val="yellow"/>
        </w:rPr>
        <w:t>ONTENEGRO-MESI</w:t>
      </w:r>
      <w:bookmarkEnd w:id="29"/>
    </w:p>
    <w:p w14:paraId="6B1E25D6" w14:textId="138C02E4" w:rsidR="00464ACD" w:rsidRPr="0093210D" w:rsidRDefault="00322D6D" w:rsidP="00322D6D">
      <w:pPr>
        <w:pStyle w:val="Ttulo2"/>
        <w:numPr>
          <w:ilvl w:val="0"/>
          <w:numId w:val="0"/>
        </w:numPr>
        <w:ind w:left="1021" w:hanging="1021"/>
        <w:rPr>
          <w:highlight w:val="yellow"/>
        </w:rPr>
      </w:pPr>
      <w:bookmarkStart w:id="30" w:name="_Toc198039530"/>
      <w:r>
        <w:rPr>
          <w:highlight w:val="yellow"/>
        </w:rPr>
        <w:t xml:space="preserve">1.26 </w:t>
      </w:r>
      <w:r w:rsidR="00464ACD" w:rsidRPr="0093210D">
        <w:rPr>
          <w:highlight w:val="yellow"/>
        </w:rPr>
        <w:t>NORWAY – RCN</w:t>
      </w:r>
      <w:bookmarkEnd w:id="30"/>
    </w:p>
    <w:p w14:paraId="1884294C" w14:textId="77777777" w:rsidR="0049209B" w:rsidRPr="0093210D" w:rsidRDefault="0049209B" w:rsidP="0049209B">
      <w:pPr>
        <w:rPr>
          <w:rFonts w:asciiTheme="minorHAnsi" w:hAnsiTheme="minorHAnsi" w:cstheme="minorHAnsi"/>
          <w:b/>
          <w:highlight w:val="yellow"/>
        </w:rPr>
      </w:pPr>
    </w:p>
    <w:tbl>
      <w:tblPr>
        <w:tblStyle w:val="Tablaconcuadrcula"/>
        <w:tblW w:w="5000" w:type="pct"/>
        <w:tblLook w:val="04A0" w:firstRow="1" w:lastRow="0" w:firstColumn="1" w:lastColumn="0" w:noHBand="0" w:noVBand="1"/>
      </w:tblPr>
      <w:tblGrid>
        <w:gridCol w:w="3702"/>
        <w:gridCol w:w="4865"/>
        <w:gridCol w:w="5381"/>
      </w:tblGrid>
      <w:tr w:rsidR="0049209B" w:rsidRPr="0093210D" w14:paraId="2A9B67AE" w14:textId="77777777" w:rsidTr="00735773">
        <w:trPr>
          <w:trHeight w:val="300"/>
        </w:trPr>
        <w:tc>
          <w:tcPr>
            <w:tcW w:w="1327" w:type="pct"/>
            <w:vAlign w:val="center"/>
          </w:tcPr>
          <w:p w14:paraId="21310FA5" w14:textId="77777777" w:rsidR="0049209B" w:rsidRPr="0093210D" w:rsidRDefault="0049209B" w:rsidP="00735773">
            <w:pPr>
              <w:jc w:val="center"/>
              <w:rPr>
                <w:rFonts w:asciiTheme="minorHAnsi" w:hAnsiTheme="minorHAnsi" w:cstheme="minorHAnsi"/>
                <w:b/>
                <w:i/>
                <w:sz w:val="22"/>
                <w:highlight w:val="yellow"/>
              </w:rPr>
            </w:pPr>
            <w:r w:rsidRPr="0093210D">
              <w:rPr>
                <w:rFonts w:asciiTheme="minorHAnsi" w:hAnsiTheme="minorHAnsi" w:cstheme="minorHAnsi"/>
                <w:b/>
                <w:i/>
                <w:noProof/>
                <w:highlight w:val="yellow"/>
                <w:lang w:val="en-US"/>
              </w:rPr>
              <w:drawing>
                <wp:inline distT="0" distB="0" distL="0" distR="0" wp14:anchorId="64693AA8" wp14:editId="33FC1B45">
                  <wp:extent cx="1478452" cy="1076325"/>
                  <wp:effectExtent l="0" t="0" r="7620" b="0"/>
                  <wp:docPr id="1774178901" name="Bilde 4" descr="Uma imagem com símbolo, Simetria, encarnado, ban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78901" name="Bilde 4" descr="Uma imagem com símbolo, Simetria, encarnado, bandeira&#10;&#10;Descrição gerada automaticament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81088" cy="1078244"/>
                          </a:xfrm>
                          <a:prstGeom prst="rect">
                            <a:avLst/>
                          </a:prstGeom>
                          <a:noFill/>
                        </pic:spPr>
                      </pic:pic>
                    </a:graphicData>
                  </a:graphic>
                </wp:inline>
              </w:drawing>
            </w:r>
          </w:p>
        </w:tc>
        <w:tc>
          <w:tcPr>
            <w:tcW w:w="1744" w:type="pct"/>
            <w:shd w:val="clear" w:color="auto" w:fill="B5C0DF" w:themeFill="accent1" w:themeFillTint="66"/>
            <w:vAlign w:val="center"/>
          </w:tcPr>
          <w:p w14:paraId="7231E7E8" w14:textId="77777777" w:rsidR="0049209B" w:rsidRPr="0093210D" w:rsidRDefault="0049209B"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Funding Organisation:</w:t>
            </w:r>
          </w:p>
          <w:p w14:paraId="7F9AAD9B" w14:textId="77777777" w:rsidR="0049209B" w:rsidRPr="0093210D" w:rsidRDefault="004A1D89" w:rsidP="00735773">
            <w:pPr>
              <w:jc w:val="center"/>
              <w:rPr>
                <w:rFonts w:asciiTheme="minorHAnsi" w:hAnsiTheme="minorHAnsi" w:cstheme="minorHAnsi"/>
                <w:b/>
                <w:i/>
                <w:color w:val="253356" w:themeColor="accent1" w:themeShade="80"/>
                <w:sz w:val="22"/>
                <w:highlight w:val="yellow"/>
              </w:rPr>
            </w:pPr>
            <w:hyperlink r:id="rId132" w:history="1">
              <w:r w:rsidR="0049209B" w:rsidRPr="0093210D">
                <w:rPr>
                  <w:rStyle w:val="Hipervnculo"/>
                  <w:color w:val="7030A0"/>
                  <w:szCs w:val="23"/>
                  <w:highlight w:val="yellow"/>
                </w:rPr>
                <w:t>The Research Council of Norway (forskningsradet.no)</w:t>
              </w:r>
            </w:hyperlink>
          </w:p>
        </w:tc>
        <w:tc>
          <w:tcPr>
            <w:tcW w:w="1929" w:type="pct"/>
          </w:tcPr>
          <w:p w14:paraId="6C031D19" w14:textId="77777777" w:rsidR="0049209B" w:rsidRPr="0093210D" w:rsidRDefault="0049209B" w:rsidP="00735773">
            <w:pPr>
              <w:jc w:val="center"/>
              <w:rPr>
                <w:rFonts w:cstheme="minorHAnsi"/>
                <w:b/>
                <w:szCs w:val="23"/>
                <w:highlight w:val="yellow"/>
                <w:lang w:val="en-US"/>
              </w:rPr>
            </w:pPr>
            <w:r w:rsidRPr="0093210D">
              <w:rPr>
                <w:rFonts w:cstheme="minorHAnsi"/>
                <w:b/>
                <w:szCs w:val="23"/>
                <w:highlight w:val="yellow"/>
                <w:lang w:val="en-US"/>
              </w:rPr>
              <w:t>The Research Council of Norway (RCN)</w:t>
            </w:r>
          </w:p>
          <w:p w14:paraId="4E8049C8" w14:textId="77777777" w:rsidR="0049209B" w:rsidRPr="0093210D" w:rsidRDefault="0049209B" w:rsidP="00735773">
            <w:pPr>
              <w:jc w:val="center"/>
              <w:rPr>
                <w:rFonts w:asciiTheme="minorHAnsi" w:hAnsiTheme="minorHAnsi" w:cstheme="minorHAnsi"/>
                <w:b/>
                <w:sz w:val="22"/>
                <w:highlight w:val="yellow"/>
                <w:lang w:val="en-US"/>
              </w:rPr>
            </w:pPr>
            <w:r w:rsidRPr="0093210D">
              <w:rPr>
                <w:rFonts w:cstheme="minorHAnsi"/>
                <w:b/>
                <w:noProof/>
                <w:szCs w:val="23"/>
                <w:highlight w:val="yellow"/>
                <w:lang w:val="en-US"/>
              </w:rPr>
              <w:drawing>
                <wp:inline distT="0" distB="0" distL="0" distR="0" wp14:anchorId="69AEF08B" wp14:editId="774EF376">
                  <wp:extent cx="1722120" cy="556260"/>
                  <wp:effectExtent l="0" t="0" r="0" b="0"/>
                  <wp:docPr id="10" name="Image 10" descr="Uma imagem com preto, escurid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ma imagem com preto, escuridão&#10;&#10;Descrição gerada automaticament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2120" cy="556260"/>
                          </a:xfrm>
                          <a:prstGeom prst="rect">
                            <a:avLst/>
                          </a:prstGeom>
                          <a:noFill/>
                          <a:ln>
                            <a:noFill/>
                          </a:ln>
                        </pic:spPr>
                      </pic:pic>
                    </a:graphicData>
                  </a:graphic>
                </wp:inline>
              </w:drawing>
            </w:r>
          </w:p>
        </w:tc>
      </w:tr>
      <w:tr w:rsidR="0049209B" w:rsidRPr="0093210D" w14:paraId="18708E16" w14:textId="77777777" w:rsidTr="00735773">
        <w:trPr>
          <w:trHeight w:val="569"/>
        </w:trPr>
        <w:tc>
          <w:tcPr>
            <w:tcW w:w="1327" w:type="pct"/>
            <w:vMerge w:val="restart"/>
            <w:shd w:val="clear" w:color="auto" w:fill="B5C0DF" w:themeFill="accent1" w:themeFillTint="66"/>
            <w:vAlign w:val="center"/>
          </w:tcPr>
          <w:p w14:paraId="26E558E0" w14:textId="77777777" w:rsidR="0049209B" w:rsidRPr="0093210D" w:rsidRDefault="0049209B"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National Contact Point (NCP)</w:t>
            </w:r>
          </w:p>
        </w:tc>
        <w:tc>
          <w:tcPr>
            <w:tcW w:w="1744" w:type="pct"/>
            <w:shd w:val="clear" w:color="auto" w:fill="B5C0DF" w:themeFill="accent1" w:themeFillTint="66"/>
            <w:vAlign w:val="center"/>
          </w:tcPr>
          <w:p w14:paraId="478F5AF9" w14:textId="77777777" w:rsidR="0049209B" w:rsidRPr="0093210D" w:rsidRDefault="0049209B"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Name:</w:t>
            </w:r>
          </w:p>
        </w:tc>
        <w:tc>
          <w:tcPr>
            <w:tcW w:w="1929" w:type="pct"/>
            <w:shd w:val="clear" w:color="auto" w:fill="B5C0DF" w:themeFill="accent1" w:themeFillTint="66"/>
            <w:vAlign w:val="center"/>
          </w:tcPr>
          <w:p w14:paraId="61A1D4E0" w14:textId="77777777" w:rsidR="0049209B" w:rsidRPr="0093210D" w:rsidRDefault="0049209B"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Email and Phone:</w:t>
            </w:r>
          </w:p>
        </w:tc>
      </w:tr>
      <w:tr w:rsidR="0049209B" w:rsidRPr="0093210D" w14:paraId="1A22D441" w14:textId="77777777" w:rsidTr="00735773">
        <w:trPr>
          <w:trHeight w:val="548"/>
        </w:trPr>
        <w:tc>
          <w:tcPr>
            <w:tcW w:w="1327" w:type="pct"/>
            <w:vMerge/>
            <w:shd w:val="clear" w:color="auto" w:fill="B5C0DF" w:themeFill="accent1" w:themeFillTint="66"/>
            <w:vAlign w:val="center"/>
          </w:tcPr>
          <w:p w14:paraId="3107AD5F" w14:textId="77777777" w:rsidR="0049209B" w:rsidRPr="0093210D" w:rsidRDefault="0049209B" w:rsidP="00735773">
            <w:pPr>
              <w:jc w:val="center"/>
              <w:rPr>
                <w:rFonts w:asciiTheme="minorHAnsi" w:hAnsiTheme="minorHAnsi" w:cstheme="minorHAnsi"/>
                <w:b/>
                <w:color w:val="253356" w:themeColor="accent1" w:themeShade="80"/>
                <w:sz w:val="22"/>
                <w:highlight w:val="yellow"/>
              </w:rPr>
            </w:pPr>
          </w:p>
        </w:tc>
        <w:tc>
          <w:tcPr>
            <w:tcW w:w="1744" w:type="pct"/>
            <w:vAlign w:val="center"/>
          </w:tcPr>
          <w:p w14:paraId="0E92E504" w14:textId="2228BAB9" w:rsidR="0049209B" w:rsidRPr="0093210D" w:rsidRDefault="0049209B" w:rsidP="009C18F2">
            <w:pPr>
              <w:jc w:val="center"/>
              <w:rPr>
                <w:b/>
                <w:bCs/>
                <w:highlight w:val="yellow"/>
              </w:rPr>
            </w:pPr>
            <w:r w:rsidRPr="0093210D">
              <w:rPr>
                <w:b/>
                <w:bCs/>
                <w:highlight w:val="yellow"/>
              </w:rPr>
              <w:t>Jon Øygarden Flæten</w:t>
            </w:r>
          </w:p>
        </w:tc>
        <w:tc>
          <w:tcPr>
            <w:tcW w:w="1929" w:type="pct"/>
            <w:vAlign w:val="center"/>
          </w:tcPr>
          <w:p w14:paraId="34687337" w14:textId="0F900B93" w:rsidR="0049209B" w:rsidRPr="0093210D" w:rsidRDefault="004A1D89" w:rsidP="009C18F2">
            <w:pPr>
              <w:jc w:val="center"/>
              <w:rPr>
                <w:b/>
                <w:bCs/>
                <w:highlight w:val="yellow"/>
              </w:rPr>
            </w:pPr>
            <w:hyperlink r:id="rId134" w:history="1">
              <w:r w:rsidR="0049209B" w:rsidRPr="0093210D">
                <w:rPr>
                  <w:rStyle w:val="Hipervnculo"/>
                  <w:rFonts w:asciiTheme="minorHAnsi" w:hAnsiTheme="minorHAnsi" w:cstheme="minorHAnsi"/>
                  <w:b/>
                  <w:bCs/>
                  <w:highlight w:val="yellow"/>
                </w:rPr>
                <w:t>jof@rcn.no</w:t>
              </w:r>
            </w:hyperlink>
          </w:p>
          <w:p w14:paraId="2618D7A1" w14:textId="77777777" w:rsidR="0049209B" w:rsidRPr="0093210D" w:rsidRDefault="0049209B" w:rsidP="009C18F2">
            <w:pPr>
              <w:jc w:val="center"/>
              <w:rPr>
                <w:b/>
                <w:bCs/>
                <w:highlight w:val="yellow"/>
              </w:rPr>
            </w:pPr>
            <w:r w:rsidRPr="0093210D">
              <w:rPr>
                <w:b/>
                <w:bCs/>
                <w:highlight w:val="yellow"/>
              </w:rPr>
              <w:t>+47 99 53 54 75</w:t>
            </w:r>
          </w:p>
          <w:p w14:paraId="2214FC61" w14:textId="77777777" w:rsidR="0049209B" w:rsidRPr="0093210D" w:rsidRDefault="0049209B" w:rsidP="009C18F2">
            <w:pPr>
              <w:jc w:val="center"/>
              <w:rPr>
                <w:b/>
                <w:bCs/>
                <w:highlight w:val="yellow"/>
              </w:rPr>
            </w:pPr>
            <w:r w:rsidRPr="0093210D">
              <w:rPr>
                <w:b/>
                <w:bCs/>
                <w:highlight w:val="yellow"/>
              </w:rPr>
              <w:t>(+32) 470 04 69 98</w:t>
            </w:r>
          </w:p>
        </w:tc>
      </w:tr>
      <w:tr w:rsidR="0049209B" w:rsidRPr="0093210D" w14:paraId="0C9D5BEE" w14:textId="77777777" w:rsidTr="00735773">
        <w:trPr>
          <w:trHeight w:val="552"/>
        </w:trPr>
        <w:tc>
          <w:tcPr>
            <w:tcW w:w="1327" w:type="pct"/>
            <w:vMerge w:val="restart"/>
            <w:shd w:val="clear" w:color="auto" w:fill="B5C0DF" w:themeFill="accent1" w:themeFillTint="66"/>
            <w:vAlign w:val="center"/>
          </w:tcPr>
          <w:p w14:paraId="4535923C" w14:textId="77777777" w:rsidR="0049209B" w:rsidRPr="0093210D" w:rsidRDefault="0049209B"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Funding Commitment</w:t>
            </w:r>
          </w:p>
        </w:tc>
        <w:tc>
          <w:tcPr>
            <w:tcW w:w="1744" w:type="pct"/>
            <w:shd w:val="clear" w:color="auto" w:fill="B5C0DF" w:themeFill="accent1" w:themeFillTint="66"/>
            <w:vAlign w:val="center"/>
          </w:tcPr>
          <w:p w14:paraId="3337F2B8" w14:textId="77777777" w:rsidR="0049209B" w:rsidRPr="0093210D" w:rsidRDefault="0049209B" w:rsidP="00735773">
            <w:pPr>
              <w:spacing w:after="0" w:line="240" w:lineRule="auto"/>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Funding contribution to the Call (in €)</w:t>
            </w:r>
          </w:p>
        </w:tc>
        <w:tc>
          <w:tcPr>
            <w:tcW w:w="1929" w:type="pct"/>
            <w:shd w:val="clear" w:color="auto" w:fill="B5C0DF" w:themeFill="accent1" w:themeFillTint="66"/>
            <w:vAlign w:val="center"/>
          </w:tcPr>
          <w:p w14:paraId="04675E68" w14:textId="77777777" w:rsidR="0049209B" w:rsidRPr="0093210D" w:rsidRDefault="0049209B" w:rsidP="00735773">
            <w:pPr>
              <w:pStyle w:val="Default"/>
              <w:jc w:val="center"/>
              <w:rPr>
                <w:rFonts w:asciiTheme="minorHAnsi" w:hAnsiTheme="minorHAnsi" w:cstheme="minorHAnsi"/>
                <w:b/>
                <w:color w:val="253356" w:themeColor="accent1" w:themeShade="80"/>
                <w:sz w:val="22"/>
                <w:szCs w:val="22"/>
                <w:highlight w:val="yellow"/>
                <w:lang w:val="en-GB"/>
              </w:rPr>
            </w:pPr>
            <w:r w:rsidRPr="0093210D">
              <w:rPr>
                <w:rFonts w:asciiTheme="minorHAnsi" w:hAnsiTheme="minorHAnsi" w:cstheme="minorHAnsi"/>
                <w:b/>
                <w:color w:val="253356" w:themeColor="accent1" w:themeShade="80"/>
                <w:sz w:val="22"/>
                <w:szCs w:val="22"/>
                <w:highlight w:val="yellow"/>
                <w:lang w:val="en-GB"/>
              </w:rPr>
              <w:t xml:space="preserve">Minimum/maximum funding per awarded Project and Partner </w:t>
            </w:r>
          </w:p>
        </w:tc>
      </w:tr>
      <w:tr w:rsidR="0049209B" w:rsidRPr="0093210D" w14:paraId="4FC6A461" w14:textId="77777777" w:rsidTr="00735773">
        <w:trPr>
          <w:trHeight w:val="552"/>
        </w:trPr>
        <w:tc>
          <w:tcPr>
            <w:tcW w:w="1327" w:type="pct"/>
            <w:vMerge/>
            <w:shd w:val="clear" w:color="auto" w:fill="B5C0DF" w:themeFill="accent1" w:themeFillTint="66"/>
            <w:vAlign w:val="center"/>
          </w:tcPr>
          <w:p w14:paraId="0BDC6A05" w14:textId="77777777" w:rsidR="0049209B" w:rsidRPr="0093210D" w:rsidRDefault="0049209B" w:rsidP="00735773">
            <w:pPr>
              <w:jc w:val="center"/>
              <w:rPr>
                <w:rFonts w:asciiTheme="minorHAnsi" w:hAnsiTheme="minorHAnsi" w:cstheme="minorHAnsi"/>
                <w:b/>
                <w:color w:val="253356" w:themeColor="accent1" w:themeShade="80"/>
                <w:sz w:val="22"/>
                <w:highlight w:val="yellow"/>
              </w:rPr>
            </w:pPr>
          </w:p>
        </w:tc>
        <w:tc>
          <w:tcPr>
            <w:tcW w:w="1744" w:type="pct"/>
            <w:vAlign w:val="center"/>
          </w:tcPr>
          <w:p w14:paraId="21DBE9E8" w14:textId="77777777" w:rsidR="0049209B" w:rsidRPr="0093210D" w:rsidRDefault="0049209B" w:rsidP="009C18F2">
            <w:pPr>
              <w:jc w:val="center"/>
              <w:rPr>
                <w:b/>
                <w:bCs/>
                <w:highlight w:val="yellow"/>
              </w:rPr>
            </w:pPr>
            <w:r w:rsidRPr="0093210D">
              <w:rPr>
                <w:b/>
                <w:bCs/>
                <w:highlight w:val="yellow"/>
              </w:rPr>
              <w:t>2.200.000 €</w:t>
            </w:r>
          </w:p>
        </w:tc>
        <w:tc>
          <w:tcPr>
            <w:tcW w:w="1929" w:type="pct"/>
            <w:vAlign w:val="center"/>
          </w:tcPr>
          <w:p w14:paraId="0CA92394" w14:textId="736C824F" w:rsidR="0049209B" w:rsidRPr="0093210D" w:rsidRDefault="0049209B" w:rsidP="009C18F2">
            <w:pPr>
              <w:jc w:val="center"/>
              <w:rPr>
                <w:b/>
                <w:bCs/>
                <w:highlight w:val="yellow"/>
              </w:rPr>
            </w:pPr>
            <w:r w:rsidRPr="0093210D">
              <w:rPr>
                <w:b/>
                <w:bCs/>
                <w:highlight w:val="yellow"/>
              </w:rPr>
              <w:t>The RCN will fund up to 250.000 € per project proposal.</w:t>
            </w:r>
          </w:p>
        </w:tc>
      </w:tr>
      <w:tr w:rsidR="001C4B81" w:rsidRPr="0093210D" w14:paraId="056365AA" w14:textId="77777777" w:rsidTr="00735773">
        <w:trPr>
          <w:trHeight w:val="702"/>
        </w:trPr>
        <w:tc>
          <w:tcPr>
            <w:tcW w:w="1327" w:type="pct"/>
            <w:vMerge w:val="restart"/>
            <w:shd w:val="clear" w:color="auto" w:fill="B5C0DF" w:themeFill="accent1" w:themeFillTint="66"/>
            <w:vAlign w:val="center"/>
          </w:tcPr>
          <w:p w14:paraId="129CFF3F" w14:textId="77777777" w:rsidR="001C4B81" w:rsidRPr="0093210D" w:rsidRDefault="001C4B81"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 xml:space="preserve">Funded priority area (s) </w:t>
            </w:r>
          </w:p>
        </w:tc>
        <w:tc>
          <w:tcPr>
            <w:tcW w:w="3673" w:type="pct"/>
            <w:gridSpan w:val="2"/>
            <w:vAlign w:val="center"/>
          </w:tcPr>
          <w:p w14:paraId="2BF8DDD8" w14:textId="77777777" w:rsidR="001C4B81" w:rsidRPr="00427C80" w:rsidRDefault="001C4B81" w:rsidP="009C18F2">
            <w:pPr>
              <w:rPr>
                <w:b/>
                <w:bCs/>
                <w:highlight w:val="yellow"/>
                <w:lang w:val="en-GB"/>
              </w:rPr>
            </w:pPr>
            <w:r w:rsidRPr="001C4B81">
              <w:rPr>
                <w:b/>
                <w:bCs/>
              </w:rPr>
              <w:t xml:space="preserve">(1) Digital Twins of the Oceans (DTO) at regional sub-sea-basin scale                                                </w:t>
            </w:r>
            <w:sdt>
              <w:sdtPr>
                <w:rPr>
                  <w:b/>
                  <w:bCs/>
                </w:rPr>
                <w:id w:val="124597805"/>
                <w14:checkbox>
                  <w14:checked w14:val="1"/>
                  <w14:checkedState w14:val="2612" w14:font="MS Gothic"/>
                  <w14:uncheckedState w14:val="2610" w14:font="MS Gothic"/>
                </w14:checkbox>
              </w:sdtPr>
              <w:sdtContent>
                <w:r w:rsidRPr="001C4B81">
                  <w:rPr>
                    <w:rFonts w:ascii="MS Gothic" w:eastAsia="MS Gothic" w:hAnsi="MS Gothic" w:hint="eastAsia"/>
                    <w:b/>
                    <w:bCs/>
                  </w:rPr>
                  <w:t>☒</w:t>
                </w:r>
              </w:sdtContent>
            </w:sdt>
          </w:p>
        </w:tc>
      </w:tr>
      <w:tr w:rsidR="001C4B81" w:rsidRPr="0093210D" w14:paraId="3B213A09" w14:textId="77777777" w:rsidTr="00735773">
        <w:trPr>
          <w:trHeight w:val="702"/>
        </w:trPr>
        <w:tc>
          <w:tcPr>
            <w:tcW w:w="1327" w:type="pct"/>
            <w:vMerge/>
            <w:shd w:val="clear" w:color="auto" w:fill="B5C0DF" w:themeFill="accent1" w:themeFillTint="66"/>
            <w:vAlign w:val="center"/>
          </w:tcPr>
          <w:p w14:paraId="513FD517" w14:textId="77777777" w:rsidR="001C4B81" w:rsidRPr="0093210D" w:rsidRDefault="001C4B81" w:rsidP="0073577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18DEC540" w14:textId="56AA0BA4" w:rsidR="001C4B81" w:rsidRPr="0093210D" w:rsidRDefault="001C4B81" w:rsidP="009C18F2">
            <w:pPr>
              <w:rPr>
                <w:rFonts w:eastAsia="Calibri"/>
                <w:b/>
                <w:bCs/>
                <w:highlight w:val="yellow"/>
                <w:lang w:val="en-GB"/>
              </w:rPr>
            </w:pPr>
            <w:r w:rsidRPr="001C4B81">
              <w:rPr>
                <w:b/>
                <w:bCs/>
                <w:lang w:val="en-GB"/>
              </w:rPr>
              <w:t xml:space="preserve">(2) </w:t>
            </w:r>
            <w:r w:rsidRPr="001C4B81">
              <w:rPr>
                <w:rFonts w:eastAsia="Calibri"/>
                <w:b/>
                <w:bCs/>
                <w:lang w:val="en-GB"/>
              </w:rPr>
              <w:t xml:space="preserve">Blue economy sectors, development of marine multi-use infrastructure </w:t>
            </w:r>
            <w:r>
              <w:rPr>
                <w:rFonts w:eastAsia="Calibri"/>
                <w:b/>
                <w:bCs/>
                <w:highlight w:val="yellow"/>
                <w:lang w:val="en-GB"/>
              </w:rPr>
              <w:t xml:space="preserve">- </w:t>
            </w:r>
            <w:proofErr w:type="spellStart"/>
            <w:r>
              <w:rPr>
                <w:rFonts w:eastAsia="Calibri"/>
                <w:b/>
                <w:bCs/>
                <w:highlight w:val="yellow"/>
                <w:lang w:val="en-GB"/>
              </w:rPr>
              <w:t>Partialy</w:t>
            </w:r>
            <w:proofErr w:type="spellEnd"/>
            <w:r w:rsidRPr="0093210D">
              <w:rPr>
                <w:rFonts w:eastAsia="Calibri"/>
                <w:b/>
                <w:bCs/>
                <w:highlight w:val="yellow"/>
                <w:lang w:val="en-GB"/>
              </w:rPr>
              <w:t xml:space="preserve">                                                                                              </w:t>
            </w:r>
          </w:p>
          <w:p w14:paraId="3541DF53" w14:textId="77777777" w:rsidR="001C4B81" w:rsidRPr="0093210D" w:rsidRDefault="004A1D89" w:rsidP="009C18F2">
            <w:pPr>
              <w:rPr>
                <w:rFonts w:eastAsia="Calibri"/>
                <w:b/>
                <w:bCs/>
                <w:highlight w:val="yellow"/>
                <w:lang w:val="en-GB"/>
              </w:rPr>
            </w:pPr>
            <w:sdt>
              <w:sdtPr>
                <w:rPr>
                  <w:b/>
                  <w:bCs/>
                  <w:highlight w:val="yellow"/>
                </w:rPr>
                <w:id w:val="-1696380333"/>
                <w14:checkbox>
                  <w14:checked w14:val="0"/>
                  <w14:checkedState w14:val="2612" w14:font="MS Gothic"/>
                  <w14:uncheckedState w14:val="2610" w14:font="MS Gothic"/>
                </w14:checkbox>
              </w:sdtPr>
              <w:sdtContent>
                <w:r w:rsidR="001C4B81" w:rsidRPr="0093210D">
                  <w:rPr>
                    <w:rFonts w:ascii="Segoe UI Symbol" w:eastAsia="MS Gothic" w:hAnsi="Segoe UI Symbol" w:cs="Segoe UI Symbol"/>
                    <w:b/>
                    <w:bCs/>
                    <w:highlight w:val="yellow"/>
                  </w:rPr>
                  <w:t>☐</w:t>
                </w:r>
              </w:sdtContent>
            </w:sdt>
          </w:p>
        </w:tc>
      </w:tr>
      <w:tr w:rsidR="001C4B81" w:rsidRPr="0093210D" w14:paraId="1CE8E943" w14:textId="77777777" w:rsidTr="00735773">
        <w:trPr>
          <w:trHeight w:val="702"/>
        </w:trPr>
        <w:tc>
          <w:tcPr>
            <w:tcW w:w="1327" w:type="pct"/>
            <w:vMerge/>
            <w:shd w:val="clear" w:color="auto" w:fill="B5C0DF" w:themeFill="accent1" w:themeFillTint="66"/>
            <w:vAlign w:val="center"/>
          </w:tcPr>
          <w:p w14:paraId="04BC3EAB" w14:textId="77777777" w:rsidR="001C4B81" w:rsidRPr="0093210D" w:rsidRDefault="001C4B81" w:rsidP="0073577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44BCDFF7" w14:textId="2CAE9197" w:rsidR="001C4B81" w:rsidRPr="0093210D" w:rsidRDefault="001C4B81" w:rsidP="001C4B81">
            <w:pPr>
              <w:jc w:val="left"/>
              <w:rPr>
                <w:rFonts w:eastAsia="Calibri"/>
                <w:b/>
                <w:bCs/>
                <w:highlight w:val="yellow"/>
                <w:lang w:val="en-GB"/>
              </w:rPr>
            </w:pPr>
            <w:r w:rsidRPr="001C4B81">
              <w:rPr>
                <w:rFonts w:eastAsia="Calibri"/>
                <w:b/>
                <w:bCs/>
                <w:lang w:val="en-GB"/>
              </w:rPr>
              <w:t xml:space="preserve">(3) Planning and managing sea uses at the regional level     - </w:t>
            </w:r>
            <w:proofErr w:type="spellStart"/>
            <w:r w:rsidRPr="001C4B81">
              <w:rPr>
                <w:rFonts w:eastAsia="Calibri"/>
                <w:b/>
                <w:bCs/>
                <w:highlight w:val="yellow"/>
                <w:lang w:val="en-GB"/>
              </w:rPr>
              <w:t>Partialy</w:t>
            </w:r>
            <w:proofErr w:type="spellEnd"/>
            <w:r w:rsidRPr="001C4B81">
              <w:rPr>
                <w:rFonts w:eastAsia="Calibri"/>
                <w:b/>
                <w:bCs/>
                <w:lang w:val="en-GB"/>
              </w:rPr>
              <w:t xml:space="preserve">                                                                                                         </w:t>
            </w:r>
            <w:sdt>
              <w:sdtPr>
                <w:rPr>
                  <w:b/>
                  <w:bCs/>
                </w:rPr>
                <w:id w:val="-1373842535"/>
                <w14:checkbox>
                  <w14:checked w14:val="0"/>
                  <w14:checkedState w14:val="2612" w14:font="MS Gothic"/>
                  <w14:uncheckedState w14:val="2610" w14:font="MS Gothic"/>
                </w14:checkbox>
              </w:sdtPr>
              <w:sdtContent>
                <w:r>
                  <w:rPr>
                    <w:rFonts w:ascii="MS Gothic" w:eastAsia="MS Gothic" w:hAnsi="MS Gothic" w:hint="eastAsia"/>
                    <w:b/>
                    <w:bCs/>
                  </w:rPr>
                  <w:t>☐</w:t>
                </w:r>
              </w:sdtContent>
            </w:sdt>
          </w:p>
        </w:tc>
      </w:tr>
      <w:tr w:rsidR="001C4B81" w:rsidRPr="0093210D" w14:paraId="451605F9" w14:textId="77777777" w:rsidTr="001C4B81">
        <w:trPr>
          <w:trHeight w:val="353"/>
        </w:trPr>
        <w:tc>
          <w:tcPr>
            <w:tcW w:w="1327" w:type="pct"/>
            <w:vMerge/>
            <w:shd w:val="clear" w:color="auto" w:fill="B5C0DF" w:themeFill="accent1" w:themeFillTint="66"/>
            <w:vAlign w:val="center"/>
          </w:tcPr>
          <w:p w14:paraId="2E4983B6" w14:textId="77777777" w:rsidR="001C4B81" w:rsidRPr="0093210D" w:rsidRDefault="001C4B81" w:rsidP="0073577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554EA4D3" w14:textId="77777777" w:rsidR="001C4B81" w:rsidRPr="0093210D" w:rsidRDefault="001C4B81" w:rsidP="009C18F2">
            <w:pPr>
              <w:rPr>
                <w:b/>
                <w:bCs/>
                <w:highlight w:val="yellow"/>
              </w:rPr>
            </w:pPr>
            <w:r w:rsidRPr="0093210D">
              <w:rPr>
                <w:b/>
                <w:bCs/>
                <w:highlight w:val="yellow"/>
              </w:rPr>
              <w:t xml:space="preserve">(4) Blue Bioresources                                                                                      </w:t>
            </w:r>
            <w:sdt>
              <w:sdtPr>
                <w:rPr>
                  <w:b/>
                  <w:bCs/>
                  <w:highlight w:val="yellow"/>
                </w:rPr>
                <w:id w:val="-279270224"/>
                <w14:checkbox>
                  <w14:checked w14:val="1"/>
                  <w14:checkedState w14:val="2612" w14:font="MS Gothic"/>
                  <w14:uncheckedState w14:val="2610" w14:font="MS Gothic"/>
                </w14:checkbox>
              </w:sdtPr>
              <w:sdtContent>
                <w:r w:rsidRPr="0093210D">
                  <w:rPr>
                    <w:rFonts w:ascii="MS Gothic" w:eastAsia="MS Gothic" w:hAnsi="MS Gothic" w:hint="eastAsia"/>
                    <w:b/>
                    <w:bCs/>
                    <w:highlight w:val="yellow"/>
                  </w:rPr>
                  <w:t>☒</w:t>
                </w:r>
              </w:sdtContent>
            </w:sdt>
          </w:p>
        </w:tc>
      </w:tr>
      <w:tr w:rsidR="001C4B81" w:rsidRPr="0093210D" w14:paraId="7D7FFA65" w14:textId="77777777" w:rsidTr="00735773">
        <w:trPr>
          <w:trHeight w:val="352"/>
        </w:trPr>
        <w:tc>
          <w:tcPr>
            <w:tcW w:w="1327" w:type="pct"/>
            <w:vMerge/>
            <w:shd w:val="clear" w:color="auto" w:fill="B5C0DF" w:themeFill="accent1" w:themeFillTint="66"/>
            <w:vAlign w:val="center"/>
          </w:tcPr>
          <w:p w14:paraId="2799484B" w14:textId="77777777" w:rsidR="001C4B81" w:rsidRPr="0093210D" w:rsidRDefault="001C4B81" w:rsidP="0073577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3E77302D" w14:textId="1FCAC94D" w:rsidR="001C4B81" w:rsidRPr="0093210D" w:rsidRDefault="001C4B81" w:rsidP="009C18F2">
            <w:pPr>
              <w:rPr>
                <w:b/>
                <w:bCs/>
                <w:highlight w:val="yellow"/>
              </w:rPr>
            </w:pPr>
            <w:r>
              <w:rPr>
                <w:b/>
                <w:bCs/>
                <w:highlight w:val="yellow"/>
              </w:rPr>
              <w:t xml:space="preserve">(5) </w:t>
            </w:r>
            <w:r w:rsidRPr="003C65BB">
              <w:rPr>
                <w:rFonts w:asciiTheme="minorHAnsi" w:hAnsiTheme="minorHAnsi" w:cstheme="minorHAnsi"/>
                <w:b/>
                <w:sz w:val="22"/>
              </w:rPr>
              <w:t>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r>
              <w:rPr>
                <w:rFonts w:asciiTheme="minorHAnsi" w:hAnsiTheme="minorHAnsi" w:cstheme="minorHAnsi"/>
                <w:b/>
                <w:sz w:val="22"/>
              </w:rPr>
              <w:t>-</w:t>
            </w:r>
            <w:r w:rsidRPr="001C4B81">
              <w:rPr>
                <w:rFonts w:eastAsia="Calibri"/>
                <w:b/>
                <w:bCs/>
                <w:lang w:val="en-GB"/>
              </w:rPr>
              <w:t xml:space="preserve">- </w:t>
            </w:r>
            <w:proofErr w:type="spellStart"/>
            <w:r w:rsidRPr="001C4B81">
              <w:rPr>
                <w:rFonts w:eastAsia="Calibri"/>
                <w:b/>
                <w:bCs/>
                <w:highlight w:val="yellow"/>
                <w:lang w:val="en-GB"/>
              </w:rPr>
              <w:t>Partialy</w:t>
            </w:r>
            <w:proofErr w:type="spellEnd"/>
            <w:r w:rsidRPr="001C4B81">
              <w:rPr>
                <w:rFonts w:eastAsia="Calibri"/>
                <w:b/>
                <w:bCs/>
                <w:lang w:val="en-GB"/>
              </w:rPr>
              <w:t xml:space="preserve">                                                                                                            </w:t>
            </w:r>
          </w:p>
        </w:tc>
      </w:tr>
      <w:tr w:rsidR="0049209B" w:rsidRPr="0093210D" w14:paraId="7E48A891" w14:textId="77777777" w:rsidTr="00735773">
        <w:trPr>
          <w:trHeight w:val="702"/>
        </w:trPr>
        <w:tc>
          <w:tcPr>
            <w:tcW w:w="1327" w:type="pct"/>
            <w:shd w:val="clear" w:color="auto" w:fill="B5C0DF" w:themeFill="accent1" w:themeFillTint="66"/>
            <w:vAlign w:val="center"/>
          </w:tcPr>
          <w:p w14:paraId="78EFFAB2" w14:textId="77777777" w:rsidR="0049209B" w:rsidRPr="0093210D" w:rsidRDefault="0049209B"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Eligible Institutions</w:t>
            </w:r>
          </w:p>
        </w:tc>
        <w:tc>
          <w:tcPr>
            <w:tcW w:w="3673" w:type="pct"/>
            <w:gridSpan w:val="2"/>
            <w:vAlign w:val="center"/>
          </w:tcPr>
          <w:p w14:paraId="29716551" w14:textId="77777777" w:rsidR="0049209B" w:rsidRPr="0093210D" w:rsidRDefault="0049209B" w:rsidP="009C18F2">
            <w:pPr>
              <w:rPr>
                <w:rFonts w:asciiTheme="minorHAnsi" w:hAnsiTheme="minorHAnsi" w:cstheme="minorHAnsi"/>
                <w:sz w:val="22"/>
                <w:highlight w:val="yellow"/>
                <w:lang w:val="en-GB"/>
              </w:rPr>
            </w:pPr>
            <w:r w:rsidRPr="0093210D">
              <w:rPr>
                <w:highlight w:val="yellow"/>
                <w:lang w:val="en-GB"/>
              </w:rPr>
              <w:t xml:space="preserve">Applicants for project funding must be affiliated with an academic institution, company/industry, the public sector or an NGO. See definition and specification here: </w:t>
            </w:r>
            <w:hyperlink r:id="rId135" w:history="1">
              <w:r w:rsidRPr="0093210D">
                <w:rPr>
                  <w:rStyle w:val="Hipervnculo"/>
                  <w:highlight w:val="yellow"/>
                  <w:lang w:val="en-GB"/>
                </w:rPr>
                <w:t>https://www.forskningsradet.no/en/apply-for-funding/who-can-apply-for-funding</w:t>
              </w:r>
            </w:hyperlink>
            <w:r w:rsidRPr="0093210D">
              <w:rPr>
                <w:highlight w:val="yellow"/>
                <w:lang w:val="en-GB"/>
              </w:rPr>
              <w:t xml:space="preserve">    </w:t>
            </w:r>
          </w:p>
        </w:tc>
      </w:tr>
      <w:tr w:rsidR="0049209B" w:rsidRPr="0093210D" w14:paraId="6513FD8C" w14:textId="77777777" w:rsidTr="00735773">
        <w:trPr>
          <w:trHeight w:val="391"/>
        </w:trPr>
        <w:tc>
          <w:tcPr>
            <w:tcW w:w="1327" w:type="pct"/>
            <w:shd w:val="clear" w:color="auto" w:fill="B5C0DF" w:themeFill="accent1" w:themeFillTint="66"/>
            <w:vAlign w:val="center"/>
          </w:tcPr>
          <w:p w14:paraId="4477C234" w14:textId="77777777" w:rsidR="0049209B" w:rsidRPr="0093210D" w:rsidRDefault="0049209B"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Eligible Applicants</w:t>
            </w:r>
          </w:p>
        </w:tc>
        <w:tc>
          <w:tcPr>
            <w:tcW w:w="3673" w:type="pct"/>
            <w:gridSpan w:val="2"/>
            <w:vAlign w:val="center"/>
          </w:tcPr>
          <w:p w14:paraId="416224B9" w14:textId="77777777" w:rsidR="0049209B" w:rsidRPr="0093210D" w:rsidRDefault="0049209B" w:rsidP="009C18F2">
            <w:pPr>
              <w:rPr>
                <w:rFonts w:asciiTheme="minorHAnsi" w:hAnsiTheme="minorHAnsi" w:cstheme="minorHAnsi"/>
                <w:sz w:val="22"/>
                <w:highlight w:val="yellow"/>
              </w:rPr>
            </w:pPr>
            <w:r w:rsidRPr="0093210D">
              <w:rPr>
                <w:rFonts w:asciiTheme="minorHAnsi" w:hAnsiTheme="minorHAnsi" w:cstheme="minorHAnsi"/>
                <w:sz w:val="22"/>
                <w:highlight w:val="yellow"/>
              </w:rPr>
              <w:t xml:space="preserve">The Project Leader (PL) or the Principal investigator (PI) </w:t>
            </w:r>
          </w:p>
          <w:p w14:paraId="6D27B342" w14:textId="77777777" w:rsidR="0049209B" w:rsidRPr="0093210D" w:rsidRDefault="0049209B" w:rsidP="009C18F2">
            <w:pPr>
              <w:rPr>
                <w:rFonts w:asciiTheme="minorHAnsi" w:hAnsiTheme="minorHAnsi" w:cstheme="minorHAnsi"/>
                <w:sz w:val="22"/>
                <w:highlight w:val="yellow"/>
              </w:rPr>
            </w:pPr>
            <w:r w:rsidRPr="0093210D">
              <w:rPr>
                <w:rFonts w:asciiTheme="minorHAnsi" w:hAnsiTheme="minorHAnsi" w:cstheme="minorHAnsi"/>
                <w:sz w:val="22"/>
                <w:highlight w:val="yellow"/>
              </w:rPr>
              <w:t xml:space="preserve">must have completed a doctoral degree or have </w:t>
            </w:r>
          </w:p>
          <w:p w14:paraId="2714D3F4" w14:textId="77777777" w:rsidR="0049209B" w:rsidRPr="0093210D" w:rsidRDefault="0049209B" w:rsidP="009C18F2">
            <w:pPr>
              <w:rPr>
                <w:rFonts w:asciiTheme="minorHAnsi" w:hAnsiTheme="minorHAnsi" w:cstheme="minorHAnsi"/>
                <w:sz w:val="22"/>
                <w:highlight w:val="yellow"/>
              </w:rPr>
            </w:pPr>
            <w:r w:rsidRPr="0093210D">
              <w:rPr>
                <w:rFonts w:asciiTheme="minorHAnsi" w:hAnsiTheme="minorHAnsi" w:cstheme="minorHAnsi"/>
                <w:sz w:val="22"/>
                <w:highlight w:val="yellow"/>
              </w:rPr>
              <w:t>corresponding qualifications.</w:t>
            </w:r>
          </w:p>
        </w:tc>
      </w:tr>
      <w:tr w:rsidR="0049209B" w:rsidRPr="0093210D" w14:paraId="7687D4A8" w14:textId="77777777" w:rsidTr="00735773">
        <w:trPr>
          <w:trHeight w:val="552"/>
        </w:trPr>
        <w:tc>
          <w:tcPr>
            <w:tcW w:w="1327" w:type="pct"/>
            <w:shd w:val="clear" w:color="auto" w:fill="B5C0DF" w:themeFill="accent1" w:themeFillTint="66"/>
            <w:vAlign w:val="center"/>
          </w:tcPr>
          <w:p w14:paraId="4AF2CFC1" w14:textId="77777777" w:rsidR="0049209B" w:rsidRPr="0093210D" w:rsidRDefault="0049209B"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Eligible Costs</w:t>
            </w:r>
          </w:p>
        </w:tc>
        <w:tc>
          <w:tcPr>
            <w:tcW w:w="3673" w:type="pct"/>
            <w:gridSpan w:val="2"/>
            <w:vAlign w:val="center"/>
          </w:tcPr>
          <w:p w14:paraId="60190E88" w14:textId="77777777" w:rsidR="0049209B" w:rsidRPr="0093210D" w:rsidRDefault="0049209B" w:rsidP="009C18F2">
            <w:pPr>
              <w:rPr>
                <w:rFonts w:asciiTheme="minorHAnsi" w:hAnsiTheme="minorHAnsi" w:cstheme="minorHAnsi"/>
                <w:sz w:val="22"/>
                <w:highlight w:val="yellow"/>
              </w:rPr>
            </w:pPr>
            <w:r w:rsidRPr="0093210D">
              <w:rPr>
                <w:rFonts w:asciiTheme="minorHAnsi" w:hAnsiTheme="minorHAnsi" w:cstheme="minorHAnsi"/>
                <w:bCs/>
                <w:sz w:val="22"/>
                <w:highlight w:val="yellow"/>
              </w:rPr>
              <w:t xml:space="preserve">The participation must follow RCN's General Terms and Conditions for Research projects or for R&amp;D Projects. </w:t>
            </w:r>
            <w:r w:rsidRPr="0093210D">
              <w:rPr>
                <w:rFonts w:asciiTheme="minorHAnsi" w:hAnsiTheme="minorHAnsi" w:cstheme="minorHAnsi"/>
                <w:sz w:val="22"/>
                <w:highlight w:val="yellow"/>
              </w:rPr>
              <w:t xml:space="preserve">See: </w:t>
            </w:r>
            <w:hyperlink r:id="rId136" w:history="1">
              <w:r w:rsidRPr="0093210D">
                <w:rPr>
                  <w:rStyle w:val="Hipervnculo"/>
                  <w:rFonts w:asciiTheme="minorHAnsi" w:hAnsiTheme="minorHAnsi" w:cstheme="minorHAnsi"/>
                  <w:sz w:val="22"/>
                  <w:highlight w:val="yellow"/>
                </w:rPr>
                <w:t>Budget (forskningsradet.no)</w:t>
              </w:r>
            </w:hyperlink>
          </w:p>
          <w:p w14:paraId="3C4F5511" w14:textId="77777777" w:rsidR="0049209B" w:rsidRPr="0093210D" w:rsidRDefault="0049209B" w:rsidP="009C18F2">
            <w:pPr>
              <w:rPr>
                <w:rFonts w:asciiTheme="minorHAnsi" w:eastAsia="Times New Roman" w:hAnsiTheme="minorHAnsi" w:cstheme="minorHAnsi"/>
                <w:sz w:val="22"/>
                <w:highlight w:val="yellow"/>
                <w:lang w:eastAsia="en-GB"/>
              </w:rPr>
            </w:pPr>
          </w:p>
          <w:p w14:paraId="5CDC37CC" w14:textId="77777777" w:rsidR="008C3397" w:rsidRPr="0093210D" w:rsidRDefault="0049209B" w:rsidP="009C18F2">
            <w:pPr>
              <w:rPr>
                <w:rStyle w:val="Hipervnculo"/>
                <w:rFonts w:asciiTheme="minorHAnsi" w:hAnsiTheme="minorHAnsi" w:cstheme="minorHAnsi"/>
                <w:color w:val="404040" w:themeColor="text1" w:themeTint="BF"/>
                <w:sz w:val="22"/>
                <w:highlight w:val="yellow"/>
              </w:rPr>
            </w:pPr>
            <w:r w:rsidRPr="0093210D">
              <w:rPr>
                <w:rFonts w:asciiTheme="minorHAnsi" w:eastAsia="Times New Roman" w:hAnsiTheme="minorHAnsi" w:cstheme="minorHAnsi"/>
                <w:sz w:val="22"/>
                <w:highlight w:val="yellow"/>
                <w:lang w:eastAsia="en-GB"/>
              </w:rPr>
              <w:t xml:space="preserve">The budget applied for shall be stated in Euro. Conversion </w:t>
            </w:r>
            <w:r w:rsidR="009C18F2" w:rsidRPr="0093210D">
              <w:rPr>
                <w:rFonts w:asciiTheme="minorHAnsi" w:eastAsia="Times New Roman" w:hAnsiTheme="minorHAnsi" w:cstheme="minorHAnsi"/>
                <w:sz w:val="22"/>
                <w:highlight w:val="yellow"/>
                <w:lang w:eastAsia="en-GB"/>
              </w:rPr>
              <w:t xml:space="preserve"> </w:t>
            </w:r>
            <w:r w:rsidRPr="0093210D">
              <w:rPr>
                <w:rFonts w:asciiTheme="minorHAnsi" w:eastAsia="Times New Roman" w:hAnsiTheme="minorHAnsi" w:cstheme="minorHAnsi"/>
                <w:sz w:val="22"/>
                <w:highlight w:val="yellow"/>
                <w:lang w:eastAsia="en-GB"/>
              </w:rPr>
              <w:t xml:space="preserve">from Euro to Norwegian kroner is based on the official exchange rate per application date for preproposals. The official exchange rate can be found here: </w:t>
            </w:r>
            <w:r w:rsidR="004A1D89">
              <w:fldChar w:fldCharType="begin"/>
            </w:r>
            <w:r w:rsidR="004A1D89">
              <w:instrText xml:space="preserve"> HYPERLINK "https://commission.europa.eu/funding-tenders/procedures-guidelines-tenders/information-contractors-and-beneficiaries/exchange-rate-inforeuro_en" </w:instrText>
            </w:r>
            <w:r w:rsidR="004A1D89">
              <w:fldChar w:fldCharType="separate"/>
            </w:r>
            <w:r w:rsidRPr="0093210D">
              <w:rPr>
                <w:rStyle w:val="Hipervnculo"/>
                <w:rFonts w:asciiTheme="minorHAnsi" w:hAnsiTheme="minorHAnsi" w:cstheme="minorHAnsi"/>
                <w:sz w:val="22"/>
                <w:highlight w:val="yellow"/>
              </w:rPr>
              <w:t>InforEuro, the exchange rate of the Euro currency (europa.eu)</w:t>
            </w:r>
            <w:r w:rsidR="004A1D89">
              <w:rPr>
                <w:rStyle w:val="Hipervnculo"/>
                <w:rFonts w:asciiTheme="minorHAnsi" w:hAnsiTheme="minorHAnsi" w:cstheme="minorHAnsi"/>
                <w:sz w:val="22"/>
                <w:highlight w:val="yellow"/>
              </w:rPr>
              <w:fldChar w:fldCharType="end"/>
            </w:r>
          </w:p>
          <w:p w14:paraId="1E4274CE" w14:textId="27452B84" w:rsidR="0049209B" w:rsidRPr="0093210D" w:rsidRDefault="0049209B" w:rsidP="009C18F2">
            <w:pPr>
              <w:rPr>
                <w:rFonts w:asciiTheme="minorHAnsi" w:eastAsia="Times New Roman" w:hAnsiTheme="minorHAnsi" w:cstheme="minorHAnsi"/>
                <w:sz w:val="22"/>
                <w:highlight w:val="yellow"/>
                <w:lang w:eastAsia="en-GB"/>
              </w:rPr>
            </w:pPr>
            <w:r w:rsidRPr="0093210D">
              <w:rPr>
                <w:rFonts w:asciiTheme="minorHAnsi" w:eastAsia="Times New Roman" w:hAnsiTheme="minorHAnsi" w:cstheme="minorHAnsi"/>
                <w:sz w:val="22"/>
                <w:highlight w:val="yellow"/>
                <w:lang w:eastAsia="en-GB"/>
              </w:rPr>
              <w:lastRenderedPageBreak/>
              <w:t xml:space="preserve">Applicants that are private companies, that is an actor that carries out an economic activity consisting of offering products or services on a given market, must be aware that their funding will be given within the limits set by the State Aid Rules; </w:t>
            </w:r>
            <w:r w:rsidR="004A1D89">
              <w:fldChar w:fldCharType="begin"/>
            </w:r>
            <w:r w:rsidR="004A1D89">
              <w:instrText xml:space="preserve"> HYPERLINK "https://www.forskningsradet.no/en/state-aid/" </w:instrText>
            </w:r>
            <w:r w:rsidR="004A1D89">
              <w:fldChar w:fldCharType="separate"/>
            </w:r>
            <w:r w:rsidRPr="0093210D">
              <w:rPr>
                <w:rStyle w:val="Hipervnculo"/>
                <w:rFonts w:asciiTheme="minorHAnsi" w:hAnsiTheme="minorHAnsi" w:cstheme="minorHAnsi"/>
                <w:sz w:val="22"/>
                <w:highlight w:val="yellow"/>
              </w:rPr>
              <w:t>State aid (forskningsradet.no)</w:t>
            </w:r>
            <w:r w:rsidR="004A1D89">
              <w:rPr>
                <w:rStyle w:val="Hipervnculo"/>
                <w:rFonts w:asciiTheme="minorHAnsi" w:hAnsiTheme="minorHAnsi" w:cstheme="minorHAnsi"/>
                <w:sz w:val="22"/>
                <w:highlight w:val="yellow"/>
              </w:rPr>
              <w:fldChar w:fldCharType="end"/>
            </w:r>
            <w:r w:rsidRPr="0093210D">
              <w:rPr>
                <w:rFonts w:asciiTheme="minorHAnsi" w:hAnsiTheme="minorHAnsi" w:cstheme="minorHAnsi"/>
                <w:sz w:val="22"/>
                <w:highlight w:val="yellow"/>
              </w:rPr>
              <w:t xml:space="preserve">. </w:t>
            </w:r>
            <w:r w:rsidRPr="0093210D">
              <w:rPr>
                <w:rFonts w:asciiTheme="minorHAnsi" w:eastAsia="Times New Roman" w:hAnsiTheme="minorHAnsi" w:cstheme="minorHAnsi"/>
                <w:sz w:val="22"/>
                <w:highlight w:val="yellow"/>
                <w:lang w:eastAsia="en-GB"/>
              </w:rPr>
              <w:t>State aid awarded by the Research Council is granted under the General Block Exemption Regulation for state aid, Article 25: Aid for research and development projects. To ensure that support is awarded in compliance with the state aid rules, the Research Council asks all applicants selected for conditional allocation of funding to provide supplementary information. The Project Owner must be able to document that its own institution and all its partners (all recipients of state aid) are eligible to receive state aid. Support from the Research Council constitutes state aid when it is awarded to an "undertaking", i.e., an actor that carries out an economic activity consisting of offering products or services on a given market.</w:t>
            </w:r>
          </w:p>
        </w:tc>
      </w:tr>
      <w:tr w:rsidR="0049209B" w:rsidRPr="0093210D" w14:paraId="68F00D27" w14:textId="77777777" w:rsidTr="00735773">
        <w:trPr>
          <w:trHeight w:val="775"/>
        </w:trPr>
        <w:tc>
          <w:tcPr>
            <w:tcW w:w="1327" w:type="pct"/>
            <w:shd w:val="clear" w:color="auto" w:fill="B5C0DF" w:themeFill="accent1" w:themeFillTint="66"/>
            <w:vAlign w:val="center"/>
          </w:tcPr>
          <w:p w14:paraId="53F6185B" w14:textId="77777777" w:rsidR="0049209B" w:rsidRPr="0093210D" w:rsidRDefault="0049209B"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lastRenderedPageBreak/>
              <w:t>Additional eligibility criteria</w:t>
            </w:r>
          </w:p>
        </w:tc>
        <w:tc>
          <w:tcPr>
            <w:tcW w:w="3673" w:type="pct"/>
            <w:gridSpan w:val="2"/>
            <w:vAlign w:val="center"/>
          </w:tcPr>
          <w:p w14:paraId="2311477B" w14:textId="77777777" w:rsidR="0049209B" w:rsidRPr="0093210D" w:rsidRDefault="0049209B" w:rsidP="009C18F2">
            <w:pPr>
              <w:rPr>
                <w:rFonts w:asciiTheme="minorHAnsi" w:hAnsiTheme="minorHAnsi" w:cstheme="minorHAnsi"/>
                <w:sz w:val="22"/>
                <w:highlight w:val="yellow"/>
              </w:rPr>
            </w:pPr>
          </w:p>
        </w:tc>
      </w:tr>
      <w:tr w:rsidR="0049209B" w:rsidRPr="0093210D" w14:paraId="3939ABFC" w14:textId="77777777" w:rsidTr="00735773">
        <w:trPr>
          <w:trHeight w:val="456"/>
        </w:trPr>
        <w:tc>
          <w:tcPr>
            <w:tcW w:w="1327" w:type="pct"/>
            <w:shd w:val="clear" w:color="auto" w:fill="B5C0DF" w:themeFill="accent1" w:themeFillTint="66"/>
            <w:vAlign w:val="center"/>
          </w:tcPr>
          <w:p w14:paraId="5C357858" w14:textId="77777777" w:rsidR="0049209B" w:rsidRPr="0093210D" w:rsidRDefault="0049209B"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Relevant documents</w:t>
            </w:r>
          </w:p>
        </w:tc>
        <w:tc>
          <w:tcPr>
            <w:tcW w:w="3673" w:type="pct"/>
            <w:gridSpan w:val="2"/>
            <w:vAlign w:val="center"/>
          </w:tcPr>
          <w:p w14:paraId="0A56A662" w14:textId="77777777" w:rsidR="0049209B" w:rsidRPr="0093210D" w:rsidRDefault="0049209B" w:rsidP="009C18F2">
            <w:pPr>
              <w:rPr>
                <w:rFonts w:asciiTheme="minorHAnsi" w:hAnsiTheme="minorHAnsi" w:cstheme="minorHAnsi"/>
                <w:b/>
                <w:sz w:val="22"/>
                <w:highlight w:val="yellow"/>
              </w:rPr>
            </w:pPr>
            <w:r w:rsidRPr="0093210D">
              <w:rPr>
                <w:rFonts w:asciiTheme="minorHAnsi" w:hAnsiTheme="minorHAnsi" w:cstheme="minorHAnsi"/>
                <w:sz w:val="22"/>
                <w:highlight w:val="yellow"/>
              </w:rPr>
              <w:t xml:space="preserve">For more general information about Norwegian conditions for funding, please read: </w:t>
            </w:r>
            <w:r w:rsidR="004A1D89">
              <w:fldChar w:fldCharType="begin"/>
            </w:r>
            <w:r w:rsidR="004A1D89">
              <w:instrText xml:space="preserve"> HYPERLINK "https://www.forskningsradet.no/en/apply-for-funding/funding-from-the-research-council/" </w:instrText>
            </w:r>
            <w:r w:rsidR="004A1D89">
              <w:fldChar w:fldCharType="separate"/>
            </w:r>
            <w:r w:rsidRPr="0093210D">
              <w:rPr>
                <w:rStyle w:val="Hipervnculo"/>
                <w:rFonts w:asciiTheme="minorHAnsi" w:hAnsiTheme="minorHAnsi" w:cstheme="minorHAnsi"/>
                <w:sz w:val="22"/>
                <w:highlight w:val="yellow"/>
              </w:rPr>
              <w:t>https://www.forskningsradet.no/en/apply-for-funding/funding-from-the-research-council/</w:t>
            </w:r>
            <w:r w:rsidR="004A1D89">
              <w:rPr>
                <w:rStyle w:val="Hipervnculo"/>
                <w:rFonts w:asciiTheme="minorHAnsi" w:hAnsiTheme="minorHAnsi" w:cstheme="minorHAnsi"/>
                <w:sz w:val="22"/>
                <w:highlight w:val="yellow"/>
              </w:rPr>
              <w:fldChar w:fldCharType="end"/>
            </w:r>
            <w:r w:rsidRPr="0093210D">
              <w:rPr>
                <w:rFonts w:asciiTheme="minorHAnsi" w:hAnsiTheme="minorHAnsi" w:cstheme="minorHAnsi"/>
                <w:sz w:val="22"/>
                <w:highlight w:val="yellow"/>
              </w:rPr>
              <w:t xml:space="preserve">  </w:t>
            </w:r>
          </w:p>
        </w:tc>
      </w:tr>
      <w:tr w:rsidR="0049209B" w:rsidRPr="0093210D" w14:paraId="09DC0348" w14:textId="77777777" w:rsidTr="00735773">
        <w:trPr>
          <w:trHeight w:val="366"/>
        </w:trPr>
        <w:tc>
          <w:tcPr>
            <w:tcW w:w="1327" w:type="pct"/>
            <w:shd w:val="clear" w:color="auto" w:fill="B5C0DF" w:themeFill="accent1" w:themeFillTint="66"/>
            <w:vAlign w:val="center"/>
          </w:tcPr>
          <w:p w14:paraId="7487A6BB" w14:textId="77777777" w:rsidR="0049209B" w:rsidRPr="0093210D" w:rsidRDefault="0049209B"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Additional Information</w:t>
            </w:r>
          </w:p>
        </w:tc>
        <w:tc>
          <w:tcPr>
            <w:tcW w:w="3673" w:type="pct"/>
            <w:gridSpan w:val="2"/>
            <w:vAlign w:val="center"/>
          </w:tcPr>
          <w:p w14:paraId="13143904" w14:textId="77777777" w:rsidR="0049209B" w:rsidRPr="0093210D" w:rsidRDefault="0049209B" w:rsidP="009C18F2">
            <w:pPr>
              <w:rPr>
                <w:rFonts w:asciiTheme="minorHAnsi" w:hAnsiTheme="minorHAnsi" w:cstheme="minorHAnsi"/>
                <w:bCs/>
                <w:sz w:val="22"/>
                <w:highlight w:val="yellow"/>
              </w:rPr>
            </w:pPr>
            <w:r w:rsidRPr="0093210D">
              <w:rPr>
                <w:rFonts w:asciiTheme="minorHAnsi" w:hAnsiTheme="minorHAnsi" w:cstheme="minorHAnsi"/>
                <w:bCs/>
                <w:sz w:val="22"/>
                <w:highlight w:val="yellow"/>
              </w:rPr>
              <w:t>Norwegian applicants shall not submit any proposal at the national level before a funding decision is made and their project is funded. After the funding decision, and in case your project is funded, RCN's National Contact Person will e-mail the applicants the information and the link they need to submit their formal application to RCN.</w:t>
            </w:r>
          </w:p>
        </w:tc>
      </w:tr>
      <w:tr w:rsidR="0049209B" w:rsidRPr="001B17FE" w14:paraId="2DC7C8A5" w14:textId="77777777" w:rsidTr="00735773">
        <w:trPr>
          <w:trHeight w:val="552"/>
        </w:trPr>
        <w:tc>
          <w:tcPr>
            <w:tcW w:w="1327" w:type="pct"/>
            <w:shd w:val="clear" w:color="auto" w:fill="B5C0DF" w:themeFill="accent1" w:themeFillTint="66"/>
            <w:vAlign w:val="center"/>
          </w:tcPr>
          <w:p w14:paraId="587696CE" w14:textId="77777777" w:rsidR="0049209B" w:rsidRPr="0093210D" w:rsidRDefault="0049209B"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Useful Links</w:t>
            </w:r>
          </w:p>
        </w:tc>
        <w:tc>
          <w:tcPr>
            <w:tcW w:w="3673" w:type="pct"/>
            <w:gridSpan w:val="2"/>
            <w:vAlign w:val="center"/>
          </w:tcPr>
          <w:p w14:paraId="588438C6" w14:textId="77777777" w:rsidR="0049209B" w:rsidRPr="0093210D" w:rsidRDefault="0049209B" w:rsidP="009C18F2">
            <w:pPr>
              <w:rPr>
                <w:rFonts w:asciiTheme="minorHAnsi" w:hAnsiTheme="minorHAnsi" w:cstheme="minorHAnsi"/>
                <w:b/>
                <w:sz w:val="22"/>
                <w:highlight w:val="yellow"/>
              </w:rPr>
            </w:pPr>
            <w:r w:rsidRPr="0093210D">
              <w:rPr>
                <w:rFonts w:asciiTheme="minorHAnsi" w:hAnsiTheme="minorHAnsi" w:cstheme="minorHAnsi"/>
                <w:bCs/>
                <w:sz w:val="22"/>
                <w:highlight w:val="yellow"/>
              </w:rPr>
              <w:t xml:space="preserve">General information: </w:t>
            </w:r>
            <w:r w:rsidR="004A1D89">
              <w:fldChar w:fldCharType="begin"/>
            </w:r>
            <w:r w:rsidR="004A1D89">
              <w:instrText xml:space="preserve"> HYPERLINK "https://www.forskningsradet.no/en/" </w:instrText>
            </w:r>
            <w:r w:rsidR="004A1D89">
              <w:fldChar w:fldCharType="separate"/>
            </w:r>
            <w:r w:rsidRPr="0093210D">
              <w:rPr>
                <w:rStyle w:val="Hipervnculo"/>
                <w:rFonts w:asciiTheme="minorHAnsi" w:hAnsiTheme="minorHAnsi" w:cstheme="minorHAnsi"/>
                <w:highlight w:val="yellow"/>
              </w:rPr>
              <w:t>https://www.forskningsradet.no/en/</w:t>
            </w:r>
            <w:r w:rsidR="004A1D89">
              <w:rPr>
                <w:rStyle w:val="Hipervnculo"/>
                <w:rFonts w:asciiTheme="minorHAnsi" w:hAnsiTheme="minorHAnsi" w:cstheme="minorHAnsi"/>
                <w:highlight w:val="yellow"/>
              </w:rPr>
              <w:fldChar w:fldCharType="end"/>
            </w:r>
            <w:r w:rsidRPr="0093210D">
              <w:rPr>
                <w:rFonts w:asciiTheme="minorHAnsi" w:hAnsiTheme="minorHAnsi" w:cstheme="minorHAnsi"/>
                <w:b/>
                <w:sz w:val="22"/>
                <w:highlight w:val="yellow"/>
              </w:rPr>
              <w:t xml:space="preserve"> </w:t>
            </w:r>
          </w:p>
          <w:p w14:paraId="6382D8E6" w14:textId="77777777" w:rsidR="0049209B" w:rsidRPr="001B17FE" w:rsidRDefault="0049209B" w:rsidP="009C18F2">
            <w:pPr>
              <w:rPr>
                <w:rFonts w:asciiTheme="minorHAnsi" w:hAnsiTheme="minorHAnsi" w:cstheme="minorHAnsi"/>
                <w:b/>
                <w:sz w:val="22"/>
              </w:rPr>
            </w:pPr>
            <w:r w:rsidRPr="0093210D">
              <w:rPr>
                <w:rFonts w:asciiTheme="minorHAnsi" w:hAnsiTheme="minorHAnsi" w:cstheme="minorHAnsi"/>
                <w:bCs/>
                <w:sz w:val="22"/>
                <w:highlight w:val="yellow"/>
              </w:rPr>
              <w:t>Project reporting to the RCN:</w:t>
            </w:r>
            <w:r w:rsidRPr="0093210D">
              <w:rPr>
                <w:rFonts w:asciiTheme="minorHAnsi" w:hAnsiTheme="minorHAnsi" w:cstheme="minorHAnsi"/>
                <w:b/>
                <w:sz w:val="22"/>
                <w:highlight w:val="yellow"/>
              </w:rPr>
              <w:t xml:space="preserve"> </w:t>
            </w:r>
            <w:hyperlink r:id="rId137" w:history="1">
              <w:r w:rsidRPr="0093210D">
                <w:rPr>
                  <w:rStyle w:val="Hipervnculo"/>
                  <w:highlight w:val="yellow"/>
                </w:rPr>
                <w:t>Project reporting (forskningsradet.no)</w:t>
              </w:r>
            </w:hyperlink>
          </w:p>
        </w:tc>
      </w:tr>
    </w:tbl>
    <w:p w14:paraId="231E140B" w14:textId="77777777" w:rsidR="00AA7916" w:rsidRDefault="00AA7916" w:rsidP="00AA7916"/>
    <w:p w14:paraId="458CC4DD" w14:textId="77777777" w:rsidR="003A64D5" w:rsidRDefault="003A64D5" w:rsidP="00AA7916"/>
    <w:p w14:paraId="106189B9" w14:textId="77777777" w:rsidR="003A64D5" w:rsidRDefault="003A64D5" w:rsidP="00AA7916"/>
    <w:p w14:paraId="2BA5D3EB" w14:textId="77777777" w:rsidR="00322D6D" w:rsidRDefault="00322D6D" w:rsidP="00AA7916"/>
    <w:p w14:paraId="25C49EC1" w14:textId="77777777" w:rsidR="00322D6D" w:rsidRDefault="00322D6D" w:rsidP="00AA7916"/>
    <w:p w14:paraId="030B1F5E" w14:textId="77777777" w:rsidR="00322D6D" w:rsidRDefault="00322D6D" w:rsidP="00AA7916"/>
    <w:p w14:paraId="5CBF170A" w14:textId="77777777" w:rsidR="00322D6D" w:rsidRDefault="00322D6D" w:rsidP="00AA7916"/>
    <w:p w14:paraId="29E3B5D3" w14:textId="77777777" w:rsidR="00322D6D" w:rsidRDefault="00322D6D" w:rsidP="00AA7916"/>
    <w:p w14:paraId="1FC32C4E" w14:textId="77777777" w:rsidR="00322D6D" w:rsidRPr="00AA7916" w:rsidRDefault="00322D6D" w:rsidP="00AA7916"/>
    <w:p w14:paraId="670C7B29" w14:textId="5DBB9269" w:rsidR="00464ACD" w:rsidRPr="0093210D" w:rsidRDefault="004A4B03" w:rsidP="004A4B03">
      <w:pPr>
        <w:pStyle w:val="Ttulo2"/>
        <w:numPr>
          <w:ilvl w:val="0"/>
          <w:numId w:val="0"/>
        </w:numPr>
        <w:ind w:left="1021" w:hanging="1021"/>
        <w:rPr>
          <w:highlight w:val="yellow"/>
        </w:rPr>
      </w:pPr>
      <w:bookmarkStart w:id="31" w:name="_Toc198039531"/>
      <w:r>
        <w:rPr>
          <w:highlight w:val="yellow"/>
        </w:rPr>
        <w:t xml:space="preserve">1.27 </w:t>
      </w:r>
      <w:r w:rsidR="00CA2913" w:rsidRPr="0093210D">
        <w:rPr>
          <w:highlight w:val="yellow"/>
        </w:rPr>
        <w:t>POLAND – NCBR</w:t>
      </w:r>
      <w:bookmarkEnd w:id="31"/>
    </w:p>
    <w:tbl>
      <w:tblPr>
        <w:tblStyle w:val="Tablaconcuadrcula"/>
        <w:tblW w:w="5000" w:type="pct"/>
        <w:tblLook w:val="04A0" w:firstRow="1" w:lastRow="0" w:firstColumn="1" w:lastColumn="0" w:noHBand="0" w:noVBand="1"/>
      </w:tblPr>
      <w:tblGrid>
        <w:gridCol w:w="3046"/>
        <w:gridCol w:w="5671"/>
        <w:gridCol w:w="5231"/>
      </w:tblGrid>
      <w:tr w:rsidR="00F349EC" w:rsidRPr="0093210D" w14:paraId="4B3693D6" w14:textId="77777777" w:rsidTr="00735773">
        <w:trPr>
          <w:trHeight w:val="2100"/>
        </w:trPr>
        <w:tc>
          <w:tcPr>
            <w:tcW w:w="1092" w:type="pct"/>
            <w:vAlign w:val="center"/>
          </w:tcPr>
          <w:p w14:paraId="53D2B8BD" w14:textId="77777777" w:rsidR="00F349EC" w:rsidRPr="0093210D" w:rsidRDefault="00F349EC" w:rsidP="00735773">
            <w:pPr>
              <w:jc w:val="center"/>
              <w:rPr>
                <w:rFonts w:asciiTheme="minorHAnsi" w:hAnsiTheme="minorHAnsi" w:cstheme="minorHAnsi"/>
                <w:b/>
                <w:i/>
                <w:sz w:val="22"/>
                <w:highlight w:val="yellow"/>
              </w:rPr>
            </w:pPr>
            <w:r w:rsidRPr="0093210D">
              <w:rPr>
                <w:rFonts w:asciiTheme="minorHAnsi" w:hAnsiTheme="minorHAnsi" w:cstheme="minorHAnsi"/>
                <w:b/>
                <w:i/>
                <w:noProof/>
                <w:highlight w:val="yellow"/>
                <w:lang w:val="en-US"/>
              </w:rPr>
              <w:drawing>
                <wp:inline distT="0" distB="0" distL="0" distR="0" wp14:anchorId="478426CC" wp14:editId="33D13DC5">
                  <wp:extent cx="1100885" cy="771525"/>
                  <wp:effectExtent l="0" t="0" r="4445" b="0"/>
                  <wp:docPr id="11" name="Obraz 11" descr="Obraz zawierający Prostoką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Prostokąt, zrzut ekranu&#10;&#10;Opis wygenerowany automatyczni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155705" cy="809944"/>
                          </a:xfrm>
                          <a:prstGeom prst="rect">
                            <a:avLst/>
                          </a:prstGeom>
                        </pic:spPr>
                      </pic:pic>
                    </a:graphicData>
                  </a:graphic>
                </wp:inline>
              </w:drawing>
            </w:r>
          </w:p>
        </w:tc>
        <w:tc>
          <w:tcPr>
            <w:tcW w:w="2033" w:type="pct"/>
            <w:shd w:val="clear" w:color="auto" w:fill="B5C0DF" w:themeFill="accent1" w:themeFillTint="66"/>
            <w:vAlign w:val="center"/>
          </w:tcPr>
          <w:p w14:paraId="5606077F"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Funding Organisation:</w:t>
            </w:r>
          </w:p>
          <w:p w14:paraId="405A6F00" w14:textId="77777777" w:rsidR="00F349EC" w:rsidRPr="0093210D" w:rsidRDefault="004A1D89" w:rsidP="00735773">
            <w:pPr>
              <w:jc w:val="center"/>
              <w:rPr>
                <w:rFonts w:asciiTheme="minorHAnsi" w:hAnsiTheme="minorHAnsi" w:cstheme="minorHAnsi"/>
                <w:b/>
                <w:i/>
                <w:color w:val="253356" w:themeColor="accent1" w:themeShade="80"/>
                <w:sz w:val="22"/>
                <w:highlight w:val="yellow"/>
              </w:rPr>
            </w:pPr>
            <w:hyperlink r:id="rId139" w:history="1">
              <w:r w:rsidR="00F349EC" w:rsidRPr="0093210D">
                <w:rPr>
                  <w:rStyle w:val="Hipervnculo"/>
                  <w:rFonts w:asciiTheme="minorHAnsi" w:hAnsiTheme="minorHAnsi" w:cstheme="minorHAnsi"/>
                  <w:b/>
                  <w:i/>
                  <w:highlight w:val="yellow"/>
                </w:rPr>
                <w:t>https://www.gov.pl/web/ncbr</w:t>
              </w:r>
            </w:hyperlink>
          </w:p>
          <w:p w14:paraId="68612100" w14:textId="77777777" w:rsidR="00F349EC" w:rsidRPr="0093210D" w:rsidRDefault="00F349EC" w:rsidP="00735773">
            <w:pPr>
              <w:jc w:val="center"/>
              <w:rPr>
                <w:rFonts w:asciiTheme="minorHAnsi" w:hAnsiTheme="minorHAnsi" w:cstheme="minorHAnsi"/>
                <w:b/>
                <w:i/>
                <w:color w:val="253356" w:themeColor="accent1" w:themeShade="80"/>
                <w:sz w:val="22"/>
                <w:highlight w:val="yellow"/>
              </w:rPr>
            </w:pPr>
          </w:p>
        </w:tc>
        <w:tc>
          <w:tcPr>
            <w:tcW w:w="1875" w:type="pct"/>
          </w:tcPr>
          <w:p w14:paraId="713BDA35" w14:textId="77777777" w:rsidR="00F349EC" w:rsidRPr="0093210D" w:rsidRDefault="00F349EC" w:rsidP="00735773">
            <w:pPr>
              <w:jc w:val="center"/>
              <w:rPr>
                <w:rFonts w:asciiTheme="minorHAnsi" w:hAnsiTheme="minorHAnsi" w:cstheme="minorHAnsi"/>
                <w:b/>
                <w:bCs/>
                <w:sz w:val="22"/>
                <w:highlight w:val="yellow"/>
                <w:lang w:val="en-US"/>
              </w:rPr>
            </w:pPr>
            <w:r w:rsidRPr="0093210D">
              <w:rPr>
                <w:noProof/>
                <w:highlight w:val="yellow"/>
                <w:lang w:val="en-US"/>
              </w:rPr>
              <w:drawing>
                <wp:anchor distT="0" distB="0" distL="114300" distR="114300" simplePos="0" relativeHeight="251658241" behindDoc="1" locked="0" layoutInCell="1" allowOverlap="1" wp14:anchorId="7D3B8A5A" wp14:editId="70378C17">
                  <wp:simplePos x="0" y="0"/>
                  <wp:positionH relativeFrom="column">
                    <wp:posOffset>165735</wp:posOffset>
                  </wp:positionH>
                  <wp:positionV relativeFrom="paragraph">
                    <wp:posOffset>464820</wp:posOffset>
                  </wp:positionV>
                  <wp:extent cx="1752600" cy="1042063"/>
                  <wp:effectExtent l="0" t="0" r="0" b="5715"/>
                  <wp:wrapNone/>
                  <wp:docPr id="1236392965" name="Obraz 10" descr="Uma imagem com texto, Tipo de letra, logótipo, Gráfic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92965" name="Obraz 10" descr="Uma imagem com texto, Tipo de letra, logótipo, Gráficos&#10;&#10;Descrição gerada automaticament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55791" cy="104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210D">
              <w:rPr>
                <w:b/>
                <w:bCs/>
                <w:highlight w:val="yellow"/>
              </w:rPr>
              <w:t>The National Centre for Research and Development (NCBR)</w:t>
            </w:r>
          </w:p>
          <w:p w14:paraId="202F21F6" w14:textId="77777777" w:rsidR="00F349EC" w:rsidRPr="0093210D" w:rsidRDefault="00F349EC" w:rsidP="00735773">
            <w:pPr>
              <w:jc w:val="center"/>
              <w:rPr>
                <w:rFonts w:asciiTheme="minorHAnsi" w:hAnsiTheme="minorHAnsi" w:cstheme="minorHAnsi"/>
                <w:b/>
                <w:sz w:val="22"/>
                <w:highlight w:val="yellow"/>
                <w:lang w:val="en-US"/>
              </w:rPr>
            </w:pPr>
          </w:p>
        </w:tc>
      </w:tr>
      <w:tr w:rsidR="00F349EC" w:rsidRPr="0093210D" w14:paraId="7433518F" w14:textId="77777777" w:rsidTr="00735773">
        <w:trPr>
          <w:trHeight w:val="569"/>
        </w:trPr>
        <w:tc>
          <w:tcPr>
            <w:tcW w:w="1092" w:type="pct"/>
            <w:vMerge w:val="restart"/>
            <w:shd w:val="clear" w:color="auto" w:fill="B5C0DF" w:themeFill="accent1" w:themeFillTint="66"/>
            <w:vAlign w:val="center"/>
          </w:tcPr>
          <w:p w14:paraId="07D25ECC"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National Contact Point (NCP)</w:t>
            </w:r>
          </w:p>
        </w:tc>
        <w:tc>
          <w:tcPr>
            <w:tcW w:w="2033" w:type="pct"/>
            <w:shd w:val="clear" w:color="auto" w:fill="B5C0DF" w:themeFill="accent1" w:themeFillTint="66"/>
            <w:vAlign w:val="center"/>
          </w:tcPr>
          <w:p w14:paraId="2C8B7AB9"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Name:</w:t>
            </w:r>
          </w:p>
        </w:tc>
        <w:tc>
          <w:tcPr>
            <w:tcW w:w="1875" w:type="pct"/>
            <w:shd w:val="clear" w:color="auto" w:fill="B5C0DF" w:themeFill="accent1" w:themeFillTint="66"/>
            <w:vAlign w:val="center"/>
          </w:tcPr>
          <w:p w14:paraId="7DEFD109"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Email and Phone:</w:t>
            </w:r>
          </w:p>
        </w:tc>
      </w:tr>
      <w:tr w:rsidR="00F349EC" w:rsidRPr="0093210D" w14:paraId="0B254EA5" w14:textId="77777777" w:rsidTr="00735773">
        <w:trPr>
          <w:trHeight w:val="548"/>
        </w:trPr>
        <w:tc>
          <w:tcPr>
            <w:tcW w:w="1092" w:type="pct"/>
            <w:vMerge/>
            <w:shd w:val="clear" w:color="auto" w:fill="B5C0DF" w:themeFill="accent1" w:themeFillTint="66"/>
            <w:vAlign w:val="center"/>
          </w:tcPr>
          <w:p w14:paraId="6FCCCE90"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p>
        </w:tc>
        <w:tc>
          <w:tcPr>
            <w:tcW w:w="2033" w:type="pct"/>
            <w:vAlign w:val="center"/>
          </w:tcPr>
          <w:p w14:paraId="1F1D4EA5" w14:textId="77777777" w:rsidR="00F349EC" w:rsidRPr="0093210D" w:rsidRDefault="00F349EC" w:rsidP="003A64D5">
            <w:pPr>
              <w:jc w:val="center"/>
              <w:rPr>
                <w:b/>
                <w:bCs/>
                <w:highlight w:val="yellow"/>
              </w:rPr>
            </w:pPr>
            <w:r w:rsidRPr="0093210D">
              <w:rPr>
                <w:b/>
                <w:bCs/>
                <w:highlight w:val="yellow"/>
              </w:rPr>
              <w:t>Monika Włoszek</w:t>
            </w:r>
          </w:p>
        </w:tc>
        <w:tc>
          <w:tcPr>
            <w:tcW w:w="1875" w:type="pct"/>
            <w:vAlign w:val="center"/>
          </w:tcPr>
          <w:p w14:paraId="425ECBCF" w14:textId="77777777" w:rsidR="00F349EC" w:rsidRPr="0093210D" w:rsidRDefault="004A1D89" w:rsidP="003A64D5">
            <w:pPr>
              <w:jc w:val="center"/>
              <w:rPr>
                <w:b/>
                <w:bCs/>
                <w:highlight w:val="yellow"/>
              </w:rPr>
            </w:pPr>
            <w:hyperlink r:id="rId141" w:history="1">
              <w:r w:rsidR="00F349EC" w:rsidRPr="0093210D">
                <w:rPr>
                  <w:rStyle w:val="Hipervnculo"/>
                  <w:rFonts w:asciiTheme="minorHAnsi" w:hAnsiTheme="minorHAnsi" w:cstheme="minorHAnsi"/>
                  <w:b/>
                  <w:bCs/>
                  <w:highlight w:val="yellow"/>
                </w:rPr>
                <w:t>monika.wloszek@ncbr.gov.pl</w:t>
              </w:r>
            </w:hyperlink>
          </w:p>
          <w:p w14:paraId="49BDA30F" w14:textId="77777777" w:rsidR="00F349EC" w:rsidRPr="0093210D" w:rsidRDefault="00F349EC" w:rsidP="003A64D5">
            <w:pPr>
              <w:jc w:val="center"/>
              <w:rPr>
                <w:b/>
                <w:bCs/>
                <w:highlight w:val="yellow"/>
              </w:rPr>
            </w:pPr>
            <w:r w:rsidRPr="0093210D">
              <w:rPr>
                <w:b/>
                <w:bCs/>
                <w:highlight w:val="yellow"/>
              </w:rPr>
              <w:t>+48 515 061 531</w:t>
            </w:r>
          </w:p>
        </w:tc>
      </w:tr>
      <w:tr w:rsidR="00F349EC" w:rsidRPr="0093210D" w14:paraId="49861EFF" w14:textId="77777777" w:rsidTr="00735773">
        <w:trPr>
          <w:trHeight w:val="552"/>
        </w:trPr>
        <w:tc>
          <w:tcPr>
            <w:tcW w:w="1092" w:type="pct"/>
            <w:vMerge w:val="restart"/>
            <w:shd w:val="clear" w:color="auto" w:fill="B5C0DF" w:themeFill="accent1" w:themeFillTint="66"/>
            <w:vAlign w:val="center"/>
          </w:tcPr>
          <w:p w14:paraId="3146BB67"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Funding Commitment</w:t>
            </w:r>
          </w:p>
        </w:tc>
        <w:tc>
          <w:tcPr>
            <w:tcW w:w="2033" w:type="pct"/>
            <w:shd w:val="clear" w:color="auto" w:fill="B5C0DF" w:themeFill="accent1" w:themeFillTint="66"/>
            <w:vAlign w:val="center"/>
          </w:tcPr>
          <w:p w14:paraId="01901F63" w14:textId="77777777" w:rsidR="00F349EC" w:rsidRPr="0093210D" w:rsidRDefault="00F349EC" w:rsidP="00735773">
            <w:pPr>
              <w:spacing w:after="0" w:line="240" w:lineRule="auto"/>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Funding contribution to the Call (in €)</w:t>
            </w:r>
          </w:p>
        </w:tc>
        <w:tc>
          <w:tcPr>
            <w:tcW w:w="1875" w:type="pct"/>
            <w:shd w:val="clear" w:color="auto" w:fill="B5C0DF" w:themeFill="accent1" w:themeFillTint="66"/>
            <w:vAlign w:val="center"/>
          </w:tcPr>
          <w:p w14:paraId="1110B896" w14:textId="77777777" w:rsidR="00F349EC" w:rsidRPr="0093210D" w:rsidRDefault="00F349EC" w:rsidP="00735773">
            <w:pPr>
              <w:pStyle w:val="Default"/>
              <w:jc w:val="center"/>
              <w:rPr>
                <w:rFonts w:asciiTheme="minorHAnsi" w:hAnsiTheme="minorHAnsi" w:cstheme="minorHAnsi"/>
                <w:b/>
                <w:color w:val="253356" w:themeColor="accent1" w:themeShade="80"/>
                <w:sz w:val="22"/>
                <w:szCs w:val="22"/>
                <w:highlight w:val="yellow"/>
                <w:lang w:val="en-GB"/>
              </w:rPr>
            </w:pPr>
            <w:r w:rsidRPr="0093210D">
              <w:rPr>
                <w:rFonts w:asciiTheme="minorHAnsi" w:hAnsiTheme="minorHAnsi" w:cstheme="minorHAnsi"/>
                <w:b/>
                <w:color w:val="253356" w:themeColor="accent1" w:themeShade="80"/>
                <w:sz w:val="22"/>
                <w:szCs w:val="22"/>
                <w:highlight w:val="yellow"/>
                <w:lang w:val="en-GB"/>
              </w:rPr>
              <w:t xml:space="preserve">Minimum/maximum funding per awarded Project and Partner </w:t>
            </w:r>
          </w:p>
        </w:tc>
      </w:tr>
      <w:tr w:rsidR="00F349EC" w:rsidRPr="0093210D" w14:paraId="371DD597" w14:textId="77777777" w:rsidTr="00735773">
        <w:trPr>
          <w:trHeight w:val="552"/>
        </w:trPr>
        <w:tc>
          <w:tcPr>
            <w:tcW w:w="1092" w:type="pct"/>
            <w:vMerge/>
            <w:shd w:val="clear" w:color="auto" w:fill="B5C0DF" w:themeFill="accent1" w:themeFillTint="66"/>
            <w:vAlign w:val="center"/>
          </w:tcPr>
          <w:p w14:paraId="395FED13"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p>
        </w:tc>
        <w:tc>
          <w:tcPr>
            <w:tcW w:w="2033" w:type="pct"/>
            <w:vAlign w:val="center"/>
          </w:tcPr>
          <w:p w14:paraId="3016B830" w14:textId="77777777" w:rsidR="00F349EC" w:rsidRPr="0093210D" w:rsidRDefault="00F349EC" w:rsidP="003A64D5">
            <w:pPr>
              <w:jc w:val="center"/>
              <w:rPr>
                <w:b/>
                <w:bCs/>
                <w:highlight w:val="yellow"/>
              </w:rPr>
            </w:pPr>
            <w:r w:rsidRPr="0093210D">
              <w:rPr>
                <w:b/>
                <w:bCs/>
                <w:highlight w:val="yellow"/>
              </w:rPr>
              <w:t>1.000.000 EUR</w:t>
            </w:r>
          </w:p>
        </w:tc>
        <w:tc>
          <w:tcPr>
            <w:tcW w:w="1875" w:type="pct"/>
            <w:vAlign w:val="center"/>
          </w:tcPr>
          <w:p w14:paraId="72A4CB72" w14:textId="16E76FA7" w:rsidR="00F349EC" w:rsidRPr="0093210D" w:rsidRDefault="00F349EC" w:rsidP="003A64D5">
            <w:pPr>
              <w:jc w:val="center"/>
              <w:rPr>
                <w:b/>
                <w:bCs/>
                <w:highlight w:val="yellow"/>
              </w:rPr>
            </w:pPr>
            <w:r w:rsidRPr="0093210D">
              <w:rPr>
                <w:b/>
                <w:bCs/>
                <w:highlight w:val="yellow"/>
              </w:rPr>
              <w:t>Maximum funding for a project partner – up to 300 000 € per project.</w:t>
            </w:r>
          </w:p>
        </w:tc>
      </w:tr>
      <w:tr w:rsidR="00F349EC" w:rsidRPr="0093210D" w14:paraId="08F7E553" w14:textId="77777777" w:rsidTr="00735773">
        <w:trPr>
          <w:trHeight w:val="702"/>
        </w:trPr>
        <w:tc>
          <w:tcPr>
            <w:tcW w:w="1092" w:type="pct"/>
            <w:vMerge w:val="restart"/>
            <w:shd w:val="clear" w:color="auto" w:fill="B5C0DF" w:themeFill="accent1" w:themeFillTint="66"/>
            <w:vAlign w:val="center"/>
          </w:tcPr>
          <w:p w14:paraId="0E97E164"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 xml:space="preserve">Funded priority area (s) </w:t>
            </w:r>
          </w:p>
        </w:tc>
        <w:tc>
          <w:tcPr>
            <w:tcW w:w="3908" w:type="pct"/>
            <w:gridSpan w:val="2"/>
            <w:vAlign w:val="center"/>
          </w:tcPr>
          <w:p w14:paraId="73AE8381" w14:textId="77777777" w:rsidR="00F349EC" w:rsidRPr="00427C80" w:rsidRDefault="00F349EC" w:rsidP="003A64D5">
            <w:pPr>
              <w:rPr>
                <w:b/>
                <w:bCs/>
                <w:highlight w:val="yellow"/>
                <w:lang w:val="en-GB"/>
              </w:rPr>
            </w:pPr>
            <w:r w:rsidRPr="0093210D">
              <w:rPr>
                <w:b/>
                <w:bCs/>
                <w:highlight w:val="yellow"/>
              </w:rPr>
              <w:t xml:space="preserve">(1) Digital Twins of the Oceans (DTO) at regional sub-sea-basin scale                                                </w:t>
            </w:r>
            <w:sdt>
              <w:sdtPr>
                <w:rPr>
                  <w:b/>
                  <w:bCs/>
                  <w:highlight w:val="yellow"/>
                </w:rPr>
                <w:id w:val="1868791760"/>
                <w14:checkbox>
                  <w14:checked w14:val="1"/>
                  <w14:checkedState w14:val="2612" w14:font="MS Gothic"/>
                  <w14:uncheckedState w14:val="2610" w14:font="MS Gothic"/>
                </w14:checkbox>
              </w:sdtPr>
              <w:sdtContent>
                <w:r w:rsidRPr="0093210D">
                  <w:rPr>
                    <w:rFonts w:ascii="MS Gothic" w:eastAsia="MS Gothic" w:hAnsi="MS Gothic" w:hint="eastAsia"/>
                    <w:b/>
                    <w:bCs/>
                    <w:highlight w:val="yellow"/>
                  </w:rPr>
                  <w:t>☒</w:t>
                </w:r>
              </w:sdtContent>
            </w:sdt>
          </w:p>
        </w:tc>
      </w:tr>
      <w:tr w:rsidR="00F349EC" w:rsidRPr="0093210D" w14:paraId="56E75793" w14:textId="77777777" w:rsidTr="00735773">
        <w:trPr>
          <w:trHeight w:val="702"/>
        </w:trPr>
        <w:tc>
          <w:tcPr>
            <w:tcW w:w="1092" w:type="pct"/>
            <w:vMerge/>
            <w:shd w:val="clear" w:color="auto" w:fill="B5C0DF" w:themeFill="accent1" w:themeFillTint="66"/>
            <w:vAlign w:val="center"/>
          </w:tcPr>
          <w:p w14:paraId="29256590"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p>
        </w:tc>
        <w:tc>
          <w:tcPr>
            <w:tcW w:w="3908" w:type="pct"/>
            <w:gridSpan w:val="2"/>
            <w:vAlign w:val="center"/>
          </w:tcPr>
          <w:p w14:paraId="1AB618EF" w14:textId="77777777" w:rsidR="00F349EC" w:rsidRPr="0093210D" w:rsidRDefault="00F349EC" w:rsidP="003A64D5">
            <w:pPr>
              <w:rPr>
                <w:rFonts w:eastAsia="Calibri"/>
                <w:b/>
                <w:bCs/>
                <w:highlight w:val="yellow"/>
                <w:lang w:val="en-GB"/>
              </w:rPr>
            </w:pPr>
            <w:r w:rsidRPr="0093210D">
              <w:rPr>
                <w:b/>
                <w:bCs/>
                <w:highlight w:val="yellow"/>
                <w:lang w:val="en-GB"/>
              </w:rPr>
              <w:t xml:space="preserve">(2) </w:t>
            </w:r>
            <w:r w:rsidRPr="0093210D">
              <w:rPr>
                <w:rFonts w:eastAsia="Calibri"/>
                <w:b/>
                <w:bCs/>
                <w:highlight w:val="yellow"/>
                <w:lang w:val="en-GB"/>
              </w:rPr>
              <w:t xml:space="preserve">Blue economy sectors, development of marine multi-use infrastructure                                                                                                  </w:t>
            </w:r>
            <w:sdt>
              <w:sdtPr>
                <w:rPr>
                  <w:b/>
                  <w:bCs/>
                  <w:highlight w:val="yellow"/>
                </w:rPr>
                <w:id w:val="-1152067510"/>
                <w14:checkbox>
                  <w14:checked w14:val="1"/>
                  <w14:checkedState w14:val="2612" w14:font="MS Gothic"/>
                  <w14:uncheckedState w14:val="2610" w14:font="MS Gothic"/>
                </w14:checkbox>
              </w:sdtPr>
              <w:sdtContent>
                <w:r w:rsidRPr="0093210D">
                  <w:rPr>
                    <w:rFonts w:ascii="MS Gothic" w:eastAsia="MS Gothic" w:hAnsi="MS Gothic" w:hint="eastAsia"/>
                    <w:b/>
                    <w:bCs/>
                    <w:highlight w:val="yellow"/>
                  </w:rPr>
                  <w:t>☒</w:t>
                </w:r>
              </w:sdtContent>
            </w:sdt>
          </w:p>
        </w:tc>
      </w:tr>
      <w:tr w:rsidR="00F349EC" w:rsidRPr="0093210D" w14:paraId="2FC69AEA" w14:textId="77777777" w:rsidTr="00735773">
        <w:trPr>
          <w:trHeight w:val="702"/>
        </w:trPr>
        <w:tc>
          <w:tcPr>
            <w:tcW w:w="1092" w:type="pct"/>
            <w:vMerge/>
            <w:shd w:val="clear" w:color="auto" w:fill="B5C0DF" w:themeFill="accent1" w:themeFillTint="66"/>
            <w:vAlign w:val="center"/>
          </w:tcPr>
          <w:p w14:paraId="04177893"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p>
        </w:tc>
        <w:tc>
          <w:tcPr>
            <w:tcW w:w="3908" w:type="pct"/>
            <w:gridSpan w:val="2"/>
            <w:vAlign w:val="center"/>
          </w:tcPr>
          <w:p w14:paraId="13794E89" w14:textId="77777777" w:rsidR="00F349EC" w:rsidRPr="0093210D" w:rsidRDefault="00F349EC" w:rsidP="003A64D5">
            <w:pPr>
              <w:rPr>
                <w:rFonts w:eastAsia="Calibri"/>
                <w:b/>
                <w:bCs/>
                <w:highlight w:val="yellow"/>
                <w:lang w:val="en-GB"/>
              </w:rPr>
            </w:pPr>
            <w:r w:rsidRPr="0093210D">
              <w:rPr>
                <w:rFonts w:eastAsia="Calibri"/>
                <w:b/>
                <w:bCs/>
                <w:highlight w:val="yellow"/>
                <w:lang w:val="en-GB"/>
              </w:rPr>
              <w:t xml:space="preserve">(3) Planning and managing sea uses at the regional level                                                                                                                 </w:t>
            </w:r>
            <w:sdt>
              <w:sdtPr>
                <w:rPr>
                  <w:b/>
                  <w:bCs/>
                  <w:highlight w:val="yellow"/>
                </w:rPr>
                <w:id w:val="44262125"/>
                <w14:checkbox>
                  <w14:checked w14:val="1"/>
                  <w14:checkedState w14:val="2612" w14:font="MS Gothic"/>
                  <w14:uncheckedState w14:val="2610" w14:font="MS Gothic"/>
                </w14:checkbox>
              </w:sdtPr>
              <w:sdtContent>
                <w:r w:rsidRPr="0093210D">
                  <w:rPr>
                    <w:rFonts w:ascii="MS Gothic" w:eastAsia="MS Gothic" w:hAnsi="MS Gothic" w:hint="eastAsia"/>
                    <w:b/>
                    <w:bCs/>
                    <w:highlight w:val="yellow"/>
                  </w:rPr>
                  <w:t>☒</w:t>
                </w:r>
              </w:sdtContent>
            </w:sdt>
          </w:p>
        </w:tc>
      </w:tr>
      <w:tr w:rsidR="00F349EC" w:rsidRPr="0093210D" w14:paraId="0C53827A" w14:textId="77777777" w:rsidTr="00735773">
        <w:trPr>
          <w:trHeight w:val="702"/>
        </w:trPr>
        <w:tc>
          <w:tcPr>
            <w:tcW w:w="1092" w:type="pct"/>
            <w:vMerge/>
            <w:shd w:val="clear" w:color="auto" w:fill="B5C0DF" w:themeFill="accent1" w:themeFillTint="66"/>
            <w:vAlign w:val="center"/>
          </w:tcPr>
          <w:p w14:paraId="7131BEDF"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p>
        </w:tc>
        <w:tc>
          <w:tcPr>
            <w:tcW w:w="3908" w:type="pct"/>
            <w:gridSpan w:val="2"/>
            <w:vAlign w:val="center"/>
          </w:tcPr>
          <w:p w14:paraId="1C74763D" w14:textId="77777777" w:rsidR="00F349EC" w:rsidRPr="0093210D" w:rsidRDefault="00F349EC" w:rsidP="003A64D5">
            <w:pPr>
              <w:rPr>
                <w:b/>
                <w:bCs/>
                <w:highlight w:val="yellow"/>
              </w:rPr>
            </w:pPr>
            <w:r w:rsidRPr="0093210D">
              <w:rPr>
                <w:b/>
                <w:bCs/>
                <w:highlight w:val="yellow"/>
              </w:rPr>
              <w:t xml:space="preserve">(4) Blue Bioresources                                                                                     </w:t>
            </w:r>
          </w:p>
          <w:p w14:paraId="3AE8B423" w14:textId="77777777" w:rsidR="00F349EC" w:rsidRPr="0093210D" w:rsidRDefault="00F349EC" w:rsidP="003A64D5">
            <w:pPr>
              <w:rPr>
                <w:b/>
                <w:bCs/>
                <w:highlight w:val="yellow"/>
              </w:rPr>
            </w:pPr>
            <w:r w:rsidRPr="0093210D">
              <w:rPr>
                <w:b/>
                <w:bCs/>
                <w:highlight w:val="yellow"/>
              </w:rPr>
              <w:t xml:space="preserve"> </w:t>
            </w:r>
            <w:sdt>
              <w:sdtPr>
                <w:rPr>
                  <w:b/>
                  <w:bCs/>
                  <w:highlight w:val="yellow"/>
                </w:rPr>
                <w:id w:val="-2020527893"/>
                <w14:checkbox>
                  <w14:checked w14:val="1"/>
                  <w14:checkedState w14:val="2612" w14:font="MS Gothic"/>
                  <w14:uncheckedState w14:val="2610" w14:font="MS Gothic"/>
                </w14:checkbox>
              </w:sdtPr>
              <w:sdtContent>
                <w:r w:rsidRPr="0093210D">
                  <w:rPr>
                    <w:rFonts w:ascii="MS Gothic" w:eastAsia="MS Gothic" w:hAnsi="MS Gothic" w:hint="eastAsia"/>
                    <w:b/>
                    <w:bCs/>
                    <w:highlight w:val="yellow"/>
                  </w:rPr>
                  <w:t>☒</w:t>
                </w:r>
              </w:sdtContent>
            </w:sdt>
          </w:p>
        </w:tc>
      </w:tr>
      <w:tr w:rsidR="00F349EC" w:rsidRPr="0093210D" w14:paraId="22B45A65" w14:textId="77777777" w:rsidTr="00735773">
        <w:trPr>
          <w:trHeight w:val="702"/>
        </w:trPr>
        <w:tc>
          <w:tcPr>
            <w:tcW w:w="1092" w:type="pct"/>
            <w:shd w:val="clear" w:color="auto" w:fill="B5C0DF" w:themeFill="accent1" w:themeFillTint="66"/>
            <w:vAlign w:val="center"/>
          </w:tcPr>
          <w:p w14:paraId="7AC13B0A"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Eligible Institutions</w:t>
            </w:r>
          </w:p>
        </w:tc>
        <w:tc>
          <w:tcPr>
            <w:tcW w:w="3908" w:type="pct"/>
            <w:gridSpan w:val="2"/>
            <w:vAlign w:val="center"/>
          </w:tcPr>
          <w:p w14:paraId="6202DBBA" w14:textId="77777777" w:rsidR="00F349EC" w:rsidRPr="0093210D" w:rsidRDefault="00F349EC" w:rsidP="003A64D5">
            <w:pPr>
              <w:rPr>
                <w:highlight w:val="yellow"/>
                <w:lang w:val="en-GB"/>
              </w:rPr>
            </w:pPr>
            <w:r w:rsidRPr="0093210D">
              <w:rPr>
                <w:highlight w:val="yellow"/>
                <w:lang w:val="en-GB"/>
              </w:rPr>
              <w:t>N/A</w:t>
            </w:r>
          </w:p>
        </w:tc>
      </w:tr>
      <w:tr w:rsidR="00F349EC" w:rsidRPr="0093210D" w14:paraId="51DBC74D" w14:textId="77777777" w:rsidTr="00735773">
        <w:trPr>
          <w:trHeight w:val="391"/>
        </w:trPr>
        <w:tc>
          <w:tcPr>
            <w:tcW w:w="1092" w:type="pct"/>
            <w:shd w:val="clear" w:color="auto" w:fill="B5C0DF" w:themeFill="accent1" w:themeFillTint="66"/>
            <w:vAlign w:val="center"/>
          </w:tcPr>
          <w:p w14:paraId="7BFC96C6"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Eligible Applicants</w:t>
            </w:r>
          </w:p>
        </w:tc>
        <w:tc>
          <w:tcPr>
            <w:tcW w:w="3908" w:type="pct"/>
            <w:gridSpan w:val="2"/>
            <w:vAlign w:val="center"/>
          </w:tcPr>
          <w:p w14:paraId="24313214" w14:textId="77777777" w:rsidR="00F349EC" w:rsidRPr="0093210D" w:rsidRDefault="00F349EC" w:rsidP="003A64D5">
            <w:pPr>
              <w:rPr>
                <w:color w:val="auto"/>
                <w:highlight w:val="yellow"/>
                <w:lang w:val="en-GB"/>
              </w:rPr>
            </w:pPr>
            <w:r w:rsidRPr="0093210D">
              <w:rPr>
                <w:highlight w:val="yellow"/>
              </w:rPr>
              <w:t>Enterprises</w:t>
            </w:r>
            <w:r w:rsidRPr="0093210D">
              <w:rPr>
                <w:highlight w:val="yellow"/>
                <w:vertAlign w:val="superscript"/>
              </w:rPr>
              <w:footnoteReference w:id="2"/>
            </w:r>
            <w:r w:rsidRPr="0093210D">
              <w:rPr>
                <w:highlight w:val="yellow"/>
              </w:rPr>
              <w:t xml:space="preserve"> - SME and Large,</w:t>
            </w:r>
          </w:p>
          <w:p w14:paraId="0E5ADE65" w14:textId="77777777" w:rsidR="00F349EC" w:rsidRPr="0093210D" w:rsidRDefault="00F349EC" w:rsidP="003A64D5">
            <w:pPr>
              <w:rPr>
                <w:color w:val="auto"/>
                <w:highlight w:val="yellow"/>
                <w:lang w:val="en-GB"/>
              </w:rPr>
            </w:pPr>
            <w:r w:rsidRPr="0093210D">
              <w:rPr>
                <w:highlight w:val="yellow"/>
                <w:lang w:val="en-GB"/>
              </w:rPr>
              <w:t>Research organisations (research and knowledge-dissemination organisations)</w:t>
            </w:r>
            <w:r w:rsidRPr="0093210D">
              <w:rPr>
                <w:rStyle w:val="Refdenotaalpie"/>
                <w:rFonts w:asciiTheme="minorHAnsi" w:hAnsiTheme="minorHAnsi" w:cstheme="minorHAnsi"/>
                <w:sz w:val="22"/>
                <w:highlight w:val="yellow"/>
              </w:rPr>
              <w:footnoteReference w:id="3"/>
            </w:r>
            <w:r w:rsidRPr="0093210D">
              <w:rPr>
                <w:highlight w:val="yellow"/>
                <w:lang w:val="en-GB"/>
              </w:rPr>
              <w:t>,</w:t>
            </w:r>
          </w:p>
          <w:p w14:paraId="4F1273D9" w14:textId="77777777" w:rsidR="00F349EC" w:rsidRPr="0093210D" w:rsidRDefault="00F349EC" w:rsidP="003A64D5">
            <w:pPr>
              <w:rPr>
                <w:highlight w:val="yellow"/>
              </w:rPr>
            </w:pPr>
            <w:r w:rsidRPr="0093210D">
              <w:rPr>
                <w:highlight w:val="yellow"/>
              </w:rPr>
              <w:t>Groups of entities composed of at least two enterprises,</w:t>
            </w:r>
          </w:p>
          <w:p w14:paraId="11F33DA7" w14:textId="77777777" w:rsidR="00F349EC" w:rsidRPr="0093210D" w:rsidRDefault="00F349EC" w:rsidP="003A64D5">
            <w:pPr>
              <w:rPr>
                <w:highlight w:val="yellow"/>
              </w:rPr>
            </w:pPr>
            <w:r w:rsidRPr="0093210D">
              <w:rPr>
                <w:highlight w:val="yellow"/>
              </w:rPr>
              <w:t>Groups of entities composed of at least one research organisation and at least one enterprise,</w:t>
            </w:r>
          </w:p>
          <w:p w14:paraId="3B90DFC6" w14:textId="77777777" w:rsidR="00F349EC" w:rsidRPr="0093210D" w:rsidRDefault="00F349EC" w:rsidP="003A64D5">
            <w:pPr>
              <w:rPr>
                <w:highlight w:val="yellow"/>
              </w:rPr>
            </w:pPr>
            <w:r w:rsidRPr="0093210D">
              <w:rPr>
                <w:highlight w:val="yellow"/>
              </w:rPr>
              <w:t xml:space="preserve">Group of entities composed of at least two research organisations. </w:t>
            </w:r>
          </w:p>
          <w:p w14:paraId="3FE579EF" w14:textId="77777777" w:rsidR="00F349EC" w:rsidRPr="0093210D" w:rsidRDefault="00F349EC" w:rsidP="003A64D5">
            <w:pPr>
              <w:rPr>
                <w:bCs/>
                <w:color w:val="auto"/>
                <w:highlight w:val="yellow"/>
                <w:lang w:val="en-GB"/>
              </w:rPr>
            </w:pPr>
            <w:r w:rsidRPr="0093210D">
              <w:rPr>
                <w:highlight w:val="yellow"/>
                <w:lang w:val="en-GB"/>
              </w:rPr>
              <w:t xml:space="preserve">- </w:t>
            </w:r>
            <w:r w:rsidRPr="0093210D">
              <w:rPr>
                <w:bCs/>
                <w:color w:val="auto"/>
                <w:highlight w:val="yellow"/>
                <w:lang w:val="en-GB"/>
              </w:rPr>
              <w:t>minimum one research organisation and minimum one enterprise (micro, small, medium or large) or</w:t>
            </w:r>
          </w:p>
          <w:p w14:paraId="618398D8" w14:textId="77777777" w:rsidR="00F349EC" w:rsidRPr="0093210D" w:rsidRDefault="00F349EC" w:rsidP="003A64D5">
            <w:pPr>
              <w:rPr>
                <w:bCs/>
                <w:color w:val="auto"/>
                <w:highlight w:val="yellow"/>
                <w:lang w:val="en-GB"/>
              </w:rPr>
            </w:pPr>
            <w:r w:rsidRPr="0093210D">
              <w:rPr>
                <w:bCs/>
                <w:color w:val="auto"/>
                <w:highlight w:val="yellow"/>
                <w:lang w:val="en-GB"/>
              </w:rPr>
              <w:t>- minimum two enterprises (micro, small, medium or large) or</w:t>
            </w:r>
          </w:p>
          <w:p w14:paraId="108B7A34" w14:textId="77777777" w:rsidR="00F349EC" w:rsidRPr="0093210D" w:rsidRDefault="00F349EC" w:rsidP="003A64D5">
            <w:pPr>
              <w:rPr>
                <w:highlight w:val="yellow"/>
                <w:lang w:val="de-DE"/>
              </w:rPr>
            </w:pPr>
            <w:r w:rsidRPr="0093210D">
              <w:rPr>
                <w:bCs/>
                <w:highlight w:val="yellow"/>
              </w:rPr>
              <w:t>- minimum two research organisations.</w:t>
            </w:r>
          </w:p>
        </w:tc>
      </w:tr>
      <w:tr w:rsidR="00F349EC" w:rsidRPr="0093210D" w14:paraId="0988D337" w14:textId="77777777" w:rsidTr="00735773">
        <w:trPr>
          <w:trHeight w:val="552"/>
        </w:trPr>
        <w:tc>
          <w:tcPr>
            <w:tcW w:w="1092" w:type="pct"/>
            <w:shd w:val="clear" w:color="auto" w:fill="B5C0DF" w:themeFill="accent1" w:themeFillTint="66"/>
            <w:vAlign w:val="center"/>
          </w:tcPr>
          <w:p w14:paraId="7779A777"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Eligible Costs</w:t>
            </w:r>
          </w:p>
        </w:tc>
        <w:tc>
          <w:tcPr>
            <w:tcW w:w="3908" w:type="pct"/>
            <w:gridSpan w:val="2"/>
            <w:vAlign w:val="center"/>
          </w:tcPr>
          <w:p w14:paraId="111A7FE9" w14:textId="77777777" w:rsidR="00F349EC" w:rsidRPr="0093210D" w:rsidRDefault="00F349EC" w:rsidP="003A64D5">
            <w:pPr>
              <w:rPr>
                <w:bCs/>
                <w:highlight w:val="yellow"/>
              </w:rPr>
            </w:pPr>
            <w:r w:rsidRPr="0093210D">
              <w:rPr>
                <w:b/>
                <w:highlight w:val="yellow"/>
              </w:rPr>
              <w:t>1.</w:t>
            </w:r>
            <w:r w:rsidRPr="0093210D">
              <w:rPr>
                <w:bCs/>
                <w:highlight w:val="yellow"/>
              </w:rPr>
              <w:t xml:space="preserve"> </w:t>
            </w:r>
            <w:r w:rsidRPr="0093210D">
              <w:rPr>
                <w:b/>
                <w:highlight w:val="yellow"/>
              </w:rPr>
              <w:t>personnel costs</w:t>
            </w:r>
            <w:r w:rsidRPr="0093210D">
              <w:rPr>
                <w:bCs/>
                <w:highlight w:val="yellow"/>
              </w:rPr>
              <w:t xml:space="preserve"> (researchers, technicians and other supporting staff to the extent employed on the research project);</w:t>
            </w:r>
          </w:p>
          <w:p w14:paraId="40A9D4E7" w14:textId="77777777" w:rsidR="00F349EC" w:rsidRPr="0093210D" w:rsidRDefault="00F349EC" w:rsidP="003A64D5">
            <w:pPr>
              <w:rPr>
                <w:bCs/>
                <w:highlight w:val="yellow"/>
              </w:rPr>
            </w:pPr>
            <w:r w:rsidRPr="0093210D">
              <w:rPr>
                <w:b/>
                <w:highlight w:val="yellow"/>
              </w:rPr>
              <w:lastRenderedPageBreak/>
              <w:t>2.</w:t>
            </w:r>
            <w:r w:rsidRPr="0093210D">
              <w:rPr>
                <w:bCs/>
                <w:highlight w:val="yellow"/>
              </w:rPr>
              <w:t xml:space="preserve"> </w:t>
            </w:r>
            <w:r w:rsidRPr="0093210D">
              <w:rPr>
                <w:b/>
                <w:highlight w:val="yellow"/>
              </w:rPr>
              <w:t>costs of subcontracting, costs of consultancy and equivalent services</w:t>
            </w:r>
            <w:r w:rsidRPr="0093210D">
              <w:rPr>
                <w:bCs/>
                <w:highlight w:val="yellow"/>
              </w:rPr>
              <w:t xml:space="preserve"> used exclusively for the research activity; this cost type cannot account for more than 70% of all eligible costs of a project; the subcontracting can be obtained from consortium partner only in justified case, this need will be verified by a national experts panel;</w:t>
            </w:r>
          </w:p>
          <w:p w14:paraId="4E5971CA" w14:textId="77777777" w:rsidR="00F349EC" w:rsidRPr="0093210D" w:rsidRDefault="00F349EC" w:rsidP="003A64D5">
            <w:pPr>
              <w:rPr>
                <w:bCs/>
                <w:highlight w:val="yellow"/>
              </w:rPr>
            </w:pPr>
            <w:r w:rsidRPr="0093210D">
              <w:rPr>
                <w:b/>
                <w:highlight w:val="yellow"/>
              </w:rPr>
              <w:t>3. operating costs including</w:t>
            </w:r>
            <w:r w:rsidRPr="0093210D">
              <w:rPr>
                <w:bCs/>
                <w:highlight w:val="yellow"/>
              </w:rPr>
              <w:t xml:space="preserve"> (depending on the type of eligible institution):</w:t>
            </w:r>
          </w:p>
          <w:p w14:paraId="586F4459" w14:textId="77777777" w:rsidR="00F349EC" w:rsidRPr="0093210D" w:rsidRDefault="00F349EC" w:rsidP="003A64D5">
            <w:pPr>
              <w:rPr>
                <w:b/>
                <w:highlight w:val="yellow"/>
              </w:rPr>
            </w:pPr>
            <w:r w:rsidRPr="0093210D">
              <w:rPr>
                <w:b/>
                <w:highlight w:val="yellow"/>
              </w:rPr>
              <w:t>Research Organizations:</w:t>
            </w:r>
          </w:p>
          <w:p w14:paraId="3F9DEEBC" w14:textId="77777777" w:rsidR="00F349EC" w:rsidRPr="0093210D" w:rsidRDefault="00F349EC" w:rsidP="003A64D5">
            <w:pPr>
              <w:rPr>
                <w:bCs/>
                <w:highlight w:val="yellow"/>
              </w:rPr>
            </w:pPr>
            <w:r w:rsidRPr="0093210D">
              <w:rPr>
                <w:bCs/>
                <w:highlight w:val="yellow"/>
              </w:rPr>
              <w:t>• costs of instruments and equipment, technical knowledge and patents to the extent and for the period used for the research project; if such instruments and equipment are not used for their full life for the research project, only the depreciation costs corresponding to the life of the research project, as calculated on the basis of good accounting practice, shall be considered eligible;</w:t>
            </w:r>
          </w:p>
          <w:p w14:paraId="28DC8B6C" w14:textId="77777777" w:rsidR="00F349EC" w:rsidRPr="0093210D" w:rsidRDefault="00F349EC" w:rsidP="003A64D5">
            <w:pPr>
              <w:rPr>
                <w:bCs/>
                <w:highlight w:val="yellow"/>
              </w:rPr>
            </w:pPr>
            <w:r w:rsidRPr="0093210D">
              <w:rPr>
                <w:bCs/>
                <w:highlight w:val="yellow"/>
              </w:rPr>
              <w:t>• costs for buildings and land, to the extent and for the duration used for the research project; with regard to buildings, only the depreciation costs corresponding to the life of the research project, as calculated on the basis of good accounting practice shall be considered eligible; for land, costs of commercial transfer or actually incurred capital costs shall be eligible;</w:t>
            </w:r>
          </w:p>
          <w:p w14:paraId="2FDD8201" w14:textId="77777777" w:rsidR="00F349EC" w:rsidRPr="0093210D" w:rsidRDefault="00F349EC" w:rsidP="003A64D5">
            <w:pPr>
              <w:rPr>
                <w:bCs/>
                <w:highlight w:val="yellow"/>
              </w:rPr>
            </w:pPr>
            <w:r w:rsidRPr="0093210D">
              <w:rPr>
                <w:bCs/>
                <w:highlight w:val="yellow"/>
              </w:rPr>
              <w:t xml:space="preserve">• other operating costs including: costs of materials, supplies and similar products incurred directly as a result of the research activity; training costs; travels costs including conference fees; costs of project promotion (e.g. articles, project webpage);  </w:t>
            </w:r>
          </w:p>
          <w:p w14:paraId="5FD13D0C" w14:textId="77777777" w:rsidR="00F349EC" w:rsidRPr="0093210D" w:rsidRDefault="00F349EC" w:rsidP="003A64D5">
            <w:pPr>
              <w:rPr>
                <w:b/>
                <w:highlight w:val="yellow"/>
              </w:rPr>
            </w:pPr>
            <w:r w:rsidRPr="0093210D">
              <w:rPr>
                <w:b/>
                <w:highlight w:val="yellow"/>
              </w:rPr>
              <w:t>Enterprises:</w:t>
            </w:r>
          </w:p>
          <w:p w14:paraId="791FE9A5" w14:textId="77777777" w:rsidR="00F349EC" w:rsidRPr="0093210D" w:rsidRDefault="00F349EC" w:rsidP="003A64D5">
            <w:pPr>
              <w:rPr>
                <w:bCs/>
                <w:highlight w:val="yellow"/>
              </w:rPr>
            </w:pPr>
            <w:r w:rsidRPr="0093210D">
              <w:rPr>
                <w:bCs/>
                <w:highlight w:val="yellow"/>
              </w:rPr>
              <w:t>• costs of instruments and equipment, technical knowledge and patents to the extent and for the period used for the research project; if such instruments and equipment are not used for their full life for the research project, only the depreciation costs corresponding to the life of the research project, as calculated on the basis of good accounting practice, shall be considered eligible;</w:t>
            </w:r>
          </w:p>
          <w:p w14:paraId="58535B8C" w14:textId="77777777" w:rsidR="00F349EC" w:rsidRPr="0093210D" w:rsidRDefault="00F349EC" w:rsidP="003A64D5">
            <w:pPr>
              <w:rPr>
                <w:bCs/>
                <w:highlight w:val="yellow"/>
              </w:rPr>
            </w:pPr>
            <w:r w:rsidRPr="0093210D">
              <w:rPr>
                <w:bCs/>
                <w:highlight w:val="yellow"/>
              </w:rPr>
              <w:t xml:space="preserve">• costs for buildings and land, to the extent and for the duration used for the research project; with regard to buildings, only the depreciation costs corresponding to the life of the research project, as calculated on the basis of </w:t>
            </w:r>
            <w:r w:rsidRPr="0093210D">
              <w:rPr>
                <w:bCs/>
                <w:highlight w:val="yellow"/>
              </w:rPr>
              <w:lastRenderedPageBreak/>
              <w:t>good accounting practice shall be considered eligible; for land, costs of commercial transfer or actually incurred capital costs shall be eligible.</w:t>
            </w:r>
          </w:p>
          <w:p w14:paraId="10EBE666" w14:textId="77777777" w:rsidR="00F349EC" w:rsidRPr="0093210D" w:rsidRDefault="00F349EC" w:rsidP="003A64D5">
            <w:pPr>
              <w:rPr>
                <w:bCs/>
                <w:highlight w:val="yellow"/>
              </w:rPr>
            </w:pPr>
            <w:r w:rsidRPr="0093210D">
              <w:rPr>
                <w:b/>
                <w:highlight w:val="yellow"/>
              </w:rPr>
              <w:t>4.</w:t>
            </w:r>
            <w:r w:rsidRPr="0093210D">
              <w:rPr>
                <w:bCs/>
                <w:highlight w:val="yellow"/>
              </w:rPr>
              <w:t xml:space="preserve"> </w:t>
            </w:r>
            <w:r w:rsidRPr="0093210D">
              <w:rPr>
                <w:b/>
                <w:highlight w:val="yellow"/>
              </w:rPr>
              <w:t>additional overheads</w:t>
            </w:r>
            <w:r w:rsidRPr="0093210D">
              <w:rPr>
                <w:bCs/>
                <w:highlight w:val="yellow"/>
              </w:rPr>
              <w:t xml:space="preserve"> incurred indirectly as a result of the research project (depending on the type of eligible institution); </w:t>
            </w:r>
          </w:p>
          <w:p w14:paraId="44F2970B" w14:textId="77777777" w:rsidR="00F349EC" w:rsidRPr="0093210D" w:rsidRDefault="00F349EC" w:rsidP="003A64D5">
            <w:pPr>
              <w:rPr>
                <w:b/>
                <w:highlight w:val="yellow"/>
              </w:rPr>
            </w:pPr>
            <w:r w:rsidRPr="0093210D">
              <w:rPr>
                <w:b/>
                <w:highlight w:val="yellow"/>
              </w:rPr>
              <w:t>Research Organizations:</w:t>
            </w:r>
          </w:p>
          <w:p w14:paraId="29995F7B" w14:textId="77777777" w:rsidR="00F349EC" w:rsidRPr="0093210D" w:rsidRDefault="00F349EC" w:rsidP="003A64D5">
            <w:pPr>
              <w:rPr>
                <w:bCs/>
                <w:highlight w:val="yellow"/>
              </w:rPr>
            </w:pPr>
            <w:r w:rsidRPr="0093210D">
              <w:rPr>
                <w:bCs/>
                <w:highlight w:val="yellow"/>
              </w:rPr>
              <w:t>additional overheads for research organizations should account 25% of all eligible direct costs; That costs (4) are counted as a multiplication by percentage given above (called x%) and the rest of direct costs for research organizations, excluding subcontracting (2); It means 4=(1+3)*25%.</w:t>
            </w:r>
          </w:p>
          <w:p w14:paraId="7BF0CD64" w14:textId="77777777" w:rsidR="00F349EC" w:rsidRPr="0093210D" w:rsidRDefault="00F349EC" w:rsidP="003A64D5">
            <w:pPr>
              <w:rPr>
                <w:b/>
                <w:highlight w:val="yellow"/>
              </w:rPr>
            </w:pPr>
            <w:r w:rsidRPr="0093210D">
              <w:rPr>
                <w:b/>
                <w:highlight w:val="yellow"/>
              </w:rPr>
              <w:t>Enterprises:</w:t>
            </w:r>
          </w:p>
          <w:p w14:paraId="6004821E" w14:textId="77777777" w:rsidR="00F349EC" w:rsidRPr="0093210D" w:rsidRDefault="00F349EC" w:rsidP="003A64D5">
            <w:pPr>
              <w:rPr>
                <w:bCs/>
                <w:highlight w:val="yellow"/>
              </w:rPr>
            </w:pPr>
            <w:r w:rsidRPr="0093210D">
              <w:rPr>
                <w:bCs/>
                <w:highlight w:val="yellow"/>
              </w:rPr>
              <w:t>additional overheads for enterprises include also other operating costs, eg. costs of materials, supplies and similar products incurred directly as a result of the research activity, training costs; travels costs including conference fees; costs of project promotion (e.g. articles, project webpage). That costs should account 20% of all eligible direct project costs; Additional overheads (4) are counted as a multiplication by percentage given above (called x%) and the rest of direct costs for enterprises; It means 4=(1+2+3)*20%.</w:t>
            </w:r>
          </w:p>
          <w:p w14:paraId="28009E6E" w14:textId="77777777" w:rsidR="00F349EC" w:rsidRPr="0093210D" w:rsidRDefault="00F349EC" w:rsidP="003A64D5">
            <w:pPr>
              <w:rPr>
                <w:bCs/>
                <w:highlight w:val="yellow"/>
              </w:rPr>
            </w:pPr>
            <w:r w:rsidRPr="0093210D">
              <w:rPr>
                <w:bCs/>
                <w:highlight w:val="yellow"/>
              </w:rPr>
              <w:t>Projects requesting more than PLN 3 million funding are entitled to claim the cost of the audit. For more details on eligible costs, please check the guidelines in the call announcement on NCBR webpage.</w:t>
            </w:r>
          </w:p>
          <w:p w14:paraId="3ACA9A28" w14:textId="77777777" w:rsidR="00F349EC" w:rsidRPr="0093210D" w:rsidRDefault="00F349EC" w:rsidP="003A64D5">
            <w:pPr>
              <w:rPr>
                <w:rFonts w:eastAsia="Times New Roman"/>
                <w:highlight w:val="yellow"/>
                <w:lang w:eastAsia="en-GB"/>
              </w:rPr>
            </w:pPr>
          </w:p>
        </w:tc>
      </w:tr>
      <w:tr w:rsidR="00F349EC" w:rsidRPr="0093210D" w14:paraId="18D947C6" w14:textId="77777777" w:rsidTr="00735773">
        <w:trPr>
          <w:trHeight w:val="775"/>
        </w:trPr>
        <w:tc>
          <w:tcPr>
            <w:tcW w:w="1092" w:type="pct"/>
            <w:shd w:val="clear" w:color="auto" w:fill="B5C0DF" w:themeFill="accent1" w:themeFillTint="66"/>
            <w:vAlign w:val="center"/>
          </w:tcPr>
          <w:p w14:paraId="611BA0EC"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lastRenderedPageBreak/>
              <w:t>Additional eligibility criteria</w:t>
            </w:r>
          </w:p>
        </w:tc>
        <w:tc>
          <w:tcPr>
            <w:tcW w:w="3908" w:type="pct"/>
            <w:gridSpan w:val="2"/>
            <w:vAlign w:val="center"/>
          </w:tcPr>
          <w:p w14:paraId="7BF9638F" w14:textId="77777777" w:rsidR="00F349EC" w:rsidRPr="0093210D" w:rsidRDefault="00F349EC" w:rsidP="003A64D5">
            <w:pPr>
              <w:rPr>
                <w:b/>
                <w:bCs/>
                <w:highlight w:val="yellow"/>
                <w:lang w:val="en-GB"/>
              </w:rPr>
            </w:pPr>
          </w:p>
          <w:p w14:paraId="296D5F62" w14:textId="77777777" w:rsidR="00F349EC" w:rsidRPr="0093210D" w:rsidRDefault="00F349EC" w:rsidP="003A64D5">
            <w:pPr>
              <w:rPr>
                <w:highlight w:val="yellow"/>
                <w:lang w:val="en-GB"/>
              </w:rPr>
            </w:pPr>
            <w:r w:rsidRPr="0093210D">
              <w:rPr>
                <w:b/>
                <w:bCs/>
                <w:highlight w:val="yellow"/>
                <w:lang w:val="en-GB"/>
              </w:rPr>
              <w:t>Research organisations:</w:t>
            </w:r>
            <w:r w:rsidRPr="0093210D">
              <w:rPr>
                <w:highlight w:val="yellow"/>
                <w:lang w:val="en-GB"/>
              </w:rPr>
              <w:t xml:space="preserve"> all types of research may be funded. Basic research must not exceed 10% of value of national requested budget. Other types of activities (e.g. coordination, dissemination, management) are not eligible for funding as separate WP/Task.</w:t>
            </w:r>
          </w:p>
          <w:p w14:paraId="63F104F2" w14:textId="77777777" w:rsidR="00F349EC" w:rsidRPr="0093210D" w:rsidRDefault="00F349EC" w:rsidP="003A64D5">
            <w:pPr>
              <w:rPr>
                <w:highlight w:val="yellow"/>
                <w:lang w:val="en-GB"/>
              </w:rPr>
            </w:pPr>
          </w:p>
          <w:p w14:paraId="3057A9A8" w14:textId="77777777" w:rsidR="00F349EC" w:rsidRPr="0093210D" w:rsidRDefault="00F349EC" w:rsidP="003A64D5">
            <w:pPr>
              <w:rPr>
                <w:highlight w:val="yellow"/>
                <w:lang w:val="en-GB"/>
              </w:rPr>
            </w:pPr>
            <w:r w:rsidRPr="0093210D">
              <w:rPr>
                <w:b/>
                <w:bCs/>
                <w:highlight w:val="yellow"/>
                <w:lang w:val="en-GB"/>
              </w:rPr>
              <w:lastRenderedPageBreak/>
              <w:t>Enterprises:</w:t>
            </w:r>
            <w:r w:rsidRPr="0093210D">
              <w:rPr>
                <w:highlight w:val="yellow"/>
                <w:lang w:val="en-GB"/>
              </w:rPr>
              <w:t xml:space="preserve"> Only Industrial/Applied Research and Experimental Development will be funded. Other types of activities (e.g. coordination, dissemination, management) are not eligible for funding as separate WP)/Task.</w:t>
            </w:r>
          </w:p>
          <w:p w14:paraId="2E146188" w14:textId="77777777" w:rsidR="00F349EC" w:rsidRPr="0093210D" w:rsidRDefault="00F349EC" w:rsidP="003A64D5">
            <w:pPr>
              <w:rPr>
                <w:highlight w:val="yellow"/>
                <w:lang w:val="en-GB"/>
              </w:rPr>
            </w:pPr>
          </w:p>
          <w:p w14:paraId="5EEE6D87" w14:textId="77777777" w:rsidR="00F349EC" w:rsidRPr="0093210D" w:rsidRDefault="00F349EC" w:rsidP="003A64D5">
            <w:pPr>
              <w:rPr>
                <w:b/>
                <w:bCs/>
                <w:highlight w:val="yellow"/>
                <w:lang w:val="en-GB"/>
              </w:rPr>
            </w:pPr>
            <w:r w:rsidRPr="0093210D">
              <w:rPr>
                <w:b/>
                <w:bCs/>
                <w:highlight w:val="yellow"/>
                <w:lang w:val="en-GB"/>
              </w:rPr>
              <w:t>National funding rates:</w:t>
            </w:r>
          </w:p>
          <w:p w14:paraId="6EF3451B" w14:textId="7BED1CAD" w:rsidR="00F349EC" w:rsidRPr="0093210D" w:rsidRDefault="00F349EC" w:rsidP="003A64D5">
            <w:pPr>
              <w:rPr>
                <w:highlight w:val="yellow"/>
                <w:lang w:val="en-GB"/>
              </w:rPr>
            </w:pPr>
            <w:r w:rsidRPr="0093210D">
              <w:rPr>
                <w:highlight w:val="yellow"/>
                <w:lang w:val="en-GB"/>
              </w:rPr>
              <w:t>Funding quota of Polish participants can be up to 100% for research organisations. In the case of enterprises, funding quota will be decided on a case-by-case basis depending on the size of the company, type of research/development, risk associated with the research activities and commercial perspective of exploitation.</w:t>
            </w:r>
          </w:p>
          <w:p w14:paraId="7D07272D" w14:textId="77777777" w:rsidR="003A64D5" w:rsidRPr="0093210D" w:rsidRDefault="003A64D5" w:rsidP="003A64D5">
            <w:pPr>
              <w:rPr>
                <w:highlight w:val="yellow"/>
                <w:lang w:val="en-GB"/>
              </w:rPr>
            </w:pPr>
          </w:p>
          <w:p w14:paraId="05AEFF7E" w14:textId="77777777" w:rsidR="00F349EC" w:rsidRPr="0093210D" w:rsidRDefault="00F349EC" w:rsidP="003A64D5">
            <w:pPr>
              <w:rPr>
                <w:rFonts w:ascii="Calibri" w:hAnsi="Calibri"/>
                <w:highlight w:val="yellow"/>
              </w:rPr>
            </w:pPr>
            <w:r w:rsidRPr="0093210D">
              <w:rPr>
                <w:highlight w:val="yellow"/>
              </w:rPr>
              <w:t>The following maximum funding quotas apply:</w:t>
            </w:r>
          </w:p>
          <w:tbl>
            <w:tblPr>
              <w:tblW w:w="5000" w:type="pct"/>
              <w:tblCellMar>
                <w:left w:w="0" w:type="dxa"/>
                <w:right w:w="0" w:type="dxa"/>
              </w:tblCellMar>
              <w:tblLook w:val="04A0" w:firstRow="1" w:lastRow="0" w:firstColumn="1" w:lastColumn="0" w:noHBand="0" w:noVBand="1"/>
            </w:tblPr>
            <w:tblGrid>
              <w:gridCol w:w="2258"/>
              <w:gridCol w:w="1969"/>
              <w:gridCol w:w="2278"/>
              <w:gridCol w:w="2184"/>
              <w:gridCol w:w="1977"/>
            </w:tblGrid>
            <w:tr w:rsidR="00F349EC" w:rsidRPr="0093210D" w14:paraId="6F0DF5C7" w14:textId="77777777" w:rsidTr="00735773">
              <w:trPr>
                <w:trHeight w:val="298"/>
              </w:trPr>
              <w:tc>
                <w:tcPr>
                  <w:tcW w:w="10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8C40CB" w14:textId="77777777" w:rsidR="00F349EC" w:rsidRPr="0093210D" w:rsidRDefault="00F349EC" w:rsidP="003A64D5">
                  <w:pPr>
                    <w:rPr>
                      <w:sz w:val="17"/>
                      <w:szCs w:val="16"/>
                      <w:highlight w:val="yellow"/>
                      <w:lang w:val="en-US"/>
                    </w:rPr>
                  </w:pPr>
                  <w:r w:rsidRPr="0093210D">
                    <w:rPr>
                      <w:sz w:val="17"/>
                      <w:szCs w:val="16"/>
                      <w:highlight w:val="yellow"/>
                      <w:lang w:val="en-US"/>
                    </w:rPr>
                    <w:t xml:space="preserve">Type of </w:t>
                  </w:r>
                  <w:r w:rsidRPr="0093210D">
                    <w:rPr>
                      <w:sz w:val="17"/>
                      <w:szCs w:val="16"/>
                      <w:highlight w:val="yellow"/>
                      <w:lang w:val="en-US"/>
                    </w:rPr>
                    <w:br/>
                    <w:t>Organization</w:t>
                  </w:r>
                </w:p>
                <w:p w14:paraId="109E722F" w14:textId="77777777" w:rsidR="00F349EC" w:rsidRPr="0093210D" w:rsidRDefault="00F349EC" w:rsidP="003A64D5">
                  <w:pPr>
                    <w:rPr>
                      <w:sz w:val="17"/>
                      <w:szCs w:val="16"/>
                      <w:highlight w:val="yellow"/>
                      <w:lang w:val="en-US"/>
                    </w:rPr>
                  </w:pPr>
                </w:p>
                <w:p w14:paraId="298F1EA9" w14:textId="77777777" w:rsidR="00F349EC" w:rsidRPr="0093210D" w:rsidRDefault="00F349EC" w:rsidP="003A64D5">
                  <w:pPr>
                    <w:rPr>
                      <w:sz w:val="17"/>
                      <w:szCs w:val="16"/>
                      <w:highlight w:val="yellow"/>
                      <w:lang w:val="en-US"/>
                    </w:rPr>
                  </w:pPr>
                  <w:r w:rsidRPr="0093210D">
                    <w:rPr>
                      <w:sz w:val="17"/>
                      <w:szCs w:val="16"/>
                      <w:highlight w:val="yellow"/>
                      <w:lang w:val="en-US"/>
                    </w:rPr>
                    <w:t>Type of Activity</w:t>
                  </w:r>
                </w:p>
              </w:tc>
              <w:tc>
                <w:tcPr>
                  <w:tcW w:w="923"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2980BF6" w14:textId="77777777" w:rsidR="00F349EC" w:rsidRPr="0093210D" w:rsidRDefault="00F349EC" w:rsidP="003A64D5">
                  <w:pPr>
                    <w:rPr>
                      <w:sz w:val="17"/>
                      <w:szCs w:val="16"/>
                      <w:highlight w:val="yellow"/>
                      <w:lang w:val="en-US"/>
                    </w:rPr>
                  </w:pPr>
                  <w:r w:rsidRPr="0093210D">
                    <w:rPr>
                      <w:sz w:val="17"/>
                      <w:szCs w:val="16"/>
                      <w:highlight w:val="yellow"/>
                      <w:lang w:val="en-US"/>
                    </w:rPr>
                    <w:t>Micro/Small Enterprises</w:t>
                  </w:r>
                </w:p>
              </w:tc>
              <w:tc>
                <w:tcPr>
                  <w:tcW w:w="106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E0FE303" w14:textId="77777777" w:rsidR="00F349EC" w:rsidRPr="0093210D" w:rsidRDefault="00F349EC" w:rsidP="003A64D5">
                  <w:pPr>
                    <w:rPr>
                      <w:sz w:val="17"/>
                      <w:szCs w:val="16"/>
                      <w:highlight w:val="yellow"/>
                      <w:lang w:val="en-US"/>
                    </w:rPr>
                  </w:pPr>
                  <w:r w:rsidRPr="0093210D">
                    <w:rPr>
                      <w:sz w:val="17"/>
                      <w:szCs w:val="16"/>
                      <w:highlight w:val="yellow"/>
                      <w:lang w:val="en-US"/>
                    </w:rPr>
                    <w:t>Medium Enterprises</w:t>
                  </w:r>
                </w:p>
              </w:tc>
              <w:tc>
                <w:tcPr>
                  <w:tcW w:w="102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284D3AA" w14:textId="77777777" w:rsidR="00F349EC" w:rsidRPr="0093210D" w:rsidRDefault="00F349EC" w:rsidP="003A64D5">
                  <w:pPr>
                    <w:rPr>
                      <w:sz w:val="17"/>
                      <w:szCs w:val="16"/>
                      <w:highlight w:val="yellow"/>
                      <w:lang w:val="en-US"/>
                    </w:rPr>
                  </w:pPr>
                  <w:r w:rsidRPr="0093210D">
                    <w:rPr>
                      <w:sz w:val="17"/>
                      <w:szCs w:val="16"/>
                      <w:highlight w:val="yellow"/>
                      <w:lang w:val="en-US"/>
                    </w:rPr>
                    <w:t>Large Enterprises</w:t>
                  </w:r>
                </w:p>
              </w:tc>
              <w:tc>
                <w:tcPr>
                  <w:tcW w:w="92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CB8F7F9" w14:textId="77777777" w:rsidR="00F349EC" w:rsidRPr="0093210D" w:rsidRDefault="00F349EC" w:rsidP="003A64D5">
                  <w:pPr>
                    <w:rPr>
                      <w:sz w:val="17"/>
                      <w:szCs w:val="16"/>
                      <w:highlight w:val="yellow"/>
                      <w:lang w:val="en-US"/>
                    </w:rPr>
                  </w:pPr>
                  <w:r w:rsidRPr="0093210D">
                    <w:rPr>
                      <w:sz w:val="17"/>
                      <w:szCs w:val="16"/>
                      <w:highlight w:val="yellow"/>
                      <w:lang w:val="en-US"/>
                    </w:rPr>
                    <w:t xml:space="preserve">  Research Organizations</w:t>
                  </w:r>
                </w:p>
              </w:tc>
            </w:tr>
            <w:tr w:rsidR="00F349EC" w:rsidRPr="0093210D" w14:paraId="241B918A" w14:textId="77777777" w:rsidTr="00735773">
              <w:trPr>
                <w:trHeight w:val="298"/>
              </w:trPr>
              <w:tc>
                <w:tcPr>
                  <w:tcW w:w="10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9AC9D5" w14:textId="77777777" w:rsidR="00F349EC" w:rsidRPr="0093210D" w:rsidRDefault="00F349EC" w:rsidP="003A64D5">
                  <w:pPr>
                    <w:rPr>
                      <w:sz w:val="17"/>
                      <w:szCs w:val="16"/>
                      <w:highlight w:val="yellow"/>
                      <w:lang w:val="en-US"/>
                    </w:rPr>
                  </w:pPr>
                  <w:r w:rsidRPr="0093210D">
                    <w:rPr>
                      <w:sz w:val="17"/>
                      <w:szCs w:val="16"/>
                      <w:highlight w:val="yellow"/>
                      <w:lang w:val="en-US"/>
                    </w:rPr>
                    <w:t>Fundamental/</w:t>
                  </w:r>
                  <w:r w:rsidRPr="0093210D">
                    <w:rPr>
                      <w:sz w:val="17"/>
                      <w:szCs w:val="16"/>
                      <w:highlight w:val="yellow"/>
                      <w:lang w:val="en-US"/>
                    </w:rPr>
                    <w:br/>
                    <w:t xml:space="preserve">Basic Research </w:t>
                  </w:r>
                </w:p>
              </w:tc>
              <w:tc>
                <w:tcPr>
                  <w:tcW w:w="923" w:type="pct"/>
                  <w:tcBorders>
                    <w:top w:val="nil"/>
                    <w:left w:val="nil"/>
                    <w:bottom w:val="single" w:sz="8" w:space="0" w:color="auto"/>
                    <w:right w:val="single" w:sz="8" w:space="0" w:color="auto"/>
                  </w:tcBorders>
                  <w:tcMar>
                    <w:top w:w="0" w:type="dxa"/>
                    <w:left w:w="108" w:type="dxa"/>
                    <w:bottom w:w="0" w:type="dxa"/>
                    <w:right w:w="108" w:type="dxa"/>
                  </w:tcMar>
                  <w:hideMark/>
                </w:tcPr>
                <w:p w14:paraId="1E3DB1A5" w14:textId="77777777" w:rsidR="00F349EC" w:rsidRPr="0093210D" w:rsidRDefault="00F349EC" w:rsidP="003A64D5">
                  <w:pPr>
                    <w:rPr>
                      <w:sz w:val="17"/>
                      <w:szCs w:val="16"/>
                      <w:highlight w:val="yellow"/>
                      <w:lang w:val="en-US"/>
                    </w:rPr>
                  </w:pPr>
                  <w:r w:rsidRPr="0093210D">
                    <w:rPr>
                      <w:sz w:val="17"/>
                      <w:szCs w:val="16"/>
                      <w:highlight w:val="yellow"/>
                      <w:lang w:val="en-US"/>
                    </w:rPr>
                    <w:t>n/a</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14:paraId="3FD4C26F" w14:textId="77777777" w:rsidR="00F349EC" w:rsidRPr="0093210D" w:rsidRDefault="00F349EC" w:rsidP="003A64D5">
                  <w:pPr>
                    <w:rPr>
                      <w:sz w:val="17"/>
                      <w:szCs w:val="16"/>
                      <w:highlight w:val="yellow"/>
                      <w:lang w:val="en-US"/>
                    </w:rPr>
                  </w:pPr>
                  <w:r w:rsidRPr="0093210D">
                    <w:rPr>
                      <w:sz w:val="17"/>
                      <w:szCs w:val="16"/>
                      <w:highlight w:val="yellow"/>
                      <w:lang w:val="en-US"/>
                    </w:rPr>
                    <w:t>n/a</w:t>
                  </w:r>
                </w:p>
              </w:tc>
              <w:tc>
                <w:tcPr>
                  <w:tcW w:w="1024" w:type="pct"/>
                  <w:tcBorders>
                    <w:top w:val="nil"/>
                    <w:left w:val="nil"/>
                    <w:bottom w:val="single" w:sz="8" w:space="0" w:color="auto"/>
                    <w:right w:val="single" w:sz="8" w:space="0" w:color="auto"/>
                  </w:tcBorders>
                  <w:tcMar>
                    <w:top w:w="0" w:type="dxa"/>
                    <w:left w:w="108" w:type="dxa"/>
                    <w:bottom w:w="0" w:type="dxa"/>
                    <w:right w:w="108" w:type="dxa"/>
                  </w:tcMar>
                  <w:hideMark/>
                </w:tcPr>
                <w:p w14:paraId="6033FEB4" w14:textId="77777777" w:rsidR="00F349EC" w:rsidRPr="0093210D" w:rsidRDefault="00F349EC" w:rsidP="003A64D5">
                  <w:pPr>
                    <w:rPr>
                      <w:sz w:val="17"/>
                      <w:szCs w:val="16"/>
                      <w:highlight w:val="yellow"/>
                      <w:lang w:val="en-US"/>
                    </w:rPr>
                  </w:pPr>
                  <w:r w:rsidRPr="0093210D">
                    <w:rPr>
                      <w:sz w:val="17"/>
                      <w:szCs w:val="16"/>
                      <w:highlight w:val="yellow"/>
                      <w:lang w:val="en-US"/>
                    </w:rPr>
                    <w:t>n/a</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14:paraId="45BF2C30" w14:textId="77777777" w:rsidR="00F349EC" w:rsidRPr="0093210D" w:rsidRDefault="00F349EC" w:rsidP="003A64D5">
                  <w:pPr>
                    <w:rPr>
                      <w:sz w:val="17"/>
                      <w:szCs w:val="16"/>
                      <w:highlight w:val="yellow"/>
                      <w:lang w:val="en-US"/>
                    </w:rPr>
                  </w:pPr>
                  <w:r w:rsidRPr="0093210D">
                    <w:rPr>
                      <w:sz w:val="17"/>
                      <w:szCs w:val="16"/>
                      <w:highlight w:val="yellow"/>
                      <w:lang w:val="en-US"/>
                    </w:rPr>
                    <w:t>Up to</w:t>
                  </w:r>
                </w:p>
                <w:p w14:paraId="520EFD63" w14:textId="77777777" w:rsidR="00F349EC" w:rsidRPr="0093210D" w:rsidRDefault="00F349EC" w:rsidP="003A64D5">
                  <w:pPr>
                    <w:rPr>
                      <w:sz w:val="17"/>
                      <w:szCs w:val="16"/>
                      <w:highlight w:val="yellow"/>
                      <w:lang w:val="en-US"/>
                    </w:rPr>
                  </w:pPr>
                  <w:r w:rsidRPr="0093210D">
                    <w:rPr>
                      <w:sz w:val="17"/>
                      <w:szCs w:val="16"/>
                      <w:highlight w:val="yellow"/>
                      <w:lang w:val="en-US"/>
                    </w:rPr>
                    <w:t>100%</w:t>
                  </w:r>
                </w:p>
              </w:tc>
            </w:tr>
            <w:tr w:rsidR="00F349EC" w:rsidRPr="0093210D" w14:paraId="052C7BCD" w14:textId="77777777" w:rsidTr="00735773">
              <w:trPr>
                <w:trHeight w:val="406"/>
              </w:trPr>
              <w:tc>
                <w:tcPr>
                  <w:tcW w:w="10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AB150D" w14:textId="77777777" w:rsidR="00F349EC" w:rsidRPr="0093210D" w:rsidRDefault="00F349EC" w:rsidP="003A64D5">
                  <w:pPr>
                    <w:rPr>
                      <w:sz w:val="17"/>
                      <w:szCs w:val="16"/>
                      <w:highlight w:val="yellow"/>
                      <w:lang w:val="en-US"/>
                    </w:rPr>
                  </w:pPr>
                  <w:r w:rsidRPr="0093210D">
                    <w:rPr>
                      <w:sz w:val="17"/>
                      <w:szCs w:val="16"/>
                      <w:highlight w:val="yellow"/>
                      <w:lang w:val="en-US"/>
                    </w:rPr>
                    <w:t xml:space="preserve">Industrial Research </w:t>
                  </w:r>
                </w:p>
              </w:tc>
              <w:tc>
                <w:tcPr>
                  <w:tcW w:w="923" w:type="pct"/>
                  <w:tcBorders>
                    <w:top w:val="nil"/>
                    <w:left w:val="nil"/>
                    <w:bottom w:val="single" w:sz="8" w:space="0" w:color="auto"/>
                    <w:right w:val="single" w:sz="8" w:space="0" w:color="auto"/>
                  </w:tcBorders>
                  <w:tcMar>
                    <w:top w:w="0" w:type="dxa"/>
                    <w:left w:w="108" w:type="dxa"/>
                    <w:bottom w:w="0" w:type="dxa"/>
                    <w:right w:w="108" w:type="dxa"/>
                  </w:tcMar>
                  <w:hideMark/>
                </w:tcPr>
                <w:p w14:paraId="4E537D39" w14:textId="77777777" w:rsidR="00F349EC" w:rsidRPr="0093210D" w:rsidRDefault="00F349EC" w:rsidP="003A64D5">
                  <w:pPr>
                    <w:rPr>
                      <w:sz w:val="17"/>
                      <w:szCs w:val="16"/>
                      <w:highlight w:val="yellow"/>
                      <w:lang w:val="en-US"/>
                    </w:rPr>
                  </w:pPr>
                  <w:r w:rsidRPr="0093210D">
                    <w:rPr>
                      <w:sz w:val="17"/>
                      <w:szCs w:val="16"/>
                      <w:highlight w:val="yellow"/>
                      <w:lang w:val="en-US"/>
                    </w:rPr>
                    <w:t>Up to</w:t>
                  </w:r>
                </w:p>
                <w:p w14:paraId="73F7C3F4" w14:textId="77777777" w:rsidR="00F349EC" w:rsidRPr="0093210D" w:rsidRDefault="00F349EC" w:rsidP="003A64D5">
                  <w:pPr>
                    <w:rPr>
                      <w:sz w:val="17"/>
                      <w:szCs w:val="16"/>
                      <w:highlight w:val="yellow"/>
                      <w:lang w:val="en-US"/>
                    </w:rPr>
                  </w:pPr>
                  <w:r w:rsidRPr="0093210D">
                    <w:rPr>
                      <w:sz w:val="17"/>
                      <w:szCs w:val="16"/>
                      <w:highlight w:val="yellow"/>
                      <w:lang w:val="en-US"/>
                    </w:rPr>
                    <w:t xml:space="preserve">50+20+5/15/25 </w:t>
                  </w:r>
                  <w:r w:rsidRPr="0093210D">
                    <w:rPr>
                      <w:sz w:val="17"/>
                      <w:szCs w:val="16"/>
                      <w:highlight w:val="yellow"/>
                      <w:lang w:val="en-US"/>
                    </w:rPr>
                    <w:br/>
                    <w:t>(max 80 %)</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14:paraId="03255617" w14:textId="77777777" w:rsidR="00F349EC" w:rsidRPr="0093210D" w:rsidRDefault="00F349EC" w:rsidP="003A64D5">
                  <w:pPr>
                    <w:rPr>
                      <w:sz w:val="17"/>
                      <w:szCs w:val="16"/>
                      <w:highlight w:val="yellow"/>
                      <w:lang w:val="en-US"/>
                    </w:rPr>
                  </w:pPr>
                  <w:r w:rsidRPr="0093210D">
                    <w:rPr>
                      <w:sz w:val="17"/>
                      <w:szCs w:val="16"/>
                      <w:highlight w:val="yellow"/>
                      <w:lang w:val="en-US"/>
                    </w:rPr>
                    <w:t>Up to</w:t>
                  </w:r>
                </w:p>
                <w:p w14:paraId="4A6459F1" w14:textId="77777777" w:rsidR="00F349EC" w:rsidRPr="0093210D" w:rsidRDefault="00F349EC" w:rsidP="003A64D5">
                  <w:pPr>
                    <w:rPr>
                      <w:sz w:val="17"/>
                      <w:szCs w:val="16"/>
                      <w:highlight w:val="yellow"/>
                      <w:lang w:val="en-US"/>
                    </w:rPr>
                  </w:pPr>
                  <w:r w:rsidRPr="0093210D">
                    <w:rPr>
                      <w:sz w:val="17"/>
                      <w:szCs w:val="16"/>
                      <w:highlight w:val="yellow"/>
                      <w:lang w:val="en-US"/>
                    </w:rPr>
                    <w:t xml:space="preserve">50+10+5/15/25 </w:t>
                  </w:r>
                  <w:r w:rsidRPr="0093210D">
                    <w:rPr>
                      <w:sz w:val="17"/>
                      <w:szCs w:val="16"/>
                      <w:highlight w:val="yellow"/>
                      <w:lang w:val="en-US"/>
                    </w:rPr>
                    <w:br/>
                    <w:t>(max 80 %)</w:t>
                  </w:r>
                </w:p>
              </w:tc>
              <w:tc>
                <w:tcPr>
                  <w:tcW w:w="1024" w:type="pct"/>
                  <w:tcBorders>
                    <w:top w:val="nil"/>
                    <w:left w:val="nil"/>
                    <w:bottom w:val="single" w:sz="8" w:space="0" w:color="auto"/>
                    <w:right w:val="single" w:sz="8" w:space="0" w:color="auto"/>
                  </w:tcBorders>
                  <w:tcMar>
                    <w:top w:w="0" w:type="dxa"/>
                    <w:left w:w="108" w:type="dxa"/>
                    <w:bottom w:w="0" w:type="dxa"/>
                    <w:right w:w="108" w:type="dxa"/>
                  </w:tcMar>
                  <w:hideMark/>
                </w:tcPr>
                <w:p w14:paraId="06DB4521" w14:textId="77777777" w:rsidR="00F349EC" w:rsidRPr="0093210D" w:rsidRDefault="00F349EC" w:rsidP="003A64D5">
                  <w:pPr>
                    <w:rPr>
                      <w:sz w:val="17"/>
                      <w:szCs w:val="16"/>
                      <w:highlight w:val="yellow"/>
                      <w:lang w:val="en-US"/>
                    </w:rPr>
                  </w:pPr>
                  <w:r w:rsidRPr="0093210D">
                    <w:rPr>
                      <w:sz w:val="17"/>
                      <w:szCs w:val="16"/>
                      <w:highlight w:val="yellow"/>
                      <w:lang w:val="en-US"/>
                    </w:rPr>
                    <w:t>Up to</w:t>
                  </w:r>
                </w:p>
                <w:p w14:paraId="24F7AD8D" w14:textId="77777777" w:rsidR="00F349EC" w:rsidRPr="0093210D" w:rsidRDefault="00F349EC" w:rsidP="003A64D5">
                  <w:pPr>
                    <w:rPr>
                      <w:sz w:val="17"/>
                      <w:szCs w:val="16"/>
                      <w:highlight w:val="yellow"/>
                      <w:lang w:val="en-US"/>
                    </w:rPr>
                  </w:pPr>
                  <w:r w:rsidRPr="0093210D">
                    <w:rPr>
                      <w:sz w:val="17"/>
                      <w:szCs w:val="16"/>
                      <w:highlight w:val="yellow"/>
                      <w:lang w:val="en-US"/>
                    </w:rPr>
                    <w:t xml:space="preserve">50+5/15/25 </w:t>
                  </w:r>
                  <w:r w:rsidRPr="0093210D">
                    <w:rPr>
                      <w:sz w:val="17"/>
                      <w:szCs w:val="16"/>
                      <w:highlight w:val="yellow"/>
                      <w:lang w:val="en-US"/>
                    </w:rPr>
                    <w:br/>
                    <w:t>(max 75 %)</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14:paraId="4CC9B44B" w14:textId="77777777" w:rsidR="00F349EC" w:rsidRPr="0093210D" w:rsidRDefault="00F349EC" w:rsidP="003A64D5">
                  <w:pPr>
                    <w:rPr>
                      <w:sz w:val="17"/>
                      <w:szCs w:val="16"/>
                      <w:highlight w:val="yellow"/>
                      <w:lang w:val="en-US"/>
                    </w:rPr>
                  </w:pPr>
                  <w:r w:rsidRPr="0093210D">
                    <w:rPr>
                      <w:sz w:val="17"/>
                      <w:szCs w:val="16"/>
                      <w:highlight w:val="yellow"/>
                      <w:lang w:val="en-US"/>
                    </w:rPr>
                    <w:t>Up to</w:t>
                  </w:r>
                </w:p>
                <w:p w14:paraId="71167251" w14:textId="77777777" w:rsidR="00F349EC" w:rsidRPr="0093210D" w:rsidRDefault="00F349EC" w:rsidP="003A64D5">
                  <w:pPr>
                    <w:rPr>
                      <w:sz w:val="17"/>
                      <w:szCs w:val="16"/>
                      <w:highlight w:val="yellow"/>
                      <w:lang w:val="en-US"/>
                    </w:rPr>
                  </w:pPr>
                  <w:r w:rsidRPr="0093210D">
                    <w:rPr>
                      <w:sz w:val="17"/>
                      <w:szCs w:val="16"/>
                      <w:highlight w:val="yellow"/>
                      <w:lang w:val="en-US"/>
                    </w:rPr>
                    <w:t>100 %</w:t>
                  </w:r>
                </w:p>
              </w:tc>
            </w:tr>
            <w:tr w:rsidR="00F349EC" w:rsidRPr="0093210D" w14:paraId="271041E3" w14:textId="77777777" w:rsidTr="00735773">
              <w:trPr>
                <w:trHeight w:val="415"/>
              </w:trPr>
              <w:tc>
                <w:tcPr>
                  <w:tcW w:w="10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960A04" w14:textId="77777777" w:rsidR="00F349EC" w:rsidRPr="0093210D" w:rsidRDefault="00F349EC" w:rsidP="003A64D5">
                  <w:pPr>
                    <w:rPr>
                      <w:sz w:val="17"/>
                      <w:szCs w:val="16"/>
                      <w:highlight w:val="yellow"/>
                      <w:lang w:val="en-US"/>
                    </w:rPr>
                  </w:pPr>
                  <w:r w:rsidRPr="0093210D">
                    <w:rPr>
                      <w:sz w:val="17"/>
                      <w:szCs w:val="16"/>
                      <w:highlight w:val="yellow"/>
                      <w:lang w:val="en-US"/>
                    </w:rPr>
                    <w:t xml:space="preserve">Experimental development </w:t>
                  </w:r>
                </w:p>
              </w:tc>
              <w:tc>
                <w:tcPr>
                  <w:tcW w:w="923" w:type="pct"/>
                  <w:tcBorders>
                    <w:top w:val="nil"/>
                    <w:left w:val="nil"/>
                    <w:bottom w:val="single" w:sz="8" w:space="0" w:color="auto"/>
                    <w:right w:val="single" w:sz="8" w:space="0" w:color="auto"/>
                  </w:tcBorders>
                  <w:tcMar>
                    <w:top w:w="0" w:type="dxa"/>
                    <w:left w:w="108" w:type="dxa"/>
                    <w:bottom w:w="0" w:type="dxa"/>
                    <w:right w:w="108" w:type="dxa"/>
                  </w:tcMar>
                  <w:hideMark/>
                </w:tcPr>
                <w:p w14:paraId="150B0B2E" w14:textId="77777777" w:rsidR="00F349EC" w:rsidRPr="0093210D" w:rsidRDefault="00F349EC" w:rsidP="003A64D5">
                  <w:pPr>
                    <w:rPr>
                      <w:sz w:val="17"/>
                      <w:szCs w:val="16"/>
                      <w:highlight w:val="yellow"/>
                      <w:lang w:val="en-US"/>
                    </w:rPr>
                  </w:pPr>
                  <w:r w:rsidRPr="0093210D">
                    <w:rPr>
                      <w:sz w:val="17"/>
                      <w:szCs w:val="16"/>
                      <w:highlight w:val="yellow"/>
                      <w:lang w:val="en-US"/>
                    </w:rPr>
                    <w:t>Up to</w:t>
                  </w:r>
                </w:p>
                <w:p w14:paraId="63B8A160" w14:textId="77777777" w:rsidR="00F349EC" w:rsidRPr="0093210D" w:rsidRDefault="00F349EC" w:rsidP="003A64D5">
                  <w:pPr>
                    <w:rPr>
                      <w:sz w:val="17"/>
                      <w:szCs w:val="16"/>
                      <w:highlight w:val="yellow"/>
                      <w:lang w:val="en-US"/>
                    </w:rPr>
                  </w:pPr>
                  <w:r w:rsidRPr="0093210D">
                    <w:rPr>
                      <w:sz w:val="17"/>
                      <w:szCs w:val="16"/>
                      <w:highlight w:val="yellow"/>
                      <w:lang w:val="en-US"/>
                    </w:rPr>
                    <w:t xml:space="preserve">25+20+5/15/25 </w:t>
                  </w:r>
                  <w:r w:rsidRPr="0093210D">
                    <w:rPr>
                      <w:sz w:val="17"/>
                      <w:szCs w:val="16"/>
                      <w:highlight w:val="yellow"/>
                      <w:lang w:val="en-US"/>
                    </w:rPr>
                    <w:br/>
                    <w:t>(max 70 %)</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14:paraId="3D13CC86" w14:textId="77777777" w:rsidR="00F349EC" w:rsidRPr="0093210D" w:rsidRDefault="00F349EC" w:rsidP="003A64D5">
                  <w:pPr>
                    <w:rPr>
                      <w:sz w:val="17"/>
                      <w:szCs w:val="16"/>
                      <w:highlight w:val="yellow"/>
                      <w:lang w:val="en-US"/>
                    </w:rPr>
                  </w:pPr>
                  <w:r w:rsidRPr="0093210D">
                    <w:rPr>
                      <w:sz w:val="17"/>
                      <w:szCs w:val="16"/>
                      <w:highlight w:val="yellow"/>
                      <w:lang w:val="en-US"/>
                    </w:rPr>
                    <w:t>Up to</w:t>
                  </w:r>
                </w:p>
                <w:p w14:paraId="3B99F2B1" w14:textId="77777777" w:rsidR="00F349EC" w:rsidRPr="0093210D" w:rsidRDefault="00F349EC" w:rsidP="003A64D5">
                  <w:pPr>
                    <w:rPr>
                      <w:sz w:val="17"/>
                      <w:szCs w:val="16"/>
                      <w:highlight w:val="yellow"/>
                      <w:lang w:val="en-US"/>
                    </w:rPr>
                  </w:pPr>
                  <w:r w:rsidRPr="0093210D">
                    <w:rPr>
                      <w:sz w:val="17"/>
                      <w:szCs w:val="16"/>
                      <w:highlight w:val="yellow"/>
                      <w:lang w:val="en-US"/>
                    </w:rPr>
                    <w:t xml:space="preserve">25+10+5/15/25 </w:t>
                  </w:r>
                  <w:r w:rsidRPr="0093210D">
                    <w:rPr>
                      <w:sz w:val="17"/>
                      <w:szCs w:val="16"/>
                      <w:highlight w:val="yellow"/>
                      <w:lang w:val="en-US"/>
                    </w:rPr>
                    <w:br/>
                    <w:t>(max 60 %)</w:t>
                  </w:r>
                </w:p>
              </w:tc>
              <w:tc>
                <w:tcPr>
                  <w:tcW w:w="1024" w:type="pct"/>
                  <w:tcBorders>
                    <w:top w:val="nil"/>
                    <w:left w:val="nil"/>
                    <w:bottom w:val="single" w:sz="8" w:space="0" w:color="auto"/>
                    <w:right w:val="single" w:sz="8" w:space="0" w:color="auto"/>
                  </w:tcBorders>
                  <w:tcMar>
                    <w:top w:w="0" w:type="dxa"/>
                    <w:left w:w="108" w:type="dxa"/>
                    <w:bottom w:w="0" w:type="dxa"/>
                    <w:right w:w="108" w:type="dxa"/>
                  </w:tcMar>
                  <w:hideMark/>
                </w:tcPr>
                <w:p w14:paraId="1C004B1E" w14:textId="77777777" w:rsidR="00F349EC" w:rsidRPr="0093210D" w:rsidRDefault="00F349EC" w:rsidP="003A64D5">
                  <w:pPr>
                    <w:rPr>
                      <w:sz w:val="17"/>
                      <w:szCs w:val="16"/>
                      <w:highlight w:val="yellow"/>
                      <w:lang w:val="en-US"/>
                    </w:rPr>
                  </w:pPr>
                  <w:r w:rsidRPr="0093210D">
                    <w:rPr>
                      <w:sz w:val="17"/>
                      <w:szCs w:val="16"/>
                      <w:highlight w:val="yellow"/>
                      <w:lang w:val="en-US"/>
                    </w:rPr>
                    <w:t>Up to</w:t>
                  </w:r>
                </w:p>
                <w:p w14:paraId="524E7711" w14:textId="77777777" w:rsidR="00F349EC" w:rsidRPr="0093210D" w:rsidRDefault="00F349EC" w:rsidP="003A64D5">
                  <w:pPr>
                    <w:rPr>
                      <w:sz w:val="17"/>
                      <w:szCs w:val="16"/>
                      <w:highlight w:val="yellow"/>
                      <w:lang w:val="en-US"/>
                    </w:rPr>
                  </w:pPr>
                  <w:r w:rsidRPr="0093210D">
                    <w:rPr>
                      <w:sz w:val="17"/>
                      <w:szCs w:val="16"/>
                      <w:highlight w:val="yellow"/>
                      <w:lang w:val="en-US"/>
                    </w:rPr>
                    <w:t xml:space="preserve">25+5/15/25 </w:t>
                  </w:r>
                  <w:r w:rsidRPr="0093210D">
                    <w:rPr>
                      <w:sz w:val="17"/>
                      <w:szCs w:val="16"/>
                      <w:highlight w:val="yellow"/>
                      <w:lang w:val="en-US"/>
                    </w:rPr>
                    <w:br/>
                    <w:t>(max 50 %)</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14:paraId="273AB7B8" w14:textId="77777777" w:rsidR="00F349EC" w:rsidRPr="0093210D" w:rsidRDefault="00F349EC" w:rsidP="003A64D5">
                  <w:pPr>
                    <w:rPr>
                      <w:sz w:val="17"/>
                      <w:szCs w:val="16"/>
                      <w:highlight w:val="yellow"/>
                      <w:lang w:val="en-US"/>
                    </w:rPr>
                  </w:pPr>
                  <w:r w:rsidRPr="0093210D">
                    <w:rPr>
                      <w:sz w:val="17"/>
                      <w:szCs w:val="16"/>
                      <w:highlight w:val="yellow"/>
                      <w:lang w:val="en-US"/>
                    </w:rPr>
                    <w:t>Up to</w:t>
                  </w:r>
                </w:p>
                <w:p w14:paraId="12A6E0F1" w14:textId="77777777" w:rsidR="00F349EC" w:rsidRPr="0093210D" w:rsidRDefault="00F349EC" w:rsidP="003A64D5">
                  <w:pPr>
                    <w:rPr>
                      <w:sz w:val="17"/>
                      <w:szCs w:val="16"/>
                      <w:highlight w:val="yellow"/>
                      <w:lang w:val="en-US"/>
                    </w:rPr>
                  </w:pPr>
                  <w:r w:rsidRPr="0093210D">
                    <w:rPr>
                      <w:sz w:val="17"/>
                      <w:szCs w:val="16"/>
                      <w:highlight w:val="yellow"/>
                      <w:lang w:val="en-US"/>
                    </w:rPr>
                    <w:t>100 %</w:t>
                  </w:r>
                </w:p>
              </w:tc>
            </w:tr>
          </w:tbl>
          <w:p w14:paraId="35BC6E1E" w14:textId="77777777" w:rsidR="00F349EC" w:rsidRPr="0093210D" w:rsidRDefault="00F349EC" w:rsidP="003A64D5">
            <w:pPr>
              <w:rPr>
                <w:highlight w:val="yellow"/>
              </w:rPr>
            </w:pPr>
          </w:p>
        </w:tc>
      </w:tr>
      <w:tr w:rsidR="00F349EC" w:rsidRPr="0093210D" w14:paraId="521A462A" w14:textId="77777777" w:rsidTr="00735773">
        <w:trPr>
          <w:trHeight w:val="456"/>
        </w:trPr>
        <w:tc>
          <w:tcPr>
            <w:tcW w:w="1092" w:type="pct"/>
            <w:shd w:val="clear" w:color="auto" w:fill="B5C0DF" w:themeFill="accent1" w:themeFillTint="66"/>
            <w:vAlign w:val="center"/>
          </w:tcPr>
          <w:p w14:paraId="62A3265C"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lastRenderedPageBreak/>
              <w:t>Relevant documents</w:t>
            </w:r>
          </w:p>
        </w:tc>
        <w:tc>
          <w:tcPr>
            <w:tcW w:w="3908" w:type="pct"/>
            <w:gridSpan w:val="2"/>
            <w:vAlign w:val="center"/>
          </w:tcPr>
          <w:p w14:paraId="28037070" w14:textId="77777777" w:rsidR="00F349EC" w:rsidRPr="0093210D" w:rsidRDefault="00F349EC" w:rsidP="003A64D5">
            <w:pPr>
              <w:rPr>
                <w:b/>
                <w:highlight w:val="yellow"/>
              </w:rPr>
            </w:pPr>
            <w:r w:rsidRPr="0093210D">
              <w:rPr>
                <w:b/>
                <w:highlight w:val="yellow"/>
              </w:rPr>
              <w:t>All proposals must be aligned with national regulations, inter alia:</w:t>
            </w:r>
          </w:p>
          <w:p w14:paraId="26FD4A70" w14:textId="77777777" w:rsidR="00F349EC" w:rsidRPr="0093210D" w:rsidRDefault="00F349EC" w:rsidP="003A64D5">
            <w:pPr>
              <w:rPr>
                <w:bCs/>
                <w:highlight w:val="yellow"/>
              </w:rPr>
            </w:pPr>
            <w:r w:rsidRPr="0093210D">
              <w:rPr>
                <w:bCs/>
                <w:highlight w:val="yellow"/>
              </w:rPr>
              <w:t>•  The Act of 20 July 2018 - Law on Higher Education and Science;</w:t>
            </w:r>
          </w:p>
          <w:p w14:paraId="5E1D64AE" w14:textId="77777777" w:rsidR="00F349EC" w:rsidRPr="0093210D" w:rsidRDefault="00F349EC" w:rsidP="003A64D5">
            <w:pPr>
              <w:rPr>
                <w:bCs/>
                <w:highlight w:val="yellow"/>
              </w:rPr>
            </w:pPr>
            <w:r w:rsidRPr="0093210D">
              <w:rPr>
                <w:bCs/>
                <w:highlight w:val="yellow"/>
              </w:rPr>
              <w:lastRenderedPageBreak/>
              <w:t>• The Act of 30 April 2010 on the National Centre for Research and Development;</w:t>
            </w:r>
          </w:p>
          <w:p w14:paraId="28AC57AE" w14:textId="77777777" w:rsidR="00F349EC" w:rsidRPr="0093210D" w:rsidRDefault="00F349EC" w:rsidP="003A64D5">
            <w:pPr>
              <w:rPr>
                <w:bCs/>
                <w:highlight w:val="yellow"/>
              </w:rPr>
            </w:pPr>
            <w:r w:rsidRPr="0093210D">
              <w:rPr>
                <w:bCs/>
                <w:highlight w:val="yellow"/>
              </w:rPr>
              <w:t xml:space="preserve">• The Regulation of the Minister of Science and Higher Education of 19 August 2020 on granting state aid by the National Centre for Research and Development, which is in line with the </w:t>
            </w:r>
            <w:r w:rsidRPr="0093210D">
              <w:rPr>
                <w:highlight w:val="yellow"/>
                <w:lang w:val="en-US"/>
              </w:rPr>
              <w:t>Commission Regulation (EU) No 651/2014</w:t>
            </w:r>
            <w:r w:rsidRPr="0093210D">
              <w:rPr>
                <w:bCs/>
                <w:highlight w:val="yellow"/>
              </w:rPr>
              <w:t>;</w:t>
            </w:r>
          </w:p>
          <w:p w14:paraId="76AC7A56" w14:textId="77777777" w:rsidR="00F349EC" w:rsidRPr="0093210D" w:rsidRDefault="00F349EC" w:rsidP="003A64D5">
            <w:pPr>
              <w:rPr>
                <w:bCs/>
                <w:highlight w:val="yellow"/>
              </w:rPr>
            </w:pPr>
            <w:r w:rsidRPr="0093210D">
              <w:rPr>
                <w:bCs/>
                <w:highlight w:val="yellow"/>
              </w:rPr>
              <w:t>• The Regulation of the Minister of Science and Higher Education of 17 September 2010 on the detailed mode of performance of tasks of the National Centre for Research and Development.</w:t>
            </w:r>
          </w:p>
          <w:p w14:paraId="51DE240F" w14:textId="77777777" w:rsidR="00F349EC" w:rsidRPr="0093210D" w:rsidRDefault="00F349EC" w:rsidP="003A64D5">
            <w:pPr>
              <w:rPr>
                <w:b/>
                <w:highlight w:val="yellow"/>
              </w:rPr>
            </w:pPr>
          </w:p>
        </w:tc>
      </w:tr>
      <w:tr w:rsidR="00F349EC" w:rsidRPr="0093210D" w14:paraId="7738050B" w14:textId="77777777" w:rsidTr="00735773">
        <w:trPr>
          <w:trHeight w:val="366"/>
        </w:trPr>
        <w:tc>
          <w:tcPr>
            <w:tcW w:w="1092" w:type="pct"/>
            <w:shd w:val="clear" w:color="auto" w:fill="B5C0DF" w:themeFill="accent1" w:themeFillTint="66"/>
            <w:vAlign w:val="center"/>
          </w:tcPr>
          <w:p w14:paraId="5502969E"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lastRenderedPageBreak/>
              <w:t>Additional Information</w:t>
            </w:r>
          </w:p>
        </w:tc>
        <w:tc>
          <w:tcPr>
            <w:tcW w:w="3908" w:type="pct"/>
            <w:gridSpan w:val="2"/>
            <w:vAlign w:val="center"/>
          </w:tcPr>
          <w:p w14:paraId="5F5911AD" w14:textId="77777777" w:rsidR="00F349EC" w:rsidRPr="0093210D" w:rsidRDefault="00F349EC" w:rsidP="003A64D5">
            <w:pPr>
              <w:rPr>
                <w:rFonts w:ascii="Calibri" w:hAnsi="Calibri" w:cs="Calibri"/>
                <w:highlight w:val="yellow"/>
                <w:lang w:val="en-US"/>
              </w:rPr>
            </w:pPr>
            <w:r w:rsidRPr="0093210D">
              <w:rPr>
                <w:rFonts w:ascii="Calibri" w:hAnsi="Calibri" w:cs="Calibri"/>
                <w:highlight w:val="yellow"/>
                <w:lang w:val="en-US"/>
              </w:rPr>
              <w:t>• Polish applicants shall declare the TRL of their research in the pre -proposals and full proposals.</w:t>
            </w:r>
          </w:p>
          <w:p w14:paraId="7707F15C" w14:textId="77777777" w:rsidR="00F349EC" w:rsidRPr="0093210D" w:rsidRDefault="00F349EC" w:rsidP="003A64D5">
            <w:pPr>
              <w:rPr>
                <w:bCs/>
                <w:highlight w:val="yellow"/>
              </w:rPr>
            </w:pPr>
            <w:r w:rsidRPr="0093210D">
              <w:rPr>
                <w:bCs/>
                <w:highlight w:val="yellow"/>
              </w:rPr>
              <w:t xml:space="preserve">• Applicant must conduct its business, R&amp;D or any other activity on the territory of the Republic of Poland, confirmed by an entry into the relevant register </w:t>
            </w:r>
          </w:p>
          <w:p w14:paraId="06C35C9F" w14:textId="77777777" w:rsidR="00F349EC" w:rsidRPr="0093210D" w:rsidRDefault="00F349EC" w:rsidP="003A64D5">
            <w:pPr>
              <w:rPr>
                <w:bCs/>
                <w:highlight w:val="yellow"/>
              </w:rPr>
            </w:pPr>
            <w:r w:rsidRPr="0093210D">
              <w:rPr>
                <w:bCs/>
                <w:highlight w:val="yellow"/>
              </w:rPr>
              <w:t>• For enterprises it is strongly advised to state in the Pre-proposal application form the KRS number of the enterprise and the size of the enterprise (micro/small, medium, large).</w:t>
            </w:r>
          </w:p>
          <w:p w14:paraId="0FC4FF87" w14:textId="77777777" w:rsidR="00F349EC" w:rsidRPr="0093210D" w:rsidRDefault="00F349EC" w:rsidP="003A64D5">
            <w:pPr>
              <w:rPr>
                <w:bCs/>
                <w:highlight w:val="yellow"/>
              </w:rPr>
            </w:pPr>
            <w:r w:rsidRPr="0093210D">
              <w:rPr>
                <w:bCs/>
                <w:highlight w:val="yellow"/>
              </w:rPr>
              <w:t>• A condition for the participation of a group of entities as the Applicant in the call is its formal existence on the date of submission of the pre-proposal, confirmed by its members concluding, at least conditionally, agreement on the creation of a group of entities.</w:t>
            </w:r>
          </w:p>
          <w:p w14:paraId="138BA7A0" w14:textId="77777777" w:rsidR="00F349EC" w:rsidRPr="0093210D" w:rsidRDefault="00F349EC" w:rsidP="003A64D5">
            <w:pPr>
              <w:rPr>
                <w:bCs/>
                <w:highlight w:val="yellow"/>
              </w:rPr>
            </w:pPr>
            <w:r w:rsidRPr="0093210D">
              <w:rPr>
                <w:bCs/>
                <w:highlight w:val="yellow"/>
              </w:rPr>
              <w:t>• If more than one Polish entity participates in the project, the national application is submitted by a consortium (group of entities) of all Polish entities.</w:t>
            </w:r>
          </w:p>
          <w:p w14:paraId="6FAA66D6" w14:textId="77777777" w:rsidR="00F349EC" w:rsidRPr="0093210D" w:rsidRDefault="00F349EC" w:rsidP="003A64D5">
            <w:pPr>
              <w:rPr>
                <w:bCs/>
                <w:highlight w:val="yellow"/>
              </w:rPr>
            </w:pPr>
            <w:r w:rsidRPr="0093210D">
              <w:rPr>
                <w:bCs/>
                <w:highlight w:val="yellow"/>
              </w:rPr>
              <w:t>• After international evaluation of full proposals and the selection of projects to be funded, Polish participants will be invited to submit a National Application Form (NAF) with required attachments. The NAFs will be examined for the appropriateness of funding requested. The Polish participants are obliged to use the rate of exchange of the European Central Bank dated on the day of opening of the call.</w:t>
            </w:r>
          </w:p>
        </w:tc>
      </w:tr>
      <w:tr w:rsidR="00F349EC" w:rsidRPr="001B17FE" w14:paraId="1827BCD6" w14:textId="77777777" w:rsidTr="00735773">
        <w:trPr>
          <w:trHeight w:val="552"/>
        </w:trPr>
        <w:tc>
          <w:tcPr>
            <w:tcW w:w="1092" w:type="pct"/>
            <w:shd w:val="clear" w:color="auto" w:fill="B5C0DF" w:themeFill="accent1" w:themeFillTint="66"/>
            <w:vAlign w:val="center"/>
          </w:tcPr>
          <w:p w14:paraId="3B266704" w14:textId="77777777" w:rsidR="00F349EC" w:rsidRPr="0093210D" w:rsidRDefault="00F349EC" w:rsidP="00735773">
            <w:pPr>
              <w:jc w:val="center"/>
              <w:rPr>
                <w:rFonts w:asciiTheme="minorHAnsi" w:hAnsiTheme="minorHAnsi" w:cstheme="minorHAnsi"/>
                <w:b/>
                <w:color w:val="253356" w:themeColor="accent1" w:themeShade="80"/>
                <w:sz w:val="22"/>
                <w:highlight w:val="yellow"/>
              </w:rPr>
            </w:pPr>
            <w:r w:rsidRPr="0093210D">
              <w:rPr>
                <w:rFonts w:asciiTheme="minorHAnsi" w:hAnsiTheme="minorHAnsi" w:cstheme="minorHAnsi"/>
                <w:b/>
                <w:color w:val="253356" w:themeColor="accent1" w:themeShade="80"/>
                <w:sz w:val="22"/>
                <w:highlight w:val="yellow"/>
              </w:rPr>
              <w:t>Useful Links</w:t>
            </w:r>
          </w:p>
        </w:tc>
        <w:tc>
          <w:tcPr>
            <w:tcW w:w="3908" w:type="pct"/>
            <w:gridSpan w:val="2"/>
            <w:vAlign w:val="center"/>
          </w:tcPr>
          <w:p w14:paraId="4B4ACD35" w14:textId="77777777" w:rsidR="00F349EC" w:rsidRPr="0093210D" w:rsidRDefault="00F349EC" w:rsidP="003A64D5">
            <w:pPr>
              <w:rPr>
                <w:highlight w:val="yellow"/>
                <w:lang w:val="en-GB"/>
              </w:rPr>
            </w:pPr>
            <w:r w:rsidRPr="0093210D">
              <w:rPr>
                <w:highlight w:val="yellow"/>
                <w:lang w:val="en-GB"/>
              </w:rPr>
              <w:t>Detailed information about scope, financial rules, national procedure and national regulations is available on the NCBR’s homepage:</w:t>
            </w:r>
          </w:p>
          <w:p w14:paraId="0FAF5268" w14:textId="77777777" w:rsidR="00F349EC" w:rsidRDefault="004A1D89" w:rsidP="003A64D5">
            <w:pPr>
              <w:rPr>
                <w:rStyle w:val="Hipervnculo"/>
                <w:rFonts w:asciiTheme="minorHAnsi" w:hAnsiTheme="minorHAnsi" w:cstheme="minorHAnsi"/>
                <w:bCs/>
              </w:rPr>
            </w:pPr>
            <w:hyperlink r:id="rId142" w:history="1">
              <w:r w:rsidR="00F349EC" w:rsidRPr="0093210D">
                <w:rPr>
                  <w:rStyle w:val="Hipervnculo"/>
                  <w:rFonts w:asciiTheme="minorHAnsi" w:hAnsiTheme="minorHAnsi" w:cstheme="minorHAnsi"/>
                  <w:bCs/>
                  <w:highlight w:val="yellow"/>
                </w:rPr>
                <w:t>https://www.gov.pl/web/ncbr/wniosek-krajowy</w:t>
              </w:r>
            </w:hyperlink>
          </w:p>
          <w:p w14:paraId="53F925B0" w14:textId="77777777" w:rsidR="00F349EC" w:rsidRPr="001B17FE" w:rsidRDefault="00F349EC" w:rsidP="003A64D5">
            <w:pPr>
              <w:rPr>
                <w:b/>
              </w:rPr>
            </w:pPr>
          </w:p>
        </w:tc>
      </w:tr>
    </w:tbl>
    <w:p w14:paraId="603980BF" w14:textId="77777777" w:rsidR="0049209B" w:rsidRDefault="0049209B" w:rsidP="0049209B"/>
    <w:p w14:paraId="58805A79" w14:textId="2C496187" w:rsidR="00643FE0" w:rsidRDefault="00643FE0" w:rsidP="00643FE0">
      <w:pPr>
        <w:pStyle w:val="Ttulo2"/>
        <w:numPr>
          <w:ilvl w:val="0"/>
          <w:numId w:val="0"/>
        </w:numPr>
        <w:ind w:left="1021" w:hanging="1021"/>
      </w:pPr>
      <w:bookmarkStart w:id="32" w:name="_Toc198039532"/>
      <w:r>
        <w:t>1.28 PORTUGAL – FCT</w:t>
      </w:r>
      <w:bookmarkEnd w:id="32"/>
    </w:p>
    <w:p w14:paraId="4F1BAFBE" w14:textId="77777777" w:rsidR="00643FE0" w:rsidRPr="001B17FE" w:rsidRDefault="00643FE0" w:rsidP="00643FE0">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aconcuadrcula"/>
        <w:tblW w:w="5159" w:type="pct"/>
        <w:tblLook w:val="04A0" w:firstRow="1" w:lastRow="0" w:firstColumn="1" w:lastColumn="0" w:noHBand="0" w:noVBand="1"/>
      </w:tblPr>
      <w:tblGrid>
        <w:gridCol w:w="2611"/>
        <w:gridCol w:w="2628"/>
        <w:gridCol w:w="9153"/>
      </w:tblGrid>
      <w:tr w:rsidR="00643FE0" w:rsidRPr="001B17FE" w14:paraId="1A0FCA83" w14:textId="77777777" w:rsidTr="00071533">
        <w:trPr>
          <w:trHeight w:val="300"/>
        </w:trPr>
        <w:tc>
          <w:tcPr>
            <w:tcW w:w="907" w:type="pct"/>
            <w:vAlign w:val="center"/>
          </w:tcPr>
          <w:p w14:paraId="7431F96A" w14:textId="77777777" w:rsidR="00643FE0" w:rsidRPr="001B17FE" w:rsidRDefault="00643FE0" w:rsidP="00071533">
            <w:pPr>
              <w:jc w:val="center"/>
              <w:rPr>
                <w:rFonts w:asciiTheme="minorHAnsi" w:hAnsiTheme="minorHAnsi" w:cstheme="minorHAnsi"/>
                <w:b/>
                <w:i/>
                <w:sz w:val="22"/>
              </w:rPr>
            </w:pPr>
            <w:r w:rsidRPr="00122C8B">
              <w:rPr>
                <w:rFonts w:asciiTheme="minorHAnsi" w:hAnsiTheme="minorHAnsi" w:cstheme="minorHAnsi"/>
                <w:b/>
                <w:i/>
                <w:noProof/>
                <w:lang w:val="en-US"/>
              </w:rPr>
              <w:drawing>
                <wp:inline distT="0" distB="0" distL="0" distR="0" wp14:anchorId="67D54AF7" wp14:editId="7CA9C88F">
                  <wp:extent cx="887730" cy="586740"/>
                  <wp:effectExtent l="0" t="0" r="7620" b="3810"/>
                  <wp:docPr id="4483088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87730" cy="586740"/>
                          </a:xfrm>
                          <a:prstGeom prst="rect">
                            <a:avLst/>
                          </a:prstGeom>
                          <a:noFill/>
                          <a:ln>
                            <a:noFill/>
                          </a:ln>
                        </pic:spPr>
                      </pic:pic>
                    </a:graphicData>
                  </a:graphic>
                </wp:inline>
              </w:drawing>
            </w:r>
          </w:p>
        </w:tc>
        <w:tc>
          <w:tcPr>
            <w:tcW w:w="913" w:type="pct"/>
            <w:shd w:val="clear" w:color="auto" w:fill="B5C0DF" w:themeFill="accent1" w:themeFillTint="66"/>
          </w:tcPr>
          <w:p w14:paraId="3C3A5F34" w14:textId="77777777" w:rsidR="00643FE0" w:rsidRDefault="00643FE0" w:rsidP="00071533">
            <w:pPr>
              <w:jc w:val="center"/>
              <w:rPr>
                <w:rFonts w:asciiTheme="minorHAnsi" w:hAnsiTheme="minorHAnsi" w:cstheme="minorHAnsi"/>
                <w:b/>
                <w:color w:val="253356" w:themeColor="accent1" w:themeShade="80"/>
                <w:sz w:val="22"/>
              </w:rPr>
            </w:pPr>
          </w:p>
          <w:p w14:paraId="266325EF"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44B305B6" w14:textId="77777777" w:rsidR="00643FE0" w:rsidRPr="00122C8B" w:rsidRDefault="00643FE0" w:rsidP="00071533">
            <w:pPr>
              <w:jc w:val="center"/>
              <w:rPr>
                <w:rFonts w:asciiTheme="minorHAnsi" w:hAnsiTheme="minorHAnsi" w:cstheme="minorHAnsi"/>
                <w:b/>
                <w:iCs/>
                <w:color w:val="253356" w:themeColor="accent1" w:themeShade="80"/>
                <w:sz w:val="22"/>
              </w:rPr>
            </w:pPr>
            <w:r w:rsidRPr="00122C8B">
              <w:rPr>
                <w:rFonts w:asciiTheme="minorHAnsi" w:hAnsiTheme="minorHAnsi" w:cstheme="minorHAnsi"/>
                <w:b/>
                <w:iCs/>
                <w:color w:val="253356" w:themeColor="accent1" w:themeShade="80"/>
                <w:sz w:val="22"/>
              </w:rPr>
              <w:t>www.fct.pt</w:t>
            </w:r>
          </w:p>
        </w:tc>
        <w:tc>
          <w:tcPr>
            <w:tcW w:w="3180" w:type="pct"/>
          </w:tcPr>
          <w:p w14:paraId="22EEE053" w14:textId="77777777" w:rsidR="00643FE0" w:rsidRPr="004553CB" w:rsidRDefault="00643FE0" w:rsidP="00071533">
            <w:pPr>
              <w:jc w:val="center"/>
              <w:rPr>
                <w:rFonts w:asciiTheme="minorHAnsi" w:hAnsiTheme="minorHAnsi" w:cstheme="minorHAnsi"/>
                <w:bCs/>
                <w:sz w:val="22"/>
                <w:lang w:val="pt-PT"/>
              </w:rPr>
            </w:pPr>
            <w:r w:rsidRPr="004553CB">
              <w:rPr>
                <w:rFonts w:asciiTheme="minorHAnsi" w:hAnsiTheme="minorHAnsi" w:cstheme="minorHAnsi"/>
                <w:bCs/>
                <w:sz w:val="22"/>
                <w:lang w:val="pt-PT"/>
              </w:rPr>
              <w:t>Fundação para a Ciência e a Tecnologia</w:t>
            </w:r>
          </w:p>
          <w:p w14:paraId="41209563" w14:textId="77777777" w:rsidR="00643FE0" w:rsidRPr="001B17FE" w:rsidRDefault="00643FE0" w:rsidP="00071533">
            <w:pPr>
              <w:jc w:val="center"/>
              <w:rPr>
                <w:rFonts w:asciiTheme="minorHAnsi" w:hAnsiTheme="minorHAnsi" w:cstheme="minorHAnsi"/>
                <w:b/>
                <w:sz w:val="22"/>
                <w:lang w:val="en-US"/>
              </w:rPr>
            </w:pPr>
            <w:r w:rsidRPr="004553CB">
              <w:rPr>
                <w:rFonts w:asciiTheme="minorHAnsi" w:hAnsiTheme="minorHAnsi" w:cstheme="minorHAnsi"/>
                <w:b/>
                <w:noProof/>
                <w:lang w:val="en-US"/>
              </w:rPr>
              <w:drawing>
                <wp:inline distT="0" distB="0" distL="0" distR="0" wp14:anchorId="18800632" wp14:editId="027A638A">
                  <wp:extent cx="2204085" cy="745490"/>
                  <wp:effectExtent l="0" t="0" r="5715" b="0"/>
                  <wp:docPr id="187321137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04085" cy="745490"/>
                          </a:xfrm>
                          <a:prstGeom prst="rect">
                            <a:avLst/>
                          </a:prstGeom>
                          <a:noFill/>
                          <a:ln>
                            <a:noFill/>
                          </a:ln>
                        </pic:spPr>
                      </pic:pic>
                    </a:graphicData>
                  </a:graphic>
                </wp:inline>
              </w:drawing>
            </w:r>
          </w:p>
        </w:tc>
      </w:tr>
      <w:tr w:rsidR="00643FE0" w:rsidRPr="001B17FE" w14:paraId="683CDDC0" w14:textId="77777777" w:rsidTr="00071533">
        <w:trPr>
          <w:trHeight w:val="569"/>
        </w:trPr>
        <w:tc>
          <w:tcPr>
            <w:tcW w:w="907" w:type="pct"/>
            <w:vMerge w:val="restart"/>
            <w:shd w:val="clear" w:color="auto" w:fill="B5C0DF" w:themeFill="accent1" w:themeFillTint="66"/>
            <w:vAlign w:val="center"/>
          </w:tcPr>
          <w:p w14:paraId="6AD8CB5E"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913" w:type="pct"/>
            <w:shd w:val="clear" w:color="auto" w:fill="B5C0DF" w:themeFill="accent1" w:themeFillTint="66"/>
          </w:tcPr>
          <w:p w14:paraId="19FED5CE"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3180" w:type="pct"/>
            <w:shd w:val="clear" w:color="auto" w:fill="B5C0DF" w:themeFill="accent1" w:themeFillTint="66"/>
            <w:vAlign w:val="center"/>
          </w:tcPr>
          <w:p w14:paraId="605CEEAA"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643FE0" w:rsidRPr="001B17FE" w14:paraId="794AEE51" w14:textId="77777777" w:rsidTr="00071533">
        <w:trPr>
          <w:trHeight w:val="548"/>
        </w:trPr>
        <w:tc>
          <w:tcPr>
            <w:tcW w:w="907" w:type="pct"/>
            <w:vMerge/>
            <w:shd w:val="clear" w:color="auto" w:fill="B5C0DF" w:themeFill="accent1" w:themeFillTint="66"/>
            <w:vAlign w:val="center"/>
          </w:tcPr>
          <w:p w14:paraId="02140178" w14:textId="77777777" w:rsidR="00643FE0" w:rsidRPr="001B17FE" w:rsidRDefault="00643FE0" w:rsidP="00071533">
            <w:pPr>
              <w:jc w:val="center"/>
              <w:rPr>
                <w:rFonts w:asciiTheme="minorHAnsi" w:hAnsiTheme="minorHAnsi" w:cstheme="minorHAnsi"/>
                <w:b/>
                <w:color w:val="253356" w:themeColor="accent1" w:themeShade="80"/>
                <w:sz w:val="22"/>
              </w:rPr>
            </w:pPr>
          </w:p>
        </w:tc>
        <w:tc>
          <w:tcPr>
            <w:tcW w:w="913" w:type="pct"/>
          </w:tcPr>
          <w:p w14:paraId="54890F97" w14:textId="77777777" w:rsidR="00643FE0" w:rsidRDefault="00643FE0" w:rsidP="00071533">
            <w:pPr>
              <w:spacing w:after="0"/>
              <w:jc w:val="center"/>
              <w:rPr>
                <w:rFonts w:asciiTheme="minorHAnsi" w:hAnsiTheme="minorHAnsi" w:cstheme="minorHAnsi"/>
                <w:bCs/>
                <w:sz w:val="22"/>
              </w:rPr>
            </w:pPr>
          </w:p>
          <w:p w14:paraId="2927FA23" w14:textId="77777777" w:rsidR="00643FE0" w:rsidRPr="004506BE" w:rsidRDefault="00643FE0" w:rsidP="00071533">
            <w:pPr>
              <w:spacing w:after="0"/>
              <w:jc w:val="center"/>
              <w:rPr>
                <w:rFonts w:asciiTheme="minorHAnsi" w:hAnsiTheme="minorHAnsi" w:cstheme="minorHAnsi"/>
                <w:bCs/>
                <w:sz w:val="22"/>
              </w:rPr>
            </w:pPr>
            <w:r w:rsidRPr="004506BE">
              <w:rPr>
                <w:rFonts w:asciiTheme="minorHAnsi" w:hAnsiTheme="minorHAnsi" w:cstheme="minorHAnsi"/>
                <w:bCs/>
                <w:sz w:val="22"/>
              </w:rPr>
              <w:t>Marta Norton</w:t>
            </w:r>
          </w:p>
        </w:tc>
        <w:tc>
          <w:tcPr>
            <w:tcW w:w="3180" w:type="pct"/>
            <w:vAlign w:val="center"/>
          </w:tcPr>
          <w:p w14:paraId="7DB3D8DE" w14:textId="77777777" w:rsidR="00643FE0" w:rsidRPr="00122C8B" w:rsidRDefault="004A1D89" w:rsidP="00071533">
            <w:pPr>
              <w:spacing w:after="0"/>
              <w:jc w:val="center"/>
              <w:rPr>
                <w:rFonts w:asciiTheme="minorHAnsi" w:hAnsiTheme="minorHAnsi" w:cstheme="minorHAnsi"/>
                <w:b/>
                <w:sz w:val="22"/>
              </w:rPr>
            </w:pPr>
            <w:hyperlink r:id="rId145" w:history="1">
              <w:r w:rsidR="00643FE0" w:rsidRPr="00F403E9">
                <w:rPr>
                  <w:rStyle w:val="Hipervnculo"/>
                  <w:rFonts w:asciiTheme="minorHAnsi" w:hAnsiTheme="minorHAnsi" w:cstheme="minorHAnsi"/>
                  <w:b/>
                </w:rPr>
                <w:t>marta.norton@fct.pt</w:t>
              </w:r>
            </w:hyperlink>
          </w:p>
          <w:p w14:paraId="7793B9C7" w14:textId="77777777" w:rsidR="00643FE0" w:rsidRPr="00122C8B" w:rsidRDefault="00643FE0" w:rsidP="00071533">
            <w:pPr>
              <w:spacing w:after="0"/>
              <w:jc w:val="center"/>
              <w:rPr>
                <w:rFonts w:asciiTheme="minorHAnsi" w:hAnsiTheme="minorHAnsi" w:cstheme="minorHAnsi"/>
                <w:bCs/>
                <w:sz w:val="22"/>
              </w:rPr>
            </w:pPr>
            <w:r w:rsidRPr="00122C8B">
              <w:rPr>
                <w:rFonts w:asciiTheme="minorHAnsi" w:hAnsiTheme="minorHAnsi" w:cstheme="minorHAnsi"/>
                <w:bCs/>
                <w:sz w:val="22"/>
              </w:rPr>
              <w:t>+ 351 21 3911565</w:t>
            </w:r>
          </w:p>
        </w:tc>
      </w:tr>
      <w:tr w:rsidR="00643FE0" w:rsidRPr="001B17FE" w14:paraId="2C71947E" w14:textId="77777777" w:rsidTr="00071533">
        <w:trPr>
          <w:trHeight w:val="552"/>
        </w:trPr>
        <w:tc>
          <w:tcPr>
            <w:tcW w:w="907" w:type="pct"/>
            <w:vMerge w:val="restart"/>
            <w:shd w:val="clear" w:color="auto" w:fill="B5C0DF" w:themeFill="accent1" w:themeFillTint="66"/>
            <w:vAlign w:val="center"/>
          </w:tcPr>
          <w:p w14:paraId="4AA59056"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913" w:type="pct"/>
            <w:shd w:val="clear" w:color="auto" w:fill="B5C0DF" w:themeFill="accent1" w:themeFillTint="66"/>
          </w:tcPr>
          <w:p w14:paraId="4C9F1745" w14:textId="77777777" w:rsidR="00643FE0" w:rsidRPr="001B17FE" w:rsidRDefault="00643FE0" w:rsidP="00071533">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3180" w:type="pct"/>
            <w:shd w:val="clear" w:color="auto" w:fill="B5C0DF" w:themeFill="accent1" w:themeFillTint="66"/>
            <w:vAlign w:val="center"/>
          </w:tcPr>
          <w:p w14:paraId="0E4C9EB7" w14:textId="77777777" w:rsidR="00643FE0" w:rsidRPr="001B17FE" w:rsidRDefault="00643FE0" w:rsidP="00071533">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643FE0" w:rsidRPr="001B17FE" w14:paraId="2769474E" w14:textId="77777777" w:rsidTr="00071533">
        <w:trPr>
          <w:trHeight w:val="4369"/>
        </w:trPr>
        <w:tc>
          <w:tcPr>
            <w:tcW w:w="907" w:type="pct"/>
            <w:vMerge/>
            <w:shd w:val="clear" w:color="auto" w:fill="B5C0DF" w:themeFill="accent1" w:themeFillTint="66"/>
            <w:vAlign w:val="center"/>
          </w:tcPr>
          <w:p w14:paraId="1C5A8097" w14:textId="77777777" w:rsidR="00643FE0" w:rsidRPr="001B17FE" w:rsidRDefault="00643FE0" w:rsidP="00071533">
            <w:pPr>
              <w:jc w:val="center"/>
              <w:rPr>
                <w:rFonts w:asciiTheme="minorHAnsi" w:hAnsiTheme="minorHAnsi" w:cstheme="minorHAnsi"/>
                <w:b/>
                <w:color w:val="253356" w:themeColor="accent1" w:themeShade="80"/>
                <w:sz w:val="22"/>
              </w:rPr>
            </w:pPr>
          </w:p>
        </w:tc>
        <w:tc>
          <w:tcPr>
            <w:tcW w:w="913" w:type="pct"/>
          </w:tcPr>
          <w:p w14:paraId="5703DA06" w14:textId="77777777" w:rsidR="00643FE0" w:rsidRDefault="00643FE0" w:rsidP="00071533">
            <w:pPr>
              <w:spacing w:after="0" w:line="240" w:lineRule="auto"/>
              <w:jc w:val="center"/>
              <w:rPr>
                <w:rFonts w:asciiTheme="minorHAnsi" w:hAnsiTheme="minorHAnsi" w:cstheme="minorHAnsi"/>
                <w:b/>
                <w:sz w:val="22"/>
              </w:rPr>
            </w:pPr>
          </w:p>
          <w:p w14:paraId="49D008B9" w14:textId="77777777" w:rsidR="00643FE0" w:rsidRDefault="00643FE0" w:rsidP="00071533">
            <w:pPr>
              <w:spacing w:after="0" w:line="240" w:lineRule="auto"/>
              <w:jc w:val="center"/>
              <w:rPr>
                <w:rFonts w:asciiTheme="minorHAnsi" w:hAnsiTheme="minorHAnsi" w:cstheme="minorHAnsi"/>
                <w:b/>
                <w:sz w:val="22"/>
              </w:rPr>
            </w:pPr>
          </w:p>
          <w:p w14:paraId="4CEB744D" w14:textId="77777777" w:rsidR="00643FE0" w:rsidRDefault="00643FE0" w:rsidP="00071533">
            <w:pPr>
              <w:spacing w:after="0" w:line="240" w:lineRule="auto"/>
              <w:jc w:val="center"/>
              <w:rPr>
                <w:rFonts w:asciiTheme="minorHAnsi" w:hAnsiTheme="minorHAnsi" w:cstheme="minorHAnsi"/>
                <w:b/>
                <w:sz w:val="22"/>
              </w:rPr>
            </w:pPr>
          </w:p>
          <w:p w14:paraId="7FD998AB" w14:textId="77777777" w:rsidR="00643FE0" w:rsidRDefault="00643FE0" w:rsidP="00071533">
            <w:pPr>
              <w:spacing w:after="0" w:line="240" w:lineRule="auto"/>
              <w:jc w:val="center"/>
              <w:rPr>
                <w:rFonts w:asciiTheme="minorHAnsi" w:hAnsiTheme="minorHAnsi" w:cstheme="minorHAnsi"/>
                <w:b/>
                <w:sz w:val="22"/>
              </w:rPr>
            </w:pPr>
          </w:p>
          <w:p w14:paraId="59C2CB23" w14:textId="77777777" w:rsidR="00643FE0" w:rsidRDefault="00643FE0" w:rsidP="00071533">
            <w:pPr>
              <w:spacing w:after="0" w:line="240" w:lineRule="auto"/>
              <w:jc w:val="center"/>
              <w:rPr>
                <w:rFonts w:asciiTheme="minorHAnsi" w:hAnsiTheme="minorHAnsi" w:cstheme="minorHAnsi"/>
                <w:b/>
                <w:sz w:val="22"/>
              </w:rPr>
            </w:pPr>
          </w:p>
          <w:p w14:paraId="20F7D0AA" w14:textId="77777777" w:rsidR="00643FE0" w:rsidRDefault="00643FE0" w:rsidP="00071533">
            <w:pPr>
              <w:spacing w:after="0" w:line="240" w:lineRule="auto"/>
              <w:jc w:val="center"/>
              <w:rPr>
                <w:rFonts w:asciiTheme="minorHAnsi" w:hAnsiTheme="minorHAnsi" w:cstheme="minorHAnsi"/>
                <w:b/>
                <w:sz w:val="22"/>
              </w:rPr>
            </w:pPr>
          </w:p>
          <w:p w14:paraId="5E0CC027" w14:textId="77777777" w:rsidR="00643FE0" w:rsidRDefault="00643FE0" w:rsidP="00071533">
            <w:pPr>
              <w:spacing w:after="0" w:line="240" w:lineRule="auto"/>
              <w:jc w:val="center"/>
              <w:rPr>
                <w:rFonts w:asciiTheme="minorHAnsi" w:hAnsiTheme="minorHAnsi" w:cstheme="minorHAnsi"/>
                <w:b/>
                <w:sz w:val="22"/>
              </w:rPr>
            </w:pPr>
          </w:p>
          <w:p w14:paraId="2A34936D" w14:textId="77777777" w:rsidR="00643FE0" w:rsidRDefault="00643FE0" w:rsidP="00071533">
            <w:pPr>
              <w:spacing w:after="0" w:line="240" w:lineRule="auto"/>
              <w:jc w:val="center"/>
              <w:rPr>
                <w:rFonts w:asciiTheme="minorHAnsi" w:hAnsiTheme="minorHAnsi" w:cstheme="minorHAnsi"/>
                <w:b/>
                <w:sz w:val="22"/>
              </w:rPr>
            </w:pPr>
          </w:p>
          <w:p w14:paraId="3E088EB8" w14:textId="77777777" w:rsidR="00643FE0" w:rsidRPr="001B17FE" w:rsidRDefault="00643FE0" w:rsidP="00071533">
            <w:pPr>
              <w:spacing w:after="0" w:line="240" w:lineRule="auto"/>
              <w:jc w:val="center"/>
              <w:rPr>
                <w:rFonts w:asciiTheme="minorHAnsi" w:hAnsiTheme="minorHAnsi" w:cstheme="minorHAnsi"/>
                <w:b/>
                <w:sz w:val="22"/>
              </w:rPr>
            </w:pPr>
            <w:r>
              <w:rPr>
                <w:rFonts w:asciiTheme="minorHAnsi" w:hAnsiTheme="minorHAnsi" w:cstheme="minorHAnsi"/>
                <w:b/>
                <w:sz w:val="22"/>
              </w:rPr>
              <w:t xml:space="preserve">500.000,00 </w:t>
            </w:r>
          </w:p>
        </w:tc>
        <w:tc>
          <w:tcPr>
            <w:tcW w:w="3180" w:type="pct"/>
            <w:vAlign w:val="center"/>
          </w:tcPr>
          <w:p w14:paraId="695805AD" w14:textId="77777777" w:rsidR="00643FE0" w:rsidRPr="00122C8B" w:rsidRDefault="00643FE0" w:rsidP="00071533">
            <w:pPr>
              <w:pStyle w:val="Default"/>
              <w:jc w:val="both"/>
              <w:rPr>
                <w:color w:val="auto"/>
                <w:sz w:val="20"/>
                <w:szCs w:val="20"/>
                <w:lang w:val="en-US"/>
              </w:rPr>
            </w:pPr>
            <w:r w:rsidRPr="00122C8B">
              <w:rPr>
                <w:color w:val="auto"/>
                <w:sz w:val="20"/>
                <w:szCs w:val="20"/>
                <w:lang w:val="en-US"/>
              </w:rPr>
              <w:t xml:space="preserve">The maximum amount of funding to be requested from FCT by a consortium with a </w:t>
            </w:r>
            <w:r w:rsidRPr="00122C8B">
              <w:rPr>
                <w:b/>
                <w:bCs/>
                <w:color w:val="auto"/>
                <w:sz w:val="20"/>
                <w:szCs w:val="20"/>
                <w:lang w:val="en-US"/>
              </w:rPr>
              <w:t xml:space="preserve">Portuguese Main Applicant </w:t>
            </w:r>
            <w:r w:rsidRPr="00122C8B">
              <w:rPr>
                <w:color w:val="auto"/>
                <w:sz w:val="20"/>
                <w:szCs w:val="20"/>
                <w:lang w:val="en-US"/>
              </w:rPr>
              <w:t xml:space="preserve">is </w:t>
            </w:r>
            <w:r w:rsidRPr="00122C8B">
              <w:rPr>
                <w:b/>
                <w:bCs/>
                <w:color w:val="auto"/>
                <w:sz w:val="20"/>
                <w:szCs w:val="20"/>
                <w:lang w:val="en-US"/>
              </w:rPr>
              <w:t>250 000,00 €</w:t>
            </w:r>
            <w:r w:rsidRPr="00122C8B">
              <w:rPr>
                <w:color w:val="auto"/>
                <w:sz w:val="20"/>
                <w:szCs w:val="20"/>
                <w:lang w:val="en-US"/>
              </w:rPr>
              <w:t xml:space="preserve">. </w:t>
            </w:r>
          </w:p>
          <w:p w14:paraId="70DEC012" w14:textId="77777777" w:rsidR="00643FE0" w:rsidRPr="00122C8B" w:rsidRDefault="00643FE0" w:rsidP="00071533">
            <w:pPr>
              <w:pStyle w:val="Default"/>
              <w:jc w:val="center"/>
              <w:rPr>
                <w:rFonts w:ascii="Gill Sans MT" w:hAnsi="Gill Sans MT" w:cs="Gill Sans MT"/>
                <w:color w:val="auto"/>
                <w:sz w:val="23"/>
                <w:szCs w:val="23"/>
                <w:lang w:val="en-US"/>
              </w:rPr>
            </w:pPr>
            <w:r w:rsidRPr="00122C8B">
              <w:rPr>
                <w:rFonts w:ascii="Gill Sans MT" w:hAnsi="Gill Sans MT" w:cs="Gill Sans MT"/>
                <w:color w:val="auto"/>
                <w:sz w:val="23"/>
                <w:szCs w:val="23"/>
                <w:lang w:val="en-US"/>
              </w:rPr>
              <w:t>-----</w:t>
            </w:r>
          </w:p>
          <w:p w14:paraId="2C7B66E7" w14:textId="77777777" w:rsidR="00643FE0" w:rsidRPr="00122C8B" w:rsidRDefault="00643FE0" w:rsidP="00071533">
            <w:pPr>
              <w:spacing w:after="0" w:line="240" w:lineRule="auto"/>
              <w:rPr>
                <w:b/>
                <w:bCs/>
              </w:rPr>
            </w:pPr>
            <w:r w:rsidRPr="00122C8B">
              <w:t xml:space="preserve">The maximum amount of funding to be requested from FCT by a consortium with a </w:t>
            </w:r>
            <w:r w:rsidRPr="00122C8B">
              <w:rPr>
                <w:b/>
                <w:bCs/>
              </w:rPr>
              <w:t xml:space="preserve">Portuguese Project Applicant </w:t>
            </w:r>
            <w:r w:rsidRPr="00122C8B">
              <w:t xml:space="preserve">is </w:t>
            </w:r>
            <w:r w:rsidRPr="00122C8B">
              <w:rPr>
                <w:b/>
                <w:bCs/>
              </w:rPr>
              <w:t>150 000,00 €</w:t>
            </w:r>
          </w:p>
          <w:p w14:paraId="15278935" w14:textId="77777777" w:rsidR="00643FE0" w:rsidRDefault="00643FE0" w:rsidP="00071533">
            <w:pPr>
              <w:spacing w:after="0" w:line="240" w:lineRule="auto"/>
              <w:rPr>
                <w:b/>
                <w:bCs/>
              </w:rPr>
            </w:pPr>
          </w:p>
          <w:p w14:paraId="28C76F33" w14:textId="77777777" w:rsidR="00643FE0" w:rsidRDefault="00643FE0" w:rsidP="00071533">
            <w:pPr>
              <w:spacing w:after="0" w:line="240" w:lineRule="auto"/>
              <w:jc w:val="center"/>
              <w:rPr>
                <w:b/>
                <w:bCs/>
              </w:rPr>
            </w:pPr>
            <w:r>
              <w:rPr>
                <w:b/>
                <w:bCs/>
              </w:rPr>
              <w:t>Notes</w:t>
            </w:r>
          </w:p>
          <w:p w14:paraId="0601D32B" w14:textId="77777777" w:rsidR="00643FE0" w:rsidRDefault="00643FE0" w:rsidP="00071533">
            <w:pPr>
              <w:pStyle w:val="Default"/>
              <w:jc w:val="both"/>
              <w:rPr>
                <w:sz w:val="20"/>
                <w:szCs w:val="20"/>
                <w:lang w:val="en-US"/>
              </w:rPr>
            </w:pPr>
            <w:r w:rsidRPr="0026365A">
              <w:rPr>
                <w:sz w:val="23"/>
                <w:szCs w:val="23"/>
                <w:lang w:val="en-US"/>
              </w:rPr>
              <w:t xml:space="preserve">• </w:t>
            </w:r>
            <w:r w:rsidRPr="0026365A">
              <w:rPr>
                <w:sz w:val="20"/>
                <w:szCs w:val="20"/>
                <w:lang w:val="en-US"/>
              </w:rPr>
              <w:t xml:space="preserve">If more than one Portuguese applicant participating in the </w:t>
            </w:r>
            <w:r w:rsidRPr="0026365A">
              <w:rPr>
                <w:b/>
                <w:bCs/>
                <w:sz w:val="20"/>
                <w:szCs w:val="20"/>
                <w:lang w:val="en-US"/>
              </w:rPr>
              <w:t xml:space="preserve">same international consortium </w:t>
            </w:r>
            <w:r w:rsidRPr="0026365A">
              <w:rPr>
                <w:sz w:val="20"/>
                <w:szCs w:val="20"/>
                <w:lang w:val="en-US"/>
              </w:rPr>
              <w:t xml:space="preserve">applies for funding by FCT, the </w:t>
            </w:r>
            <w:r w:rsidRPr="0026365A">
              <w:rPr>
                <w:b/>
                <w:bCs/>
                <w:sz w:val="20"/>
                <w:szCs w:val="20"/>
                <w:lang w:val="en-US"/>
              </w:rPr>
              <w:t xml:space="preserve">combined funding </w:t>
            </w:r>
            <w:r w:rsidRPr="0026365A">
              <w:rPr>
                <w:sz w:val="20"/>
                <w:szCs w:val="20"/>
                <w:lang w:val="en-US"/>
              </w:rPr>
              <w:t xml:space="preserve">demanded by all the Portuguese applicants </w:t>
            </w:r>
            <w:r w:rsidRPr="0026365A">
              <w:rPr>
                <w:b/>
                <w:bCs/>
                <w:sz w:val="20"/>
                <w:szCs w:val="20"/>
                <w:lang w:val="en-US"/>
              </w:rPr>
              <w:t xml:space="preserve">may not exceed the maximum financial threshold for proposals with a Portuguese Main Applicant </w:t>
            </w:r>
            <w:r w:rsidRPr="0026365A">
              <w:rPr>
                <w:sz w:val="20"/>
                <w:szCs w:val="20"/>
                <w:lang w:val="en-US"/>
              </w:rPr>
              <w:t xml:space="preserve">(250 000 EUR) or </w:t>
            </w:r>
            <w:r w:rsidRPr="0026365A">
              <w:rPr>
                <w:b/>
                <w:bCs/>
                <w:sz w:val="20"/>
                <w:szCs w:val="20"/>
                <w:lang w:val="en-US"/>
              </w:rPr>
              <w:t xml:space="preserve">with a Portuguese Project Applicant </w:t>
            </w:r>
            <w:r w:rsidRPr="0026365A">
              <w:rPr>
                <w:sz w:val="20"/>
                <w:szCs w:val="20"/>
                <w:lang w:val="en-US"/>
              </w:rPr>
              <w:t>(150 000 EUR). Portuguese Main Applicants and/or Project Applicants in the same international consortium will therefore have to share the funding that will be granted by FCT</w:t>
            </w:r>
          </w:p>
          <w:p w14:paraId="0F0ED1B8" w14:textId="77777777" w:rsidR="00643FE0" w:rsidRPr="0026365A" w:rsidRDefault="00643FE0" w:rsidP="00071533">
            <w:pPr>
              <w:pStyle w:val="Default"/>
              <w:jc w:val="both"/>
              <w:rPr>
                <w:sz w:val="20"/>
                <w:szCs w:val="20"/>
                <w:lang w:val="en-US"/>
              </w:rPr>
            </w:pPr>
          </w:p>
          <w:p w14:paraId="4690430E" w14:textId="77777777" w:rsidR="00643FE0" w:rsidRPr="00746072" w:rsidRDefault="00643FE0" w:rsidP="00071533">
            <w:pPr>
              <w:pStyle w:val="Default"/>
              <w:jc w:val="both"/>
              <w:rPr>
                <w:sz w:val="20"/>
                <w:szCs w:val="20"/>
                <w:lang w:val="en-US"/>
              </w:rPr>
            </w:pPr>
            <w:r w:rsidRPr="0026365A">
              <w:rPr>
                <w:sz w:val="22"/>
                <w:szCs w:val="22"/>
                <w:lang w:val="en-US"/>
              </w:rPr>
              <w:t xml:space="preserve">• </w:t>
            </w:r>
            <w:r w:rsidRPr="0026365A">
              <w:rPr>
                <w:rFonts w:ascii="Segoe UI" w:hAnsi="Segoe UI" w:cs="Segoe UI"/>
                <w:sz w:val="20"/>
                <w:szCs w:val="20"/>
                <w:lang w:val="en-US"/>
              </w:rPr>
              <w:t>For information on funding rates, see no. 2, Article 7 of</w:t>
            </w:r>
            <w:r>
              <w:rPr>
                <w:rFonts w:ascii="Segoe UI" w:hAnsi="Segoe UI" w:cs="Segoe UI"/>
                <w:sz w:val="20"/>
                <w:szCs w:val="20"/>
                <w:lang w:val="en-US"/>
              </w:rPr>
              <w:t xml:space="preserve"> </w:t>
            </w:r>
            <w:hyperlink r:id="rId146" w:history="1">
              <w:r w:rsidRPr="00A23E46">
                <w:rPr>
                  <w:rStyle w:val="Hipervnculo"/>
                  <w:rFonts w:ascii="Segoe UI" w:hAnsi="Segoe UI" w:cs="Segoe UI"/>
                  <w:lang w:val="en-US"/>
                </w:rPr>
                <w:t>FCT regulation</w:t>
              </w:r>
            </w:hyperlink>
            <w:r w:rsidRPr="0026365A">
              <w:rPr>
                <w:sz w:val="20"/>
                <w:szCs w:val="20"/>
                <w:lang w:val="en-US"/>
              </w:rPr>
              <w:t xml:space="preserve"> </w:t>
            </w:r>
          </w:p>
        </w:tc>
      </w:tr>
      <w:tr w:rsidR="00643FE0" w:rsidRPr="001B17FE" w14:paraId="73E4DE21" w14:textId="77777777" w:rsidTr="00071533">
        <w:trPr>
          <w:trHeight w:val="702"/>
        </w:trPr>
        <w:tc>
          <w:tcPr>
            <w:tcW w:w="907" w:type="pct"/>
            <w:vMerge w:val="restart"/>
            <w:shd w:val="clear" w:color="auto" w:fill="B5C0DF" w:themeFill="accent1" w:themeFillTint="66"/>
            <w:vAlign w:val="center"/>
          </w:tcPr>
          <w:p w14:paraId="0CE13F4D"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4093" w:type="pct"/>
            <w:gridSpan w:val="2"/>
          </w:tcPr>
          <w:p w14:paraId="384616C9" w14:textId="77777777" w:rsidR="00643FE0" w:rsidRPr="00F41121" w:rsidRDefault="00643FE0" w:rsidP="00071533">
            <w:pPr>
              <w:spacing w:after="0" w:line="240" w:lineRule="auto"/>
              <w:jc w:val="left"/>
              <w:rPr>
                <w:rFonts w:asciiTheme="minorHAnsi" w:hAnsiTheme="minorHAnsi" w:cstheme="minorHAnsi"/>
                <w:b/>
                <w:sz w:val="22"/>
                <w:lang w:val="en-US"/>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1152177837"/>
                <w14:checkbox>
                  <w14:checked w14:val="1"/>
                  <w14:checkedState w14:val="2612" w14:font="MS Gothic"/>
                  <w14:uncheckedState w14:val="2610" w14:font="MS Gothic"/>
                </w14:checkbox>
              </w:sdtPr>
              <w:sdtContent>
                <w:r w:rsidRPr="005C6602">
                  <w:rPr>
                    <w:rFonts w:ascii="MS Gothic" w:eastAsia="MS Gothic" w:hAnsi="MS Gothic" w:cstheme="minorHAnsi" w:hint="eastAsia"/>
                    <w:b/>
                  </w:rPr>
                  <w:t>☒</w:t>
                </w:r>
              </w:sdtContent>
            </w:sdt>
          </w:p>
        </w:tc>
      </w:tr>
      <w:tr w:rsidR="00643FE0" w:rsidRPr="001B17FE" w14:paraId="3BBEBC8A" w14:textId="77777777" w:rsidTr="00071533">
        <w:trPr>
          <w:trHeight w:val="702"/>
        </w:trPr>
        <w:tc>
          <w:tcPr>
            <w:tcW w:w="907" w:type="pct"/>
            <w:vMerge/>
            <w:shd w:val="clear" w:color="auto" w:fill="B5C0DF" w:themeFill="accent1" w:themeFillTint="66"/>
            <w:vAlign w:val="center"/>
          </w:tcPr>
          <w:p w14:paraId="2E2A9246" w14:textId="77777777" w:rsidR="00643FE0" w:rsidRPr="001B17FE" w:rsidRDefault="00643FE0" w:rsidP="00071533">
            <w:pPr>
              <w:jc w:val="center"/>
              <w:rPr>
                <w:rFonts w:asciiTheme="minorHAnsi" w:hAnsiTheme="minorHAnsi" w:cstheme="minorHAnsi"/>
                <w:b/>
                <w:color w:val="253356" w:themeColor="accent1" w:themeShade="80"/>
                <w:sz w:val="22"/>
              </w:rPr>
            </w:pPr>
          </w:p>
        </w:tc>
        <w:tc>
          <w:tcPr>
            <w:tcW w:w="4093" w:type="pct"/>
            <w:gridSpan w:val="2"/>
          </w:tcPr>
          <w:p w14:paraId="323A4BB1" w14:textId="77777777" w:rsidR="00643FE0" w:rsidRDefault="00643FE0" w:rsidP="00071533">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01768AFD" w14:textId="77777777" w:rsidR="00643FE0" w:rsidRPr="001B17FE" w:rsidRDefault="004A1D89" w:rsidP="00071533">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223801591"/>
                <w14:checkbox>
                  <w14:checked w14:val="1"/>
                  <w14:checkedState w14:val="2612" w14:font="MS Gothic"/>
                  <w14:uncheckedState w14:val="2610" w14:font="MS Gothic"/>
                </w14:checkbox>
              </w:sdtPr>
              <w:sdtContent>
                <w:r w:rsidR="00643FE0">
                  <w:rPr>
                    <w:rFonts w:ascii="MS Gothic" w:eastAsia="MS Gothic" w:hAnsi="MS Gothic" w:cstheme="minorHAnsi" w:hint="eastAsia"/>
                    <w:b/>
                    <w:sz w:val="22"/>
                    <w:szCs w:val="22"/>
                  </w:rPr>
                  <w:t>☒</w:t>
                </w:r>
              </w:sdtContent>
            </w:sdt>
          </w:p>
        </w:tc>
      </w:tr>
      <w:tr w:rsidR="00643FE0" w:rsidRPr="001B17FE" w14:paraId="6D69350A" w14:textId="77777777" w:rsidTr="00071533">
        <w:trPr>
          <w:trHeight w:val="702"/>
        </w:trPr>
        <w:tc>
          <w:tcPr>
            <w:tcW w:w="907" w:type="pct"/>
            <w:vMerge/>
            <w:shd w:val="clear" w:color="auto" w:fill="B5C0DF" w:themeFill="accent1" w:themeFillTint="66"/>
            <w:vAlign w:val="center"/>
          </w:tcPr>
          <w:p w14:paraId="1F53CF8E" w14:textId="77777777" w:rsidR="00643FE0" w:rsidRPr="001B17FE" w:rsidRDefault="00643FE0" w:rsidP="00071533">
            <w:pPr>
              <w:jc w:val="center"/>
              <w:rPr>
                <w:rFonts w:asciiTheme="minorHAnsi" w:hAnsiTheme="minorHAnsi" w:cstheme="minorHAnsi"/>
                <w:b/>
                <w:color w:val="253356" w:themeColor="accent1" w:themeShade="80"/>
                <w:sz w:val="22"/>
              </w:rPr>
            </w:pPr>
          </w:p>
        </w:tc>
        <w:tc>
          <w:tcPr>
            <w:tcW w:w="4093" w:type="pct"/>
            <w:gridSpan w:val="2"/>
          </w:tcPr>
          <w:p w14:paraId="6D4E3C38" w14:textId="77777777" w:rsidR="00643FE0" w:rsidRPr="001B17FE" w:rsidRDefault="00643FE0" w:rsidP="00071533">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lang w:val="en-US"/>
                </w:rPr>
                <w:id w:val="-1641724408"/>
                <w14:checkbox>
                  <w14:checked w14:val="1"/>
                  <w14:checkedState w14:val="2612" w14:font="MS Gothic"/>
                  <w14:uncheckedState w14:val="2610" w14:font="MS Gothic"/>
                </w14:checkbox>
              </w:sdtPr>
              <w:sdtContent>
                <w:r>
                  <w:rPr>
                    <w:rFonts w:ascii="MS Gothic" w:eastAsia="MS Gothic" w:hAnsi="MS Gothic" w:cstheme="minorHAnsi" w:hint="eastAsia"/>
                    <w:b/>
                    <w:sz w:val="22"/>
                    <w:szCs w:val="22"/>
                    <w:lang w:val="en-US"/>
                  </w:rPr>
                  <w:t>☒</w:t>
                </w:r>
              </w:sdtContent>
            </w:sdt>
          </w:p>
        </w:tc>
      </w:tr>
      <w:tr w:rsidR="00643FE0" w:rsidRPr="001B17FE" w14:paraId="3C855919" w14:textId="77777777" w:rsidTr="00071533">
        <w:trPr>
          <w:trHeight w:val="353"/>
        </w:trPr>
        <w:tc>
          <w:tcPr>
            <w:tcW w:w="907" w:type="pct"/>
            <w:vMerge/>
            <w:shd w:val="clear" w:color="auto" w:fill="B5C0DF" w:themeFill="accent1" w:themeFillTint="66"/>
            <w:vAlign w:val="center"/>
          </w:tcPr>
          <w:p w14:paraId="7824B4D8" w14:textId="77777777" w:rsidR="00643FE0" w:rsidRPr="001B17FE" w:rsidRDefault="00643FE0" w:rsidP="00071533">
            <w:pPr>
              <w:jc w:val="center"/>
              <w:rPr>
                <w:rFonts w:asciiTheme="minorHAnsi" w:hAnsiTheme="minorHAnsi" w:cstheme="minorHAnsi"/>
                <w:b/>
                <w:color w:val="253356" w:themeColor="accent1" w:themeShade="80"/>
                <w:sz w:val="22"/>
              </w:rPr>
            </w:pPr>
          </w:p>
        </w:tc>
        <w:tc>
          <w:tcPr>
            <w:tcW w:w="4093" w:type="pct"/>
            <w:gridSpan w:val="2"/>
          </w:tcPr>
          <w:p w14:paraId="333AB82F" w14:textId="77777777" w:rsidR="00643FE0" w:rsidRDefault="00643FE0" w:rsidP="00071533">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5C6602">
              <w:rPr>
                <w:rFonts w:asciiTheme="minorHAnsi" w:hAnsiTheme="minorHAnsi" w:cstheme="minorHAnsi"/>
                <w:b/>
                <w:color w:val="FF0000"/>
                <w:sz w:val="22"/>
              </w:rPr>
              <w:t xml:space="preserve">NOT FUNDED                                                                               </w:t>
            </w:r>
          </w:p>
          <w:p w14:paraId="6EB8A456" w14:textId="77777777" w:rsidR="00643FE0" w:rsidRPr="001B17FE" w:rsidRDefault="004A1D89" w:rsidP="00071533">
            <w:pPr>
              <w:spacing w:after="0" w:line="240" w:lineRule="auto"/>
              <w:jc w:val="left"/>
              <w:rPr>
                <w:rFonts w:asciiTheme="minorHAnsi" w:hAnsiTheme="minorHAnsi" w:cstheme="minorHAnsi"/>
                <w:b/>
                <w:sz w:val="22"/>
              </w:rPr>
            </w:pPr>
            <w:sdt>
              <w:sdtPr>
                <w:rPr>
                  <w:rFonts w:asciiTheme="minorHAnsi" w:hAnsiTheme="minorHAnsi" w:cstheme="minorHAnsi"/>
                  <w:b/>
                </w:rPr>
                <w:id w:val="-317182376"/>
                <w14:checkbox>
                  <w14:checked w14:val="0"/>
                  <w14:checkedState w14:val="2612" w14:font="MS Gothic"/>
                  <w14:uncheckedState w14:val="2610" w14:font="MS Gothic"/>
                </w14:checkbox>
              </w:sdtPr>
              <w:sdtContent>
                <w:r w:rsidR="00643FE0" w:rsidRPr="001B17FE">
                  <w:rPr>
                    <w:rFonts w:ascii="Segoe UI Symbol" w:hAnsi="Segoe UI Symbol" w:cs="Segoe UI Symbol"/>
                    <w:b/>
                    <w:sz w:val="22"/>
                  </w:rPr>
                  <w:t>☐</w:t>
                </w:r>
              </w:sdtContent>
            </w:sdt>
          </w:p>
        </w:tc>
      </w:tr>
      <w:tr w:rsidR="00643FE0" w:rsidRPr="001B17FE" w14:paraId="1DBD98BC" w14:textId="77777777" w:rsidTr="00071533">
        <w:trPr>
          <w:trHeight w:val="352"/>
        </w:trPr>
        <w:tc>
          <w:tcPr>
            <w:tcW w:w="907" w:type="pct"/>
            <w:vMerge/>
            <w:shd w:val="clear" w:color="auto" w:fill="B5C0DF" w:themeFill="accent1" w:themeFillTint="66"/>
            <w:vAlign w:val="center"/>
          </w:tcPr>
          <w:p w14:paraId="62B7F69C" w14:textId="77777777" w:rsidR="00643FE0" w:rsidRPr="001B17FE" w:rsidRDefault="00643FE0" w:rsidP="00071533">
            <w:pPr>
              <w:jc w:val="center"/>
              <w:rPr>
                <w:rFonts w:asciiTheme="minorHAnsi" w:hAnsiTheme="minorHAnsi" w:cstheme="minorHAnsi"/>
                <w:b/>
                <w:color w:val="253356" w:themeColor="accent1" w:themeShade="80"/>
              </w:rPr>
            </w:pPr>
          </w:p>
        </w:tc>
        <w:tc>
          <w:tcPr>
            <w:tcW w:w="4093" w:type="pct"/>
            <w:gridSpan w:val="2"/>
          </w:tcPr>
          <w:p w14:paraId="467CB968" w14:textId="77777777" w:rsidR="00643FE0" w:rsidRPr="003C65BB" w:rsidRDefault="00643FE0" w:rsidP="00071533">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39E1927D" w14:textId="77777777" w:rsidR="00643FE0" w:rsidRPr="001B17FE" w:rsidRDefault="004A1D89" w:rsidP="00071533">
            <w:pPr>
              <w:spacing w:after="0" w:line="240" w:lineRule="auto"/>
              <w:jc w:val="left"/>
              <w:rPr>
                <w:rFonts w:asciiTheme="minorHAnsi" w:hAnsiTheme="minorHAnsi" w:cstheme="minorHAnsi"/>
                <w:b/>
              </w:rPr>
            </w:pPr>
            <w:sdt>
              <w:sdtPr>
                <w:rPr>
                  <w:rFonts w:asciiTheme="minorHAnsi" w:hAnsiTheme="minorHAnsi" w:cstheme="minorHAnsi"/>
                  <w:b/>
                </w:rPr>
                <w:id w:val="808985935"/>
                <w14:checkbox>
                  <w14:checked w14:val="1"/>
                  <w14:checkedState w14:val="2612" w14:font="MS Gothic"/>
                  <w14:uncheckedState w14:val="2610" w14:font="MS Gothic"/>
                </w14:checkbox>
              </w:sdtPr>
              <w:sdtContent>
                <w:r w:rsidR="00643FE0" w:rsidRPr="005C6602">
                  <w:rPr>
                    <w:rFonts w:ascii="MS Gothic" w:eastAsia="MS Gothic" w:hAnsi="MS Gothic" w:cstheme="minorHAnsi" w:hint="eastAsia"/>
                    <w:b/>
                  </w:rPr>
                  <w:t>☒</w:t>
                </w:r>
              </w:sdtContent>
            </w:sdt>
          </w:p>
        </w:tc>
      </w:tr>
      <w:tr w:rsidR="00643FE0" w:rsidRPr="001B17FE" w14:paraId="7A8CE0D8" w14:textId="77777777" w:rsidTr="00071533">
        <w:trPr>
          <w:trHeight w:val="702"/>
        </w:trPr>
        <w:tc>
          <w:tcPr>
            <w:tcW w:w="907" w:type="pct"/>
            <w:shd w:val="clear" w:color="auto" w:fill="B5C0DF" w:themeFill="accent1" w:themeFillTint="66"/>
            <w:vAlign w:val="center"/>
          </w:tcPr>
          <w:p w14:paraId="0D99172D" w14:textId="77777777" w:rsidR="00643FE0" w:rsidRDefault="00643FE0" w:rsidP="00071533">
            <w:pPr>
              <w:pStyle w:val="Default"/>
              <w:jc w:val="center"/>
            </w:pPr>
            <w:r>
              <w:rPr>
                <w:b/>
                <w:bCs/>
                <w:color w:val="1F3863"/>
                <w:sz w:val="22"/>
                <w:szCs w:val="22"/>
              </w:rPr>
              <w:t xml:space="preserve">Applicable Regulation </w:t>
            </w:r>
          </w:p>
          <w:p w14:paraId="451AD9A3" w14:textId="77777777" w:rsidR="00643FE0" w:rsidRPr="001B17FE" w:rsidRDefault="00643FE0" w:rsidP="00071533">
            <w:pPr>
              <w:jc w:val="center"/>
              <w:rPr>
                <w:rFonts w:asciiTheme="minorHAnsi" w:hAnsiTheme="minorHAnsi" w:cstheme="minorHAnsi"/>
                <w:b/>
                <w:color w:val="253356" w:themeColor="accent1" w:themeShade="80"/>
              </w:rPr>
            </w:pPr>
          </w:p>
        </w:tc>
        <w:tc>
          <w:tcPr>
            <w:tcW w:w="4093" w:type="pct"/>
            <w:gridSpan w:val="2"/>
          </w:tcPr>
          <w:p w14:paraId="321C1636" w14:textId="77777777" w:rsidR="00643FE0" w:rsidRPr="00746072" w:rsidRDefault="00643FE0" w:rsidP="00071533">
            <w:pPr>
              <w:pStyle w:val="Default"/>
              <w:jc w:val="both"/>
              <w:rPr>
                <w:color w:val="auto"/>
                <w:sz w:val="20"/>
                <w:szCs w:val="20"/>
                <w:lang w:val="en-US"/>
              </w:rPr>
            </w:pPr>
            <w:r w:rsidRPr="00122C8B">
              <w:rPr>
                <w:color w:val="auto"/>
                <w:sz w:val="20"/>
                <w:szCs w:val="20"/>
                <w:lang w:val="en-US"/>
              </w:rPr>
              <w:t>Applications requesting funding from FCT under this call will be subject to FCT Regulation on projects funded solely by national funds</w:t>
            </w:r>
            <w:r w:rsidRPr="00122C8B">
              <w:rPr>
                <w:b/>
                <w:bCs/>
                <w:color w:val="auto"/>
                <w:sz w:val="20"/>
                <w:szCs w:val="20"/>
                <w:lang w:val="en-US"/>
              </w:rPr>
              <w:t xml:space="preserve">, </w:t>
            </w:r>
            <w:r w:rsidRPr="00122C8B">
              <w:rPr>
                <w:color w:val="auto"/>
                <w:sz w:val="20"/>
                <w:szCs w:val="20"/>
                <w:lang w:val="en-US"/>
              </w:rPr>
              <w:t>as amended by the Regulation no. 5/2024, of 3 January, hereinafter referred to as FCT Regulation, which amends and republishes Regulation no. 999/2016, of 31 October, and to other applicable national and EU legislation</w:t>
            </w:r>
            <w:r w:rsidRPr="00122C8B">
              <w:rPr>
                <w:b/>
                <w:bCs/>
                <w:color w:val="auto"/>
                <w:sz w:val="20"/>
                <w:szCs w:val="20"/>
                <w:lang w:val="en-US"/>
              </w:rPr>
              <w:t xml:space="preserve">. </w:t>
            </w:r>
          </w:p>
        </w:tc>
      </w:tr>
      <w:tr w:rsidR="00643FE0" w:rsidRPr="001B17FE" w14:paraId="649E3D27" w14:textId="77777777" w:rsidTr="00071533">
        <w:trPr>
          <w:trHeight w:val="702"/>
        </w:trPr>
        <w:tc>
          <w:tcPr>
            <w:tcW w:w="907" w:type="pct"/>
            <w:shd w:val="clear" w:color="auto" w:fill="B5C0DF" w:themeFill="accent1" w:themeFillTint="66"/>
            <w:vAlign w:val="center"/>
          </w:tcPr>
          <w:p w14:paraId="099AA666"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Eligible Institutions</w:t>
            </w:r>
          </w:p>
        </w:tc>
        <w:tc>
          <w:tcPr>
            <w:tcW w:w="4093" w:type="pct"/>
            <w:gridSpan w:val="2"/>
          </w:tcPr>
          <w:p w14:paraId="0CEE4823" w14:textId="77777777" w:rsidR="00643FE0" w:rsidRDefault="00643FE0" w:rsidP="00071533">
            <w:pPr>
              <w:pStyle w:val="Default"/>
              <w:rPr>
                <w:sz w:val="20"/>
                <w:szCs w:val="20"/>
                <w:lang w:val="en-US"/>
              </w:rPr>
            </w:pPr>
          </w:p>
          <w:p w14:paraId="2C521938" w14:textId="77777777" w:rsidR="00643FE0" w:rsidRPr="00746072" w:rsidRDefault="00643FE0" w:rsidP="00071533">
            <w:pPr>
              <w:pStyle w:val="Default"/>
              <w:rPr>
                <w:sz w:val="20"/>
                <w:szCs w:val="20"/>
                <w:lang w:val="en-US"/>
              </w:rPr>
            </w:pPr>
            <w:r w:rsidRPr="00277D10">
              <w:rPr>
                <w:sz w:val="20"/>
                <w:szCs w:val="20"/>
                <w:lang w:val="en-US"/>
              </w:rPr>
              <w:t>For eligible institutions</w:t>
            </w:r>
            <w:r>
              <w:rPr>
                <w:sz w:val="20"/>
                <w:szCs w:val="20"/>
                <w:lang w:val="en-US"/>
              </w:rPr>
              <w:t>,</w:t>
            </w:r>
            <w:r w:rsidRPr="00277D10">
              <w:rPr>
                <w:sz w:val="20"/>
                <w:szCs w:val="20"/>
                <w:lang w:val="en-US"/>
              </w:rPr>
              <w:t xml:space="preserve"> please consult </w:t>
            </w:r>
            <w:r w:rsidRPr="00277D10">
              <w:rPr>
                <w:b/>
                <w:bCs/>
                <w:sz w:val="20"/>
                <w:szCs w:val="20"/>
                <w:lang w:val="en-US"/>
              </w:rPr>
              <w:t xml:space="preserve">Article 3 </w:t>
            </w:r>
            <w:r w:rsidRPr="00277D10">
              <w:rPr>
                <w:sz w:val="20"/>
                <w:szCs w:val="20"/>
                <w:lang w:val="en-US"/>
              </w:rPr>
              <w:t>of</w:t>
            </w:r>
            <w:r>
              <w:rPr>
                <w:sz w:val="20"/>
                <w:szCs w:val="20"/>
                <w:lang w:val="en-US"/>
              </w:rPr>
              <w:t xml:space="preserve"> </w:t>
            </w:r>
            <w:hyperlink r:id="rId147" w:history="1">
              <w:r w:rsidRPr="00DF426F">
                <w:rPr>
                  <w:rStyle w:val="Hipervnculo"/>
                  <w:lang w:val="en-US"/>
                </w:rPr>
                <w:t>FCT Regulation</w:t>
              </w:r>
            </w:hyperlink>
          </w:p>
        </w:tc>
      </w:tr>
      <w:tr w:rsidR="00643FE0" w:rsidRPr="001B17FE" w14:paraId="41B6CA96" w14:textId="77777777" w:rsidTr="00071533">
        <w:trPr>
          <w:trHeight w:val="451"/>
        </w:trPr>
        <w:tc>
          <w:tcPr>
            <w:tcW w:w="907" w:type="pct"/>
            <w:shd w:val="clear" w:color="auto" w:fill="B5C0DF" w:themeFill="accent1" w:themeFillTint="66"/>
            <w:vAlign w:val="center"/>
          </w:tcPr>
          <w:p w14:paraId="259CE9C5"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4093" w:type="pct"/>
            <w:gridSpan w:val="2"/>
          </w:tcPr>
          <w:p w14:paraId="0FC0F3ED" w14:textId="77777777" w:rsidR="00643FE0" w:rsidRDefault="00643FE0" w:rsidP="00071533">
            <w:pPr>
              <w:pStyle w:val="Default"/>
              <w:rPr>
                <w:sz w:val="20"/>
                <w:szCs w:val="20"/>
                <w:lang w:val="en-US"/>
              </w:rPr>
            </w:pPr>
          </w:p>
          <w:p w14:paraId="785A77E7" w14:textId="77777777" w:rsidR="00643FE0" w:rsidRPr="00746072" w:rsidRDefault="00643FE0" w:rsidP="00071533">
            <w:pPr>
              <w:pStyle w:val="Default"/>
              <w:jc w:val="both"/>
              <w:rPr>
                <w:sz w:val="20"/>
                <w:szCs w:val="20"/>
                <w:lang w:val="en-US"/>
              </w:rPr>
            </w:pPr>
            <w:r w:rsidRPr="00277D10">
              <w:rPr>
                <w:sz w:val="20"/>
                <w:szCs w:val="20"/>
                <w:lang w:val="en-US"/>
              </w:rPr>
              <w:t xml:space="preserve">All applicants applying on behalf of the eligible institutions listed above </w:t>
            </w:r>
          </w:p>
        </w:tc>
      </w:tr>
      <w:tr w:rsidR="00643FE0" w:rsidRPr="001B17FE" w14:paraId="19257B42" w14:textId="77777777" w:rsidTr="00071533">
        <w:trPr>
          <w:trHeight w:val="552"/>
        </w:trPr>
        <w:tc>
          <w:tcPr>
            <w:tcW w:w="907" w:type="pct"/>
            <w:shd w:val="clear" w:color="auto" w:fill="B5C0DF" w:themeFill="accent1" w:themeFillTint="66"/>
            <w:vAlign w:val="center"/>
          </w:tcPr>
          <w:p w14:paraId="1C86A51A"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4093" w:type="pct"/>
            <w:gridSpan w:val="2"/>
          </w:tcPr>
          <w:p w14:paraId="74788A4B" w14:textId="77777777" w:rsidR="00643FE0" w:rsidRPr="00122C8B" w:rsidRDefault="00643FE0" w:rsidP="00071533">
            <w:pPr>
              <w:pStyle w:val="Default"/>
              <w:jc w:val="both"/>
              <w:rPr>
                <w:color w:val="auto"/>
                <w:sz w:val="20"/>
                <w:szCs w:val="20"/>
                <w:lang w:val="en-US"/>
              </w:rPr>
            </w:pPr>
            <w:r>
              <w:rPr>
                <w:color w:val="auto"/>
                <w:sz w:val="20"/>
                <w:szCs w:val="20"/>
                <w:lang w:val="en-US"/>
              </w:rPr>
              <w:t>To define</w:t>
            </w:r>
            <w:r w:rsidRPr="00122C8B">
              <w:rPr>
                <w:color w:val="auto"/>
                <w:sz w:val="20"/>
                <w:szCs w:val="20"/>
                <w:lang w:val="en-US"/>
              </w:rPr>
              <w:t xml:space="preserve"> the budget, the terms defined in </w:t>
            </w:r>
            <w:r>
              <w:rPr>
                <w:color w:val="auto"/>
                <w:sz w:val="20"/>
                <w:szCs w:val="20"/>
                <w:lang w:val="en-US"/>
              </w:rPr>
              <w:t>Article</w:t>
            </w:r>
            <w:r w:rsidRPr="00122C8B">
              <w:rPr>
                <w:color w:val="auto"/>
                <w:sz w:val="20"/>
                <w:szCs w:val="20"/>
                <w:lang w:val="en-US"/>
              </w:rPr>
              <w:t xml:space="preserve"> 8 of</w:t>
            </w:r>
            <w:r>
              <w:rPr>
                <w:color w:val="auto"/>
                <w:sz w:val="20"/>
                <w:szCs w:val="20"/>
                <w:lang w:val="en-US"/>
              </w:rPr>
              <w:t xml:space="preserve"> </w:t>
            </w:r>
            <w:r w:rsidRPr="00122C8B">
              <w:rPr>
                <w:color w:val="auto"/>
                <w:sz w:val="20"/>
                <w:szCs w:val="20"/>
                <w:lang w:val="en-US"/>
              </w:rPr>
              <w:t xml:space="preserve">FCT Regulation apply to </w:t>
            </w:r>
            <w:r w:rsidRPr="00122C8B">
              <w:rPr>
                <w:b/>
                <w:bCs/>
                <w:color w:val="auto"/>
                <w:sz w:val="20"/>
                <w:szCs w:val="20"/>
                <w:lang w:val="en-US"/>
              </w:rPr>
              <w:t>eligible expenses</w:t>
            </w:r>
            <w:r>
              <w:rPr>
                <w:b/>
                <w:bCs/>
                <w:color w:val="auto"/>
                <w:sz w:val="20"/>
                <w:szCs w:val="20"/>
                <w:lang w:val="en-US"/>
              </w:rPr>
              <w:t>,</w:t>
            </w:r>
            <w:r w:rsidRPr="00122C8B">
              <w:rPr>
                <w:b/>
                <w:bCs/>
                <w:color w:val="auto"/>
                <w:sz w:val="20"/>
                <w:szCs w:val="20"/>
                <w:lang w:val="en-US"/>
              </w:rPr>
              <w:t xml:space="preserve"> </w:t>
            </w:r>
            <w:r w:rsidRPr="00122C8B">
              <w:rPr>
                <w:color w:val="auto"/>
                <w:sz w:val="20"/>
                <w:szCs w:val="20"/>
                <w:lang w:val="en-US"/>
              </w:rPr>
              <w:t xml:space="preserve">and in </w:t>
            </w:r>
            <w:r>
              <w:rPr>
                <w:color w:val="auto"/>
                <w:sz w:val="20"/>
                <w:szCs w:val="20"/>
                <w:lang w:val="en-US"/>
              </w:rPr>
              <w:t>Article</w:t>
            </w:r>
            <w:r w:rsidRPr="00122C8B">
              <w:rPr>
                <w:color w:val="auto"/>
                <w:sz w:val="20"/>
                <w:szCs w:val="20"/>
                <w:lang w:val="en-US"/>
              </w:rPr>
              <w:t xml:space="preserve"> 9 to </w:t>
            </w:r>
            <w:r w:rsidRPr="00122C8B">
              <w:rPr>
                <w:b/>
                <w:bCs/>
                <w:color w:val="auto"/>
                <w:sz w:val="20"/>
                <w:szCs w:val="20"/>
                <w:lang w:val="en-US"/>
              </w:rPr>
              <w:t>non-eligible expenses</w:t>
            </w:r>
            <w:r w:rsidRPr="00122C8B">
              <w:rPr>
                <w:color w:val="auto"/>
                <w:sz w:val="20"/>
                <w:szCs w:val="20"/>
                <w:lang w:val="en-US"/>
              </w:rPr>
              <w:t xml:space="preserve">. </w:t>
            </w:r>
          </w:p>
          <w:p w14:paraId="4F5E53C2" w14:textId="77777777" w:rsidR="00643FE0" w:rsidRPr="00122C8B" w:rsidRDefault="00643FE0" w:rsidP="00071533">
            <w:pPr>
              <w:pStyle w:val="Default"/>
              <w:jc w:val="both"/>
              <w:rPr>
                <w:color w:val="auto"/>
                <w:sz w:val="20"/>
                <w:szCs w:val="20"/>
                <w:lang w:val="en-US"/>
              </w:rPr>
            </w:pPr>
            <w:r w:rsidRPr="00122C8B">
              <w:rPr>
                <w:color w:val="auto"/>
                <w:sz w:val="20"/>
                <w:szCs w:val="20"/>
                <w:lang w:val="en-US"/>
              </w:rPr>
              <w:t xml:space="preserve">Excluded from the range of eligible expenses are the </w:t>
            </w:r>
            <w:r w:rsidRPr="00122C8B">
              <w:rPr>
                <w:b/>
                <w:bCs/>
                <w:color w:val="auto"/>
                <w:sz w:val="20"/>
                <w:szCs w:val="20"/>
                <w:lang w:val="en-US"/>
              </w:rPr>
              <w:t xml:space="preserve">salaries and other remuneration supplements </w:t>
            </w:r>
            <w:r w:rsidRPr="00122C8B">
              <w:rPr>
                <w:color w:val="auto"/>
                <w:sz w:val="20"/>
                <w:szCs w:val="20"/>
                <w:lang w:val="en-US"/>
              </w:rPr>
              <w:t>of teachers, researchers</w:t>
            </w:r>
            <w:r>
              <w:rPr>
                <w:color w:val="auto"/>
                <w:sz w:val="20"/>
                <w:szCs w:val="20"/>
                <w:lang w:val="en-US"/>
              </w:rPr>
              <w:t>,</w:t>
            </w:r>
            <w:r w:rsidRPr="00122C8B">
              <w:rPr>
                <w:color w:val="auto"/>
                <w:sz w:val="20"/>
                <w:szCs w:val="20"/>
                <w:lang w:val="en-US"/>
              </w:rPr>
              <w:t xml:space="preserve"> and other staff with a previously established indefinite contract with the Public Administration. </w:t>
            </w:r>
          </w:p>
          <w:p w14:paraId="70C024B2" w14:textId="77777777" w:rsidR="00643FE0" w:rsidRPr="00122C8B" w:rsidRDefault="00643FE0" w:rsidP="00071533">
            <w:pPr>
              <w:pStyle w:val="Default"/>
              <w:jc w:val="both"/>
              <w:rPr>
                <w:color w:val="auto"/>
                <w:sz w:val="20"/>
                <w:szCs w:val="20"/>
                <w:lang w:val="en-US"/>
              </w:rPr>
            </w:pPr>
            <w:r w:rsidRPr="00122C8B">
              <w:rPr>
                <w:color w:val="auto"/>
                <w:sz w:val="20"/>
                <w:szCs w:val="20"/>
                <w:lang w:val="en-US"/>
              </w:rPr>
              <w:t xml:space="preserve">Expenditure on </w:t>
            </w:r>
            <w:r w:rsidRPr="00122C8B">
              <w:rPr>
                <w:b/>
                <w:bCs/>
                <w:color w:val="auto"/>
                <w:sz w:val="20"/>
                <w:szCs w:val="20"/>
                <w:lang w:val="en-US"/>
              </w:rPr>
              <w:t xml:space="preserve">adapting buildings and facilities </w:t>
            </w:r>
            <w:r w:rsidRPr="00122C8B">
              <w:rPr>
                <w:color w:val="auto"/>
                <w:sz w:val="20"/>
                <w:szCs w:val="20"/>
                <w:lang w:val="en-US"/>
              </w:rPr>
              <w:t xml:space="preserve">is limited to a maximum of 10% of the project's total eligible expenses. </w:t>
            </w:r>
          </w:p>
          <w:p w14:paraId="164CBE19" w14:textId="77777777" w:rsidR="00643FE0" w:rsidRPr="001B17FE" w:rsidRDefault="00643FE0" w:rsidP="00071533">
            <w:pPr>
              <w:spacing w:after="0" w:line="240" w:lineRule="auto"/>
              <w:rPr>
                <w:rFonts w:asciiTheme="minorHAnsi" w:eastAsia="Times New Roman" w:hAnsiTheme="minorHAnsi" w:cstheme="minorHAnsi"/>
                <w:sz w:val="22"/>
                <w:lang w:eastAsia="en-GB"/>
              </w:rPr>
            </w:pPr>
            <w:r w:rsidRPr="00122C8B">
              <w:t xml:space="preserve">The </w:t>
            </w:r>
            <w:r w:rsidRPr="00815DF5">
              <w:rPr>
                <w:rFonts w:ascii="Calibri" w:hAnsi="Calibri" w:cs="Calibri"/>
                <w:b/>
                <w:bCs/>
                <w:lang w:val="en-US"/>
              </w:rPr>
              <w:t>project's indirect costs</w:t>
            </w:r>
            <w:r w:rsidRPr="00122C8B">
              <w:rPr>
                <w:b/>
                <w:bCs/>
              </w:rPr>
              <w:t xml:space="preserve"> </w:t>
            </w:r>
            <w:r w:rsidRPr="00122C8B">
              <w:t>are based on the application of a flat rate of 25% of the direct eligible costs</w:t>
            </w:r>
          </w:p>
        </w:tc>
      </w:tr>
      <w:tr w:rsidR="00643FE0" w:rsidRPr="001B17FE" w14:paraId="6B6B8DBA" w14:textId="77777777" w:rsidTr="00071533">
        <w:trPr>
          <w:trHeight w:val="717"/>
        </w:trPr>
        <w:tc>
          <w:tcPr>
            <w:tcW w:w="907" w:type="pct"/>
            <w:shd w:val="clear" w:color="auto" w:fill="B5C0DF" w:themeFill="accent1" w:themeFillTint="66"/>
            <w:vAlign w:val="center"/>
          </w:tcPr>
          <w:p w14:paraId="4DF652F7"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4093" w:type="pct"/>
            <w:gridSpan w:val="2"/>
          </w:tcPr>
          <w:p w14:paraId="7DD9AC36" w14:textId="77777777" w:rsidR="00643FE0" w:rsidRDefault="00643FE0" w:rsidP="00071533">
            <w:pPr>
              <w:pStyle w:val="Default"/>
              <w:rPr>
                <w:sz w:val="20"/>
                <w:szCs w:val="20"/>
                <w:lang w:val="en-US"/>
              </w:rPr>
            </w:pPr>
          </w:p>
          <w:p w14:paraId="22B095B2" w14:textId="77777777" w:rsidR="00643FE0" w:rsidRPr="00912F5B" w:rsidRDefault="00643FE0" w:rsidP="00071533">
            <w:pPr>
              <w:pStyle w:val="Default"/>
              <w:rPr>
                <w:sz w:val="20"/>
                <w:szCs w:val="20"/>
                <w:lang w:val="en-US"/>
              </w:rPr>
            </w:pPr>
            <w:r w:rsidRPr="00BB296A">
              <w:rPr>
                <w:sz w:val="20"/>
                <w:szCs w:val="20"/>
                <w:lang w:val="en-US"/>
              </w:rPr>
              <w:t>For additional eligibility criteria of beneficiaries and projects please consult Articles 5 and 6 of</w:t>
            </w:r>
            <w:r>
              <w:rPr>
                <w:sz w:val="20"/>
                <w:szCs w:val="20"/>
                <w:lang w:val="en-US"/>
              </w:rPr>
              <w:t xml:space="preserve"> </w:t>
            </w:r>
            <w:hyperlink r:id="rId148" w:history="1">
              <w:r w:rsidRPr="00815DF5">
                <w:rPr>
                  <w:rStyle w:val="Hipervnculo"/>
                  <w:lang w:val="en-US"/>
                </w:rPr>
                <w:t>FCT Regulation</w:t>
              </w:r>
            </w:hyperlink>
          </w:p>
        </w:tc>
      </w:tr>
      <w:tr w:rsidR="00643FE0" w:rsidRPr="001B17FE" w14:paraId="60A86302" w14:textId="77777777" w:rsidTr="00071533">
        <w:trPr>
          <w:trHeight w:val="456"/>
        </w:trPr>
        <w:tc>
          <w:tcPr>
            <w:tcW w:w="907" w:type="pct"/>
            <w:shd w:val="clear" w:color="auto" w:fill="B5C0DF" w:themeFill="accent1" w:themeFillTint="66"/>
            <w:vAlign w:val="center"/>
          </w:tcPr>
          <w:p w14:paraId="1828FE07"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4093" w:type="pct"/>
            <w:gridSpan w:val="2"/>
          </w:tcPr>
          <w:p w14:paraId="77A603EB" w14:textId="77777777" w:rsidR="00643FE0" w:rsidRPr="00912F5B" w:rsidRDefault="00643FE0" w:rsidP="004B7218">
            <w:pPr>
              <w:pStyle w:val="Default"/>
              <w:numPr>
                <w:ilvl w:val="0"/>
                <w:numId w:val="40"/>
              </w:numPr>
              <w:ind w:left="136" w:hanging="141"/>
              <w:rPr>
                <w:sz w:val="20"/>
                <w:szCs w:val="20"/>
                <w:lang w:val="en-US"/>
              </w:rPr>
            </w:pPr>
            <w:r w:rsidRPr="00BB296A">
              <w:rPr>
                <w:sz w:val="20"/>
                <w:szCs w:val="20"/>
                <w:lang w:val="en-US"/>
              </w:rPr>
              <w:t xml:space="preserve">Applications requesting funding from FCT under this call will be subject to </w:t>
            </w:r>
            <w:hyperlink r:id="rId149" w:history="1">
              <w:r w:rsidRPr="00731B33">
                <w:rPr>
                  <w:rStyle w:val="Hipervnculo"/>
                  <w:lang w:val="en-US"/>
                </w:rPr>
                <w:t>FCT Regulation</w:t>
              </w:r>
            </w:hyperlink>
            <w:r w:rsidRPr="00731B33">
              <w:rPr>
                <w:sz w:val="20"/>
                <w:szCs w:val="20"/>
                <w:lang w:val="en-US"/>
              </w:rPr>
              <w:t xml:space="preserve"> </w:t>
            </w:r>
            <w:r w:rsidRPr="00BB296A">
              <w:rPr>
                <w:b/>
                <w:bCs/>
                <w:sz w:val="20"/>
                <w:szCs w:val="20"/>
                <w:lang w:val="en-US"/>
              </w:rPr>
              <w:t>on projects funded solely by national funds</w:t>
            </w:r>
            <w:r w:rsidRPr="00BB296A">
              <w:rPr>
                <w:sz w:val="20"/>
                <w:szCs w:val="20"/>
                <w:lang w:val="en-US"/>
              </w:rPr>
              <w:t xml:space="preserve">, as amended by Regulation no. 5/2024, of 3 January, which amends and republishes Regulation no. 999/2016, of 31 October </w:t>
            </w:r>
          </w:p>
          <w:p w14:paraId="36F1431C" w14:textId="77777777" w:rsidR="00643FE0" w:rsidRPr="00912F5B" w:rsidRDefault="004A1D89" w:rsidP="004B7218">
            <w:pPr>
              <w:pStyle w:val="Default"/>
              <w:numPr>
                <w:ilvl w:val="0"/>
                <w:numId w:val="40"/>
              </w:numPr>
              <w:ind w:left="136" w:hanging="141"/>
              <w:rPr>
                <w:sz w:val="20"/>
                <w:szCs w:val="20"/>
              </w:rPr>
            </w:pPr>
            <w:hyperlink r:id="rId150" w:history="1">
              <w:r w:rsidR="00643FE0" w:rsidRPr="00782F47">
                <w:rPr>
                  <w:rStyle w:val="Hipervnculo"/>
                  <w:shd w:val="clear" w:color="auto" w:fill="FFFFFF" w:themeFill="background1"/>
                </w:rPr>
                <w:t>Financial Execution Rules</w:t>
              </w:r>
            </w:hyperlink>
            <w:r w:rsidR="00643FE0">
              <w:rPr>
                <w:sz w:val="20"/>
                <w:szCs w:val="20"/>
              </w:rPr>
              <w:t xml:space="preserve"> </w:t>
            </w:r>
          </w:p>
        </w:tc>
      </w:tr>
      <w:tr w:rsidR="00643FE0" w:rsidRPr="001B17FE" w14:paraId="2C960F7A" w14:textId="77777777" w:rsidTr="00071533">
        <w:trPr>
          <w:trHeight w:val="366"/>
        </w:trPr>
        <w:tc>
          <w:tcPr>
            <w:tcW w:w="907" w:type="pct"/>
            <w:shd w:val="clear" w:color="auto" w:fill="B5C0DF" w:themeFill="accent1" w:themeFillTint="66"/>
            <w:vAlign w:val="center"/>
          </w:tcPr>
          <w:p w14:paraId="36EB3BC3"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4093" w:type="pct"/>
            <w:gridSpan w:val="2"/>
          </w:tcPr>
          <w:p w14:paraId="7960813A" w14:textId="77777777" w:rsidR="00643FE0" w:rsidRPr="00744F80" w:rsidRDefault="00643FE0" w:rsidP="004B7218">
            <w:pPr>
              <w:pStyle w:val="Default"/>
              <w:numPr>
                <w:ilvl w:val="0"/>
                <w:numId w:val="42"/>
              </w:numPr>
              <w:tabs>
                <w:tab w:val="left" w:pos="136"/>
              </w:tabs>
              <w:ind w:left="370"/>
              <w:jc w:val="both"/>
              <w:rPr>
                <w:sz w:val="20"/>
                <w:szCs w:val="20"/>
                <w:lang w:val="en-US"/>
              </w:rPr>
            </w:pPr>
            <w:r w:rsidRPr="007F69E9">
              <w:rPr>
                <w:sz w:val="20"/>
                <w:szCs w:val="20"/>
                <w:lang w:val="en-US"/>
              </w:rPr>
              <w:t>For additional information</w:t>
            </w:r>
            <w:r>
              <w:rPr>
                <w:sz w:val="20"/>
                <w:szCs w:val="20"/>
                <w:lang w:val="en-US"/>
              </w:rPr>
              <w:t>,</w:t>
            </w:r>
            <w:r w:rsidRPr="007F69E9">
              <w:rPr>
                <w:sz w:val="20"/>
                <w:szCs w:val="20"/>
                <w:lang w:val="en-US"/>
              </w:rPr>
              <w:t xml:space="preserve"> please check </w:t>
            </w:r>
            <w:hyperlink r:id="rId151" w:history="1">
              <w:r w:rsidRPr="00744F80">
                <w:rPr>
                  <w:rStyle w:val="Hipervnculo"/>
                  <w:lang w:val="en-US"/>
                </w:rPr>
                <w:t>FCT Regulation</w:t>
              </w:r>
            </w:hyperlink>
          </w:p>
          <w:p w14:paraId="064A82AA" w14:textId="77777777" w:rsidR="00643FE0" w:rsidRPr="00744F80" w:rsidRDefault="00643FE0" w:rsidP="004B7218">
            <w:pPr>
              <w:pStyle w:val="Default"/>
              <w:numPr>
                <w:ilvl w:val="0"/>
                <w:numId w:val="39"/>
              </w:numPr>
              <w:tabs>
                <w:tab w:val="left" w:pos="136"/>
              </w:tabs>
              <w:jc w:val="both"/>
              <w:rPr>
                <w:sz w:val="20"/>
                <w:szCs w:val="20"/>
                <w:lang w:val="en-US"/>
              </w:rPr>
            </w:pPr>
            <w:r w:rsidRPr="00817738">
              <w:rPr>
                <w:sz w:val="20"/>
                <w:szCs w:val="20"/>
                <w:lang w:val="en-US"/>
              </w:rPr>
              <w:t xml:space="preserve">The percentage of time dedicated to transnational projects will </w:t>
            </w:r>
            <w:r w:rsidRPr="00744F80">
              <w:rPr>
                <w:sz w:val="20"/>
                <w:szCs w:val="20"/>
                <w:lang w:val="en-US"/>
              </w:rPr>
              <w:t xml:space="preserve">not </w:t>
            </w:r>
            <w:r w:rsidRPr="00817738">
              <w:rPr>
                <w:sz w:val="20"/>
                <w:szCs w:val="20"/>
                <w:lang w:val="en-US"/>
              </w:rPr>
              <w:t xml:space="preserve">be added to </w:t>
            </w:r>
            <w:r w:rsidRPr="00744F80">
              <w:rPr>
                <w:sz w:val="20"/>
                <w:szCs w:val="20"/>
                <w:lang w:val="en-US"/>
              </w:rPr>
              <w:t xml:space="preserve">the percentage of time dedicated to existing national projects. </w:t>
            </w:r>
          </w:p>
          <w:p w14:paraId="73835925" w14:textId="77777777" w:rsidR="00643FE0" w:rsidRPr="00744F80" w:rsidRDefault="00643FE0" w:rsidP="004B7218">
            <w:pPr>
              <w:pStyle w:val="Default"/>
              <w:numPr>
                <w:ilvl w:val="0"/>
                <w:numId w:val="39"/>
              </w:numPr>
              <w:tabs>
                <w:tab w:val="left" w:pos="136"/>
              </w:tabs>
              <w:jc w:val="both"/>
              <w:rPr>
                <w:sz w:val="20"/>
                <w:szCs w:val="20"/>
                <w:lang w:val="en-US"/>
              </w:rPr>
            </w:pPr>
            <w:r w:rsidRPr="00744F80">
              <w:rPr>
                <w:sz w:val="20"/>
                <w:szCs w:val="20"/>
                <w:lang w:val="en-US"/>
              </w:rPr>
              <w:t xml:space="preserve">FCT and CCDR as Portuguese funding agencies </w:t>
            </w:r>
            <w:r>
              <w:rPr>
                <w:sz w:val="20"/>
                <w:szCs w:val="20"/>
                <w:lang w:val="en-US"/>
              </w:rPr>
              <w:t>i</w:t>
            </w:r>
            <w:r w:rsidRPr="00744F80">
              <w:rPr>
                <w:sz w:val="20"/>
                <w:szCs w:val="20"/>
                <w:lang w:val="en-US"/>
              </w:rPr>
              <w:t xml:space="preserve">n this call, reserve the right to evaluate the possibility of transferring application(s) to the other Portuguese funding agency if an application is considered non-eligible by the funding agency selected by the candidate institution, but is eligible by the other Portuguese funding agency, which will from then on be responsible for managing the application(s). The transfer of applications will be carried out </w:t>
            </w:r>
            <w:r>
              <w:rPr>
                <w:sz w:val="20"/>
                <w:szCs w:val="20"/>
                <w:lang w:val="en-US"/>
              </w:rPr>
              <w:t>following</w:t>
            </w:r>
            <w:r w:rsidRPr="00744F80">
              <w:rPr>
                <w:sz w:val="20"/>
                <w:szCs w:val="20"/>
                <w:lang w:val="en-US"/>
              </w:rPr>
              <w:t xml:space="preserve"> the terms set out in the MoU signed between the parties. </w:t>
            </w:r>
          </w:p>
          <w:p w14:paraId="10FFD2C9" w14:textId="77777777" w:rsidR="00643FE0" w:rsidRPr="00744F80" w:rsidRDefault="00643FE0" w:rsidP="004B7218">
            <w:pPr>
              <w:pStyle w:val="Default"/>
              <w:numPr>
                <w:ilvl w:val="0"/>
                <w:numId w:val="39"/>
              </w:numPr>
              <w:tabs>
                <w:tab w:val="left" w:pos="136"/>
              </w:tabs>
              <w:jc w:val="both"/>
              <w:rPr>
                <w:sz w:val="20"/>
                <w:szCs w:val="20"/>
                <w:lang w:val="en-US"/>
              </w:rPr>
            </w:pPr>
            <w:r w:rsidRPr="00744F80">
              <w:rPr>
                <w:sz w:val="20"/>
                <w:szCs w:val="20"/>
                <w:lang w:val="en-US"/>
              </w:rPr>
              <w:t xml:space="preserve">If FCT or CCDTC reach the limit of the budget that each of the agencies has set for funding projects under this call before the number of applications recommended for funding by each of these agencies has run out, the applications recommended for funding that lack funding may be transferred to the agency that still has the budget to fund applications. The transfer of applications recommended for funding will be carried out in accordance with the terms set out in the MoU signed between the parties. </w:t>
            </w:r>
          </w:p>
          <w:p w14:paraId="414623B0" w14:textId="77777777" w:rsidR="00643FE0" w:rsidRPr="00817738" w:rsidRDefault="00643FE0" w:rsidP="00071533">
            <w:pPr>
              <w:pStyle w:val="Default"/>
              <w:jc w:val="both"/>
              <w:rPr>
                <w:sz w:val="20"/>
                <w:szCs w:val="20"/>
                <w:lang w:val="en-US"/>
              </w:rPr>
            </w:pPr>
          </w:p>
          <w:p w14:paraId="3AD3F965" w14:textId="77777777" w:rsidR="00643FE0" w:rsidRPr="00744F80" w:rsidRDefault="00643FE0" w:rsidP="00071533">
            <w:pPr>
              <w:pStyle w:val="Default"/>
              <w:jc w:val="both"/>
              <w:rPr>
                <w:b/>
                <w:bCs/>
                <w:sz w:val="20"/>
                <w:szCs w:val="20"/>
                <w:lang w:val="en-US"/>
              </w:rPr>
            </w:pPr>
            <w:r w:rsidRPr="00744F80">
              <w:rPr>
                <w:b/>
                <w:bCs/>
                <w:sz w:val="20"/>
                <w:szCs w:val="20"/>
                <w:lang w:val="en-US"/>
              </w:rPr>
              <w:t xml:space="preserve">Statement of Commitment </w:t>
            </w:r>
          </w:p>
          <w:p w14:paraId="71136517" w14:textId="77777777" w:rsidR="00643FE0" w:rsidRPr="00744F80" w:rsidRDefault="00643FE0" w:rsidP="004B7218">
            <w:pPr>
              <w:pStyle w:val="Default"/>
              <w:numPr>
                <w:ilvl w:val="0"/>
                <w:numId w:val="41"/>
              </w:numPr>
              <w:ind w:left="136" w:hanging="142"/>
              <w:jc w:val="both"/>
              <w:rPr>
                <w:sz w:val="20"/>
                <w:szCs w:val="20"/>
                <w:lang w:val="en-US"/>
              </w:rPr>
            </w:pPr>
            <w:r w:rsidRPr="00817738">
              <w:rPr>
                <w:sz w:val="20"/>
                <w:szCs w:val="20"/>
                <w:lang w:val="en-US"/>
              </w:rPr>
              <w:t xml:space="preserve">Within 10 working days after the deadline for submitting the pre-proposal, a </w:t>
            </w:r>
            <w:r w:rsidRPr="00744F80">
              <w:rPr>
                <w:sz w:val="20"/>
                <w:szCs w:val="20"/>
                <w:lang w:val="en-US"/>
              </w:rPr>
              <w:t xml:space="preserve">Statement of Commitment </w:t>
            </w:r>
            <w:r w:rsidRPr="00817738">
              <w:rPr>
                <w:sz w:val="20"/>
                <w:szCs w:val="20"/>
                <w:lang w:val="en-US"/>
              </w:rPr>
              <w:t xml:space="preserve">duly signed by the Researcher in Charge (partner and/or coordinators) and by the legal </w:t>
            </w:r>
            <w:r>
              <w:rPr>
                <w:sz w:val="20"/>
                <w:szCs w:val="20"/>
                <w:lang w:val="en-US"/>
              </w:rPr>
              <w:t>representative</w:t>
            </w:r>
            <w:r w:rsidRPr="00817738">
              <w:rPr>
                <w:sz w:val="20"/>
                <w:szCs w:val="20"/>
                <w:lang w:val="en-US"/>
              </w:rPr>
              <w:t xml:space="preserve"> of the Portuguese Proposing Institution must be sent to </w:t>
            </w:r>
            <w:r>
              <w:rPr>
                <w:sz w:val="20"/>
                <w:szCs w:val="20"/>
                <w:lang w:val="en-US"/>
              </w:rPr>
              <w:t>m</w:t>
            </w:r>
            <w:r w:rsidRPr="00744F80">
              <w:rPr>
                <w:sz w:val="20"/>
                <w:szCs w:val="20"/>
                <w:lang w:val="en-US"/>
              </w:rPr>
              <w:t xml:space="preserve">arta.norton@fct.pt </w:t>
            </w:r>
          </w:p>
          <w:p w14:paraId="101A158D" w14:textId="77777777" w:rsidR="00643FE0" w:rsidRPr="00F63B48" w:rsidRDefault="00643FE0" w:rsidP="004B7218">
            <w:pPr>
              <w:pStyle w:val="Default"/>
              <w:numPr>
                <w:ilvl w:val="0"/>
                <w:numId w:val="41"/>
              </w:numPr>
              <w:ind w:left="136" w:hanging="142"/>
              <w:jc w:val="both"/>
              <w:rPr>
                <w:sz w:val="20"/>
                <w:szCs w:val="20"/>
                <w:lang w:val="en-US"/>
              </w:rPr>
            </w:pPr>
            <w:r w:rsidRPr="00F63B48">
              <w:rPr>
                <w:sz w:val="20"/>
                <w:szCs w:val="20"/>
                <w:lang w:val="en-US"/>
              </w:rPr>
              <w:t xml:space="preserve">The stamp or white seal of the Portuguese Proposing Institution will not be required on a digitally signed Statement of Commitment, </w:t>
            </w:r>
            <w:proofErr w:type="gramStart"/>
            <w:r w:rsidRPr="00F63B48">
              <w:rPr>
                <w:sz w:val="20"/>
                <w:szCs w:val="20"/>
                <w:lang w:val="en-US"/>
              </w:rPr>
              <w:t>as long as</w:t>
            </w:r>
            <w:proofErr w:type="gramEnd"/>
            <w:r w:rsidRPr="00F63B48">
              <w:rPr>
                <w:sz w:val="20"/>
                <w:szCs w:val="20"/>
                <w:lang w:val="en-US"/>
              </w:rPr>
              <w:t xml:space="preserve"> it is signed, in the Authenticação.gov application, with professional attributes that identify the functions performed by the signatory. </w:t>
            </w:r>
          </w:p>
          <w:p w14:paraId="53B96ECE" w14:textId="77777777" w:rsidR="00643FE0" w:rsidRPr="00F63B48" w:rsidRDefault="00643FE0" w:rsidP="004B7218">
            <w:pPr>
              <w:pStyle w:val="Default"/>
              <w:numPr>
                <w:ilvl w:val="0"/>
                <w:numId w:val="41"/>
              </w:numPr>
              <w:ind w:left="136" w:hanging="142"/>
              <w:jc w:val="both"/>
              <w:rPr>
                <w:sz w:val="20"/>
                <w:szCs w:val="20"/>
                <w:lang w:val="en-US"/>
              </w:rPr>
            </w:pPr>
            <w:r w:rsidRPr="00F63B48">
              <w:rPr>
                <w:sz w:val="20"/>
                <w:szCs w:val="20"/>
                <w:lang w:val="en-US"/>
              </w:rPr>
              <w:t xml:space="preserve">Portuguese applicants of transnational consortia that do not apply for funding from FCT do not need to submit the Statement of Commitment to FCT. </w:t>
            </w:r>
          </w:p>
          <w:p w14:paraId="0BDCB19A" w14:textId="77777777" w:rsidR="00643FE0" w:rsidRPr="00744F80" w:rsidRDefault="00643FE0" w:rsidP="00071533">
            <w:pPr>
              <w:spacing w:after="0" w:line="240" w:lineRule="auto"/>
              <w:rPr>
                <w:rFonts w:ascii="Calibri" w:hAnsi="Calibri" w:cs="Calibri"/>
                <w:color w:val="000000"/>
                <w:lang w:val="en-US"/>
              </w:rPr>
            </w:pPr>
          </w:p>
        </w:tc>
      </w:tr>
      <w:tr w:rsidR="00643FE0" w:rsidRPr="001B17FE" w14:paraId="00675455" w14:textId="77777777" w:rsidTr="00071533">
        <w:trPr>
          <w:trHeight w:val="414"/>
        </w:trPr>
        <w:tc>
          <w:tcPr>
            <w:tcW w:w="907" w:type="pct"/>
            <w:shd w:val="clear" w:color="auto" w:fill="B5C0DF" w:themeFill="accent1" w:themeFillTint="66"/>
            <w:vAlign w:val="center"/>
          </w:tcPr>
          <w:p w14:paraId="13DC8D72"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Useful Links</w:t>
            </w:r>
          </w:p>
        </w:tc>
        <w:tc>
          <w:tcPr>
            <w:tcW w:w="4093" w:type="pct"/>
            <w:gridSpan w:val="2"/>
          </w:tcPr>
          <w:p w14:paraId="0F2B04E4" w14:textId="77777777" w:rsidR="00643FE0" w:rsidRPr="00912F5B" w:rsidRDefault="00643FE0" w:rsidP="00071533">
            <w:pPr>
              <w:pStyle w:val="Default"/>
              <w:spacing w:before="120"/>
              <w:rPr>
                <w:color w:val="0462C1"/>
                <w:sz w:val="20"/>
                <w:szCs w:val="20"/>
                <w:lang w:val="en-US"/>
              </w:rPr>
            </w:pPr>
            <w:r w:rsidRPr="007F69E9">
              <w:rPr>
                <w:sz w:val="20"/>
                <w:szCs w:val="20"/>
                <w:lang w:val="en-US"/>
              </w:rPr>
              <w:t xml:space="preserve">Dedicated website for the SBEP within FCT portal: </w:t>
            </w:r>
            <w:hyperlink r:id="rId152" w:history="1">
              <w:r w:rsidRPr="00731B33">
                <w:rPr>
                  <w:rStyle w:val="Hipervnculo"/>
                  <w:lang w:val="en-US"/>
                </w:rPr>
                <w:t>here</w:t>
              </w:r>
            </w:hyperlink>
            <w:r w:rsidRPr="00C64A95">
              <w:rPr>
                <w:color w:val="0462C1"/>
                <w:sz w:val="20"/>
                <w:szCs w:val="20"/>
                <w:lang w:val="en-US"/>
              </w:rPr>
              <w:t xml:space="preserve"> </w:t>
            </w:r>
          </w:p>
        </w:tc>
      </w:tr>
    </w:tbl>
    <w:p w14:paraId="171AE885" w14:textId="77777777" w:rsidR="00643FE0" w:rsidRPr="003A380C" w:rsidRDefault="00643FE0" w:rsidP="00643FE0">
      <w:pPr>
        <w:rPr>
          <w:rFonts w:asciiTheme="minorHAnsi" w:hAnsiTheme="minorHAnsi"/>
          <w:sz w:val="20"/>
          <w:szCs w:val="20"/>
        </w:rPr>
      </w:pPr>
      <w:r w:rsidRPr="003A380C">
        <w:rPr>
          <w:rFonts w:asciiTheme="minorHAnsi" w:hAnsiTheme="minorHAnsi" w:cstheme="minorHAnsi"/>
          <w:sz w:val="20"/>
          <w:szCs w:val="20"/>
        </w:rPr>
        <w:t>Note:</w:t>
      </w:r>
      <w:r w:rsidRPr="003A380C">
        <w:rPr>
          <w:sz w:val="20"/>
          <w:szCs w:val="20"/>
        </w:rPr>
        <w:t xml:space="preserve"> </w:t>
      </w:r>
      <w:r w:rsidRPr="003A380C">
        <w:rPr>
          <w:rFonts w:asciiTheme="minorHAnsi" w:hAnsiTheme="minorHAnsi" w:cstheme="minorHAnsi"/>
          <w:sz w:val="20"/>
          <w:szCs w:val="20"/>
        </w:rPr>
        <w:t>Partners from the same country cannot request more than 60% of the total funding requested by a proposal. Additionally, the partners of a proposal cannot request more than 60 % of their PFO's budgets. This rule only applies to PFOs with total budgets of more than 250 000 EUR in addition to national/regional financial regulations of PFOs.</w:t>
      </w:r>
      <w:r w:rsidRPr="003A380C">
        <w:rPr>
          <w:sz w:val="20"/>
          <w:szCs w:val="20"/>
          <w:lang w:bidi="en-US"/>
        </w:rPr>
        <w:t xml:space="preserve"> </w:t>
      </w:r>
    </w:p>
    <w:p w14:paraId="3D6BB979" w14:textId="52907280" w:rsidR="00CA2913" w:rsidRDefault="004A4B03" w:rsidP="004A4B03">
      <w:pPr>
        <w:pStyle w:val="Ttulo2"/>
        <w:numPr>
          <w:ilvl w:val="0"/>
          <w:numId w:val="0"/>
        </w:numPr>
        <w:ind w:left="1021" w:hanging="1021"/>
      </w:pPr>
      <w:bookmarkStart w:id="33" w:name="_Toc198039533"/>
      <w:r>
        <w:t>1.2</w:t>
      </w:r>
      <w:r w:rsidR="00643FE0">
        <w:t>9</w:t>
      </w:r>
      <w:r>
        <w:t xml:space="preserve"> </w:t>
      </w:r>
      <w:r w:rsidR="00CA2913">
        <w:t>PORTUGAL – CCDRC</w:t>
      </w:r>
      <w:bookmarkEnd w:id="33"/>
    </w:p>
    <w:p w14:paraId="4736FE13" w14:textId="77777777" w:rsidR="00A212F8" w:rsidRPr="001B17FE" w:rsidRDefault="00A212F8" w:rsidP="00A212F8">
      <w:pPr>
        <w:spacing w:before="240" w:after="240"/>
        <w:jc w:val="center"/>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p w14:paraId="23BDED5B" w14:textId="77777777" w:rsidR="00A212F8" w:rsidRPr="001B17FE" w:rsidRDefault="00A212F8" w:rsidP="00A212F8">
      <w:pPr>
        <w:rPr>
          <w:rFonts w:asciiTheme="minorHAnsi" w:hAnsiTheme="minorHAnsi" w:cstheme="minorHAnsi"/>
          <w:b/>
        </w:rPr>
      </w:pPr>
      <w:r w:rsidRPr="001B17FE">
        <w:rPr>
          <w:rFonts w:asciiTheme="minorHAnsi" w:hAnsiTheme="minorHAnsi" w:cstheme="minorHAnsi"/>
          <w:b/>
        </w:rPr>
        <w:t>NAME OF THE COUNTRY</w:t>
      </w:r>
    </w:p>
    <w:tbl>
      <w:tblPr>
        <w:tblStyle w:val="Tablaconcuadrcula"/>
        <w:tblW w:w="5000" w:type="pct"/>
        <w:tblLook w:val="04A0" w:firstRow="1" w:lastRow="0" w:firstColumn="1" w:lastColumn="0" w:noHBand="0" w:noVBand="1"/>
      </w:tblPr>
      <w:tblGrid>
        <w:gridCol w:w="3702"/>
        <w:gridCol w:w="4865"/>
        <w:gridCol w:w="5381"/>
      </w:tblGrid>
      <w:tr w:rsidR="00A212F8" w:rsidRPr="001B17FE" w14:paraId="49530B20" w14:textId="77777777" w:rsidTr="0084601E">
        <w:trPr>
          <w:trHeight w:val="300"/>
        </w:trPr>
        <w:tc>
          <w:tcPr>
            <w:tcW w:w="1327" w:type="pct"/>
            <w:vAlign w:val="center"/>
          </w:tcPr>
          <w:p w14:paraId="4847765A" w14:textId="77777777" w:rsidR="00A212F8" w:rsidRPr="001B17FE" w:rsidRDefault="00A212F8" w:rsidP="0084601E">
            <w:pPr>
              <w:jc w:val="center"/>
              <w:rPr>
                <w:rFonts w:asciiTheme="minorHAnsi" w:hAnsiTheme="minorHAnsi" w:cstheme="minorHAnsi"/>
                <w:b/>
                <w:i/>
                <w:sz w:val="22"/>
              </w:rPr>
            </w:pPr>
            <w:r>
              <w:rPr>
                <w:rFonts w:asciiTheme="minorHAnsi" w:hAnsiTheme="minorHAnsi" w:cstheme="minorHAnsi"/>
                <w:b/>
                <w:i/>
                <w:noProof/>
                <w:lang w:val="en-US"/>
              </w:rPr>
              <w:drawing>
                <wp:inline distT="0" distB="0" distL="0" distR="0" wp14:anchorId="1301D419" wp14:editId="48327C07">
                  <wp:extent cx="1154430" cy="769620"/>
                  <wp:effectExtent l="0" t="0" r="7620" b="0"/>
                  <wp:docPr id="3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54430" cy="769620"/>
                          </a:xfrm>
                          <a:prstGeom prst="rect">
                            <a:avLst/>
                          </a:prstGeom>
                          <a:noFill/>
                        </pic:spPr>
                      </pic:pic>
                    </a:graphicData>
                  </a:graphic>
                </wp:inline>
              </w:drawing>
            </w:r>
          </w:p>
        </w:tc>
        <w:tc>
          <w:tcPr>
            <w:tcW w:w="1744" w:type="pct"/>
            <w:shd w:val="clear" w:color="auto" w:fill="B5C0DF" w:themeFill="accent1" w:themeFillTint="66"/>
            <w:vAlign w:val="center"/>
          </w:tcPr>
          <w:p w14:paraId="789440AB"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6A81E87D" w14:textId="77777777" w:rsidR="00A212F8" w:rsidRPr="001B17FE" w:rsidRDefault="00A212F8" w:rsidP="0084601E">
            <w:pPr>
              <w:jc w:val="center"/>
              <w:rPr>
                <w:rFonts w:asciiTheme="minorHAnsi" w:hAnsiTheme="minorHAnsi" w:cstheme="minorHAnsi"/>
                <w:b/>
                <w:i/>
                <w:color w:val="253356" w:themeColor="accent1" w:themeShade="80"/>
                <w:sz w:val="22"/>
              </w:rPr>
            </w:pPr>
            <w:r w:rsidRPr="00C20A03">
              <w:rPr>
                <w:rFonts w:asciiTheme="minorHAnsi" w:hAnsiTheme="minorHAnsi" w:cstheme="minorHAnsi"/>
                <w:b/>
                <w:i/>
                <w:color w:val="253356" w:themeColor="accent1" w:themeShade="80"/>
                <w:sz w:val="22"/>
              </w:rPr>
              <w:t>https://www.ccdrc.pt/</w:t>
            </w:r>
          </w:p>
        </w:tc>
        <w:tc>
          <w:tcPr>
            <w:tcW w:w="1929" w:type="pct"/>
          </w:tcPr>
          <w:p w14:paraId="14C0F3BB" w14:textId="4C82AF6F" w:rsidR="00A212F8" w:rsidRPr="001B17FE" w:rsidRDefault="00A212F8" w:rsidP="0084601E">
            <w:pPr>
              <w:jc w:val="center"/>
              <w:rPr>
                <w:rFonts w:asciiTheme="minorHAnsi" w:hAnsiTheme="minorHAnsi" w:cstheme="minorHAnsi"/>
                <w:b/>
                <w:sz w:val="22"/>
                <w:lang w:val="en-US"/>
              </w:rPr>
            </w:pPr>
            <w:r>
              <w:rPr>
                <w:rFonts w:asciiTheme="minorHAnsi" w:hAnsiTheme="minorHAnsi" w:cstheme="minorHAnsi"/>
                <w:b/>
                <w:sz w:val="22"/>
                <w:lang w:val="en-US"/>
              </w:rPr>
              <w:t>CCDRC</w:t>
            </w:r>
            <w:r w:rsidRPr="001B17FE">
              <w:rPr>
                <w:rFonts w:asciiTheme="minorHAnsi" w:hAnsiTheme="minorHAnsi" w:cstheme="minorHAnsi"/>
                <w:b/>
                <w:sz w:val="22"/>
                <w:lang w:val="en-US"/>
              </w:rPr>
              <w:t xml:space="preserve"> </w:t>
            </w:r>
            <w:r>
              <w:rPr>
                <w:rFonts w:asciiTheme="minorHAnsi" w:hAnsiTheme="minorHAnsi" w:cstheme="minorHAnsi"/>
                <w:b/>
                <w:sz w:val="22"/>
                <w:lang w:val="en-US"/>
              </w:rPr>
              <w:t>IP</w:t>
            </w:r>
            <w:r>
              <w:rPr>
                <w:rFonts w:asciiTheme="minorHAnsi" w:hAnsiTheme="minorHAnsi" w:cstheme="minorHAnsi"/>
                <w:b/>
                <w:noProof/>
                <w:sz w:val="22"/>
                <w:lang w:val="en-US"/>
              </w:rPr>
              <w:drawing>
                <wp:inline distT="0" distB="0" distL="0" distR="0" wp14:anchorId="5C901B56" wp14:editId="44780C75">
                  <wp:extent cx="1914525" cy="428625"/>
                  <wp:effectExtent l="0" t="0" r="9525" b="9525"/>
                  <wp:docPr id="32" name="Picture 32" descr="LOGO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PRINCIPAL"/>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14525" cy="428625"/>
                          </a:xfrm>
                          <a:prstGeom prst="rect">
                            <a:avLst/>
                          </a:prstGeom>
                          <a:noFill/>
                          <a:ln>
                            <a:noFill/>
                          </a:ln>
                        </pic:spPr>
                      </pic:pic>
                    </a:graphicData>
                  </a:graphic>
                </wp:inline>
              </w:drawing>
            </w:r>
          </w:p>
        </w:tc>
      </w:tr>
      <w:tr w:rsidR="00A212F8" w:rsidRPr="001B17FE" w14:paraId="2FBA3130" w14:textId="77777777" w:rsidTr="0084601E">
        <w:trPr>
          <w:trHeight w:val="569"/>
        </w:trPr>
        <w:tc>
          <w:tcPr>
            <w:tcW w:w="1327" w:type="pct"/>
            <w:vMerge w:val="restart"/>
            <w:shd w:val="clear" w:color="auto" w:fill="B5C0DF" w:themeFill="accent1" w:themeFillTint="66"/>
            <w:vAlign w:val="center"/>
          </w:tcPr>
          <w:p w14:paraId="11DE9B53"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23F98AAF"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374A12A6"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A212F8" w:rsidRPr="001B17FE" w14:paraId="6CCE1DD3" w14:textId="77777777" w:rsidTr="0084601E">
        <w:trPr>
          <w:trHeight w:val="548"/>
        </w:trPr>
        <w:tc>
          <w:tcPr>
            <w:tcW w:w="1327" w:type="pct"/>
            <w:vMerge/>
            <w:shd w:val="clear" w:color="auto" w:fill="B5C0DF" w:themeFill="accent1" w:themeFillTint="66"/>
            <w:vAlign w:val="center"/>
          </w:tcPr>
          <w:p w14:paraId="14FDD1D6" w14:textId="77777777" w:rsidR="00A212F8" w:rsidRPr="001B17FE" w:rsidRDefault="00A212F8" w:rsidP="0084601E">
            <w:pPr>
              <w:jc w:val="center"/>
              <w:rPr>
                <w:rFonts w:asciiTheme="minorHAnsi" w:hAnsiTheme="minorHAnsi" w:cstheme="minorHAnsi"/>
                <w:b/>
                <w:color w:val="253356" w:themeColor="accent1" w:themeShade="80"/>
                <w:sz w:val="22"/>
              </w:rPr>
            </w:pPr>
          </w:p>
        </w:tc>
        <w:tc>
          <w:tcPr>
            <w:tcW w:w="1744" w:type="pct"/>
            <w:vAlign w:val="center"/>
          </w:tcPr>
          <w:p w14:paraId="6867B896" w14:textId="77777777" w:rsidR="00A212F8" w:rsidRPr="007472E4" w:rsidRDefault="00A212F8" w:rsidP="0084601E">
            <w:pPr>
              <w:spacing w:after="0"/>
              <w:jc w:val="center"/>
              <w:rPr>
                <w:lang w:val="pt-PT"/>
              </w:rPr>
            </w:pPr>
            <w:r w:rsidRPr="007472E4">
              <w:rPr>
                <w:lang w:val="pt-PT"/>
              </w:rPr>
              <w:t>Sophie Patrício</w:t>
            </w:r>
          </w:p>
          <w:p w14:paraId="6E213505" w14:textId="77777777" w:rsidR="00A212F8" w:rsidRPr="001B17FE" w:rsidRDefault="00A212F8" w:rsidP="0084601E">
            <w:pPr>
              <w:spacing w:after="0"/>
              <w:jc w:val="center"/>
              <w:rPr>
                <w:rFonts w:asciiTheme="minorHAnsi" w:hAnsiTheme="minorHAnsi" w:cstheme="minorHAnsi"/>
                <w:b/>
                <w:sz w:val="22"/>
              </w:rPr>
            </w:pPr>
            <w:r>
              <w:rPr>
                <w:lang w:val="pt-PT"/>
              </w:rPr>
              <w:t>Raquel Veiga</w:t>
            </w:r>
          </w:p>
        </w:tc>
        <w:tc>
          <w:tcPr>
            <w:tcW w:w="1929" w:type="pct"/>
            <w:vAlign w:val="center"/>
          </w:tcPr>
          <w:p w14:paraId="0AFBFB8D" w14:textId="77777777" w:rsidR="00A212F8" w:rsidRDefault="00A212F8" w:rsidP="0084601E">
            <w:pPr>
              <w:spacing w:after="0"/>
              <w:jc w:val="center"/>
            </w:pPr>
            <w:r>
              <w:t xml:space="preserve">Phone: +351 239 </w:t>
            </w:r>
            <w:r w:rsidRPr="007472E4">
              <w:t>400</w:t>
            </w:r>
            <w:r>
              <w:t xml:space="preserve"> </w:t>
            </w:r>
            <w:r w:rsidRPr="007472E4">
              <w:t>127</w:t>
            </w:r>
          </w:p>
          <w:p w14:paraId="7FEE1813" w14:textId="77777777" w:rsidR="00A212F8" w:rsidRDefault="00A212F8" w:rsidP="0084601E">
            <w:pPr>
              <w:spacing w:after="0"/>
              <w:jc w:val="center"/>
            </w:pPr>
            <w:r>
              <w:t>Phone: +351 239 400 146</w:t>
            </w:r>
          </w:p>
          <w:p w14:paraId="6C1E9885" w14:textId="77777777" w:rsidR="00A212F8" w:rsidRPr="001B17FE" w:rsidRDefault="00A212F8" w:rsidP="0084601E">
            <w:pPr>
              <w:spacing w:after="0"/>
              <w:jc w:val="center"/>
              <w:rPr>
                <w:rFonts w:asciiTheme="minorHAnsi" w:hAnsiTheme="minorHAnsi" w:cstheme="minorHAnsi"/>
                <w:b/>
                <w:sz w:val="22"/>
              </w:rPr>
            </w:pPr>
            <w:r>
              <w:t xml:space="preserve">Mail: </w:t>
            </w:r>
            <w:hyperlink r:id="rId155" w:history="1">
              <w:r w:rsidRPr="008750A9">
                <w:rPr>
                  <w:rStyle w:val="Hipervnculo"/>
                </w:rPr>
                <w:t>ccdrc.projects@ccdrc.pt</w:t>
              </w:r>
            </w:hyperlink>
          </w:p>
        </w:tc>
      </w:tr>
      <w:tr w:rsidR="00A212F8" w:rsidRPr="001B17FE" w14:paraId="61F26791" w14:textId="77777777" w:rsidTr="0084601E">
        <w:trPr>
          <w:trHeight w:val="552"/>
        </w:trPr>
        <w:tc>
          <w:tcPr>
            <w:tcW w:w="1327" w:type="pct"/>
            <w:vMerge w:val="restart"/>
            <w:shd w:val="clear" w:color="auto" w:fill="B5C0DF" w:themeFill="accent1" w:themeFillTint="66"/>
            <w:vAlign w:val="center"/>
          </w:tcPr>
          <w:p w14:paraId="3A5B1D11"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5476E0ED" w14:textId="77777777" w:rsidR="00A212F8" w:rsidRPr="001B17FE" w:rsidRDefault="00A212F8" w:rsidP="0084601E">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6F9FD670" w14:textId="77777777" w:rsidR="00A212F8" w:rsidRPr="001B17FE" w:rsidRDefault="00A212F8" w:rsidP="0084601E">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A212F8" w:rsidRPr="001B17FE" w14:paraId="271110B2" w14:textId="77777777" w:rsidTr="0084601E">
        <w:trPr>
          <w:trHeight w:val="552"/>
        </w:trPr>
        <w:tc>
          <w:tcPr>
            <w:tcW w:w="1327" w:type="pct"/>
            <w:vMerge/>
            <w:shd w:val="clear" w:color="auto" w:fill="B5C0DF" w:themeFill="accent1" w:themeFillTint="66"/>
            <w:vAlign w:val="center"/>
          </w:tcPr>
          <w:p w14:paraId="2B7C20A2" w14:textId="77777777" w:rsidR="00A212F8" w:rsidRPr="001B17FE" w:rsidRDefault="00A212F8" w:rsidP="0084601E">
            <w:pPr>
              <w:jc w:val="center"/>
              <w:rPr>
                <w:rFonts w:asciiTheme="minorHAnsi" w:hAnsiTheme="minorHAnsi" w:cstheme="minorHAnsi"/>
                <w:b/>
                <w:color w:val="253356" w:themeColor="accent1" w:themeShade="80"/>
                <w:sz w:val="22"/>
              </w:rPr>
            </w:pPr>
          </w:p>
        </w:tc>
        <w:tc>
          <w:tcPr>
            <w:tcW w:w="1744" w:type="pct"/>
            <w:vAlign w:val="center"/>
          </w:tcPr>
          <w:p w14:paraId="53FCC376" w14:textId="77777777" w:rsidR="00A212F8" w:rsidRPr="001B17FE" w:rsidRDefault="00A212F8" w:rsidP="0084601E">
            <w:pPr>
              <w:spacing w:after="0" w:line="240" w:lineRule="auto"/>
              <w:jc w:val="center"/>
              <w:rPr>
                <w:rFonts w:asciiTheme="minorHAnsi" w:hAnsiTheme="minorHAnsi" w:cstheme="minorHAnsi"/>
                <w:b/>
                <w:sz w:val="22"/>
              </w:rPr>
            </w:pPr>
            <w:r>
              <w:t>400.000 EUR</w:t>
            </w:r>
          </w:p>
        </w:tc>
        <w:tc>
          <w:tcPr>
            <w:tcW w:w="1929" w:type="pct"/>
            <w:vAlign w:val="center"/>
          </w:tcPr>
          <w:p w14:paraId="22E37331" w14:textId="77777777" w:rsidR="00A212F8" w:rsidRDefault="00A212F8" w:rsidP="0084601E">
            <w:pPr>
              <w:shd w:val="clear" w:color="auto" w:fill="FFFFFF" w:themeFill="background1"/>
              <w:jc w:val="center"/>
              <w:rPr>
                <w:rFonts w:eastAsia="Times New Roman" w:cstheme="minorHAnsi"/>
                <w:color w:val="000000"/>
                <w:sz w:val="24"/>
                <w:szCs w:val="24"/>
                <w:lang w:val="en-US" w:eastAsia="pt-PT"/>
              </w:rPr>
            </w:pPr>
            <w:r>
              <w:rPr>
                <w:rFonts w:eastAsia="Times New Roman" w:cstheme="minorHAnsi"/>
                <w:color w:val="000000"/>
                <w:sz w:val="24"/>
                <w:szCs w:val="24"/>
                <w:lang w:val="en-US" w:eastAsia="pt-PT"/>
              </w:rPr>
              <w:t>Maximum 250 000 EUR per Consortium with regional coordination</w:t>
            </w:r>
          </w:p>
          <w:p w14:paraId="0AC6D2CE" w14:textId="77777777" w:rsidR="00A212F8" w:rsidRDefault="00A212F8" w:rsidP="0084601E">
            <w:pPr>
              <w:shd w:val="clear" w:color="auto" w:fill="FFFFFF" w:themeFill="background1"/>
              <w:jc w:val="center"/>
              <w:rPr>
                <w:rFonts w:eastAsia="Times New Roman" w:cstheme="minorHAnsi"/>
                <w:color w:val="000000"/>
                <w:sz w:val="24"/>
                <w:szCs w:val="24"/>
                <w:lang w:val="en-US" w:eastAsia="pt-PT"/>
              </w:rPr>
            </w:pPr>
            <w:r>
              <w:rPr>
                <w:rFonts w:eastAsia="Times New Roman" w:cstheme="minorHAnsi"/>
                <w:color w:val="000000"/>
                <w:sz w:val="24"/>
                <w:szCs w:val="24"/>
                <w:lang w:val="en-US" w:eastAsia="pt-PT"/>
              </w:rPr>
              <w:t>-----</w:t>
            </w:r>
          </w:p>
          <w:p w14:paraId="0891DE90" w14:textId="77777777" w:rsidR="00A212F8" w:rsidRDefault="00A212F8" w:rsidP="0084601E">
            <w:pPr>
              <w:shd w:val="clear" w:color="auto" w:fill="FFFFFF" w:themeFill="background1"/>
              <w:spacing w:after="0"/>
              <w:jc w:val="center"/>
              <w:rPr>
                <w:rFonts w:eastAsia="Times New Roman" w:cstheme="minorHAnsi"/>
                <w:color w:val="000000"/>
                <w:sz w:val="24"/>
                <w:szCs w:val="24"/>
                <w:lang w:val="en-US" w:eastAsia="pt-PT"/>
              </w:rPr>
            </w:pPr>
            <w:r>
              <w:rPr>
                <w:rFonts w:eastAsia="Times New Roman" w:cstheme="minorHAnsi"/>
                <w:color w:val="000000"/>
                <w:sz w:val="24"/>
                <w:szCs w:val="24"/>
                <w:lang w:val="en-US" w:eastAsia="pt-PT"/>
              </w:rPr>
              <w:lastRenderedPageBreak/>
              <w:t xml:space="preserve">Maximum 150 000 EUR per consortium with regional </w:t>
            </w:r>
          </w:p>
          <w:p w14:paraId="5F13F6DA" w14:textId="77777777" w:rsidR="00A212F8" w:rsidRDefault="00A212F8" w:rsidP="0084601E">
            <w:pPr>
              <w:shd w:val="clear" w:color="auto" w:fill="FFFFFF" w:themeFill="background1"/>
              <w:spacing w:after="0"/>
              <w:jc w:val="center"/>
              <w:rPr>
                <w:rFonts w:eastAsia="Times New Roman" w:cstheme="minorHAnsi"/>
                <w:color w:val="000000"/>
                <w:sz w:val="24"/>
                <w:szCs w:val="24"/>
                <w:lang w:val="en-US" w:eastAsia="pt-PT"/>
              </w:rPr>
            </w:pPr>
            <w:r>
              <w:rPr>
                <w:rFonts w:eastAsia="Times New Roman" w:cstheme="minorHAnsi"/>
                <w:color w:val="000000"/>
                <w:sz w:val="24"/>
                <w:szCs w:val="24"/>
                <w:lang w:val="en-US" w:eastAsia="pt-PT"/>
              </w:rPr>
              <w:t>participation</w:t>
            </w:r>
          </w:p>
          <w:p w14:paraId="1BF20069" w14:textId="77777777" w:rsidR="00A212F8" w:rsidRDefault="00A212F8" w:rsidP="0084601E">
            <w:pPr>
              <w:shd w:val="clear" w:color="auto" w:fill="FFFFFF" w:themeFill="background1"/>
              <w:spacing w:after="0"/>
              <w:jc w:val="center"/>
              <w:rPr>
                <w:rFonts w:eastAsia="Times New Roman" w:cstheme="minorHAnsi"/>
                <w:color w:val="000000"/>
                <w:sz w:val="24"/>
                <w:szCs w:val="24"/>
                <w:lang w:val="en-US" w:eastAsia="pt-PT"/>
              </w:rPr>
            </w:pPr>
          </w:p>
          <w:p w14:paraId="2E066F3F" w14:textId="77777777" w:rsidR="00A212F8" w:rsidRDefault="00A212F8" w:rsidP="0084601E">
            <w:pPr>
              <w:spacing w:after="0" w:line="240" w:lineRule="auto"/>
              <w:jc w:val="center"/>
              <w:rPr>
                <w:rFonts w:asciiTheme="minorHAnsi" w:hAnsiTheme="minorHAnsi" w:cstheme="minorHAnsi"/>
                <w:sz w:val="22"/>
                <w:lang w:val="en-US"/>
              </w:rPr>
            </w:pPr>
            <w:r w:rsidRPr="0027635B">
              <w:rPr>
                <w:rFonts w:asciiTheme="minorHAnsi" w:hAnsiTheme="minorHAnsi" w:cstheme="minorHAnsi"/>
                <w:sz w:val="22"/>
                <w:lang w:val="en-US"/>
              </w:rPr>
              <w:t>Budget must be shared by all regional partners participating in a consortium and requesting funding to CCDRC.</w:t>
            </w:r>
          </w:p>
          <w:p w14:paraId="47E69914" w14:textId="77777777" w:rsidR="00A212F8" w:rsidRDefault="00A212F8" w:rsidP="0084601E">
            <w:pPr>
              <w:spacing w:after="0" w:line="240" w:lineRule="auto"/>
              <w:jc w:val="center"/>
              <w:rPr>
                <w:rFonts w:asciiTheme="minorHAnsi" w:hAnsiTheme="minorHAnsi" w:cstheme="minorHAnsi"/>
                <w:sz w:val="22"/>
                <w:lang w:val="en-US"/>
              </w:rPr>
            </w:pPr>
          </w:p>
          <w:p w14:paraId="748B8242" w14:textId="77777777" w:rsidR="00A212F8" w:rsidRPr="001B17FE" w:rsidRDefault="00A212F8" w:rsidP="0084601E">
            <w:pPr>
              <w:spacing w:after="0" w:line="240" w:lineRule="auto"/>
              <w:jc w:val="center"/>
              <w:rPr>
                <w:rFonts w:asciiTheme="minorHAnsi" w:hAnsiTheme="minorHAnsi" w:cstheme="minorHAnsi"/>
                <w:b/>
                <w:sz w:val="22"/>
              </w:rPr>
            </w:pPr>
            <w:r w:rsidRPr="009F0DE6">
              <w:rPr>
                <w:rFonts w:asciiTheme="minorHAnsi" w:hAnsiTheme="minorHAnsi" w:cstheme="minorHAnsi"/>
                <w:sz w:val="22"/>
                <w:lang w:val="en-US"/>
              </w:rPr>
              <w:t xml:space="preserve">If </w:t>
            </w:r>
            <w:r>
              <w:rPr>
                <w:rFonts w:asciiTheme="minorHAnsi" w:hAnsiTheme="minorHAnsi" w:cstheme="minorHAnsi"/>
                <w:sz w:val="22"/>
                <w:lang w:val="en-US"/>
              </w:rPr>
              <w:t>more than one</w:t>
            </w:r>
            <w:r w:rsidRPr="009F0DE6">
              <w:rPr>
                <w:rFonts w:asciiTheme="minorHAnsi" w:hAnsiTheme="minorHAnsi" w:cstheme="minorHAnsi"/>
                <w:sz w:val="22"/>
                <w:lang w:val="en-US"/>
              </w:rPr>
              <w:t xml:space="preserve"> Portuguese applicants from the same international consortium apply for funding from FCT and CCDRC, the total budget to be requested to these two agencies cannot exceed the cumulative sum per consortium of 150 000 EUR (Portuguese Project Applicant) or 250 000 EUR (Portuguese Main Applicant). This rule does not apply to institutions from </w:t>
            </w:r>
            <w:proofErr w:type="spellStart"/>
            <w:r w:rsidRPr="009F0DE6">
              <w:rPr>
                <w:rFonts w:asciiTheme="minorHAnsi" w:hAnsiTheme="minorHAnsi" w:cstheme="minorHAnsi"/>
                <w:sz w:val="22"/>
                <w:lang w:val="en-US"/>
              </w:rPr>
              <w:t>Região</w:t>
            </w:r>
            <w:proofErr w:type="spellEnd"/>
            <w:r w:rsidRPr="009F0DE6">
              <w:rPr>
                <w:rFonts w:asciiTheme="minorHAnsi" w:hAnsiTheme="minorHAnsi" w:cstheme="minorHAnsi"/>
                <w:sz w:val="22"/>
                <w:lang w:val="en-US"/>
              </w:rPr>
              <w:t xml:space="preserve"> </w:t>
            </w:r>
            <w:proofErr w:type="spellStart"/>
            <w:r w:rsidRPr="009F0DE6">
              <w:rPr>
                <w:rFonts w:asciiTheme="minorHAnsi" w:hAnsiTheme="minorHAnsi" w:cstheme="minorHAnsi"/>
                <w:sz w:val="22"/>
                <w:lang w:val="en-US"/>
              </w:rPr>
              <w:t>Autónoma</w:t>
            </w:r>
            <w:proofErr w:type="spellEnd"/>
            <w:r w:rsidRPr="009F0DE6">
              <w:rPr>
                <w:rFonts w:asciiTheme="minorHAnsi" w:hAnsiTheme="minorHAnsi" w:cstheme="minorHAnsi"/>
                <w:sz w:val="22"/>
                <w:lang w:val="en-US"/>
              </w:rPr>
              <w:t xml:space="preserve"> dos </w:t>
            </w:r>
            <w:proofErr w:type="spellStart"/>
            <w:r w:rsidRPr="009F0DE6">
              <w:rPr>
                <w:rFonts w:asciiTheme="minorHAnsi" w:hAnsiTheme="minorHAnsi" w:cstheme="minorHAnsi"/>
                <w:sz w:val="22"/>
                <w:lang w:val="en-US"/>
              </w:rPr>
              <w:t>Açores</w:t>
            </w:r>
            <w:proofErr w:type="spellEnd"/>
            <w:r w:rsidRPr="009F0DE6">
              <w:rPr>
                <w:rFonts w:asciiTheme="minorHAnsi" w:hAnsiTheme="minorHAnsi" w:cstheme="minorHAnsi"/>
                <w:sz w:val="22"/>
                <w:lang w:val="en-US"/>
              </w:rPr>
              <w:t xml:space="preserve"> applying for funding to FRCT Azores and participating in a consortium with institutions applying for funding from FCT and/or CCDRC.</w:t>
            </w:r>
          </w:p>
        </w:tc>
      </w:tr>
      <w:tr w:rsidR="00A212F8" w:rsidRPr="001B17FE" w14:paraId="1D9EC7E5" w14:textId="77777777" w:rsidTr="0084601E">
        <w:trPr>
          <w:trHeight w:val="702"/>
        </w:trPr>
        <w:tc>
          <w:tcPr>
            <w:tcW w:w="1327" w:type="pct"/>
            <w:vMerge w:val="restart"/>
            <w:shd w:val="clear" w:color="auto" w:fill="B5C0DF" w:themeFill="accent1" w:themeFillTint="66"/>
            <w:vAlign w:val="center"/>
          </w:tcPr>
          <w:p w14:paraId="54BA33BC"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73" w:type="pct"/>
            <w:gridSpan w:val="2"/>
            <w:vAlign w:val="center"/>
          </w:tcPr>
          <w:p w14:paraId="065FA08C" w14:textId="77777777" w:rsidR="00A212F8" w:rsidRPr="001B17FE" w:rsidRDefault="00A212F8" w:rsidP="0084601E">
            <w:pPr>
              <w:spacing w:after="0" w:line="240" w:lineRule="auto"/>
              <w:jc w:val="left"/>
              <w:rPr>
                <w:rFonts w:asciiTheme="minorHAnsi" w:hAnsiTheme="minorHAnsi" w:cstheme="minorHAnsi"/>
                <w:b/>
                <w:sz w:val="22"/>
                <w:lang w:val="fr-FR"/>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1055586726"/>
                <w14:checkbox>
                  <w14:checked w14:val="1"/>
                  <w14:checkedState w14:val="2612" w14:font="MS Gothic"/>
                  <w14:uncheckedState w14:val="2610" w14:font="MS Gothic"/>
                </w14:checkbox>
              </w:sdtPr>
              <w:sdtContent>
                <w:r>
                  <w:rPr>
                    <w:rFonts w:ascii="MS Gothic" w:eastAsia="MS Gothic" w:hAnsi="MS Gothic" w:cstheme="minorHAnsi" w:hint="eastAsia"/>
                    <w:b/>
                  </w:rPr>
                  <w:t>☒</w:t>
                </w:r>
              </w:sdtContent>
            </w:sdt>
          </w:p>
        </w:tc>
      </w:tr>
      <w:tr w:rsidR="00A212F8" w:rsidRPr="001B17FE" w14:paraId="7FB9E30B" w14:textId="77777777" w:rsidTr="0084601E">
        <w:trPr>
          <w:trHeight w:val="702"/>
        </w:trPr>
        <w:tc>
          <w:tcPr>
            <w:tcW w:w="1327" w:type="pct"/>
            <w:vMerge/>
            <w:shd w:val="clear" w:color="auto" w:fill="B5C0DF" w:themeFill="accent1" w:themeFillTint="66"/>
            <w:vAlign w:val="center"/>
          </w:tcPr>
          <w:p w14:paraId="6F675609" w14:textId="77777777" w:rsidR="00A212F8" w:rsidRPr="001B17FE" w:rsidRDefault="00A212F8" w:rsidP="0084601E">
            <w:pPr>
              <w:jc w:val="center"/>
              <w:rPr>
                <w:rFonts w:asciiTheme="minorHAnsi" w:hAnsiTheme="minorHAnsi" w:cstheme="minorHAnsi"/>
                <w:b/>
                <w:color w:val="253356" w:themeColor="accent1" w:themeShade="80"/>
                <w:sz w:val="22"/>
              </w:rPr>
            </w:pPr>
          </w:p>
        </w:tc>
        <w:tc>
          <w:tcPr>
            <w:tcW w:w="3673" w:type="pct"/>
            <w:gridSpan w:val="2"/>
            <w:vAlign w:val="center"/>
          </w:tcPr>
          <w:p w14:paraId="6A5C79CC" w14:textId="77777777" w:rsidR="00A212F8" w:rsidRDefault="00A212F8" w:rsidP="0084601E">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78B981EA" w14:textId="77777777" w:rsidR="00A212F8" w:rsidRPr="001B17FE" w:rsidRDefault="004A1D89" w:rsidP="0084601E">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289657241"/>
                <w14:checkbox>
                  <w14:checked w14:val="1"/>
                  <w14:checkedState w14:val="2612" w14:font="MS Gothic"/>
                  <w14:uncheckedState w14:val="2610" w14:font="MS Gothic"/>
                </w14:checkbox>
              </w:sdtPr>
              <w:sdtContent>
                <w:r w:rsidR="00A212F8">
                  <w:rPr>
                    <w:rFonts w:ascii="MS Gothic" w:eastAsia="MS Gothic" w:hAnsi="MS Gothic" w:cstheme="minorHAnsi" w:hint="eastAsia"/>
                    <w:b/>
                    <w:sz w:val="22"/>
                    <w:szCs w:val="22"/>
                  </w:rPr>
                  <w:t>☒</w:t>
                </w:r>
              </w:sdtContent>
            </w:sdt>
          </w:p>
        </w:tc>
      </w:tr>
      <w:tr w:rsidR="00A212F8" w:rsidRPr="001B17FE" w14:paraId="66901818" w14:textId="77777777" w:rsidTr="0084601E">
        <w:trPr>
          <w:trHeight w:val="702"/>
        </w:trPr>
        <w:tc>
          <w:tcPr>
            <w:tcW w:w="1327" w:type="pct"/>
            <w:vMerge/>
            <w:shd w:val="clear" w:color="auto" w:fill="B5C0DF" w:themeFill="accent1" w:themeFillTint="66"/>
            <w:vAlign w:val="center"/>
          </w:tcPr>
          <w:p w14:paraId="194812B6" w14:textId="77777777" w:rsidR="00A212F8" w:rsidRPr="001B17FE" w:rsidRDefault="00A212F8" w:rsidP="0084601E">
            <w:pPr>
              <w:jc w:val="center"/>
              <w:rPr>
                <w:rFonts w:asciiTheme="minorHAnsi" w:hAnsiTheme="minorHAnsi" w:cstheme="minorHAnsi"/>
                <w:b/>
                <w:color w:val="253356" w:themeColor="accent1" w:themeShade="80"/>
                <w:sz w:val="22"/>
              </w:rPr>
            </w:pPr>
          </w:p>
        </w:tc>
        <w:tc>
          <w:tcPr>
            <w:tcW w:w="3673" w:type="pct"/>
            <w:gridSpan w:val="2"/>
            <w:vAlign w:val="center"/>
          </w:tcPr>
          <w:p w14:paraId="7D029160" w14:textId="77777777" w:rsidR="00A212F8" w:rsidRPr="001B17FE" w:rsidRDefault="00A212F8" w:rsidP="0084601E">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651497032"/>
                <w14:checkbox>
                  <w14:checked w14:val="1"/>
                  <w14:checkedState w14:val="2612" w14:font="MS Gothic"/>
                  <w14:uncheckedState w14:val="2610" w14:font="MS Gothic"/>
                </w14:checkbox>
              </w:sdtPr>
              <w:sdtContent>
                <w:r>
                  <w:rPr>
                    <w:rFonts w:ascii="MS Gothic" w:eastAsia="MS Gothic" w:hAnsi="MS Gothic" w:cstheme="minorHAnsi" w:hint="eastAsia"/>
                    <w:b/>
                    <w:sz w:val="22"/>
                    <w:szCs w:val="22"/>
                  </w:rPr>
                  <w:t>☒</w:t>
                </w:r>
              </w:sdtContent>
            </w:sdt>
          </w:p>
        </w:tc>
      </w:tr>
      <w:tr w:rsidR="00A212F8" w:rsidRPr="001B17FE" w14:paraId="0ABC1FEB" w14:textId="77777777" w:rsidTr="0084601E">
        <w:trPr>
          <w:trHeight w:val="353"/>
        </w:trPr>
        <w:tc>
          <w:tcPr>
            <w:tcW w:w="1327" w:type="pct"/>
            <w:vMerge/>
            <w:shd w:val="clear" w:color="auto" w:fill="B5C0DF" w:themeFill="accent1" w:themeFillTint="66"/>
            <w:vAlign w:val="center"/>
          </w:tcPr>
          <w:p w14:paraId="40F93340" w14:textId="77777777" w:rsidR="00A212F8" w:rsidRPr="001B17FE" w:rsidRDefault="00A212F8" w:rsidP="0084601E">
            <w:pPr>
              <w:jc w:val="center"/>
              <w:rPr>
                <w:rFonts w:asciiTheme="minorHAnsi" w:hAnsiTheme="minorHAnsi" w:cstheme="minorHAnsi"/>
                <w:b/>
                <w:color w:val="253356" w:themeColor="accent1" w:themeShade="80"/>
                <w:sz w:val="22"/>
              </w:rPr>
            </w:pPr>
          </w:p>
        </w:tc>
        <w:tc>
          <w:tcPr>
            <w:tcW w:w="3673" w:type="pct"/>
            <w:gridSpan w:val="2"/>
            <w:vAlign w:val="center"/>
          </w:tcPr>
          <w:p w14:paraId="332FF29F" w14:textId="77777777" w:rsidR="00A212F8" w:rsidRDefault="00A212F8" w:rsidP="0084601E">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517B8578" w14:textId="77777777" w:rsidR="00A212F8" w:rsidRPr="001B17FE" w:rsidRDefault="004A1D89" w:rsidP="0084601E">
            <w:pPr>
              <w:spacing w:after="0" w:line="240" w:lineRule="auto"/>
              <w:jc w:val="left"/>
              <w:rPr>
                <w:rFonts w:asciiTheme="minorHAnsi" w:hAnsiTheme="minorHAnsi" w:cstheme="minorHAnsi"/>
                <w:b/>
                <w:sz w:val="22"/>
              </w:rPr>
            </w:pPr>
            <w:sdt>
              <w:sdtPr>
                <w:rPr>
                  <w:rFonts w:asciiTheme="minorHAnsi" w:hAnsiTheme="minorHAnsi" w:cstheme="minorHAnsi"/>
                  <w:b/>
                </w:rPr>
                <w:id w:val="723722197"/>
                <w14:checkbox>
                  <w14:checked w14:val="1"/>
                  <w14:checkedState w14:val="2612" w14:font="MS Gothic"/>
                  <w14:uncheckedState w14:val="2610" w14:font="MS Gothic"/>
                </w14:checkbox>
              </w:sdtPr>
              <w:sdtContent>
                <w:r w:rsidR="00A212F8">
                  <w:rPr>
                    <w:rFonts w:ascii="MS Gothic" w:eastAsia="MS Gothic" w:hAnsi="MS Gothic" w:cstheme="minorHAnsi" w:hint="eastAsia"/>
                    <w:b/>
                  </w:rPr>
                  <w:t>☒</w:t>
                </w:r>
              </w:sdtContent>
            </w:sdt>
          </w:p>
        </w:tc>
      </w:tr>
      <w:tr w:rsidR="00A212F8" w:rsidRPr="001B17FE" w14:paraId="4422E6F5" w14:textId="77777777" w:rsidTr="0084601E">
        <w:trPr>
          <w:trHeight w:val="352"/>
        </w:trPr>
        <w:tc>
          <w:tcPr>
            <w:tcW w:w="1327" w:type="pct"/>
            <w:vMerge/>
            <w:shd w:val="clear" w:color="auto" w:fill="B5C0DF" w:themeFill="accent1" w:themeFillTint="66"/>
            <w:vAlign w:val="center"/>
          </w:tcPr>
          <w:p w14:paraId="6E212D3F" w14:textId="77777777" w:rsidR="00A212F8" w:rsidRPr="001B17FE" w:rsidRDefault="00A212F8" w:rsidP="0084601E">
            <w:pPr>
              <w:jc w:val="center"/>
              <w:rPr>
                <w:rFonts w:asciiTheme="minorHAnsi" w:hAnsiTheme="minorHAnsi" w:cstheme="minorHAnsi"/>
                <w:b/>
                <w:color w:val="253356" w:themeColor="accent1" w:themeShade="80"/>
              </w:rPr>
            </w:pPr>
          </w:p>
        </w:tc>
        <w:tc>
          <w:tcPr>
            <w:tcW w:w="3673" w:type="pct"/>
            <w:gridSpan w:val="2"/>
            <w:vAlign w:val="center"/>
          </w:tcPr>
          <w:p w14:paraId="09D1B08B" w14:textId="77777777" w:rsidR="00A212F8" w:rsidRPr="003C65BB" w:rsidRDefault="00A212F8" w:rsidP="0084601E">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4C6E7247" w14:textId="77777777" w:rsidR="00A212F8" w:rsidRPr="001B17FE" w:rsidRDefault="004A1D89" w:rsidP="0084601E">
            <w:pPr>
              <w:spacing w:after="0" w:line="240" w:lineRule="auto"/>
              <w:jc w:val="left"/>
              <w:rPr>
                <w:rFonts w:asciiTheme="minorHAnsi" w:hAnsiTheme="minorHAnsi" w:cstheme="minorHAnsi"/>
                <w:b/>
              </w:rPr>
            </w:pPr>
            <w:sdt>
              <w:sdtPr>
                <w:rPr>
                  <w:rFonts w:asciiTheme="minorHAnsi" w:hAnsiTheme="minorHAnsi" w:cstheme="minorHAnsi"/>
                  <w:b/>
                </w:rPr>
                <w:id w:val="-1972038503"/>
                <w14:checkbox>
                  <w14:checked w14:val="1"/>
                  <w14:checkedState w14:val="2612" w14:font="MS Gothic"/>
                  <w14:uncheckedState w14:val="2610" w14:font="MS Gothic"/>
                </w14:checkbox>
              </w:sdtPr>
              <w:sdtContent>
                <w:r w:rsidR="00A212F8">
                  <w:rPr>
                    <w:rFonts w:ascii="MS Gothic" w:eastAsia="MS Gothic" w:hAnsi="MS Gothic" w:cstheme="minorHAnsi" w:hint="eastAsia"/>
                    <w:b/>
                  </w:rPr>
                  <w:t>☒</w:t>
                </w:r>
              </w:sdtContent>
            </w:sdt>
          </w:p>
        </w:tc>
      </w:tr>
      <w:tr w:rsidR="00A212F8" w:rsidRPr="001B17FE" w14:paraId="09AA33CA" w14:textId="77777777" w:rsidTr="0084601E">
        <w:trPr>
          <w:trHeight w:val="702"/>
        </w:trPr>
        <w:tc>
          <w:tcPr>
            <w:tcW w:w="1327" w:type="pct"/>
            <w:shd w:val="clear" w:color="auto" w:fill="B5C0DF" w:themeFill="accent1" w:themeFillTint="66"/>
            <w:vAlign w:val="center"/>
          </w:tcPr>
          <w:p w14:paraId="0A0324B1"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Eligible Institutions</w:t>
            </w:r>
          </w:p>
        </w:tc>
        <w:tc>
          <w:tcPr>
            <w:tcW w:w="3673" w:type="pct"/>
            <w:gridSpan w:val="2"/>
            <w:vAlign w:val="center"/>
          </w:tcPr>
          <w:p w14:paraId="35A34C0E" w14:textId="77777777" w:rsidR="00A212F8" w:rsidRDefault="00A212F8" w:rsidP="0084601E">
            <w:pPr>
              <w:pStyle w:val="Default"/>
              <w:jc w:val="both"/>
              <w:rPr>
                <w:rFonts w:asciiTheme="minorHAnsi" w:hAnsiTheme="minorHAnsi" w:cstheme="minorHAnsi"/>
                <w:b/>
                <w:sz w:val="20"/>
                <w:szCs w:val="20"/>
                <w:lang w:val="en-US"/>
              </w:rPr>
            </w:pPr>
          </w:p>
          <w:p w14:paraId="54A97FF0" w14:textId="77777777" w:rsidR="00A212F8" w:rsidRPr="00EA6CA7" w:rsidRDefault="00A212F8" w:rsidP="0084601E">
            <w:pPr>
              <w:pStyle w:val="Default"/>
              <w:jc w:val="both"/>
              <w:rPr>
                <w:rFonts w:asciiTheme="minorHAnsi" w:hAnsiTheme="minorHAnsi" w:cstheme="minorHAnsi"/>
                <w:b/>
                <w:sz w:val="20"/>
                <w:szCs w:val="20"/>
                <w:lang w:val="en-US"/>
              </w:rPr>
            </w:pPr>
            <w:r w:rsidRPr="00EA6CA7">
              <w:rPr>
                <w:rFonts w:asciiTheme="minorHAnsi" w:hAnsiTheme="minorHAnsi" w:cstheme="minorHAnsi"/>
                <w:b/>
                <w:sz w:val="20"/>
                <w:szCs w:val="20"/>
                <w:lang w:val="en-US"/>
              </w:rPr>
              <w:t>Eligible Institutions:</w:t>
            </w:r>
          </w:p>
          <w:p w14:paraId="059E05A3" w14:textId="77777777" w:rsidR="00A212F8" w:rsidRDefault="00A212F8" w:rsidP="0084601E">
            <w:pPr>
              <w:pStyle w:val="Default"/>
              <w:jc w:val="both"/>
              <w:rPr>
                <w:rFonts w:asciiTheme="minorHAnsi" w:hAnsiTheme="minorHAnsi" w:cstheme="minorHAnsi"/>
                <w:sz w:val="20"/>
                <w:szCs w:val="20"/>
                <w:lang w:val="en-US"/>
              </w:rPr>
            </w:pPr>
            <w:r>
              <w:rPr>
                <w:rFonts w:asciiTheme="minorHAnsi" w:hAnsiTheme="minorHAnsi" w:cstheme="minorHAnsi"/>
                <w:sz w:val="20"/>
                <w:szCs w:val="20"/>
                <w:lang w:val="en-US"/>
              </w:rPr>
              <w:t>N</w:t>
            </w:r>
            <w:r w:rsidRPr="005A2D31">
              <w:rPr>
                <w:rFonts w:asciiTheme="minorHAnsi" w:hAnsiTheme="minorHAnsi" w:cstheme="minorHAnsi"/>
                <w:sz w:val="20"/>
                <w:szCs w:val="20"/>
                <w:lang w:val="en-US"/>
              </w:rPr>
              <w:t>on-entrepreneurial entities from the Research and Innovation System (</w:t>
            </w:r>
            <w:r w:rsidRPr="00F6221C">
              <w:rPr>
                <w:rFonts w:asciiTheme="minorHAnsi" w:hAnsiTheme="minorHAnsi" w:cstheme="minorHAnsi"/>
                <w:b/>
                <w:sz w:val="20"/>
                <w:szCs w:val="20"/>
                <w:lang w:val="en-US"/>
              </w:rPr>
              <w:t>ENESII</w:t>
            </w:r>
            <w:r w:rsidRPr="005A2D31">
              <w:rPr>
                <w:rFonts w:asciiTheme="minorHAnsi" w:hAnsiTheme="minorHAnsi" w:cstheme="minorHAnsi"/>
                <w:sz w:val="20"/>
                <w:szCs w:val="20"/>
                <w:lang w:val="en-US"/>
              </w:rPr>
              <w:t>)</w:t>
            </w:r>
            <w:r>
              <w:rPr>
                <w:rFonts w:asciiTheme="minorHAnsi" w:hAnsiTheme="minorHAnsi" w:cstheme="minorHAnsi"/>
                <w:sz w:val="20"/>
                <w:szCs w:val="20"/>
                <w:lang w:val="en-US"/>
              </w:rPr>
              <w:t>, namely:</w:t>
            </w:r>
          </w:p>
          <w:p w14:paraId="1A4B03D3" w14:textId="77777777" w:rsidR="00A212F8" w:rsidRPr="005A2D31" w:rsidRDefault="00A212F8" w:rsidP="0084601E">
            <w:pPr>
              <w:pStyle w:val="Default"/>
              <w:rPr>
                <w:rFonts w:asciiTheme="minorHAnsi" w:hAnsiTheme="minorHAnsi" w:cstheme="minorHAnsi"/>
                <w:sz w:val="20"/>
                <w:szCs w:val="20"/>
                <w:lang w:val="en-US"/>
              </w:rPr>
            </w:pPr>
            <w:r w:rsidRPr="005A2D31">
              <w:rPr>
                <w:rFonts w:asciiTheme="minorHAnsi" w:hAnsiTheme="minorHAnsi" w:cstheme="minorHAnsi"/>
                <w:sz w:val="20"/>
                <w:szCs w:val="20"/>
                <w:lang w:val="en-US"/>
              </w:rPr>
              <w:t>a) Higher education institutions, their institutes and R&amp;D units;</w:t>
            </w:r>
          </w:p>
          <w:p w14:paraId="4ADE85AD" w14:textId="77777777" w:rsidR="00A212F8" w:rsidRPr="005A2D31" w:rsidRDefault="00A212F8" w:rsidP="0084601E">
            <w:pPr>
              <w:pStyle w:val="Default"/>
              <w:rPr>
                <w:rFonts w:asciiTheme="minorHAnsi" w:hAnsiTheme="minorHAnsi" w:cstheme="minorHAnsi"/>
                <w:sz w:val="20"/>
                <w:szCs w:val="20"/>
                <w:lang w:val="en-US"/>
              </w:rPr>
            </w:pPr>
            <w:r w:rsidRPr="005A2D31">
              <w:rPr>
                <w:rFonts w:asciiTheme="minorHAnsi" w:hAnsiTheme="minorHAnsi" w:cstheme="minorHAnsi"/>
                <w:sz w:val="20"/>
                <w:szCs w:val="20"/>
                <w:lang w:val="en-US"/>
              </w:rPr>
              <w:t xml:space="preserve">b) State laboratories, associated or international laboratories based in </w:t>
            </w:r>
            <w:r>
              <w:rPr>
                <w:rFonts w:asciiTheme="minorHAnsi" w:hAnsiTheme="minorHAnsi" w:cstheme="minorHAnsi"/>
                <w:sz w:val="20"/>
                <w:szCs w:val="20"/>
                <w:lang w:val="en-US"/>
              </w:rPr>
              <w:t>Centro Region</w:t>
            </w:r>
            <w:r w:rsidRPr="005A2D31">
              <w:rPr>
                <w:rFonts w:asciiTheme="minorHAnsi" w:hAnsiTheme="minorHAnsi" w:cstheme="minorHAnsi"/>
                <w:sz w:val="20"/>
                <w:szCs w:val="20"/>
                <w:lang w:val="en-US"/>
              </w:rPr>
              <w:t>;</w:t>
            </w:r>
          </w:p>
          <w:p w14:paraId="55BB1763" w14:textId="77777777" w:rsidR="00A212F8" w:rsidRPr="005A2D31" w:rsidRDefault="00A212F8" w:rsidP="0084601E">
            <w:pPr>
              <w:pStyle w:val="Default"/>
              <w:rPr>
                <w:rFonts w:asciiTheme="minorHAnsi" w:hAnsiTheme="minorHAnsi" w:cstheme="minorHAnsi"/>
                <w:sz w:val="20"/>
                <w:szCs w:val="20"/>
                <w:lang w:val="en-US"/>
              </w:rPr>
            </w:pPr>
            <w:r w:rsidRPr="005A2D31">
              <w:rPr>
                <w:rFonts w:asciiTheme="minorHAnsi" w:hAnsiTheme="minorHAnsi" w:cstheme="minorHAnsi"/>
                <w:sz w:val="20"/>
                <w:szCs w:val="20"/>
                <w:lang w:val="en-US"/>
              </w:rPr>
              <w:t>c) Private non-profit institutions whose main purpose is R&amp;D activities, including Collaborative Laboratories (</w:t>
            </w:r>
            <w:proofErr w:type="spellStart"/>
            <w:r w:rsidRPr="005A2D31">
              <w:rPr>
                <w:rFonts w:asciiTheme="minorHAnsi" w:hAnsiTheme="minorHAnsi" w:cstheme="minorHAnsi"/>
                <w:sz w:val="20"/>
                <w:szCs w:val="20"/>
                <w:lang w:val="en-US"/>
              </w:rPr>
              <w:t>CoLab</w:t>
            </w:r>
            <w:proofErr w:type="spellEnd"/>
            <w:r w:rsidRPr="005A2D31">
              <w:rPr>
                <w:rFonts w:asciiTheme="minorHAnsi" w:hAnsiTheme="minorHAnsi" w:cstheme="minorHAnsi"/>
                <w:sz w:val="20"/>
                <w:szCs w:val="20"/>
                <w:lang w:val="en-US"/>
              </w:rPr>
              <w:t>) and Technolog</w:t>
            </w:r>
            <w:r>
              <w:rPr>
                <w:rFonts w:asciiTheme="minorHAnsi" w:hAnsiTheme="minorHAnsi" w:cstheme="minorHAnsi"/>
                <w:sz w:val="20"/>
                <w:szCs w:val="20"/>
                <w:lang w:val="en-US"/>
              </w:rPr>
              <w:t xml:space="preserve">y and Innovation </w:t>
            </w:r>
            <w:proofErr w:type="spellStart"/>
            <w:r>
              <w:rPr>
                <w:rFonts w:asciiTheme="minorHAnsi" w:hAnsiTheme="minorHAnsi" w:cstheme="minorHAnsi"/>
                <w:sz w:val="20"/>
                <w:szCs w:val="20"/>
                <w:lang w:val="en-US"/>
              </w:rPr>
              <w:t>Centres</w:t>
            </w:r>
            <w:proofErr w:type="spellEnd"/>
            <w:r>
              <w:rPr>
                <w:rFonts w:asciiTheme="minorHAnsi" w:hAnsiTheme="minorHAnsi" w:cstheme="minorHAnsi"/>
                <w:sz w:val="20"/>
                <w:szCs w:val="20"/>
                <w:lang w:val="en-US"/>
              </w:rPr>
              <w:t xml:space="preserve"> (CTI);</w:t>
            </w:r>
          </w:p>
          <w:p w14:paraId="057D0D21" w14:textId="77777777" w:rsidR="00A212F8" w:rsidRPr="005A2D31" w:rsidRDefault="00A212F8" w:rsidP="0084601E">
            <w:pPr>
              <w:pStyle w:val="Default"/>
              <w:rPr>
                <w:rFonts w:asciiTheme="minorHAnsi" w:hAnsiTheme="minorHAnsi" w:cstheme="minorHAnsi"/>
                <w:sz w:val="20"/>
                <w:szCs w:val="20"/>
                <w:lang w:val="en-US"/>
              </w:rPr>
            </w:pPr>
            <w:r w:rsidRPr="005A2D31">
              <w:rPr>
                <w:rFonts w:asciiTheme="minorHAnsi" w:hAnsiTheme="minorHAnsi" w:cstheme="minorHAnsi"/>
                <w:sz w:val="20"/>
                <w:szCs w:val="20"/>
                <w:lang w:val="en-US"/>
              </w:rPr>
              <w:t>d) Other public and private non-profit institutions that carry out or take part in research activities</w:t>
            </w:r>
            <w:r>
              <w:rPr>
                <w:rFonts w:asciiTheme="minorHAnsi" w:hAnsiTheme="minorHAnsi" w:cstheme="minorHAnsi"/>
                <w:sz w:val="20"/>
                <w:szCs w:val="20"/>
                <w:lang w:val="en-US"/>
              </w:rPr>
              <w:t>.</w:t>
            </w:r>
          </w:p>
          <w:p w14:paraId="296D6E80" w14:textId="77777777" w:rsidR="00A212F8" w:rsidRDefault="00A212F8" w:rsidP="0084601E">
            <w:pPr>
              <w:pStyle w:val="Default"/>
              <w:jc w:val="both"/>
              <w:rPr>
                <w:rFonts w:asciiTheme="minorHAnsi" w:hAnsiTheme="minorHAnsi" w:cstheme="minorHAnsi"/>
                <w:sz w:val="20"/>
                <w:szCs w:val="20"/>
                <w:lang w:val="en-US"/>
              </w:rPr>
            </w:pPr>
          </w:p>
          <w:p w14:paraId="6634F139" w14:textId="77777777" w:rsidR="00A212F8" w:rsidRPr="00F6221C" w:rsidRDefault="00A212F8" w:rsidP="0084601E">
            <w:pPr>
              <w:pStyle w:val="Default"/>
              <w:jc w:val="both"/>
              <w:rPr>
                <w:rFonts w:asciiTheme="minorHAnsi" w:hAnsiTheme="minorHAnsi" w:cstheme="minorHAnsi"/>
                <w:b/>
                <w:sz w:val="20"/>
                <w:szCs w:val="20"/>
                <w:u w:val="single"/>
                <w:lang w:val="en-US"/>
              </w:rPr>
            </w:pPr>
            <w:r w:rsidRPr="00F6221C">
              <w:rPr>
                <w:rFonts w:asciiTheme="minorHAnsi" w:hAnsiTheme="minorHAnsi" w:cstheme="minorHAnsi"/>
                <w:b/>
                <w:sz w:val="20"/>
                <w:szCs w:val="20"/>
                <w:u w:val="single"/>
                <w:lang w:val="en-US"/>
              </w:rPr>
              <w:t xml:space="preserve">Enterprises will not be considered </w:t>
            </w:r>
            <w:r w:rsidRPr="00F6221C">
              <w:rPr>
                <w:rFonts w:asciiTheme="minorHAnsi" w:hAnsiTheme="minorHAnsi" w:cstheme="minorHAnsi"/>
                <w:b/>
                <w:sz w:val="20"/>
                <w:szCs w:val="20"/>
                <w:u w:val="single"/>
                <w:lang w:val="en-GB"/>
              </w:rPr>
              <w:t>eligible</w:t>
            </w:r>
            <w:r w:rsidRPr="00F6221C">
              <w:rPr>
                <w:rFonts w:asciiTheme="minorHAnsi" w:hAnsiTheme="minorHAnsi" w:cstheme="minorHAnsi"/>
                <w:b/>
                <w:sz w:val="20"/>
                <w:szCs w:val="20"/>
                <w:u w:val="single"/>
                <w:lang w:val="en-US"/>
              </w:rPr>
              <w:t xml:space="preserve"> in the context of this call</w:t>
            </w:r>
          </w:p>
          <w:p w14:paraId="181717E9" w14:textId="77777777" w:rsidR="00A212F8" w:rsidRPr="00C87998" w:rsidRDefault="00A212F8" w:rsidP="0084601E">
            <w:pPr>
              <w:pStyle w:val="Default"/>
              <w:jc w:val="both"/>
              <w:rPr>
                <w:rFonts w:asciiTheme="minorHAnsi" w:hAnsiTheme="minorHAnsi" w:cstheme="minorHAnsi"/>
                <w:b/>
                <w:sz w:val="20"/>
                <w:szCs w:val="20"/>
                <w:lang w:val="en-US"/>
              </w:rPr>
            </w:pPr>
          </w:p>
          <w:p w14:paraId="48FD1751" w14:textId="77777777" w:rsidR="00A212F8" w:rsidRDefault="00A212F8" w:rsidP="0084601E">
            <w:pPr>
              <w:pStyle w:val="Default"/>
              <w:jc w:val="both"/>
              <w:rPr>
                <w:rFonts w:asciiTheme="minorHAnsi" w:hAnsiTheme="minorHAnsi" w:cstheme="minorHAnsi"/>
                <w:b/>
                <w:sz w:val="20"/>
                <w:szCs w:val="20"/>
                <w:lang w:val="en-GB"/>
              </w:rPr>
            </w:pPr>
            <w:r w:rsidRPr="00EA6CA7">
              <w:rPr>
                <w:rFonts w:asciiTheme="minorHAnsi" w:hAnsiTheme="minorHAnsi" w:cstheme="minorHAnsi"/>
                <w:b/>
                <w:sz w:val="20"/>
                <w:szCs w:val="20"/>
                <w:lang w:val="en-GB"/>
              </w:rPr>
              <w:t>Note: Only entities from NUTS II Centro or the ones that can assure that the investment will be made in Centro Region can apply to CCDRC’s funding.</w:t>
            </w:r>
          </w:p>
          <w:p w14:paraId="307457D1" w14:textId="77777777" w:rsidR="00A212F8" w:rsidRDefault="00A212F8" w:rsidP="0084601E">
            <w:pPr>
              <w:pStyle w:val="Default"/>
              <w:jc w:val="both"/>
              <w:rPr>
                <w:rFonts w:asciiTheme="minorHAnsi" w:hAnsiTheme="minorHAnsi" w:cstheme="minorHAnsi"/>
                <w:b/>
                <w:sz w:val="20"/>
                <w:szCs w:val="20"/>
                <w:lang w:val="en-GB"/>
              </w:rPr>
            </w:pPr>
          </w:p>
          <w:p w14:paraId="7A59BB26" w14:textId="77777777" w:rsidR="00A212F8" w:rsidRPr="00F6221C" w:rsidRDefault="00A212F8" w:rsidP="0084601E">
            <w:pPr>
              <w:pStyle w:val="Default"/>
              <w:spacing w:before="120"/>
              <w:jc w:val="both"/>
              <w:rPr>
                <w:rFonts w:asciiTheme="minorHAnsi" w:hAnsiTheme="minorHAnsi" w:cstheme="minorHAnsi"/>
                <w:b/>
                <w:sz w:val="20"/>
                <w:szCs w:val="20"/>
                <w:u w:val="single"/>
                <w:lang w:val="en-GB"/>
              </w:rPr>
            </w:pPr>
            <w:r w:rsidRPr="00F6221C">
              <w:rPr>
                <w:rFonts w:asciiTheme="minorHAnsi" w:hAnsiTheme="minorHAnsi" w:cstheme="minorHAnsi"/>
                <w:b/>
                <w:sz w:val="20"/>
                <w:szCs w:val="20"/>
                <w:u w:val="single"/>
                <w:lang w:val="en-GB"/>
              </w:rPr>
              <w:t>All regional applicants must contact CCDRC’s team before applying.</w:t>
            </w:r>
          </w:p>
          <w:p w14:paraId="5F6D92EB" w14:textId="77777777" w:rsidR="00A212F8" w:rsidRPr="00F6221C" w:rsidRDefault="00A212F8" w:rsidP="0084601E">
            <w:pPr>
              <w:pStyle w:val="Default"/>
              <w:spacing w:before="120"/>
              <w:jc w:val="both"/>
              <w:rPr>
                <w:rFonts w:asciiTheme="minorHAnsi" w:hAnsiTheme="minorHAnsi" w:cstheme="minorHAnsi"/>
                <w:b/>
                <w:sz w:val="20"/>
                <w:szCs w:val="20"/>
                <w:lang w:val="en-GB"/>
              </w:rPr>
            </w:pPr>
          </w:p>
        </w:tc>
      </w:tr>
      <w:tr w:rsidR="00A212F8" w:rsidRPr="003E2748" w14:paraId="105FA19E" w14:textId="77777777" w:rsidTr="0084601E">
        <w:trPr>
          <w:trHeight w:val="391"/>
        </w:trPr>
        <w:tc>
          <w:tcPr>
            <w:tcW w:w="1327" w:type="pct"/>
            <w:shd w:val="clear" w:color="auto" w:fill="B5C0DF" w:themeFill="accent1" w:themeFillTint="66"/>
            <w:vAlign w:val="center"/>
          </w:tcPr>
          <w:p w14:paraId="61918DDE"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73" w:type="pct"/>
            <w:gridSpan w:val="2"/>
            <w:vAlign w:val="center"/>
          </w:tcPr>
          <w:p w14:paraId="27FC7469" w14:textId="77777777" w:rsidR="00A212F8" w:rsidRDefault="00A212F8" w:rsidP="0084601E">
            <w:pPr>
              <w:spacing w:after="0" w:line="240" w:lineRule="auto"/>
              <w:rPr>
                <w:rFonts w:asciiTheme="minorHAnsi" w:hAnsiTheme="minorHAnsi" w:cstheme="minorHAnsi"/>
              </w:rPr>
            </w:pPr>
          </w:p>
          <w:p w14:paraId="1B0AB62A" w14:textId="77777777" w:rsidR="00A212F8" w:rsidRPr="00BA54CB" w:rsidRDefault="00A212F8" w:rsidP="0084601E">
            <w:pPr>
              <w:spacing w:after="0" w:line="240" w:lineRule="auto"/>
              <w:rPr>
                <w:rFonts w:asciiTheme="minorHAnsi" w:hAnsiTheme="minorHAnsi" w:cstheme="minorHAnsi"/>
              </w:rPr>
            </w:pPr>
            <w:r w:rsidRPr="00BA54CB">
              <w:rPr>
                <w:rFonts w:asciiTheme="minorHAnsi" w:hAnsiTheme="minorHAnsi" w:cstheme="minorHAnsi"/>
              </w:rPr>
              <w:t>All institutions listed above</w:t>
            </w:r>
            <w:r>
              <w:rPr>
                <w:rFonts w:asciiTheme="minorHAnsi" w:hAnsiTheme="minorHAnsi" w:cstheme="minorHAnsi"/>
              </w:rPr>
              <w:t xml:space="preserve"> (“Eligible Institutions”)</w:t>
            </w:r>
            <w:r w:rsidRPr="00BA54CB">
              <w:rPr>
                <w:rFonts w:asciiTheme="minorHAnsi" w:hAnsiTheme="minorHAnsi" w:cstheme="minorHAnsi"/>
              </w:rPr>
              <w:t>.</w:t>
            </w:r>
          </w:p>
          <w:p w14:paraId="04FB30D1" w14:textId="77777777" w:rsidR="00A212F8" w:rsidRPr="00BA54CB" w:rsidRDefault="00A212F8" w:rsidP="0084601E">
            <w:pPr>
              <w:spacing w:after="0" w:line="240" w:lineRule="auto"/>
              <w:rPr>
                <w:rFonts w:asciiTheme="minorHAnsi" w:hAnsiTheme="minorHAnsi" w:cstheme="minorHAnsi"/>
              </w:rPr>
            </w:pPr>
          </w:p>
          <w:p w14:paraId="338C874F" w14:textId="77777777" w:rsidR="00A212F8" w:rsidRPr="0057157A" w:rsidRDefault="00A212F8" w:rsidP="0084601E">
            <w:pPr>
              <w:spacing w:after="0" w:line="240" w:lineRule="auto"/>
              <w:rPr>
                <w:rFonts w:asciiTheme="minorHAnsi" w:hAnsiTheme="minorHAnsi" w:cstheme="minorHAnsi"/>
                <w:lang w:val="pt-PT"/>
              </w:rPr>
            </w:pPr>
            <w:r w:rsidRPr="00BA54CB">
              <w:rPr>
                <w:rFonts w:asciiTheme="minorHAnsi" w:hAnsiTheme="minorHAnsi" w:cstheme="minorHAnsi"/>
              </w:rPr>
              <w:t>T</w:t>
            </w:r>
            <w:r>
              <w:rPr>
                <w:rFonts w:asciiTheme="minorHAnsi" w:hAnsiTheme="minorHAnsi" w:cstheme="minorHAnsi"/>
              </w:rPr>
              <w:t>o be considered an</w:t>
            </w:r>
            <w:r w:rsidRPr="00BA54CB">
              <w:rPr>
                <w:rFonts w:asciiTheme="minorHAnsi" w:hAnsiTheme="minorHAnsi" w:cstheme="minorHAnsi"/>
              </w:rPr>
              <w:t xml:space="preserve"> eligib</w:t>
            </w:r>
            <w:r>
              <w:rPr>
                <w:rFonts w:asciiTheme="minorHAnsi" w:hAnsiTheme="minorHAnsi" w:cstheme="minorHAnsi"/>
              </w:rPr>
              <w:t>le</w:t>
            </w:r>
            <w:r w:rsidRPr="00BA54CB">
              <w:rPr>
                <w:rFonts w:asciiTheme="minorHAnsi" w:hAnsiTheme="minorHAnsi" w:cstheme="minorHAnsi"/>
              </w:rPr>
              <w:t xml:space="preserve"> partner, </w:t>
            </w:r>
            <w:r>
              <w:rPr>
                <w:rFonts w:asciiTheme="minorHAnsi" w:hAnsiTheme="minorHAnsi" w:cstheme="minorHAnsi"/>
              </w:rPr>
              <w:t xml:space="preserve">all applicants must comply with the requirements established in articles </w:t>
            </w:r>
            <w:r w:rsidRPr="00F6221C">
              <w:rPr>
                <w:rFonts w:asciiTheme="minorHAnsi" w:hAnsiTheme="minorHAnsi" w:cstheme="minorHAnsi"/>
                <w:b/>
              </w:rPr>
              <w:t>123.º to 133.º, 138.º,</w:t>
            </w:r>
            <w:r>
              <w:rPr>
                <w:rFonts w:asciiTheme="minorHAnsi" w:hAnsiTheme="minorHAnsi" w:cstheme="minorHAnsi"/>
                <w:b/>
              </w:rPr>
              <w:t xml:space="preserve"> 139.º </w:t>
            </w:r>
            <w:r w:rsidRPr="0057157A">
              <w:rPr>
                <w:rFonts w:asciiTheme="minorHAnsi" w:hAnsiTheme="minorHAnsi" w:cstheme="minorHAnsi"/>
                <w:b/>
                <w:lang w:val="pt-PT"/>
              </w:rPr>
              <w:t>(</w:t>
            </w:r>
            <w:r>
              <w:rPr>
                <w:rFonts w:asciiTheme="minorHAnsi" w:hAnsiTheme="minorHAnsi" w:cstheme="minorHAnsi"/>
                <w:b/>
                <w:lang w:val="pt-PT"/>
              </w:rPr>
              <w:t>number 1</w:t>
            </w:r>
            <w:r w:rsidRPr="0057157A">
              <w:rPr>
                <w:rFonts w:asciiTheme="minorHAnsi" w:hAnsiTheme="minorHAnsi" w:cstheme="minorHAnsi"/>
                <w:b/>
                <w:lang w:val="pt-PT"/>
              </w:rPr>
              <w:t>) 141.º, 142.º, 144.º and 145.º</w:t>
            </w:r>
            <w:r w:rsidRPr="0057157A">
              <w:rPr>
                <w:rFonts w:asciiTheme="minorHAnsi" w:hAnsiTheme="minorHAnsi" w:cstheme="minorHAnsi"/>
                <w:lang w:val="pt-PT"/>
              </w:rPr>
              <w:t xml:space="preserve"> of the </w:t>
            </w:r>
            <w:r w:rsidRPr="0057157A">
              <w:rPr>
                <w:rFonts w:asciiTheme="minorHAnsi" w:hAnsiTheme="minorHAnsi" w:cstheme="minorHAnsi"/>
                <w:b/>
                <w:lang w:val="pt-PT"/>
              </w:rPr>
              <w:t>Regulamento Específico da Área Temática Inovação e Transição Digital.</w:t>
            </w:r>
          </w:p>
          <w:p w14:paraId="312FC32F" w14:textId="77777777" w:rsidR="00A212F8" w:rsidRPr="0057157A" w:rsidRDefault="00A212F8" w:rsidP="0084601E">
            <w:pPr>
              <w:spacing w:after="0" w:line="240" w:lineRule="auto"/>
              <w:rPr>
                <w:rFonts w:asciiTheme="minorHAnsi" w:hAnsiTheme="minorHAnsi" w:cstheme="minorHAnsi"/>
                <w:sz w:val="22"/>
                <w:highlight w:val="yellow"/>
                <w:lang w:val="pt-PT"/>
              </w:rPr>
            </w:pPr>
          </w:p>
        </w:tc>
      </w:tr>
      <w:tr w:rsidR="00A212F8" w:rsidRPr="003E2748" w14:paraId="449605CB" w14:textId="77777777" w:rsidTr="0084601E">
        <w:trPr>
          <w:trHeight w:val="552"/>
        </w:trPr>
        <w:tc>
          <w:tcPr>
            <w:tcW w:w="1327" w:type="pct"/>
            <w:shd w:val="clear" w:color="auto" w:fill="B5C0DF" w:themeFill="accent1" w:themeFillTint="66"/>
            <w:vAlign w:val="center"/>
          </w:tcPr>
          <w:p w14:paraId="3FC7DF13"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673" w:type="pct"/>
            <w:gridSpan w:val="2"/>
            <w:vAlign w:val="center"/>
          </w:tcPr>
          <w:p w14:paraId="71C5A9FA" w14:textId="77777777" w:rsidR="00A212F8" w:rsidRPr="0057157A" w:rsidRDefault="00A212F8" w:rsidP="0084601E">
            <w:pPr>
              <w:spacing w:after="0" w:line="240" w:lineRule="auto"/>
              <w:rPr>
                <w:rFonts w:asciiTheme="minorHAnsi" w:hAnsiTheme="minorHAnsi" w:cstheme="minorHAnsi"/>
              </w:rPr>
            </w:pPr>
          </w:p>
          <w:p w14:paraId="4716C000" w14:textId="77777777" w:rsidR="00A212F8" w:rsidRPr="0057157A" w:rsidRDefault="00A212F8" w:rsidP="0084601E">
            <w:pPr>
              <w:spacing w:after="0" w:line="240" w:lineRule="auto"/>
              <w:rPr>
                <w:rFonts w:asciiTheme="minorHAnsi" w:hAnsiTheme="minorHAnsi" w:cstheme="minorHAnsi"/>
              </w:rPr>
            </w:pPr>
            <w:r w:rsidRPr="0057157A">
              <w:rPr>
                <w:rFonts w:asciiTheme="minorHAnsi" w:hAnsiTheme="minorHAnsi" w:cstheme="minorHAnsi"/>
                <w:b/>
              </w:rPr>
              <w:t>Eligible costs</w:t>
            </w:r>
            <w:r w:rsidRPr="0057157A">
              <w:rPr>
                <w:rFonts w:asciiTheme="minorHAnsi" w:hAnsiTheme="minorHAnsi" w:cstheme="minorHAnsi"/>
              </w:rPr>
              <w:t xml:space="preserve"> must be verified in </w:t>
            </w:r>
            <w:r w:rsidRPr="0057157A">
              <w:rPr>
                <w:rFonts w:asciiTheme="minorHAnsi" w:hAnsiTheme="minorHAnsi" w:cstheme="minorHAnsi"/>
                <w:b/>
              </w:rPr>
              <w:t>article 143.º of the Regulamento Específico da Área Temática Inovação e Transição Digital</w:t>
            </w:r>
            <w:r w:rsidRPr="0057157A">
              <w:rPr>
                <w:rFonts w:asciiTheme="minorHAnsi" w:hAnsiTheme="minorHAnsi" w:cstheme="minorHAnsi"/>
              </w:rPr>
              <w:t xml:space="preserve"> for the operation tipology “</w:t>
            </w:r>
            <w:r w:rsidRPr="0057157A">
              <w:rPr>
                <w:rFonts w:asciiTheme="minorHAnsi" w:hAnsiTheme="minorHAnsi" w:cstheme="minorHAnsi"/>
                <w:b/>
              </w:rPr>
              <w:t>IC&amp;DT</w:t>
            </w:r>
            <w:r w:rsidRPr="0057157A">
              <w:rPr>
                <w:rFonts w:asciiTheme="minorHAnsi" w:hAnsiTheme="minorHAnsi" w:cstheme="minorHAnsi"/>
              </w:rPr>
              <w:t>” and “</w:t>
            </w:r>
            <w:r w:rsidRPr="0057157A">
              <w:rPr>
                <w:rFonts w:asciiTheme="minorHAnsi" w:hAnsiTheme="minorHAnsi" w:cstheme="minorHAnsi"/>
                <w:b/>
              </w:rPr>
              <w:t>Provas de Conceito</w:t>
            </w:r>
            <w:r w:rsidRPr="0057157A">
              <w:rPr>
                <w:rFonts w:asciiTheme="minorHAnsi" w:hAnsiTheme="minorHAnsi" w:cstheme="minorHAnsi"/>
              </w:rPr>
              <w:t>”.</w:t>
            </w:r>
          </w:p>
          <w:p w14:paraId="4ED0944B" w14:textId="77777777" w:rsidR="00A212F8" w:rsidRPr="0057157A" w:rsidRDefault="00A212F8" w:rsidP="0084601E">
            <w:pPr>
              <w:spacing w:after="0" w:line="240" w:lineRule="auto"/>
              <w:rPr>
                <w:rFonts w:asciiTheme="minorHAnsi" w:hAnsiTheme="minorHAnsi" w:cstheme="minorHAnsi"/>
              </w:rPr>
            </w:pPr>
          </w:p>
          <w:p w14:paraId="32D5E859" w14:textId="77777777" w:rsidR="00A212F8" w:rsidRPr="00F6221C" w:rsidRDefault="00A212F8" w:rsidP="0084601E">
            <w:pPr>
              <w:spacing w:after="0" w:line="240" w:lineRule="auto"/>
              <w:rPr>
                <w:rFonts w:asciiTheme="minorHAnsi" w:hAnsiTheme="minorHAnsi" w:cstheme="minorHAnsi"/>
                <w:lang w:val="pt-PT"/>
              </w:rPr>
            </w:pPr>
            <w:r w:rsidRPr="00EA6CA7">
              <w:rPr>
                <w:rFonts w:asciiTheme="minorHAnsi" w:hAnsiTheme="minorHAnsi" w:cstheme="minorHAnsi"/>
              </w:rPr>
              <w:t xml:space="preserve">The </w:t>
            </w:r>
            <w:r w:rsidRPr="00EA6CA7">
              <w:rPr>
                <w:rFonts w:asciiTheme="minorHAnsi" w:hAnsiTheme="minorHAnsi" w:cstheme="minorHAnsi"/>
                <w:b/>
              </w:rPr>
              <w:t>maximum funding rate</w:t>
            </w:r>
            <w:r w:rsidRPr="00EA6CA7">
              <w:rPr>
                <w:rFonts w:asciiTheme="minorHAnsi" w:hAnsiTheme="minorHAnsi" w:cstheme="minorHAnsi"/>
              </w:rPr>
              <w:t xml:space="preserve"> </w:t>
            </w:r>
            <w:r>
              <w:rPr>
                <w:rFonts w:asciiTheme="minorHAnsi" w:hAnsiTheme="minorHAnsi" w:cstheme="minorHAnsi"/>
              </w:rPr>
              <w:t>for non</w:t>
            </w:r>
            <w:r w:rsidRPr="00F42CF5">
              <w:rPr>
                <w:rFonts w:asciiTheme="minorHAnsi" w:hAnsiTheme="minorHAnsi" w:cstheme="minorHAnsi"/>
              </w:rPr>
              <w:t>-</w:t>
            </w:r>
            <w:r>
              <w:rPr>
                <w:rFonts w:asciiTheme="minorHAnsi" w:hAnsiTheme="minorHAnsi" w:cstheme="minorHAnsi"/>
              </w:rPr>
              <w:t>entrepreneurial entities from the Research and Innovation S</w:t>
            </w:r>
            <w:r w:rsidRPr="00F42CF5">
              <w:rPr>
                <w:rFonts w:asciiTheme="minorHAnsi" w:hAnsiTheme="minorHAnsi" w:cstheme="minorHAnsi"/>
              </w:rPr>
              <w:t>ystem</w:t>
            </w:r>
            <w:r>
              <w:rPr>
                <w:rFonts w:asciiTheme="minorHAnsi" w:hAnsiTheme="minorHAnsi" w:cstheme="minorHAnsi"/>
              </w:rPr>
              <w:t xml:space="preserve"> (ENESII) is </w:t>
            </w:r>
            <w:r w:rsidRPr="00F6221C">
              <w:rPr>
                <w:rFonts w:asciiTheme="minorHAnsi" w:hAnsiTheme="minorHAnsi" w:cstheme="minorHAnsi"/>
                <w:b/>
              </w:rPr>
              <w:t>85%</w:t>
            </w:r>
            <w:r>
              <w:rPr>
                <w:rFonts w:asciiTheme="minorHAnsi" w:hAnsiTheme="minorHAnsi" w:cstheme="minorHAnsi"/>
              </w:rPr>
              <w:t xml:space="preserve">. </w:t>
            </w:r>
            <w:r w:rsidRPr="00F6221C">
              <w:rPr>
                <w:rFonts w:asciiTheme="minorHAnsi" w:hAnsiTheme="minorHAnsi" w:cstheme="minorHAnsi"/>
                <w:lang w:val="pt-PT"/>
              </w:rPr>
              <w:t xml:space="preserve">More details can be found in </w:t>
            </w:r>
            <w:r w:rsidRPr="00F6221C">
              <w:rPr>
                <w:rFonts w:asciiTheme="minorHAnsi" w:hAnsiTheme="minorHAnsi" w:cstheme="minorHAnsi"/>
                <w:b/>
                <w:lang w:val="pt-PT"/>
              </w:rPr>
              <w:t xml:space="preserve">article 141.º of </w:t>
            </w:r>
            <w:r>
              <w:rPr>
                <w:rFonts w:asciiTheme="minorHAnsi" w:hAnsiTheme="minorHAnsi" w:cstheme="minorHAnsi"/>
                <w:b/>
                <w:lang w:val="pt-PT"/>
              </w:rPr>
              <w:t xml:space="preserve">the </w:t>
            </w:r>
            <w:r w:rsidRPr="00F6221C">
              <w:rPr>
                <w:rFonts w:asciiTheme="minorHAnsi" w:hAnsiTheme="minorHAnsi" w:cstheme="minorHAnsi"/>
                <w:b/>
                <w:lang w:val="pt-PT"/>
              </w:rPr>
              <w:t>Regulamento Específico da Área Temática Inovação e Transição Digital</w:t>
            </w:r>
            <w:r>
              <w:rPr>
                <w:rFonts w:asciiTheme="minorHAnsi" w:hAnsiTheme="minorHAnsi" w:cstheme="minorHAnsi"/>
                <w:lang w:val="pt-PT"/>
              </w:rPr>
              <w:t>.</w:t>
            </w:r>
          </w:p>
          <w:p w14:paraId="533F75C6" w14:textId="77777777" w:rsidR="00A212F8" w:rsidRPr="00F6221C" w:rsidRDefault="00A212F8" w:rsidP="0084601E">
            <w:pPr>
              <w:spacing w:after="0" w:line="240" w:lineRule="auto"/>
              <w:rPr>
                <w:rFonts w:asciiTheme="minorHAnsi" w:eastAsia="Times New Roman" w:hAnsiTheme="minorHAnsi" w:cstheme="minorHAnsi"/>
                <w:sz w:val="22"/>
                <w:lang w:val="pt-PT" w:eastAsia="en-GB"/>
              </w:rPr>
            </w:pPr>
          </w:p>
        </w:tc>
      </w:tr>
      <w:tr w:rsidR="00A212F8" w:rsidRPr="001B17FE" w14:paraId="08E89833" w14:textId="77777777" w:rsidTr="0084601E">
        <w:trPr>
          <w:trHeight w:val="775"/>
        </w:trPr>
        <w:tc>
          <w:tcPr>
            <w:tcW w:w="1327" w:type="pct"/>
            <w:shd w:val="clear" w:color="auto" w:fill="B5C0DF" w:themeFill="accent1" w:themeFillTint="66"/>
            <w:vAlign w:val="center"/>
          </w:tcPr>
          <w:p w14:paraId="4A6926EB"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Additional eligibility criteria</w:t>
            </w:r>
          </w:p>
        </w:tc>
        <w:tc>
          <w:tcPr>
            <w:tcW w:w="3673" w:type="pct"/>
            <w:gridSpan w:val="2"/>
            <w:vAlign w:val="center"/>
          </w:tcPr>
          <w:p w14:paraId="3F06EDF9" w14:textId="77777777" w:rsidR="00A212F8" w:rsidRDefault="00A212F8" w:rsidP="0084601E">
            <w:pPr>
              <w:pStyle w:val="Default"/>
              <w:jc w:val="both"/>
              <w:rPr>
                <w:rFonts w:asciiTheme="minorHAnsi" w:hAnsiTheme="minorHAnsi" w:cstheme="minorHAnsi"/>
                <w:sz w:val="20"/>
                <w:szCs w:val="20"/>
                <w:lang w:val="en-GB"/>
              </w:rPr>
            </w:pPr>
            <w:r>
              <w:rPr>
                <w:rFonts w:asciiTheme="minorHAnsi" w:hAnsiTheme="minorHAnsi" w:cstheme="minorHAnsi"/>
                <w:sz w:val="20"/>
                <w:szCs w:val="20"/>
                <w:lang w:val="en-GB"/>
              </w:rPr>
              <w:t>T</w:t>
            </w:r>
            <w:r w:rsidRPr="00C87998">
              <w:rPr>
                <w:rFonts w:asciiTheme="minorHAnsi" w:hAnsiTheme="minorHAnsi" w:cstheme="minorHAnsi"/>
                <w:sz w:val="20"/>
                <w:szCs w:val="20"/>
                <w:lang w:val="en-GB"/>
              </w:rPr>
              <w:t>he</w:t>
            </w:r>
            <w:r>
              <w:rPr>
                <w:rFonts w:asciiTheme="minorHAnsi" w:hAnsiTheme="minorHAnsi" w:cstheme="minorHAnsi"/>
                <w:sz w:val="20"/>
                <w:szCs w:val="20"/>
                <w:lang w:val="en-GB"/>
              </w:rPr>
              <w:t xml:space="preserve"> </w:t>
            </w:r>
            <w:r w:rsidRPr="00C87998">
              <w:rPr>
                <w:rFonts w:asciiTheme="minorHAnsi" w:hAnsiTheme="minorHAnsi" w:cstheme="minorHAnsi"/>
                <w:sz w:val="20"/>
                <w:szCs w:val="20"/>
                <w:lang w:val="en-GB"/>
              </w:rPr>
              <w:t>activities performed by regional stakeholders</w:t>
            </w:r>
            <w:r>
              <w:rPr>
                <w:rFonts w:asciiTheme="minorHAnsi" w:hAnsiTheme="minorHAnsi" w:cstheme="minorHAnsi"/>
                <w:sz w:val="20"/>
                <w:szCs w:val="20"/>
                <w:lang w:val="en-GB"/>
              </w:rPr>
              <w:t xml:space="preserve">, within the projects, must fit the scope </w:t>
            </w:r>
            <w:proofErr w:type="gramStart"/>
            <w:r>
              <w:rPr>
                <w:rFonts w:asciiTheme="minorHAnsi" w:hAnsiTheme="minorHAnsi" w:cstheme="minorHAnsi"/>
                <w:sz w:val="20"/>
                <w:szCs w:val="20"/>
                <w:lang w:val="en-GB"/>
              </w:rPr>
              <w:t xml:space="preserve">of  </w:t>
            </w:r>
            <w:r w:rsidRPr="00C41041">
              <w:rPr>
                <w:rFonts w:asciiTheme="minorHAnsi" w:hAnsiTheme="minorHAnsi" w:cstheme="minorHAnsi"/>
                <w:sz w:val="20"/>
                <w:szCs w:val="20"/>
                <w:lang w:val="en-GB"/>
              </w:rPr>
              <w:t>the</w:t>
            </w:r>
            <w:proofErr w:type="gramEnd"/>
            <w:r w:rsidRPr="00C41041">
              <w:rPr>
                <w:rFonts w:asciiTheme="minorHAnsi" w:hAnsiTheme="minorHAnsi" w:cstheme="minorHAnsi"/>
                <w:sz w:val="20"/>
                <w:szCs w:val="20"/>
                <w:lang w:val="en-GB"/>
              </w:rPr>
              <w:t xml:space="preserve"> following types of operations</w:t>
            </w:r>
            <w:r>
              <w:rPr>
                <w:rFonts w:asciiTheme="minorHAnsi" w:hAnsiTheme="minorHAnsi" w:cstheme="minorHAnsi"/>
                <w:sz w:val="20"/>
                <w:szCs w:val="20"/>
                <w:lang w:val="en-GB"/>
              </w:rPr>
              <w:t>:</w:t>
            </w:r>
          </w:p>
          <w:p w14:paraId="07E432D1" w14:textId="77777777" w:rsidR="00A212F8" w:rsidRDefault="00A212F8" w:rsidP="00A212F8">
            <w:pPr>
              <w:pStyle w:val="Default"/>
              <w:numPr>
                <w:ilvl w:val="0"/>
                <w:numId w:val="64"/>
              </w:numPr>
              <w:jc w:val="both"/>
              <w:rPr>
                <w:rFonts w:asciiTheme="minorHAnsi" w:hAnsiTheme="minorHAnsi" w:cstheme="minorHAnsi"/>
                <w:sz w:val="20"/>
                <w:szCs w:val="20"/>
                <w:lang w:val="en-GB"/>
              </w:rPr>
            </w:pPr>
            <w:r>
              <w:rPr>
                <w:rFonts w:asciiTheme="minorHAnsi" w:hAnsiTheme="minorHAnsi" w:cstheme="minorHAnsi"/>
                <w:sz w:val="20"/>
                <w:szCs w:val="20"/>
                <w:lang w:val="en-GB"/>
              </w:rPr>
              <w:t>S</w:t>
            </w:r>
            <w:r w:rsidRPr="00C41041">
              <w:rPr>
                <w:rFonts w:asciiTheme="minorHAnsi" w:hAnsiTheme="minorHAnsi" w:cstheme="minorHAnsi"/>
                <w:sz w:val="20"/>
                <w:szCs w:val="20"/>
                <w:lang w:val="en-GB"/>
              </w:rPr>
              <w:t>cientific Research and Technological Development (R&amp;D)</w:t>
            </w:r>
            <w:r>
              <w:rPr>
                <w:rFonts w:asciiTheme="minorHAnsi" w:hAnsiTheme="minorHAnsi" w:cstheme="minorHAnsi"/>
                <w:sz w:val="20"/>
                <w:szCs w:val="20"/>
                <w:lang w:val="en-GB"/>
              </w:rPr>
              <w:t>;</w:t>
            </w:r>
          </w:p>
          <w:p w14:paraId="587E28BB" w14:textId="77777777" w:rsidR="00A212F8" w:rsidRPr="00C87998" w:rsidRDefault="00A212F8" w:rsidP="00A212F8">
            <w:pPr>
              <w:pStyle w:val="Default"/>
              <w:numPr>
                <w:ilvl w:val="0"/>
                <w:numId w:val="64"/>
              </w:numPr>
              <w:jc w:val="both"/>
              <w:rPr>
                <w:rFonts w:asciiTheme="minorHAnsi" w:hAnsiTheme="minorHAnsi" w:cstheme="minorHAnsi"/>
                <w:sz w:val="20"/>
                <w:szCs w:val="20"/>
                <w:lang w:val="en-GB"/>
              </w:rPr>
            </w:pPr>
            <w:r>
              <w:rPr>
                <w:rFonts w:asciiTheme="minorHAnsi" w:hAnsiTheme="minorHAnsi" w:cstheme="minorHAnsi"/>
                <w:sz w:val="20"/>
                <w:szCs w:val="20"/>
                <w:lang w:val="en-GB"/>
              </w:rPr>
              <w:t>Proofs of Concept</w:t>
            </w:r>
          </w:p>
          <w:p w14:paraId="7AED7F99" w14:textId="77777777" w:rsidR="00A212F8" w:rsidRPr="00BA54CB" w:rsidRDefault="00A212F8" w:rsidP="0084601E">
            <w:pPr>
              <w:spacing w:after="0" w:line="240" w:lineRule="auto"/>
              <w:rPr>
                <w:rFonts w:asciiTheme="minorHAnsi" w:hAnsiTheme="minorHAnsi" w:cstheme="minorHAnsi"/>
                <w:lang w:val="pt-PT"/>
              </w:rPr>
            </w:pPr>
            <w:r>
              <w:rPr>
                <w:rFonts w:asciiTheme="minorHAnsi" w:hAnsiTheme="minorHAnsi" w:cstheme="minorHAnsi"/>
                <w:lang w:val="pt-PT"/>
              </w:rPr>
              <w:t xml:space="preserve">Consult </w:t>
            </w:r>
            <w:r w:rsidRPr="00F6221C">
              <w:rPr>
                <w:rFonts w:asciiTheme="minorHAnsi" w:hAnsiTheme="minorHAnsi" w:cstheme="minorHAnsi"/>
                <w:b/>
                <w:lang w:val="pt-PT"/>
              </w:rPr>
              <w:t>article 136.º of</w:t>
            </w:r>
            <w:r>
              <w:rPr>
                <w:rFonts w:asciiTheme="minorHAnsi" w:hAnsiTheme="minorHAnsi" w:cstheme="minorHAnsi"/>
                <w:b/>
                <w:lang w:val="pt-PT"/>
              </w:rPr>
              <w:t xml:space="preserve"> the</w:t>
            </w:r>
            <w:r w:rsidRPr="00F6221C">
              <w:rPr>
                <w:rFonts w:asciiTheme="minorHAnsi" w:hAnsiTheme="minorHAnsi" w:cstheme="minorHAnsi"/>
                <w:b/>
                <w:lang w:val="pt-PT"/>
              </w:rPr>
              <w:t xml:space="preserve"> Regulamento Específico da Área Temática Inovação e Transição Digital</w:t>
            </w:r>
            <w:r>
              <w:rPr>
                <w:rFonts w:asciiTheme="minorHAnsi" w:hAnsiTheme="minorHAnsi" w:cstheme="minorHAnsi"/>
                <w:lang w:val="pt-PT"/>
              </w:rPr>
              <w:t>, for more details</w:t>
            </w:r>
            <w:r w:rsidRPr="00BA54CB">
              <w:rPr>
                <w:rFonts w:asciiTheme="minorHAnsi" w:hAnsiTheme="minorHAnsi" w:cstheme="minorHAnsi"/>
                <w:lang w:val="pt-PT"/>
              </w:rPr>
              <w:t>.</w:t>
            </w:r>
          </w:p>
          <w:p w14:paraId="0444FF7B" w14:textId="77777777" w:rsidR="00A212F8" w:rsidRPr="00C87998" w:rsidRDefault="00A212F8" w:rsidP="0084601E">
            <w:pPr>
              <w:pStyle w:val="Default"/>
              <w:jc w:val="both"/>
              <w:rPr>
                <w:rFonts w:asciiTheme="minorHAnsi" w:hAnsiTheme="minorHAnsi" w:cstheme="minorHAnsi"/>
                <w:sz w:val="20"/>
                <w:szCs w:val="20"/>
              </w:rPr>
            </w:pPr>
          </w:p>
          <w:p w14:paraId="6609BE90" w14:textId="77777777" w:rsidR="00A212F8" w:rsidRDefault="00A212F8" w:rsidP="0084601E">
            <w:pPr>
              <w:pStyle w:val="Default"/>
              <w:jc w:val="both"/>
              <w:rPr>
                <w:rFonts w:asciiTheme="minorHAnsi" w:hAnsiTheme="minorHAnsi" w:cstheme="minorHAnsi"/>
                <w:sz w:val="20"/>
                <w:szCs w:val="20"/>
              </w:rPr>
            </w:pPr>
            <w:r w:rsidRPr="00145D56">
              <w:rPr>
                <w:rFonts w:asciiTheme="minorHAnsi" w:hAnsiTheme="minorHAnsi" w:cstheme="minorHAnsi"/>
                <w:sz w:val="20"/>
                <w:szCs w:val="20"/>
              </w:rPr>
              <w:t xml:space="preserve">To all other criteria and conditions not explicit in this annex, please consult Regulamento Específico da Área Temática Inovação e Transição Digital </w:t>
            </w:r>
            <w:r w:rsidRPr="00AD6A3B">
              <w:rPr>
                <w:rFonts w:asciiTheme="minorHAnsi" w:hAnsiTheme="minorHAnsi" w:cstheme="minorHAnsi"/>
                <w:sz w:val="20"/>
                <w:szCs w:val="20"/>
              </w:rPr>
              <w:t>(</w:t>
            </w:r>
            <w:hyperlink r:id="rId156" w:history="1">
              <w:r w:rsidRPr="009777E3">
                <w:rPr>
                  <w:rStyle w:val="Hipervnculo"/>
                  <w:rFonts w:asciiTheme="minorHAnsi" w:hAnsiTheme="minorHAnsi" w:cstheme="minorHAnsi"/>
                </w:rPr>
                <w:t>https://data.dre.pt/eli/port/103-a/2023/p/cons/20240808/pt/html</w:t>
              </w:r>
            </w:hyperlink>
            <w:r>
              <w:rPr>
                <w:rFonts w:asciiTheme="minorHAnsi" w:hAnsiTheme="minorHAnsi" w:cstheme="minorHAnsi"/>
                <w:sz w:val="20"/>
                <w:szCs w:val="20"/>
              </w:rPr>
              <w:t>)</w:t>
            </w:r>
            <w:r w:rsidRPr="00145D56">
              <w:rPr>
                <w:rFonts w:asciiTheme="minorHAnsi" w:hAnsiTheme="minorHAnsi" w:cstheme="minorHAnsi"/>
                <w:sz w:val="20"/>
                <w:szCs w:val="20"/>
              </w:rPr>
              <w:t>.</w:t>
            </w:r>
          </w:p>
          <w:p w14:paraId="1EE092F3" w14:textId="77777777" w:rsidR="00A212F8" w:rsidRPr="00145D56" w:rsidRDefault="00A212F8" w:rsidP="0084601E">
            <w:pPr>
              <w:pStyle w:val="Default"/>
              <w:jc w:val="both"/>
              <w:rPr>
                <w:rFonts w:asciiTheme="minorHAnsi" w:hAnsiTheme="minorHAnsi" w:cstheme="minorHAnsi"/>
                <w:sz w:val="20"/>
                <w:szCs w:val="20"/>
              </w:rPr>
            </w:pPr>
          </w:p>
          <w:p w14:paraId="287238B0" w14:textId="77777777" w:rsidR="00A212F8" w:rsidRPr="00145D56" w:rsidRDefault="00A212F8" w:rsidP="0084601E">
            <w:pPr>
              <w:pStyle w:val="Default"/>
              <w:jc w:val="both"/>
              <w:rPr>
                <w:rFonts w:asciiTheme="minorHAnsi" w:hAnsiTheme="minorHAnsi" w:cstheme="minorHAnsi"/>
                <w:sz w:val="20"/>
                <w:szCs w:val="20"/>
                <w:lang w:val="en-US"/>
              </w:rPr>
            </w:pPr>
            <w:r w:rsidRPr="00145D56">
              <w:rPr>
                <w:rFonts w:asciiTheme="minorHAnsi" w:hAnsiTheme="minorHAnsi" w:cstheme="minorHAnsi"/>
                <w:sz w:val="20"/>
                <w:szCs w:val="20"/>
                <w:lang w:val="en-US"/>
              </w:rPr>
              <w:t xml:space="preserve">When applying to the transnational call, all regional stakeholders must fill in and sign a Declaration: </w:t>
            </w:r>
          </w:p>
          <w:p w14:paraId="40F58B8F" w14:textId="77777777" w:rsidR="00A212F8" w:rsidRDefault="00A212F8" w:rsidP="0084601E">
            <w:pPr>
              <w:pStyle w:val="Default"/>
              <w:jc w:val="both"/>
              <w:rPr>
                <w:rFonts w:asciiTheme="minorHAnsi" w:hAnsiTheme="minorHAnsi" w:cstheme="minorHAnsi"/>
                <w:sz w:val="20"/>
                <w:szCs w:val="20"/>
                <w:lang w:val="en-US"/>
              </w:rPr>
            </w:pPr>
            <w:r w:rsidRPr="00145D56">
              <w:rPr>
                <w:rFonts w:asciiTheme="minorHAnsi" w:hAnsiTheme="minorHAnsi" w:cstheme="minorHAnsi"/>
                <w:sz w:val="20"/>
                <w:szCs w:val="20"/>
                <w:lang w:val="en-US"/>
              </w:rPr>
              <w:t xml:space="preserve">- For projects led by non-entrepreneurial entities: </w:t>
            </w:r>
            <w:r>
              <w:rPr>
                <w:rFonts w:asciiTheme="minorHAnsi" w:hAnsiTheme="minorHAnsi" w:cstheme="minorHAnsi"/>
                <w:sz w:val="20"/>
                <w:szCs w:val="20"/>
                <w:lang w:val="en-US"/>
              </w:rPr>
              <w:t xml:space="preserve"> </w:t>
            </w:r>
            <w:hyperlink r:id="rId157" w:history="1">
              <w:r w:rsidRPr="00DC7C97">
                <w:rPr>
                  <w:rStyle w:val="Hipervnculo"/>
                  <w:rFonts w:asciiTheme="minorHAnsi" w:hAnsiTheme="minorHAnsi" w:cstheme="minorHAnsi"/>
                  <w:lang w:val="en-US"/>
                </w:rPr>
                <w:t>https://ris3.ccdrc.pt/index.php/ris3-documentacao/declaracao-de-compromisso-saccct/download</w:t>
              </w:r>
            </w:hyperlink>
          </w:p>
          <w:p w14:paraId="26F7BBB3" w14:textId="77777777" w:rsidR="00A212F8" w:rsidRPr="00C87998" w:rsidRDefault="00A212F8" w:rsidP="0084601E">
            <w:pPr>
              <w:pStyle w:val="Default"/>
              <w:jc w:val="both"/>
              <w:rPr>
                <w:rFonts w:asciiTheme="minorHAnsi" w:hAnsiTheme="minorHAnsi" w:cstheme="minorHAnsi"/>
                <w:sz w:val="20"/>
                <w:szCs w:val="20"/>
                <w:lang w:val="en-US"/>
              </w:rPr>
            </w:pPr>
            <w:r w:rsidRPr="00145D56">
              <w:rPr>
                <w:rFonts w:asciiTheme="minorHAnsi" w:hAnsiTheme="minorHAnsi" w:cstheme="minorHAnsi"/>
                <w:sz w:val="20"/>
                <w:szCs w:val="20"/>
                <w:lang w:val="en-US"/>
              </w:rPr>
              <w:t xml:space="preserve">The Declaration must be sent within 10 working days after the submission of the pre-proposal to </w:t>
            </w:r>
            <w:hyperlink r:id="rId158" w:history="1">
              <w:r w:rsidRPr="002361AD">
                <w:rPr>
                  <w:rStyle w:val="Hipervnculo"/>
                  <w:rFonts w:asciiTheme="minorHAnsi" w:hAnsiTheme="minorHAnsi" w:cstheme="minorHAnsi"/>
                  <w:lang w:val="en-US"/>
                </w:rPr>
                <w:t>ccdrc.projects@ccdrc.pt</w:t>
              </w:r>
            </w:hyperlink>
            <w:r w:rsidRPr="00145D56">
              <w:rPr>
                <w:rFonts w:asciiTheme="minorHAnsi" w:hAnsiTheme="minorHAnsi" w:cstheme="minorHAnsi"/>
                <w:sz w:val="20"/>
                <w:szCs w:val="20"/>
                <w:lang w:val="en-US"/>
              </w:rPr>
              <w:t>.</w:t>
            </w:r>
          </w:p>
        </w:tc>
      </w:tr>
      <w:tr w:rsidR="00A212F8" w:rsidRPr="001B17FE" w14:paraId="7ADC5CFF" w14:textId="77777777" w:rsidTr="0084601E">
        <w:trPr>
          <w:trHeight w:val="456"/>
        </w:trPr>
        <w:tc>
          <w:tcPr>
            <w:tcW w:w="1327" w:type="pct"/>
            <w:shd w:val="clear" w:color="auto" w:fill="B5C0DF" w:themeFill="accent1" w:themeFillTint="66"/>
            <w:vAlign w:val="center"/>
          </w:tcPr>
          <w:p w14:paraId="5E238BA8"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673" w:type="pct"/>
            <w:gridSpan w:val="2"/>
            <w:vAlign w:val="center"/>
          </w:tcPr>
          <w:p w14:paraId="14B18F8A" w14:textId="77777777" w:rsidR="00A212F8" w:rsidRPr="001B17FE" w:rsidRDefault="00A212F8" w:rsidP="0084601E">
            <w:pPr>
              <w:spacing w:after="0" w:line="240" w:lineRule="auto"/>
              <w:jc w:val="center"/>
              <w:rPr>
                <w:rFonts w:asciiTheme="minorHAnsi" w:hAnsiTheme="minorHAnsi" w:cstheme="minorHAnsi"/>
                <w:b/>
                <w:sz w:val="22"/>
              </w:rPr>
            </w:pPr>
          </w:p>
        </w:tc>
      </w:tr>
      <w:tr w:rsidR="00A212F8" w:rsidRPr="003E2748" w14:paraId="58AE1309" w14:textId="77777777" w:rsidTr="0084601E">
        <w:trPr>
          <w:trHeight w:val="366"/>
        </w:trPr>
        <w:tc>
          <w:tcPr>
            <w:tcW w:w="1327" w:type="pct"/>
            <w:shd w:val="clear" w:color="auto" w:fill="B5C0DF" w:themeFill="accent1" w:themeFillTint="66"/>
            <w:vAlign w:val="center"/>
          </w:tcPr>
          <w:p w14:paraId="72E8A7DB"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73" w:type="pct"/>
            <w:gridSpan w:val="2"/>
            <w:vAlign w:val="center"/>
          </w:tcPr>
          <w:p w14:paraId="627C7B43" w14:textId="77777777" w:rsidR="00A212F8" w:rsidRDefault="00A212F8" w:rsidP="0084601E">
            <w:pPr>
              <w:spacing w:after="0" w:line="240" w:lineRule="auto"/>
              <w:rPr>
                <w:rFonts w:asciiTheme="minorHAnsi" w:hAnsiTheme="minorHAnsi" w:cstheme="minorHAnsi"/>
                <w:lang w:val="pt-PT"/>
              </w:rPr>
            </w:pPr>
            <w:r w:rsidRPr="00145D56">
              <w:rPr>
                <w:rFonts w:asciiTheme="minorHAnsi" w:hAnsiTheme="minorHAnsi" w:cstheme="minorHAnsi"/>
                <w:lang w:val="pt-PT"/>
              </w:rPr>
              <w:t>Regulamento Específico da Área Temática Inovação e Transição Digital (</w:t>
            </w:r>
            <w:r w:rsidRPr="00AD6A3B">
              <w:rPr>
                <w:rStyle w:val="Hipervnculo"/>
                <w:rFonts w:asciiTheme="minorHAnsi" w:hAnsiTheme="minorHAnsi" w:cstheme="minorHAnsi"/>
                <w:lang w:val="pt-PT"/>
              </w:rPr>
              <w:t>https://data.dre.pt/eli/port/103-a/2023/p/cons/20240808/pt/html</w:t>
            </w:r>
            <w:r w:rsidRPr="00145D56">
              <w:rPr>
                <w:rFonts w:asciiTheme="minorHAnsi" w:hAnsiTheme="minorHAnsi" w:cstheme="minorHAnsi"/>
                <w:lang w:val="pt-PT"/>
              </w:rPr>
              <w:t>)</w:t>
            </w:r>
          </w:p>
          <w:p w14:paraId="5C91992C" w14:textId="77777777" w:rsidR="00A212F8" w:rsidRPr="00C87998" w:rsidRDefault="00A212F8" w:rsidP="0084601E">
            <w:pPr>
              <w:spacing w:after="0" w:line="240" w:lineRule="auto"/>
              <w:rPr>
                <w:rFonts w:asciiTheme="minorHAnsi" w:hAnsiTheme="minorHAnsi" w:cstheme="minorHAnsi"/>
                <w:color w:val="9454C3" w:themeColor="hyperlink"/>
                <w:u w:val="single"/>
                <w:lang w:val="pt-PT"/>
              </w:rPr>
            </w:pPr>
          </w:p>
        </w:tc>
      </w:tr>
      <w:tr w:rsidR="00A212F8" w:rsidRPr="001B17FE" w14:paraId="246846C6" w14:textId="77777777" w:rsidTr="0084601E">
        <w:trPr>
          <w:trHeight w:val="552"/>
        </w:trPr>
        <w:tc>
          <w:tcPr>
            <w:tcW w:w="1327" w:type="pct"/>
            <w:shd w:val="clear" w:color="auto" w:fill="B5C0DF" w:themeFill="accent1" w:themeFillTint="66"/>
            <w:vAlign w:val="center"/>
          </w:tcPr>
          <w:p w14:paraId="291D293F"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673" w:type="pct"/>
            <w:gridSpan w:val="2"/>
            <w:vAlign w:val="center"/>
          </w:tcPr>
          <w:p w14:paraId="5EC41BB8" w14:textId="77777777" w:rsidR="00A212F8" w:rsidRPr="001B17FE" w:rsidRDefault="004A1D89" w:rsidP="0084601E">
            <w:pPr>
              <w:spacing w:after="0" w:line="240" w:lineRule="auto"/>
              <w:jc w:val="center"/>
              <w:rPr>
                <w:rFonts w:asciiTheme="minorHAnsi" w:hAnsiTheme="minorHAnsi" w:cstheme="minorHAnsi"/>
                <w:b/>
                <w:sz w:val="22"/>
              </w:rPr>
            </w:pPr>
            <w:hyperlink r:id="rId159" w:history="1">
              <w:r w:rsidR="00A212F8" w:rsidRPr="004A2599">
                <w:rPr>
                  <w:rStyle w:val="Hipervnculo"/>
                  <w:rFonts w:asciiTheme="minorHAnsi" w:hAnsiTheme="minorHAnsi" w:cstheme="minorHAnsi"/>
                </w:rPr>
                <w:t>https://ris3.ccdrc.pt/index.php/iniciativas/111-parceria-sbep-sustainable-blue-economy-partne&lt;rship/175-parceria-sbep</w:t>
              </w:r>
            </w:hyperlink>
            <w:r w:rsidR="00A212F8">
              <w:rPr>
                <w:rFonts w:asciiTheme="minorHAnsi" w:hAnsiTheme="minorHAnsi" w:cstheme="minorHAnsi"/>
              </w:rPr>
              <w:t xml:space="preserve"> </w:t>
            </w:r>
          </w:p>
        </w:tc>
      </w:tr>
    </w:tbl>
    <w:p w14:paraId="4F6FE71B" w14:textId="77777777" w:rsidR="00A212F8" w:rsidRPr="00B22B9F" w:rsidRDefault="00A212F8" w:rsidP="00A212F8">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47FC16E6" w14:textId="77777777" w:rsidR="0093210D" w:rsidRDefault="0093210D" w:rsidP="00F349EC"/>
    <w:p w14:paraId="7AE5060B" w14:textId="0A8587EC" w:rsidR="00DF39B0" w:rsidRDefault="00643FE0" w:rsidP="00643FE0">
      <w:pPr>
        <w:pStyle w:val="Ttulo2"/>
        <w:numPr>
          <w:ilvl w:val="0"/>
          <w:numId w:val="0"/>
        </w:numPr>
        <w:ind w:left="1021" w:hanging="1021"/>
      </w:pPr>
      <w:bookmarkStart w:id="34" w:name="_Toc198039534"/>
      <w:r>
        <w:t xml:space="preserve">1.30 </w:t>
      </w:r>
      <w:r w:rsidR="00DF39B0">
        <w:t>ROMANIA – MCID</w:t>
      </w:r>
      <w:bookmarkEnd w:id="34"/>
    </w:p>
    <w:p w14:paraId="38520BA6" w14:textId="77777777" w:rsidR="00C54847" w:rsidRPr="001B17FE" w:rsidRDefault="00C54847" w:rsidP="00C54847">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aconcuadrcula"/>
        <w:tblW w:w="5000" w:type="pct"/>
        <w:tblLook w:val="04A0" w:firstRow="1" w:lastRow="0" w:firstColumn="1" w:lastColumn="0" w:noHBand="0" w:noVBand="1"/>
      </w:tblPr>
      <w:tblGrid>
        <w:gridCol w:w="3738"/>
        <w:gridCol w:w="4846"/>
        <w:gridCol w:w="5364"/>
      </w:tblGrid>
      <w:tr w:rsidR="001A26F0" w:rsidRPr="001B17FE" w14:paraId="095C26C5" w14:textId="77777777" w:rsidTr="00C54847">
        <w:trPr>
          <w:trHeight w:val="1412"/>
        </w:trPr>
        <w:tc>
          <w:tcPr>
            <w:tcW w:w="1340" w:type="pct"/>
            <w:vAlign w:val="center"/>
          </w:tcPr>
          <w:p w14:paraId="370A3313" w14:textId="77777777" w:rsidR="001A26F0" w:rsidRPr="001B17FE" w:rsidRDefault="001A26F0" w:rsidP="00735773">
            <w:pPr>
              <w:jc w:val="center"/>
              <w:rPr>
                <w:rFonts w:asciiTheme="minorHAnsi" w:hAnsiTheme="minorHAnsi" w:cstheme="minorHAnsi"/>
                <w:b/>
                <w:i/>
                <w:sz w:val="22"/>
              </w:rPr>
            </w:pPr>
            <w:r>
              <w:rPr>
                <w:noProof/>
                <w:lang w:val="en-US"/>
              </w:rPr>
              <w:lastRenderedPageBreak/>
              <w:drawing>
                <wp:inline distT="0" distB="0" distL="0" distR="0" wp14:anchorId="43B68795" wp14:editId="4C7C2CFB">
                  <wp:extent cx="1397380" cy="933450"/>
                  <wp:effectExtent l="0" t="0" r="0" b="0"/>
                  <wp:docPr id="1142978349" name="Picture 6" descr="Drapelul Românie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pelul României - Wikipedia"/>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09759" cy="941719"/>
                          </a:xfrm>
                          <a:prstGeom prst="rect">
                            <a:avLst/>
                          </a:prstGeom>
                          <a:noFill/>
                          <a:ln>
                            <a:noFill/>
                          </a:ln>
                        </pic:spPr>
                      </pic:pic>
                    </a:graphicData>
                  </a:graphic>
                </wp:inline>
              </w:drawing>
            </w:r>
          </w:p>
        </w:tc>
        <w:tc>
          <w:tcPr>
            <w:tcW w:w="1737" w:type="pct"/>
            <w:shd w:val="clear" w:color="auto" w:fill="B5C0DF" w:themeFill="accent1" w:themeFillTint="66"/>
            <w:vAlign w:val="center"/>
          </w:tcPr>
          <w:p w14:paraId="1D562D9B" w14:textId="77777777" w:rsidR="001A26F0" w:rsidRPr="001B17FE" w:rsidRDefault="001A26F0" w:rsidP="00735773">
            <w:pPr>
              <w:jc w:val="center"/>
              <w:rPr>
                <w:rFonts w:asciiTheme="minorHAnsi" w:hAnsiTheme="minorHAnsi" w:cstheme="minorHAnsi"/>
                <w:b/>
                <w:i/>
                <w:color w:val="253356" w:themeColor="accent1" w:themeShade="80"/>
                <w:sz w:val="22"/>
              </w:rPr>
            </w:pPr>
            <w:r w:rsidRPr="002C372C">
              <w:rPr>
                <w:rFonts w:asciiTheme="minorHAnsi" w:hAnsiTheme="minorHAnsi" w:cstheme="minorHAnsi"/>
                <w:b/>
                <w:color w:val="253356" w:themeColor="accent1" w:themeShade="80"/>
                <w:sz w:val="22"/>
              </w:rPr>
              <w:t>https://www.</w:t>
            </w:r>
            <w:r>
              <w:rPr>
                <w:rFonts w:asciiTheme="minorHAnsi" w:hAnsiTheme="minorHAnsi" w:cstheme="minorHAnsi"/>
                <w:b/>
                <w:color w:val="253356" w:themeColor="accent1" w:themeShade="80"/>
                <w:sz w:val="22"/>
              </w:rPr>
              <w:t>mcid</w:t>
            </w:r>
            <w:r w:rsidRPr="002C372C">
              <w:rPr>
                <w:rFonts w:asciiTheme="minorHAnsi" w:hAnsiTheme="minorHAnsi" w:cstheme="minorHAnsi"/>
                <w:b/>
                <w:color w:val="253356" w:themeColor="accent1" w:themeShade="80"/>
                <w:sz w:val="22"/>
              </w:rPr>
              <w:t>.gov.ro/</w:t>
            </w:r>
          </w:p>
        </w:tc>
        <w:tc>
          <w:tcPr>
            <w:tcW w:w="1923" w:type="pct"/>
          </w:tcPr>
          <w:p w14:paraId="0E2054A6" w14:textId="77777777" w:rsidR="001A26F0" w:rsidRPr="001A26F0" w:rsidRDefault="001A26F0" w:rsidP="00735773">
            <w:pPr>
              <w:jc w:val="center"/>
              <w:rPr>
                <w:rFonts w:asciiTheme="minorHAnsi" w:hAnsiTheme="minorHAnsi" w:cstheme="minorHAnsi"/>
                <w:b/>
                <w:sz w:val="22"/>
              </w:rPr>
            </w:pPr>
            <w:r w:rsidRPr="001D4936">
              <w:rPr>
                <w:rFonts w:ascii="Times New Roman" w:hAnsi="Times New Roman"/>
                <w:noProof/>
                <w:sz w:val="26"/>
                <w:szCs w:val="26"/>
                <w:lang w:val="en-US"/>
              </w:rPr>
              <w:drawing>
                <wp:anchor distT="0" distB="0" distL="114300" distR="114300" simplePos="0" relativeHeight="251658243" behindDoc="0" locked="0" layoutInCell="1" allowOverlap="1" wp14:anchorId="52D66875" wp14:editId="06723117">
                  <wp:simplePos x="0" y="0"/>
                  <wp:positionH relativeFrom="column">
                    <wp:posOffset>40361</wp:posOffset>
                  </wp:positionH>
                  <wp:positionV relativeFrom="paragraph">
                    <wp:posOffset>373584</wp:posOffset>
                  </wp:positionV>
                  <wp:extent cx="2030400" cy="352800"/>
                  <wp:effectExtent l="0" t="0" r="0" b="9525"/>
                  <wp:wrapSquare wrapText="bothSides"/>
                  <wp:docPr id="7" name="Picture 7" descr="C:\Users\alexandra.enescu\Desktop\MCID logo identitate\logo MCID-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enescu\Desktop\MCID logo identitate\logo MCID-albastru.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030400" cy="35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A26F0" w:rsidRPr="001B17FE" w14:paraId="1CBD72C8" w14:textId="77777777" w:rsidTr="0093210D">
        <w:trPr>
          <w:trHeight w:val="569"/>
        </w:trPr>
        <w:tc>
          <w:tcPr>
            <w:tcW w:w="1340" w:type="pct"/>
            <w:vMerge w:val="restart"/>
            <w:shd w:val="clear" w:color="auto" w:fill="B5C0DF" w:themeFill="accent1" w:themeFillTint="66"/>
            <w:vAlign w:val="center"/>
          </w:tcPr>
          <w:p w14:paraId="2F480B77"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37" w:type="pct"/>
            <w:shd w:val="clear" w:color="auto" w:fill="B5C0DF" w:themeFill="accent1" w:themeFillTint="66"/>
            <w:vAlign w:val="center"/>
          </w:tcPr>
          <w:p w14:paraId="79EC9B09"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3" w:type="pct"/>
            <w:shd w:val="clear" w:color="auto" w:fill="B5C0DF" w:themeFill="accent1" w:themeFillTint="66"/>
            <w:vAlign w:val="center"/>
          </w:tcPr>
          <w:p w14:paraId="05049B10"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1A26F0" w:rsidRPr="001B17FE" w14:paraId="5584706A" w14:textId="77777777" w:rsidTr="0093210D">
        <w:trPr>
          <w:trHeight w:val="548"/>
        </w:trPr>
        <w:tc>
          <w:tcPr>
            <w:tcW w:w="1340" w:type="pct"/>
            <w:vMerge/>
            <w:shd w:val="clear" w:color="auto" w:fill="B5C0DF" w:themeFill="accent1" w:themeFillTint="66"/>
            <w:vAlign w:val="center"/>
          </w:tcPr>
          <w:p w14:paraId="2AE91E73" w14:textId="77777777" w:rsidR="001A26F0" w:rsidRPr="001B17FE" w:rsidRDefault="001A26F0" w:rsidP="00735773">
            <w:pPr>
              <w:jc w:val="center"/>
              <w:rPr>
                <w:rFonts w:asciiTheme="minorHAnsi" w:hAnsiTheme="minorHAnsi" w:cstheme="minorHAnsi"/>
                <w:b/>
                <w:color w:val="253356" w:themeColor="accent1" w:themeShade="80"/>
                <w:sz w:val="22"/>
              </w:rPr>
            </w:pPr>
          </w:p>
        </w:tc>
        <w:tc>
          <w:tcPr>
            <w:tcW w:w="1737" w:type="pct"/>
            <w:vAlign w:val="center"/>
          </w:tcPr>
          <w:p w14:paraId="4C41F9AB" w14:textId="77777777" w:rsidR="001A26F0" w:rsidRPr="00EB1596" w:rsidRDefault="001A26F0" w:rsidP="00EB1596">
            <w:pPr>
              <w:jc w:val="center"/>
              <w:rPr>
                <w:b/>
                <w:bCs/>
              </w:rPr>
            </w:pPr>
            <w:r w:rsidRPr="00EB1596">
              <w:rPr>
                <w:b/>
                <w:bCs/>
              </w:rPr>
              <w:t>Domnica Cotet</w:t>
            </w:r>
          </w:p>
        </w:tc>
        <w:tc>
          <w:tcPr>
            <w:tcW w:w="1923" w:type="pct"/>
            <w:vAlign w:val="center"/>
          </w:tcPr>
          <w:p w14:paraId="1A13F16F" w14:textId="77777777" w:rsidR="001A26F0" w:rsidRPr="00EB1596" w:rsidRDefault="004A1D89" w:rsidP="00EB1596">
            <w:pPr>
              <w:jc w:val="center"/>
              <w:rPr>
                <w:b/>
                <w:bCs/>
              </w:rPr>
            </w:pPr>
            <w:hyperlink r:id="rId162" w:history="1">
              <w:r w:rsidR="001A26F0" w:rsidRPr="00EB1596">
                <w:rPr>
                  <w:rStyle w:val="Hipervnculo"/>
                  <w:rFonts w:asciiTheme="minorHAnsi" w:hAnsiTheme="minorHAnsi" w:cstheme="minorHAnsi"/>
                  <w:b/>
                  <w:bCs/>
                </w:rPr>
                <w:t>domnica.cotet@uefiscdi.ro</w:t>
              </w:r>
            </w:hyperlink>
          </w:p>
          <w:p w14:paraId="0A2200C6" w14:textId="77777777" w:rsidR="001A26F0" w:rsidRPr="00EB1596" w:rsidRDefault="001A26F0" w:rsidP="00EB1596">
            <w:pPr>
              <w:jc w:val="center"/>
              <w:rPr>
                <w:b/>
                <w:bCs/>
              </w:rPr>
            </w:pPr>
            <w:r w:rsidRPr="00EB1596">
              <w:rPr>
                <w:b/>
                <w:bCs/>
              </w:rPr>
              <w:t>+40-213023880</w:t>
            </w:r>
          </w:p>
        </w:tc>
      </w:tr>
      <w:tr w:rsidR="001A26F0" w:rsidRPr="001B17FE" w14:paraId="7568035D" w14:textId="77777777" w:rsidTr="0093210D">
        <w:trPr>
          <w:trHeight w:val="552"/>
        </w:trPr>
        <w:tc>
          <w:tcPr>
            <w:tcW w:w="1340" w:type="pct"/>
            <w:vMerge w:val="restart"/>
            <w:shd w:val="clear" w:color="auto" w:fill="B5C0DF" w:themeFill="accent1" w:themeFillTint="66"/>
            <w:vAlign w:val="center"/>
          </w:tcPr>
          <w:p w14:paraId="54D96D18"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37" w:type="pct"/>
            <w:shd w:val="clear" w:color="auto" w:fill="B5C0DF" w:themeFill="accent1" w:themeFillTint="66"/>
            <w:vAlign w:val="center"/>
          </w:tcPr>
          <w:p w14:paraId="343B22B6" w14:textId="77777777" w:rsidR="001A26F0" w:rsidRPr="001B17FE" w:rsidRDefault="001A26F0" w:rsidP="00735773">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3" w:type="pct"/>
            <w:shd w:val="clear" w:color="auto" w:fill="B5C0DF" w:themeFill="accent1" w:themeFillTint="66"/>
            <w:vAlign w:val="center"/>
          </w:tcPr>
          <w:p w14:paraId="5BAF76A8" w14:textId="77777777" w:rsidR="001A26F0" w:rsidRPr="001B17FE" w:rsidRDefault="001A26F0" w:rsidP="00735773">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1A26F0" w:rsidRPr="001B17FE" w14:paraId="27114A94" w14:textId="77777777" w:rsidTr="0093210D">
        <w:trPr>
          <w:trHeight w:val="552"/>
        </w:trPr>
        <w:tc>
          <w:tcPr>
            <w:tcW w:w="1340" w:type="pct"/>
            <w:vMerge/>
            <w:shd w:val="clear" w:color="auto" w:fill="B5C0DF" w:themeFill="accent1" w:themeFillTint="66"/>
            <w:vAlign w:val="center"/>
          </w:tcPr>
          <w:p w14:paraId="3255FC0D" w14:textId="77777777" w:rsidR="001A26F0" w:rsidRPr="001B17FE" w:rsidRDefault="001A26F0" w:rsidP="00735773">
            <w:pPr>
              <w:jc w:val="center"/>
              <w:rPr>
                <w:rFonts w:asciiTheme="minorHAnsi" w:hAnsiTheme="minorHAnsi" w:cstheme="minorHAnsi"/>
                <w:b/>
                <w:color w:val="253356" w:themeColor="accent1" w:themeShade="80"/>
                <w:sz w:val="22"/>
              </w:rPr>
            </w:pPr>
          </w:p>
        </w:tc>
        <w:tc>
          <w:tcPr>
            <w:tcW w:w="1737" w:type="pct"/>
            <w:vAlign w:val="center"/>
          </w:tcPr>
          <w:p w14:paraId="27B33C8A" w14:textId="77777777" w:rsidR="001A26F0" w:rsidRPr="00EB1596" w:rsidRDefault="001A26F0" w:rsidP="00EB1596">
            <w:pPr>
              <w:jc w:val="center"/>
              <w:rPr>
                <w:b/>
                <w:bCs/>
              </w:rPr>
            </w:pPr>
            <w:r w:rsidRPr="00EB1596">
              <w:rPr>
                <w:b/>
                <w:bCs/>
              </w:rPr>
              <w:t>1.000.000</w:t>
            </w:r>
          </w:p>
        </w:tc>
        <w:tc>
          <w:tcPr>
            <w:tcW w:w="1923" w:type="pct"/>
            <w:vAlign w:val="center"/>
          </w:tcPr>
          <w:p w14:paraId="22264E5B" w14:textId="77777777" w:rsidR="001A26F0" w:rsidRPr="00EB1596" w:rsidRDefault="001A26F0" w:rsidP="00EB1596">
            <w:pPr>
              <w:jc w:val="center"/>
              <w:rPr>
                <w:b/>
                <w:bCs/>
              </w:rPr>
            </w:pPr>
            <w:r w:rsidRPr="00EB1596">
              <w:rPr>
                <w:b/>
                <w:bCs/>
              </w:rPr>
              <w:t>250.000 max. if the consortium is coordinated by a Romanian applicant</w:t>
            </w:r>
          </w:p>
          <w:p w14:paraId="3298B2D4" w14:textId="77777777" w:rsidR="001A26F0" w:rsidRPr="00EB1596" w:rsidRDefault="001A26F0" w:rsidP="00EB1596">
            <w:pPr>
              <w:jc w:val="center"/>
              <w:rPr>
                <w:b/>
                <w:bCs/>
              </w:rPr>
            </w:pPr>
            <w:r w:rsidRPr="00EB1596">
              <w:rPr>
                <w:b/>
                <w:bCs/>
              </w:rPr>
              <w:t>200.000 max. for Romanian partners in the consortium</w:t>
            </w:r>
          </w:p>
        </w:tc>
      </w:tr>
      <w:tr w:rsidR="0093210D" w:rsidRPr="001B17FE" w14:paraId="36CAF48B" w14:textId="77777777" w:rsidTr="0093210D">
        <w:trPr>
          <w:trHeight w:val="702"/>
        </w:trPr>
        <w:tc>
          <w:tcPr>
            <w:tcW w:w="1340" w:type="pct"/>
            <w:vMerge w:val="restart"/>
            <w:shd w:val="clear" w:color="auto" w:fill="B5C0DF" w:themeFill="accent1" w:themeFillTint="66"/>
            <w:vAlign w:val="center"/>
          </w:tcPr>
          <w:p w14:paraId="5D66E841" w14:textId="77777777" w:rsidR="0093210D" w:rsidRPr="001B17FE" w:rsidRDefault="0093210D"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60" w:type="pct"/>
            <w:gridSpan w:val="2"/>
            <w:vAlign w:val="center"/>
          </w:tcPr>
          <w:p w14:paraId="4FE8F34F" w14:textId="77777777" w:rsidR="0093210D" w:rsidRPr="00427C80" w:rsidRDefault="0093210D" w:rsidP="00EB1596">
            <w:pPr>
              <w:rPr>
                <w:b/>
                <w:bCs/>
                <w:lang w:val="en-GB"/>
              </w:rPr>
            </w:pPr>
            <w:r w:rsidRPr="00EB1596">
              <w:rPr>
                <w:b/>
                <w:bCs/>
              </w:rPr>
              <w:t xml:space="preserve">(1) Digital Twins of the Oceans (DTO) at regional sub-sea-basin scale                                                </w:t>
            </w:r>
            <w:sdt>
              <w:sdtPr>
                <w:rPr>
                  <w:b/>
                  <w:bCs/>
                </w:rPr>
                <w:id w:val="-1873528747"/>
                <w14:checkbox>
                  <w14:checked w14:val="1"/>
                  <w14:checkedState w14:val="2612" w14:font="MS Gothic"/>
                  <w14:uncheckedState w14:val="2610" w14:font="MS Gothic"/>
                </w14:checkbox>
              </w:sdtPr>
              <w:sdtContent>
                <w:r w:rsidRPr="00EB1596">
                  <w:rPr>
                    <w:rFonts w:ascii="MS Gothic" w:eastAsia="MS Gothic" w:hAnsi="MS Gothic" w:hint="eastAsia"/>
                    <w:b/>
                    <w:bCs/>
                  </w:rPr>
                  <w:t>☒</w:t>
                </w:r>
              </w:sdtContent>
            </w:sdt>
          </w:p>
        </w:tc>
      </w:tr>
      <w:tr w:rsidR="0093210D" w:rsidRPr="001B17FE" w14:paraId="7459592F" w14:textId="77777777" w:rsidTr="0093210D">
        <w:trPr>
          <w:trHeight w:val="702"/>
        </w:trPr>
        <w:tc>
          <w:tcPr>
            <w:tcW w:w="1340" w:type="pct"/>
            <w:vMerge/>
            <w:shd w:val="clear" w:color="auto" w:fill="B5C0DF" w:themeFill="accent1" w:themeFillTint="66"/>
            <w:vAlign w:val="center"/>
          </w:tcPr>
          <w:p w14:paraId="23143FFB" w14:textId="77777777" w:rsidR="0093210D" w:rsidRPr="001B17FE" w:rsidRDefault="0093210D" w:rsidP="00735773">
            <w:pPr>
              <w:jc w:val="center"/>
              <w:rPr>
                <w:rFonts w:asciiTheme="minorHAnsi" w:hAnsiTheme="minorHAnsi" w:cstheme="minorHAnsi"/>
                <w:b/>
                <w:color w:val="253356" w:themeColor="accent1" w:themeShade="80"/>
                <w:sz w:val="22"/>
              </w:rPr>
            </w:pPr>
          </w:p>
        </w:tc>
        <w:tc>
          <w:tcPr>
            <w:tcW w:w="3660" w:type="pct"/>
            <w:gridSpan w:val="2"/>
            <w:vAlign w:val="center"/>
          </w:tcPr>
          <w:p w14:paraId="5AE73E99" w14:textId="77777777" w:rsidR="0093210D" w:rsidRPr="00EB1596" w:rsidRDefault="0093210D" w:rsidP="00EB1596">
            <w:pPr>
              <w:rPr>
                <w:rFonts w:eastAsia="Calibri"/>
                <w:b/>
                <w:bCs/>
                <w:lang w:val="en-GB"/>
              </w:rPr>
            </w:pPr>
            <w:r w:rsidRPr="00EB1596">
              <w:rPr>
                <w:b/>
                <w:bCs/>
                <w:lang w:val="en-GB"/>
              </w:rPr>
              <w:t xml:space="preserve">(2) </w:t>
            </w:r>
            <w:r w:rsidRPr="00EB1596">
              <w:rPr>
                <w:rFonts w:eastAsia="Calibri"/>
                <w:b/>
                <w:bCs/>
                <w:lang w:val="en-GB"/>
              </w:rPr>
              <w:t xml:space="preserve">Blue economy sectors, development of marine multi-use infrastructure                                                                                                  </w:t>
            </w:r>
            <w:sdt>
              <w:sdtPr>
                <w:rPr>
                  <w:b/>
                  <w:bCs/>
                </w:rPr>
                <w:id w:val="1904861218"/>
                <w14:checkbox>
                  <w14:checked w14:val="1"/>
                  <w14:checkedState w14:val="2612" w14:font="MS Gothic"/>
                  <w14:uncheckedState w14:val="2610" w14:font="MS Gothic"/>
                </w14:checkbox>
              </w:sdtPr>
              <w:sdtContent>
                <w:r w:rsidRPr="00EB1596">
                  <w:rPr>
                    <w:rFonts w:ascii="MS Gothic" w:eastAsia="MS Gothic" w:hAnsi="MS Gothic" w:hint="eastAsia"/>
                    <w:b/>
                    <w:bCs/>
                  </w:rPr>
                  <w:t>☒</w:t>
                </w:r>
              </w:sdtContent>
            </w:sdt>
          </w:p>
        </w:tc>
      </w:tr>
      <w:tr w:rsidR="0093210D" w:rsidRPr="001B17FE" w14:paraId="463C2E6A" w14:textId="77777777" w:rsidTr="0093210D">
        <w:trPr>
          <w:trHeight w:val="702"/>
        </w:trPr>
        <w:tc>
          <w:tcPr>
            <w:tcW w:w="1340" w:type="pct"/>
            <w:vMerge/>
            <w:shd w:val="clear" w:color="auto" w:fill="B5C0DF" w:themeFill="accent1" w:themeFillTint="66"/>
            <w:vAlign w:val="center"/>
          </w:tcPr>
          <w:p w14:paraId="22BF459B" w14:textId="77777777" w:rsidR="0093210D" w:rsidRPr="001B17FE" w:rsidRDefault="0093210D" w:rsidP="00735773">
            <w:pPr>
              <w:jc w:val="center"/>
              <w:rPr>
                <w:rFonts w:asciiTheme="minorHAnsi" w:hAnsiTheme="minorHAnsi" w:cstheme="minorHAnsi"/>
                <w:b/>
                <w:color w:val="253356" w:themeColor="accent1" w:themeShade="80"/>
                <w:sz w:val="22"/>
              </w:rPr>
            </w:pPr>
          </w:p>
        </w:tc>
        <w:tc>
          <w:tcPr>
            <w:tcW w:w="3660" w:type="pct"/>
            <w:gridSpan w:val="2"/>
            <w:vAlign w:val="center"/>
          </w:tcPr>
          <w:p w14:paraId="1EDE0395" w14:textId="77777777" w:rsidR="0093210D" w:rsidRPr="00EB1596" w:rsidRDefault="0093210D" w:rsidP="00EB1596">
            <w:pPr>
              <w:rPr>
                <w:rFonts w:eastAsia="Calibri"/>
                <w:b/>
                <w:bCs/>
                <w:lang w:val="en-GB"/>
              </w:rPr>
            </w:pPr>
            <w:r w:rsidRPr="00EB1596">
              <w:rPr>
                <w:rFonts w:eastAsia="Calibri"/>
                <w:b/>
                <w:bCs/>
                <w:lang w:val="en-GB"/>
              </w:rPr>
              <w:t xml:space="preserve">(3) Planning and managing sea uses at the regional level                                                                                                                 </w:t>
            </w:r>
            <w:sdt>
              <w:sdtPr>
                <w:rPr>
                  <w:b/>
                  <w:bCs/>
                </w:rPr>
                <w:id w:val="-759758893"/>
                <w14:checkbox>
                  <w14:checked w14:val="1"/>
                  <w14:checkedState w14:val="2612" w14:font="MS Gothic"/>
                  <w14:uncheckedState w14:val="2610" w14:font="MS Gothic"/>
                </w14:checkbox>
              </w:sdtPr>
              <w:sdtContent>
                <w:r w:rsidRPr="00EB1596">
                  <w:rPr>
                    <w:rFonts w:ascii="MS Gothic" w:eastAsia="MS Gothic" w:hAnsi="MS Gothic" w:hint="eastAsia"/>
                    <w:b/>
                    <w:bCs/>
                  </w:rPr>
                  <w:t>☒</w:t>
                </w:r>
              </w:sdtContent>
            </w:sdt>
          </w:p>
        </w:tc>
      </w:tr>
      <w:tr w:rsidR="0093210D" w:rsidRPr="001B17FE" w14:paraId="62EA0769" w14:textId="77777777" w:rsidTr="0093210D">
        <w:trPr>
          <w:trHeight w:val="353"/>
        </w:trPr>
        <w:tc>
          <w:tcPr>
            <w:tcW w:w="1340" w:type="pct"/>
            <w:vMerge/>
            <w:shd w:val="clear" w:color="auto" w:fill="B5C0DF" w:themeFill="accent1" w:themeFillTint="66"/>
            <w:vAlign w:val="center"/>
          </w:tcPr>
          <w:p w14:paraId="0DCD76B2" w14:textId="77777777" w:rsidR="0093210D" w:rsidRPr="001B17FE" w:rsidRDefault="0093210D" w:rsidP="00735773">
            <w:pPr>
              <w:jc w:val="center"/>
              <w:rPr>
                <w:rFonts w:asciiTheme="minorHAnsi" w:hAnsiTheme="minorHAnsi" w:cstheme="minorHAnsi"/>
                <w:b/>
                <w:color w:val="253356" w:themeColor="accent1" w:themeShade="80"/>
                <w:sz w:val="22"/>
              </w:rPr>
            </w:pPr>
          </w:p>
        </w:tc>
        <w:tc>
          <w:tcPr>
            <w:tcW w:w="3660" w:type="pct"/>
            <w:gridSpan w:val="2"/>
            <w:vAlign w:val="center"/>
          </w:tcPr>
          <w:p w14:paraId="2FB60CA5" w14:textId="77777777" w:rsidR="0093210D" w:rsidRDefault="0093210D" w:rsidP="00EB1596">
            <w:pPr>
              <w:rPr>
                <w:b/>
                <w:bCs/>
              </w:rPr>
            </w:pPr>
            <w:r w:rsidRPr="00EB1596">
              <w:rPr>
                <w:b/>
                <w:bCs/>
              </w:rPr>
              <w:t xml:space="preserve">(4) Blue Bioresources                                                                                 </w:t>
            </w:r>
          </w:p>
          <w:p w14:paraId="1E4F4A81" w14:textId="077B57AD" w:rsidR="0093210D" w:rsidRPr="00EB1596" w:rsidRDefault="004A1D89" w:rsidP="00EB1596">
            <w:pPr>
              <w:rPr>
                <w:b/>
                <w:bCs/>
              </w:rPr>
            </w:pPr>
            <w:sdt>
              <w:sdtPr>
                <w:rPr>
                  <w:b/>
                  <w:bCs/>
                </w:rPr>
                <w:id w:val="-1194764985"/>
                <w14:checkbox>
                  <w14:checked w14:val="1"/>
                  <w14:checkedState w14:val="2612" w14:font="MS Gothic"/>
                  <w14:uncheckedState w14:val="2610" w14:font="MS Gothic"/>
                </w14:checkbox>
              </w:sdtPr>
              <w:sdtContent>
                <w:r w:rsidR="0093210D" w:rsidRPr="00EB1596">
                  <w:rPr>
                    <w:rFonts w:ascii="MS Gothic" w:eastAsia="MS Gothic" w:hAnsi="MS Gothic" w:hint="eastAsia"/>
                    <w:b/>
                    <w:bCs/>
                  </w:rPr>
                  <w:t>☒</w:t>
                </w:r>
              </w:sdtContent>
            </w:sdt>
          </w:p>
        </w:tc>
      </w:tr>
      <w:tr w:rsidR="0093210D" w:rsidRPr="001B17FE" w14:paraId="302EAA38" w14:textId="77777777" w:rsidTr="0093210D">
        <w:trPr>
          <w:trHeight w:val="352"/>
        </w:trPr>
        <w:tc>
          <w:tcPr>
            <w:tcW w:w="1340" w:type="pct"/>
            <w:vMerge/>
            <w:shd w:val="clear" w:color="auto" w:fill="B5C0DF" w:themeFill="accent1" w:themeFillTint="66"/>
            <w:vAlign w:val="center"/>
          </w:tcPr>
          <w:p w14:paraId="066A2D27" w14:textId="77777777" w:rsidR="0093210D" w:rsidRPr="001B17FE" w:rsidRDefault="0093210D" w:rsidP="00735773">
            <w:pPr>
              <w:jc w:val="center"/>
              <w:rPr>
                <w:rFonts w:asciiTheme="minorHAnsi" w:hAnsiTheme="minorHAnsi" w:cstheme="minorHAnsi"/>
                <w:b/>
                <w:color w:val="253356" w:themeColor="accent1" w:themeShade="80"/>
                <w:sz w:val="22"/>
              </w:rPr>
            </w:pPr>
          </w:p>
        </w:tc>
        <w:tc>
          <w:tcPr>
            <w:tcW w:w="3660" w:type="pct"/>
            <w:gridSpan w:val="2"/>
            <w:vAlign w:val="center"/>
          </w:tcPr>
          <w:p w14:paraId="0E3296F6" w14:textId="77777777" w:rsidR="0093210D" w:rsidRPr="003C65BB" w:rsidRDefault="0093210D" w:rsidP="0093210D">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3252DE80" w14:textId="1DE51A23" w:rsidR="0093210D" w:rsidRPr="00EB1596" w:rsidRDefault="004A1D89" w:rsidP="00EB1596">
            <w:pPr>
              <w:rPr>
                <w:b/>
                <w:bCs/>
              </w:rPr>
            </w:pPr>
            <w:sdt>
              <w:sdtPr>
                <w:rPr>
                  <w:b/>
                  <w:bCs/>
                </w:rPr>
                <w:id w:val="-2049752076"/>
                <w14:checkbox>
                  <w14:checked w14:val="1"/>
                  <w14:checkedState w14:val="2612" w14:font="MS Gothic"/>
                  <w14:uncheckedState w14:val="2610" w14:font="MS Gothic"/>
                </w14:checkbox>
              </w:sdtPr>
              <w:sdtContent>
                <w:r w:rsidR="0093210D" w:rsidRPr="00EB1596">
                  <w:rPr>
                    <w:rFonts w:ascii="MS Gothic" w:eastAsia="MS Gothic" w:hAnsi="MS Gothic" w:hint="eastAsia"/>
                    <w:b/>
                    <w:bCs/>
                  </w:rPr>
                  <w:t>☒</w:t>
                </w:r>
              </w:sdtContent>
            </w:sdt>
          </w:p>
        </w:tc>
      </w:tr>
      <w:tr w:rsidR="001A26F0" w:rsidRPr="001B17FE" w14:paraId="3D3155F9" w14:textId="77777777" w:rsidTr="0093210D">
        <w:trPr>
          <w:trHeight w:val="702"/>
        </w:trPr>
        <w:tc>
          <w:tcPr>
            <w:tcW w:w="1340" w:type="pct"/>
            <w:shd w:val="clear" w:color="auto" w:fill="B5C0DF" w:themeFill="accent1" w:themeFillTint="66"/>
            <w:vAlign w:val="center"/>
          </w:tcPr>
          <w:p w14:paraId="472B2B19"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Eligible Institutions</w:t>
            </w:r>
          </w:p>
        </w:tc>
        <w:tc>
          <w:tcPr>
            <w:tcW w:w="3660" w:type="pct"/>
            <w:gridSpan w:val="2"/>
            <w:vAlign w:val="center"/>
          </w:tcPr>
          <w:p w14:paraId="5E2143C2" w14:textId="77777777" w:rsidR="001A26F0" w:rsidRPr="001B17FE" w:rsidRDefault="001A26F0" w:rsidP="00EB1596">
            <w:pPr>
              <w:rPr>
                <w:lang w:val="en-GB"/>
              </w:rPr>
            </w:pPr>
            <w:r w:rsidRPr="00A701F2">
              <w:rPr>
                <w:rStyle w:val="markedcontent"/>
                <w:rFonts w:asciiTheme="minorHAnsi" w:hAnsiTheme="minorHAnsi" w:cstheme="minorHAnsi"/>
                <w:sz w:val="22"/>
                <w:lang w:val="en-GB"/>
              </w:rPr>
              <w:t>The categories of institutions and units that can benefit from public funding for Horizon Europe projects are those established as components of the national research-development system, in accordance with the provisions of OG 57/2002, approved by Law 324/2003 with subsequent amendments and additions: educational institutions accredited public and private institutions, national research and development institutes, other public or private research organizations, economic agents (SMEs and large enterprises), local or central public administration units, non-governmental organizations.</w:t>
            </w:r>
          </w:p>
        </w:tc>
      </w:tr>
      <w:tr w:rsidR="001A26F0" w:rsidRPr="001B17FE" w14:paraId="04B355B6" w14:textId="77777777" w:rsidTr="0093210D">
        <w:trPr>
          <w:trHeight w:val="391"/>
        </w:trPr>
        <w:tc>
          <w:tcPr>
            <w:tcW w:w="1340" w:type="pct"/>
            <w:shd w:val="clear" w:color="auto" w:fill="B5C0DF" w:themeFill="accent1" w:themeFillTint="66"/>
            <w:vAlign w:val="center"/>
          </w:tcPr>
          <w:p w14:paraId="28BC0BE6"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60" w:type="pct"/>
            <w:gridSpan w:val="2"/>
            <w:vAlign w:val="center"/>
          </w:tcPr>
          <w:p w14:paraId="5121333F" w14:textId="77777777" w:rsidR="001A26F0" w:rsidRPr="00A701F2" w:rsidRDefault="001A26F0" w:rsidP="00EB1596">
            <w:pPr>
              <w:rPr>
                <w:rStyle w:val="markedcontent"/>
                <w:rFonts w:asciiTheme="minorHAnsi" w:hAnsiTheme="minorHAnsi" w:cstheme="minorHAnsi"/>
                <w:sz w:val="22"/>
                <w:lang w:val="en-GB"/>
              </w:rPr>
            </w:pPr>
            <w:r w:rsidRPr="00A701F2">
              <w:rPr>
                <w:rStyle w:val="markedcontent"/>
                <w:rFonts w:asciiTheme="minorHAnsi" w:hAnsiTheme="minorHAnsi" w:cstheme="minorHAnsi"/>
                <w:sz w:val="22"/>
                <w:lang w:val="en-GB"/>
              </w:rPr>
              <w:t>The head of the research team from each participating institution has a PhD degree. This condition does not apply if the institution is an enterprise within the meaning of the State Aid legislation.</w:t>
            </w:r>
          </w:p>
          <w:p w14:paraId="01B7D6AD" w14:textId="77777777" w:rsidR="001A26F0" w:rsidRPr="001B17FE" w:rsidRDefault="001A26F0" w:rsidP="00EB1596">
            <w:r w:rsidRPr="00013586">
              <w:rPr>
                <w:rStyle w:val="markedcontent"/>
                <w:rFonts w:asciiTheme="minorHAnsi" w:hAnsiTheme="minorHAnsi" w:cstheme="minorHAnsi"/>
                <w:sz w:val="22"/>
              </w:rPr>
              <w:t>A person in charge of the research team will participate in a single proposal from the trans-national call in this capacity.</w:t>
            </w:r>
          </w:p>
        </w:tc>
      </w:tr>
      <w:tr w:rsidR="001A26F0" w:rsidRPr="001B17FE" w14:paraId="78AB87E4" w14:textId="77777777" w:rsidTr="0093210D">
        <w:trPr>
          <w:trHeight w:val="552"/>
        </w:trPr>
        <w:tc>
          <w:tcPr>
            <w:tcW w:w="1340" w:type="pct"/>
            <w:shd w:val="clear" w:color="auto" w:fill="B5C0DF" w:themeFill="accent1" w:themeFillTint="66"/>
            <w:vAlign w:val="center"/>
          </w:tcPr>
          <w:p w14:paraId="6EEBD6B2"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660" w:type="pct"/>
            <w:gridSpan w:val="2"/>
            <w:vAlign w:val="center"/>
          </w:tcPr>
          <w:p w14:paraId="6898689B" w14:textId="0354D2CD" w:rsidR="001A26F0" w:rsidRPr="0093210D" w:rsidRDefault="001A26F0" w:rsidP="00EB1596">
            <w:pPr>
              <w:rPr>
                <w:rStyle w:val="markedcontent"/>
                <w:rFonts w:asciiTheme="minorHAnsi" w:eastAsiaTheme="majorEastAsia" w:hAnsiTheme="minorHAnsi" w:cstheme="minorHAnsi"/>
                <w:b/>
              </w:rPr>
            </w:pPr>
            <w:r w:rsidRPr="0093210D">
              <w:rPr>
                <w:rStyle w:val="markedcontent"/>
                <w:rFonts w:asciiTheme="minorHAnsi" w:eastAsiaTheme="majorEastAsia" w:hAnsiTheme="minorHAnsi" w:cstheme="minorHAnsi"/>
                <w:b/>
              </w:rPr>
              <w:t>Staff costs;</w:t>
            </w:r>
          </w:p>
          <w:p w14:paraId="39F20044" w14:textId="77777777" w:rsidR="001A26F0" w:rsidRPr="00B60B2D" w:rsidRDefault="001A26F0" w:rsidP="0093210D">
            <w:pPr>
              <w:jc w:val="left"/>
            </w:pPr>
            <w:r w:rsidRPr="0093210D">
              <w:rPr>
                <w:rStyle w:val="markedcontent"/>
                <w:rFonts w:asciiTheme="minorHAnsi" w:eastAsiaTheme="majorEastAsia" w:hAnsiTheme="minorHAnsi" w:cstheme="minorHAnsi"/>
                <w:b/>
              </w:rPr>
              <w:t>Logistics expenses - Capital expenditure ;</w:t>
            </w:r>
            <w:r w:rsidRPr="00B60B2D">
              <w:br/>
            </w:r>
            <w:r w:rsidRPr="00B60B2D">
              <w:rPr>
                <w:rStyle w:val="markedcontent"/>
                <w:rFonts w:asciiTheme="minorHAnsi" w:eastAsiaTheme="majorEastAsia" w:hAnsiTheme="minorHAnsi" w:cstheme="minorHAnsi"/>
              </w:rPr>
              <w:t>- Expenditure on stocks - supplies and inventory items;</w:t>
            </w:r>
          </w:p>
          <w:p w14:paraId="1400F125" w14:textId="15EF6117" w:rsidR="001A26F0" w:rsidRDefault="00C54847" w:rsidP="0093210D">
            <w:pPr>
              <w:jc w:val="left"/>
              <w:rPr>
                <w:rStyle w:val="markedcontent"/>
                <w:rFonts w:asciiTheme="minorHAnsi" w:hAnsiTheme="minorHAnsi" w:cstheme="minorHAnsi"/>
                <w:sz w:val="22"/>
              </w:rPr>
            </w:pPr>
            <w:r>
              <w:rPr>
                <w:rStyle w:val="markedcontent"/>
                <w:rFonts w:asciiTheme="minorHAnsi" w:hAnsiTheme="minorHAnsi" w:cstheme="minorHAnsi"/>
                <w:sz w:val="22"/>
              </w:rPr>
              <w:t xml:space="preserve">- </w:t>
            </w:r>
            <w:r w:rsidR="001A26F0" w:rsidRPr="00B60B2D">
              <w:rPr>
                <w:rStyle w:val="markedcontent"/>
                <w:rFonts w:asciiTheme="minorHAnsi" w:hAnsiTheme="minorHAnsi" w:cstheme="minorHAnsi"/>
                <w:sz w:val="22"/>
              </w:rPr>
              <w:t>Expenditure on services performed by third parties cannot exceed 25% of the</w:t>
            </w:r>
            <w:r w:rsidR="001A26F0">
              <w:rPr>
                <w:rStyle w:val="markedcontent"/>
                <w:rFonts w:asciiTheme="minorHAnsi" w:hAnsiTheme="minorHAnsi" w:cstheme="minorHAnsi"/>
                <w:sz w:val="22"/>
              </w:rPr>
              <w:t xml:space="preserve"> </w:t>
            </w:r>
            <w:r w:rsidR="001A26F0" w:rsidRPr="00B60B2D">
              <w:rPr>
                <w:rStyle w:val="markedcontent"/>
                <w:rFonts w:asciiTheme="minorHAnsi" w:hAnsiTheme="minorHAnsi" w:cstheme="minorHAnsi"/>
                <w:sz w:val="22"/>
              </w:rPr>
              <w:t>funding from the public budget. The subcontracted parts should not be</w:t>
            </w:r>
            <w:r>
              <w:rPr>
                <w:rStyle w:val="markedcontent"/>
                <w:rFonts w:asciiTheme="minorHAnsi" w:hAnsiTheme="minorHAnsi" w:cstheme="minorHAnsi"/>
                <w:sz w:val="22"/>
              </w:rPr>
              <w:t xml:space="preserve"> </w:t>
            </w:r>
            <w:r w:rsidR="001A26F0" w:rsidRPr="00B60B2D">
              <w:rPr>
                <w:rStyle w:val="markedcontent"/>
                <w:rFonts w:asciiTheme="minorHAnsi" w:hAnsiTheme="minorHAnsi" w:cstheme="minorHAnsi"/>
                <w:sz w:val="22"/>
              </w:rPr>
              <w:t>core/substantial parts of the project work;</w:t>
            </w:r>
          </w:p>
          <w:p w14:paraId="032FD403" w14:textId="77777777" w:rsidR="001A26F0" w:rsidRPr="0093210D" w:rsidRDefault="001A26F0" w:rsidP="00EB1596">
            <w:pPr>
              <w:rPr>
                <w:rStyle w:val="markedcontent"/>
                <w:rFonts w:asciiTheme="minorHAnsi" w:eastAsiaTheme="majorEastAsia" w:hAnsiTheme="minorHAnsi" w:cstheme="minorHAnsi"/>
                <w:b/>
              </w:rPr>
            </w:pPr>
            <w:r w:rsidRPr="0093210D">
              <w:rPr>
                <w:rStyle w:val="markedcontent"/>
                <w:rFonts w:asciiTheme="minorHAnsi" w:eastAsiaTheme="majorEastAsia" w:hAnsiTheme="minorHAnsi" w:cstheme="minorHAnsi"/>
                <w:b/>
              </w:rPr>
              <w:t>Travel expenses;</w:t>
            </w:r>
          </w:p>
          <w:p w14:paraId="5CE53A13" w14:textId="77777777" w:rsidR="001A26F0" w:rsidRPr="00A83167" w:rsidRDefault="001A26F0" w:rsidP="00EB1596">
            <w:r w:rsidRPr="0093210D">
              <w:rPr>
                <w:rStyle w:val="markedcontent"/>
                <w:rFonts w:asciiTheme="minorHAnsi" w:eastAsiaTheme="majorEastAsia" w:hAnsiTheme="minorHAnsi" w:cstheme="minorHAnsi"/>
                <w:b/>
              </w:rPr>
              <w:t>Overhead</w:t>
            </w:r>
            <w:r w:rsidRPr="00085F5F">
              <w:rPr>
                <w:rStyle w:val="markedcontent"/>
                <w:rFonts w:asciiTheme="minorHAnsi" w:eastAsiaTheme="majorEastAsia" w:hAnsiTheme="minorHAnsi" w:cstheme="minorHAnsi"/>
              </w:rPr>
              <w:t xml:space="preserve"> (indirect costs) is calculated as a percentage of direct costs: staff costs, logistics costs (excluding capital costs and cost for subcontracting) and travel</w:t>
            </w:r>
            <w:r>
              <w:rPr>
                <w:rStyle w:val="markedcontent"/>
                <w:rFonts w:asciiTheme="minorHAnsi" w:eastAsiaTheme="majorEastAsia" w:hAnsiTheme="minorHAnsi" w:cstheme="minorHAnsi"/>
              </w:rPr>
              <w:t xml:space="preserve"> </w:t>
            </w:r>
            <w:r w:rsidRPr="00A83167">
              <w:rPr>
                <w:rStyle w:val="markedcontent"/>
                <w:rFonts w:asciiTheme="minorHAnsi" w:eastAsiaTheme="majorEastAsia" w:hAnsiTheme="minorHAnsi" w:cstheme="minorHAnsi"/>
              </w:rPr>
              <w:t>expenses. Indirect costs will not exceed 20% of direct costs.</w:t>
            </w:r>
          </w:p>
          <w:p w14:paraId="60F1D394" w14:textId="77777777" w:rsidR="001A26F0" w:rsidRPr="00D66FD7" w:rsidRDefault="001A26F0" w:rsidP="00EB1596">
            <w:pPr>
              <w:rPr>
                <w:rFonts w:eastAsia="Times New Roman"/>
                <w:lang w:eastAsia="en-GB"/>
              </w:rPr>
            </w:pPr>
            <w:r w:rsidRPr="00B60B2D">
              <w:rPr>
                <w:rFonts w:eastAsia="Times New Roman"/>
                <w:lang w:eastAsia="en-GB"/>
              </w:rPr>
              <w:t>The current guidelines for grants on an expenditure-cost basis and for allocations for administrative agreements</w:t>
            </w:r>
            <w:r w:rsidRPr="00D66FD7">
              <w:rPr>
                <w:rFonts w:eastAsia="Times New Roman"/>
                <w:lang w:eastAsia="en-GB"/>
              </w:rPr>
              <w:t xml:space="preserve"> apply.</w:t>
            </w:r>
          </w:p>
          <w:p w14:paraId="384EBC18" w14:textId="77777777" w:rsidR="001A26F0" w:rsidRPr="00D66FD7" w:rsidRDefault="001A26F0" w:rsidP="00EB1596">
            <w:r w:rsidRPr="00D66FD7">
              <w:lastRenderedPageBreak/>
              <w:t>MCID will avoid double funding (overlapping with other EU or National funding) and will not grant projects or parts of projects already funded.</w:t>
            </w:r>
          </w:p>
          <w:p w14:paraId="3F92AAB4" w14:textId="77777777" w:rsidR="001A26F0" w:rsidRPr="001B17FE" w:rsidRDefault="001A26F0" w:rsidP="00EB1596">
            <w:pPr>
              <w:rPr>
                <w:rFonts w:eastAsia="Times New Roman"/>
                <w:lang w:eastAsia="en-GB"/>
              </w:rPr>
            </w:pPr>
            <w:r>
              <w:rPr>
                <w:rStyle w:val="markedcontent"/>
                <w:rFonts w:ascii="Calibri" w:hAnsi="Calibri" w:cs="Calibri"/>
                <w:sz w:val="22"/>
              </w:rPr>
              <w:t xml:space="preserve">MCID </w:t>
            </w:r>
            <w:r w:rsidRPr="006D3665">
              <w:rPr>
                <w:rStyle w:val="markedcontent"/>
                <w:rFonts w:ascii="Calibri" w:hAnsi="Calibri" w:cs="Calibri"/>
                <w:sz w:val="22"/>
              </w:rPr>
              <w:t>will fund strategic (basic) research, applied/industrial research,</w:t>
            </w:r>
            <w:r w:rsidRPr="006D3665">
              <w:rPr>
                <w:rFonts w:ascii="Calibri" w:hAnsi="Calibri" w:cs="Calibri"/>
              </w:rPr>
              <w:br/>
            </w:r>
            <w:r w:rsidRPr="006D3665">
              <w:rPr>
                <w:rStyle w:val="markedcontent"/>
                <w:rFonts w:ascii="Calibri" w:hAnsi="Calibri" w:cs="Calibri"/>
                <w:sz w:val="22"/>
              </w:rPr>
              <w:t>experimental development implemented by research organisations and/or SMEs,</w:t>
            </w:r>
            <w:r>
              <w:rPr>
                <w:rStyle w:val="markedcontent"/>
                <w:rFonts w:ascii="Calibri" w:hAnsi="Calibri" w:cs="Calibri"/>
                <w:sz w:val="22"/>
              </w:rPr>
              <w:t xml:space="preserve"> </w:t>
            </w:r>
            <w:r w:rsidRPr="006D3665">
              <w:rPr>
                <w:rStyle w:val="markedcontent"/>
                <w:rFonts w:ascii="Calibri" w:hAnsi="Calibri" w:cs="Calibri"/>
                <w:sz w:val="22"/>
              </w:rPr>
              <w:t>according to the national rules and to the State Aid legislation.</w:t>
            </w:r>
          </w:p>
        </w:tc>
      </w:tr>
      <w:tr w:rsidR="001A26F0" w:rsidRPr="001B17FE" w14:paraId="36AE79A9" w14:textId="77777777" w:rsidTr="0093210D">
        <w:trPr>
          <w:trHeight w:val="775"/>
        </w:trPr>
        <w:tc>
          <w:tcPr>
            <w:tcW w:w="1340" w:type="pct"/>
            <w:shd w:val="clear" w:color="auto" w:fill="B5C0DF" w:themeFill="accent1" w:themeFillTint="66"/>
            <w:vAlign w:val="center"/>
          </w:tcPr>
          <w:p w14:paraId="67892120"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Additional eligibility criteria</w:t>
            </w:r>
          </w:p>
        </w:tc>
        <w:tc>
          <w:tcPr>
            <w:tcW w:w="3660" w:type="pct"/>
            <w:gridSpan w:val="2"/>
            <w:vAlign w:val="center"/>
          </w:tcPr>
          <w:p w14:paraId="12C8A6AA" w14:textId="77777777" w:rsidR="001A26F0" w:rsidRPr="001A26F0" w:rsidRDefault="001A26F0" w:rsidP="00EB1596">
            <w:pPr>
              <w:rPr>
                <w:lang w:val="en-GB"/>
              </w:rPr>
            </w:pPr>
            <w:r w:rsidRPr="001A26F0">
              <w:rPr>
                <w:rStyle w:val="markedcontent"/>
                <w:sz w:val="22"/>
                <w:lang w:val="en-GB"/>
              </w:rPr>
              <w:t>It is strongly advised to contact MCID before submission, in order to verify the eligibility of the researchers and avoid ineligible projects/research consortia.</w:t>
            </w:r>
          </w:p>
        </w:tc>
      </w:tr>
      <w:tr w:rsidR="001A26F0" w:rsidRPr="001B17FE" w14:paraId="550DEF83" w14:textId="77777777" w:rsidTr="0093210D">
        <w:trPr>
          <w:trHeight w:val="456"/>
        </w:trPr>
        <w:tc>
          <w:tcPr>
            <w:tcW w:w="1340" w:type="pct"/>
            <w:shd w:val="clear" w:color="auto" w:fill="B5C0DF" w:themeFill="accent1" w:themeFillTint="66"/>
            <w:vAlign w:val="center"/>
          </w:tcPr>
          <w:p w14:paraId="5E7E212F"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660" w:type="pct"/>
            <w:gridSpan w:val="2"/>
            <w:vAlign w:val="center"/>
          </w:tcPr>
          <w:p w14:paraId="27CBEB48" w14:textId="77777777" w:rsidR="001A26F0" w:rsidRPr="001B17FE" w:rsidRDefault="001A26F0" w:rsidP="00EB1596">
            <w:pPr>
              <w:rPr>
                <w:b/>
              </w:rPr>
            </w:pPr>
            <w:r w:rsidRPr="00826BB8">
              <w:t>The framework for this funding action is the National Plan for Research, Development and Innovation 2022-2027</w:t>
            </w:r>
            <w:r>
              <w:t>, Programme 5.8 European and international cooperation, 5.8.1 Horizon Europe Program</w:t>
            </w:r>
          </w:p>
        </w:tc>
      </w:tr>
      <w:tr w:rsidR="001A26F0" w:rsidRPr="001B17FE" w14:paraId="3FFE9DF1" w14:textId="77777777" w:rsidTr="0093210D">
        <w:trPr>
          <w:trHeight w:val="366"/>
        </w:trPr>
        <w:tc>
          <w:tcPr>
            <w:tcW w:w="1340" w:type="pct"/>
            <w:shd w:val="clear" w:color="auto" w:fill="B5C0DF" w:themeFill="accent1" w:themeFillTint="66"/>
            <w:vAlign w:val="center"/>
          </w:tcPr>
          <w:p w14:paraId="12AA63F0"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60" w:type="pct"/>
            <w:gridSpan w:val="2"/>
            <w:vAlign w:val="center"/>
          </w:tcPr>
          <w:p w14:paraId="04760DDE" w14:textId="1B6C6E00" w:rsidR="001A26F0" w:rsidRPr="001B17FE" w:rsidRDefault="004A1D89" w:rsidP="00C54847">
            <w:pPr>
              <w:rPr>
                <w:b/>
              </w:rPr>
            </w:pPr>
            <w:hyperlink r:id="rId163" w:history="1">
              <w:r w:rsidR="001A26F0" w:rsidRPr="00D521DA">
                <w:rPr>
                  <w:rStyle w:val="Hipervnculo"/>
                  <w:rFonts w:asciiTheme="minorHAnsi" w:hAnsiTheme="minorHAnsi" w:cstheme="minorHAnsi"/>
                  <w:b/>
                </w:rPr>
                <w:t>https://uefiscdi.gov.ro/programul-orizont-europa-al-comisiei-europene</w:t>
              </w:r>
            </w:hyperlink>
          </w:p>
        </w:tc>
      </w:tr>
      <w:tr w:rsidR="001A26F0" w:rsidRPr="001B17FE" w14:paraId="6BAF6B5C" w14:textId="77777777" w:rsidTr="0093210D">
        <w:trPr>
          <w:trHeight w:val="552"/>
        </w:trPr>
        <w:tc>
          <w:tcPr>
            <w:tcW w:w="1340" w:type="pct"/>
            <w:shd w:val="clear" w:color="auto" w:fill="B5C0DF" w:themeFill="accent1" w:themeFillTint="66"/>
            <w:vAlign w:val="center"/>
          </w:tcPr>
          <w:p w14:paraId="25FE0B68"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660" w:type="pct"/>
            <w:gridSpan w:val="2"/>
            <w:vAlign w:val="center"/>
          </w:tcPr>
          <w:p w14:paraId="41977D51" w14:textId="29C4A3C8" w:rsidR="001A26F0" w:rsidRPr="001B17FE" w:rsidRDefault="004A1D89" w:rsidP="00C54847">
            <w:pPr>
              <w:rPr>
                <w:b/>
              </w:rPr>
            </w:pPr>
            <w:hyperlink r:id="rId164" w:history="1">
              <w:r w:rsidR="001A26F0" w:rsidRPr="00D521DA">
                <w:rPr>
                  <w:rStyle w:val="Hipervnculo"/>
                  <w:rFonts w:asciiTheme="minorHAnsi" w:hAnsiTheme="minorHAnsi" w:cstheme="minorHAnsi"/>
                  <w:b/>
                </w:rPr>
                <w:t>https://bluepartnership.eu/funding-opportunities</w:t>
              </w:r>
            </w:hyperlink>
          </w:p>
        </w:tc>
      </w:tr>
    </w:tbl>
    <w:p w14:paraId="5737745F" w14:textId="298F32ED" w:rsidR="00DF39B0" w:rsidRDefault="00643FE0" w:rsidP="00643FE0">
      <w:pPr>
        <w:pStyle w:val="Ttulo2"/>
        <w:numPr>
          <w:ilvl w:val="0"/>
          <w:numId w:val="0"/>
        </w:numPr>
        <w:ind w:left="1021" w:hanging="1021"/>
      </w:pPr>
      <w:bookmarkStart w:id="35" w:name="_Toc198039535"/>
      <w:r>
        <w:t xml:space="preserve">1.31 </w:t>
      </w:r>
      <w:r w:rsidR="00DF39B0">
        <w:t xml:space="preserve">SPAIN </w:t>
      </w:r>
      <w:r w:rsidR="00E24B73">
        <w:t>–</w:t>
      </w:r>
      <w:r w:rsidR="00DF39B0">
        <w:t xml:space="preserve"> </w:t>
      </w:r>
      <w:r w:rsidR="00E24B73">
        <w:t>AEI</w:t>
      </w:r>
      <w:bookmarkEnd w:id="35"/>
    </w:p>
    <w:p w14:paraId="05D15125" w14:textId="3EF1C723" w:rsidR="0047602E" w:rsidRPr="001B17FE" w:rsidRDefault="0047602E" w:rsidP="0047602E">
      <w:pPr>
        <w:rPr>
          <w:rFonts w:asciiTheme="minorHAnsi" w:hAnsiTheme="minorHAnsi" w:cstheme="minorHAnsi"/>
          <w:b/>
        </w:rPr>
      </w:pPr>
    </w:p>
    <w:tbl>
      <w:tblPr>
        <w:tblStyle w:val="Tablaconcuadrcula"/>
        <w:tblW w:w="5000" w:type="pct"/>
        <w:tblLook w:val="04A0" w:firstRow="1" w:lastRow="0" w:firstColumn="1" w:lastColumn="0" w:noHBand="0" w:noVBand="1"/>
      </w:tblPr>
      <w:tblGrid>
        <w:gridCol w:w="3702"/>
        <w:gridCol w:w="2837"/>
        <w:gridCol w:w="7409"/>
      </w:tblGrid>
      <w:tr w:rsidR="0047602E" w:rsidRPr="005433AB" w14:paraId="129E3291" w14:textId="77777777" w:rsidTr="00735773">
        <w:trPr>
          <w:trHeight w:val="300"/>
        </w:trPr>
        <w:tc>
          <w:tcPr>
            <w:tcW w:w="1327" w:type="pct"/>
            <w:vAlign w:val="center"/>
          </w:tcPr>
          <w:p w14:paraId="4A22AD57" w14:textId="77777777" w:rsidR="0047602E" w:rsidRPr="005433AB" w:rsidRDefault="0047602E" w:rsidP="00735773">
            <w:pPr>
              <w:jc w:val="center"/>
              <w:rPr>
                <w:rFonts w:asciiTheme="minorHAnsi" w:hAnsiTheme="minorHAnsi" w:cstheme="minorHAnsi"/>
                <w:b/>
                <w:i/>
                <w:sz w:val="22"/>
                <w:highlight w:val="yellow"/>
              </w:rPr>
            </w:pPr>
            <w:r w:rsidRPr="005433AB">
              <w:rPr>
                <w:noProof/>
                <w:szCs w:val="23"/>
                <w:highlight w:val="yellow"/>
                <w:lang w:val="en-US"/>
              </w:rPr>
              <w:drawing>
                <wp:anchor distT="0" distB="0" distL="114300" distR="114300" simplePos="0" relativeHeight="251658244" behindDoc="1" locked="0" layoutInCell="1" allowOverlap="1" wp14:anchorId="2DCC42D0" wp14:editId="5A42FD1D">
                  <wp:simplePos x="0" y="0"/>
                  <wp:positionH relativeFrom="column">
                    <wp:posOffset>74295</wp:posOffset>
                  </wp:positionH>
                  <wp:positionV relativeFrom="paragraph">
                    <wp:posOffset>-297180</wp:posOffset>
                  </wp:positionV>
                  <wp:extent cx="1225550" cy="831850"/>
                  <wp:effectExtent l="0" t="0" r="0" b="6350"/>
                  <wp:wrapNone/>
                  <wp:docPr id="37" name="Image 37" descr="Datei:Flag of Spain.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Datei:Flag of Spain.sv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25550" cy="831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17" w:type="pct"/>
            <w:shd w:val="clear" w:color="auto" w:fill="B5C0DF" w:themeFill="accent1" w:themeFillTint="66"/>
            <w:vAlign w:val="center"/>
          </w:tcPr>
          <w:p w14:paraId="2F60C596" w14:textId="77777777" w:rsidR="0047602E" w:rsidRPr="00F8123E" w:rsidRDefault="0047602E" w:rsidP="00735773">
            <w:pPr>
              <w:jc w:val="center"/>
              <w:rPr>
                <w:rFonts w:asciiTheme="minorHAnsi" w:hAnsiTheme="minorHAnsi" w:cstheme="minorHAnsi"/>
                <w:b/>
                <w:color w:val="253356" w:themeColor="accent1" w:themeShade="80"/>
                <w:sz w:val="22"/>
              </w:rPr>
            </w:pPr>
            <w:r w:rsidRPr="00F8123E">
              <w:rPr>
                <w:rFonts w:asciiTheme="minorHAnsi" w:hAnsiTheme="minorHAnsi" w:cstheme="minorHAnsi"/>
                <w:b/>
                <w:color w:val="253356" w:themeColor="accent1" w:themeShade="80"/>
                <w:sz w:val="22"/>
              </w:rPr>
              <w:t>Funding Organisation:</w:t>
            </w:r>
          </w:p>
        </w:tc>
        <w:tc>
          <w:tcPr>
            <w:tcW w:w="2656" w:type="pct"/>
          </w:tcPr>
          <w:p w14:paraId="2E88E34F" w14:textId="77777777" w:rsidR="0047602E" w:rsidRPr="00F8123E" w:rsidRDefault="004A1D89" w:rsidP="00735773">
            <w:pPr>
              <w:jc w:val="center"/>
              <w:rPr>
                <w:rFonts w:asciiTheme="minorHAnsi" w:hAnsiTheme="minorHAnsi" w:cstheme="minorHAnsi"/>
                <w:b/>
                <w:sz w:val="24"/>
                <w:szCs w:val="24"/>
                <w:lang w:val="es-ES"/>
              </w:rPr>
            </w:pPr>
            <w:hyperlink r:id="rId166" w:history="1">
              <w:r w:rsidR="0047602E" w:rsidRPr="00F8123E">
                <w:rPr>
                  <w:rStyle w:val="Hipervnculo"/>
                  <w:rFonts w:cstheme="minorHAnsi"/>
                  <w:b/>
                  <w:sz w:val="24"/>
                  <w:szCs w:val="24"/>
                  <w:lang w:val="es-ES"/>
                </w:rPr>
                <w:t>Agencia Estatal de Investigación (AEI)</w:t>
              </w:r>
            </w:hyperlink>
          </w:p>
          <w:p w14:paraId="5485230B" w14:textId="77777777" w:rsidR="0047602E" w:rsidRPr="00F8123E" w:rsidRDefault="0047602E" w:rsidP="00735773">
            <w:pPr>
              <w:jc w:val="center"/>
              <w:rPr>
                <w:rFonts w:asciiTheme="minorHAnsi" w:hAnsiTheme="minorHAnsi" w:cstheme="minorHAnsi"/>
                <w:b/>
                <w:sz w:val="22"/>
                <w:lang w:val="en-US"/>
              </w:rPr>
            </w:pPr>
            <w:r w:rsidRPr="00F8123E">
              <w:rPr>
                <w:b/>
                <w:noProof/>
                <w:szCs w:val="23"/>
                <w:lang w:val="en-US"/>
              </w:rPr>
              <w:drawing>
                <wp:inline distT="0" distB="0" distL="0" distR="0" wp14:anchorId="0378FE04" wp14:editId="53B5909B">
                  <wp:extent cx="800100" cy="1074881"/>
                  <wp:effectExtent l="0" t="0" r="0" b="0"/>
                  <wp:docPr id="36" name="Image 36" descr="Spanien_A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descr="Spanien_AEI"/>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08829" cy="1086608"/>
                          </a:xfrm>
                          <a:prstGeom prst="rect">
                            <a:avLst/>
                          </a:prstGeom>
                          <a:noFill/>
                          <a:ln>
                            <a:noFill/>
                          </a:ln>
                        </pic:spPr>
                      </pic:pic>
                    </a:graphicData>
                  </a:graphic>
                </wp:inline>
              </w:drawing>
            </w:r>
          </w:p>
        </w:tc>
      </w:tr>
      <w:tr w:rsidR="0047602E" w:rsidRPr="005433AB" w14:paraId="577F3960" w14:textId="77777777" w:rsidTr="00735773">
        <w:trPr>
          <w:trHeight w:val="569"/>
        </w:trPr>
        <w:tc>
          <w:tcPr>
            <w:tcW w:w="1327" w:type="pct"/>
            <w:vMerge w:val="restart"/>
            <w:shd w:val="clear" w:color="auto" w:fill="B5C0DF" w:themeFill="accent1" w:themeFillTint="66"/>
            <w:vAlign w:val="center"/>
          </w:tcPr>
          <w:p w14:paraId="5A06A8C9" w14:textId="77777777" w:rsidR="0047602E" w:rsidRPr="00F8123E" w:rsidRDefault="0047602E" w:rsidP="00735773">
            <w:pPr>
              <w:jc w:val="center"/>
              <w:rPr>
                <w:rFonts w:asciiTheme="minorHAnsi" w:hAnsiTheme="minorHAnsi" w:cstheme="minorHAnsi"/>
                <w:b/>
                <w:color w:val="253356" w:themeColor="accent1" w:themeShade="80"/>
                <w:sz w:val="22"/>
              </w:rPr>
            </w:pPr>
            <w:r w:rsidRPr="00F8123E">
              <w:rPr>
                <w:rFonts w:asciiTheme="minorHAnsi" w:hAnsiTheme="minorHAnsi" w:cstheme="minorHAnsi"/>
                <w:b/>
                <w:color w:val="253356" w:themeColor="accent1" w:themeShade="80"/>
                <w:sz w:val="22"/>
              </w:rPr>
              <w:lastRenderedPageBreak/>
              <w:t>National Contact Point (NCP)</w:t>
            </w:r>
          </w:p>
        </w:tc>
        <w:tc>
          <w:tcPr>
            <w:tcW w:w="1017" w:type="pct"/>
            <w:shd w:val="clear" w:color="auto" w:fill="B5C0DF" w:themeFill="accent1" w:themeFillTint="66"/>
            <w:vAlign w:val="center"/>
          </w:tcPr>
          <w:p w14:paraId="4C860521" w14:textId="77777777" w:rsidR="0047602E" w:rsidRPr="00F8123E" w:rsidRDefault="0047602E" w:rsidP="00735773">
            <w:pPr>
              <w:jc w:val="center"/>
              <w:rPr>
                <w:rFonts w:asciiTheme="minorHAnsi" w:hAnsiTheme="minorHAnsi" w:cstheme="minorHAnsi"/>
                <w:b/>
                <w:color w:val="253356" w:themeColor="accent1" w:themeShade="80"/>
                <w:sz w:val="22"/>
              </w:rPr>
            </w:pPr>
            <w:r w:rsidRPr="00F8123E">
              <w:rPr>
                <w:rFonts w:asciiTheme="minorHAnsi" w:hAnsiTheme="minorHAnsi" w:cstheme="minorHAnsi"/>
                <w:b/>
                <w:color w:val="253356" w:themeColor="accent1" w:themeShade="80"/>
                <w:sz w:val="22"/>
              </w:rPr>
              <w:t>Name:</w:t>
            </w:r>
          </w:p>
        </w:tc>
        <w:tc>
          <w:tcPr>
            <w:tcW w:w="2656" w:type="pct"/>
            <w:shd w:val="clear" w:color="auto" w:fill="B5C0DF" w:themeFill="accent1" w:themeFillTint="66"/>
            <w:vAlign w:val="center"/>
          </w:tcPr>
          <w:p w14:paraId="4C7FA239" w14:textId="77777777" w:rsidR="0047602E" w:rsidRPr="00F8123E" w:rsidRDefault="0047602E" w:rsidP="00735773">
            <w:pPr>
              <w:jc w:val="center"/>
              <w:rPr>
                <w:rFonts w:asciiTheme="minorHAnsi" w:hAnsiTheme="minorHAnsi" w:cstheme="minorHAnsi"/>
                <w:b/>
                <w:color w:val="253356" w:themeColor="accent1" w:themeShade="80"/>
                <w:sz w:val="22"/>
              </w:rPr>
            </w:pPr>
            <w:r w:rsidRPr="00F8123E">
              <w:rPr>
                <w:rFonts w:asciiTheme="minorHAnsi" w:hAnsiTheme="minorHAnsi" w:cstheme="minorHAnsi"/>
                <w:b/>
                <w:color w:val="253356" w:themeColor="accent1" w:themeShade="80"/>
                <w:sz w:val="22"/>
              </w:rPr>
              <w:t>Email:</w:t>
            </w:r>
          </w:p>
        </w:tc>
      </w:tr>
      <w:tr w:rsidR="0047602E" w:rsidRPr="005433AB" w14:paraId="2F86A689" w14:textId="77777777" w:rsidTr="00735773">
        <w:trPr>
          <w:trHeight w:val="548"/>
        </w:trPr>
        <w:tc>
          <w:tcPr>
            <w:tcW w:w="1327" w:type="pct"/>
            <w:vMerge/>
            <w:shd w:val="clear" w:color="auto" w:fill="B5C0DF" w:themeFill="accent1" w:themeFillTint="66"/>
            <w:vAlign w:val="center"/>
          </w:tcPr>
          <w:p w14:paraId="46C8FB74" w14:textId="77777777" w:rsidR="0047602E" w:rsidRPr="00F8123E" w:rsidRDefault="0047602E" w:rsidP="00735773">
            <w:pPr>
              <w:jc w:val="center"/>
              <w:rPr>
                <w:rFonts w:asciiTheme="minorHAnsi" w:hAnsiTheme="minorHAnsi" w:cstheme="minorHAnsi"/>
                <w:b/>
                <w:color w:val="253356" w:themeColor="accent1" w:themeShade="80"/>
                <w:sz w:val="22"/>
              </w:rPr>
            </w:pPr>
          </w:p>
        </w:tc>
        <w:tc>
          <w:tcPr>
            <w:tcW w:w="1017" w:type="pct"/>
            <w:vAlign w:val="center"/>
          </w:tcPr>
          <w:p w14:paraId="27637A57" w14:textId="77777777" w:rsidR="0047602E" w:rsidRPr="00F8123E" w:rsidRDefault="0047602E" w:rsidP="00A66695">
            <w:pPr>
              <w:jc w:val="center"/>
              <w:rPr>
                <w:b/>
                <w:bCs/>
              </w:rPr>
            </w:pPr>
            <w:r w:rsidRPr="00F8123E">
              <w:rPr>
                <w:b/>
                <w:bCs/>
              </w:rPr>
              <w:t>Abraham Trujillo Quintela</w:t>
            </w:r>
          </w:p>
        </w:tc>
        <w:tc>
          <w:tcPr>
            <w:tcW w:w="2656" w:type="pct"/>
            <w:vAlign w:val="center"/>
          </w:tcPr>
          <w:p w14:paraId="2E593658" w14:textId="77777777" w:rsidR="0047602E" w:rsidRPr="00F8123E" w:rsidRDefault="0047602E" w:rsidP="00A66695">
            <w:pPr>
              <w:jc w:val="center"/>
              <w:rPr>
                <w:b/>
                <w:bCs/>
              </w:rPr>
            </w:pPr>
            <w:r w:rsidRPr="00F8123E">
              <w:rPr>
                <w:b/>
                <w:bCs/>
              </w:rPr>
              <w:t>oceans@aei.gob.es</w:t>
            </w:r>
          </w:p>
        </w:tc>
      </w:tr>
      <w:tr w:rsidR="0047602E" w:rsidRPr="005433AB" w14:paraId="73794A7E" w14:textId="77777777" w:rsidTr="00735773">
        <w:trPr>
          <w:trHeight w:val="552"/>
        </w:trPr>
        <w:tc>
          <w:tcPr>
            <w:tcW w:w="1327" w:type="pct"/>
            <w:vMerge w:val="restart"/>
            <w:shd w:val="clear" w:color="auto" w:fill="B5C0DF" w:themeFill="accent1" w:themeFillTint="66"/>
            <w:vAlign w:val="center"/>
          </w:tcPr>
          <w:p w14:paraId="5BAFA411" w14:textId="77777777" w:rsidR="0047602E" w:rsidRPr="00F8123E" w:rsidRDefault="0047602E" w:rsidP="00735773">
            <w:pPr>
              <w:jc w:val="center"/>
              <w:rPr>
                <w:rFonts w:asciiTheme="minorHAnsi" w:hAnsiTheme="minorHAnsi" w:cstheme="minorHAnsi"/>
                <w:b/>
                <w:color w:val="253356" w:themeColor="accent1" w:themeShade="80"/>
                <w:sz w:val="22"/>
              </w:rPr>
            </w:pPr>
            <w:r w:rsidRPr="00F8123E">
              <w:rPr>
                <w:rFonts w:asciiTheme="minorHAnsi" w:hAnsiTheme="minorHAnsi" w:cstheme="minorHAnsi"/>
                <w:b/>
                <w:color w:val="253356" w:themeColor="accent1" w:themeShade="80"/>
                <w:sz w:val="22"/>
              </w:rPr>
              <w:t>Funding Commitment</w:t>
            </w:r>
          </w:p>
        </w:tc>
        <w:tc>
          <w:tcPr>
            <w:tcW w:w="1017" w:type="pct"/>
            <w:shd w:val="clear" w:color="auto" w:fill="B5C0DF" w:themeFill="accent1" w:themeFillTint="66"/>
            <w:vAlign w:val="center"/>
          </w:tcPr>
          <w:p w14:paraId="7C361942" w14:textId="77777777" w:rsidR="0047602E" w:rsidRPr="00F8123E" w:rsidRDefault="0047602E" w:rsidP="00735773">
            <w:pPr>
              <w:spacing w:after="0" w:line="240" w:lineRule="auto"/>
              <w:jc w:val="center"/>
              <w:rPr>
                <w:rFonts w:asciiTheme="minorHAnsi" w:hAnsiTheme="minorHAnsi" w:cstheme="minorHAnsi"/>
                <w:b/>
                <w:color w:val="253356" w:themeColor="accent1" w:themeShade="80"/>
                <w:sz w:val="22"/>
              </w:rPr>
            </w:pPr>
            <w:r w:rsidRPr="00F8123E">
              <w:rPr>
                <w:rFonts w:asciiTheme="minorHAnsi" w:hAnsiTheme="minorHAnsi" w:cstheme="minorHAnsi"/>
                <w:b/>
                <w:color w:val="253356" w:themeColor="accent1" w:themeShade="80"/>
                <w:sz w:val="22"/>
              </w:rPr>
              <w:t>Funding contribution to the Call (in €)</w:t>
            </w:r>
          </w:p>
        </w:tc>
        <w:tc>
          <w:tcPr>
            <w:tcW w:w="2656" w:type="pct"/>
            <w:shd w:val="clear" w:color="auto" w:fill="B5C0DF" w:themeFill="accent1" w:themeFillTint="66"/>
            <w:vAlign w:val="center"/>
          </w:tcPr>
          <w:p w14:paraId="4273E732" w14:textId="77777777" w:rsidR="0047602E" w:rsidRPr="00F8123E" w:rsidRDefault="0047602E" w:rsidP="00735773">
            <w:pPr>
              <w:pStyle w:val="Default"/>
              <w:jc w:val="center"/>
              <w:rPr>
                <w:rFonts w:asciiTheme="minorHAnsi" w:hAnsiTheme="minorHAnsi" w:cstheme="minorHAnsi"/>
                <w:b/>
                <w:color w:val="253356" w:themeColor="accent1" w:themeShade="80"/>
                <w:sz w:val="22"/>
                <w:szCs w:val="22"/>
                <w:lang w:val="en-GB"/>
              </w:rPr>
            </w:pPr>
            <w:r w:rsidRPr="00F8123E">
              <w:rPr>
                <w:rFonts w:asciiTheme="minorHAnsi" w:hAnsiTheme="minorHAnsi" w:cstheme="minorHAnsi"/>
                <w:b/>
                <w:color w:val="253356" w:themeColor="accent1" w:themeShade="80"/>
                <w:sz w:val="22"/>
                <w:szCs w:val="22"/>
                <w:lang w:val="en-GB"/>
              </w:rPr>
              <w:t xml:space="preserve">Minimum/maximum funding per awarded Project and Partner </w:t>
            </w:r>
          </w:p>
        </w:tc>
      </w:tr>
      <w:tr w:rsidR="0047602E" w:rsidRPr="005433AB" w14:paraId="32964FFC" w14:textId="77777777" w:rsidTr="00735773">
        <w:trPr>
          <w:trHeight w:val="552"/>
        </w:trPr>
        <w:tc>
          <w:tcPr>
            <w:tcW w:w="1327" w:type="pct"/>
            <w:vMerge/>
            <w:shd w:val="clear" w:color="auto" w:fill="B5C0DF" w:themeFill="accent1" w:themeFillTint="66"/>
            <w:vAlign w:val="center"/>
          </w:tcPr>
          <w:p w14:paraId="0F2BC21B" w14:textId="77777777" w:rsidR="0047602E" w:rsidRPr="00F8123E" w:rsidRDefault="0047602E" w:rsidP="00735773">
            <w:pPr>
              <w:jc w:val="center"/>
              <w:rPr>
                <w:rFonts w:asciiTheme="minorHAnsi" w:hAnsiTheme="minorHAnsi" w:cstheme="minorHAnsi"/>
                <w:b/>
                <w:color w:val="253356" w:themeColor="accent1" w:themeShade="80"/>
                <w:sz w:val="22"/>
              </w:rPr>
            </w:pPr>
          </w:p>
        </w:tc>
        <w:tc>
          <w:tcPr>
            <w:tcW w:w="1017" w:type="pct"/>
            <w:vAlign w:val="center"/>
          </w:tcPr>
          <w:p w14:paraId="1CC242E1" w14:textId="77777777" w:rsidR="0047602E" w:rsidRPr="00F8123E" w:rsidRDefault="0047602E" w:rsidP="00A66695">
            <w:r w:rsidRPr="00F8123E">
              <w:t>€ 1.200.000</w:t>
            </w:r>
          </w:p>
        </w:tc>
        <w:tc>
          <w:tcPr>
            <w:tcW w:w="2656" w:type="pct"/>
            <w:vAlign w:val="center"/>
          </w:tcPr>
          <w:p w14:paraId="638C66A3" w14:textId="77777777" w:rsidR="0047602E" w:rsidRPr="00F8123E" w:rsidRDefault="0047602E" w:rsidP="00A66695"/>
          <w:p w14:paraId="1C4A5E33" w14:textId="77777777" w:rsidR="0047602E" w:rsidRPr="00F8123E" w:rsidRDefault="0047602E" w:rsidP="00A66695">
            <w:r w:rsidRPr="00F8123E">
              <w:t xml:space="preserve">The </w:t>
            </w:r>
            <w:r w:rsidRPr="00F8123E">
              <w:rPr>
                <w:b/>
                <w:u w:val="single"/>
              </w:rPr>
              <w:t>following funding limits for direct costs</w:t>
            </w:r>
            <w:r w:rsidRPr="00F8123E">
              <w:t xml:space="preserve"> for a three-year project are considered eligibility criteria. Proposals not respecting these limits could be declared ineligible. </w:t>
            </w:r>
          </w:p>
          <w:p w14:paraId="6C0C7BFA" w14:textId="77777777" w:rsidR="0047602E" w:rsidRPr="00F8123E" w:rsidRDefault="0047602E" w:rsidP="00A66695">
            <w:r w:rsidRPr="00F8123E">
              <w:t xml:space="preserve">• If the consortium is NOT COORDINATED by an AEI-applicant: max. € 140.000 </w:t>
            </w:r>
          </w:p>
          <w:p w14:paraId="35FD2187" w14:textId="77777777" w:rsidR="0047602E" w:rsidRPr="00F8123E" w:rsidRDefault="0047602E" w:rsidP="00A66695">
            <w:r w:rsidRPr="00F8123E">
              <w:t xml:space="preserve">• If the consortium IS COORDINATED by an AEI-applicant: max. € 220.000 </w:t>
            </w:r>
          </w:p>
          <w:p w14:paraId="4AFC0DB0" w14:textId="77777777" w:rsidR="0047602E" w:rsidRPr="00F8123E" w:rsidRDefault="0047602E" w:rsidP="00A66695">
            <w:r w:rsidRPr="00F8123E">
              <w:t xml:space="preserve">• If the consortium IS COORDINATED by an AEI-applicant and there is another AEI-applicant in the proposal, the amount for both Partners is: max. € 260.000 </w:t>
            </w:r>
          </w:p>
          <w:p w14:paraId="42A5E404" w14:textId="77777777" w:rsidR="0047602E" w:rsidRPr="00F8123E" w:rsidRDefault="0047602E" w:rsidP="00A66695">
            <w:r w:rsidRPr="00F8123E">
              <w:t>• Additional amount of € 30.000 maximum (direct costs) can be requested per proposal if the work plan includes substantial experimental tasks to be carried out by the AEI applicants and which must be clearly justified in the budget.</w:t>
            </w:r>
          </w:p>
          <w:p w14:paraId="71294770" w14:textId="77777777" w:rsidR="0047602E" w:rsidRPr="00F8123E" w:rsidRDefault="0047602E" w:rsidP="00A66695"/>
          <w:p w14:paraId="57A699A8" w14:textId="77777777" w:rsidR="0047602E" w:rsidRPr="00F8123E" w:rsidRDefault="0047602E" w:rsidP="00A66695">
            <w:r w:rsidRPr="00F8123E">
              <w:t xml:space="preserve">• On top of the abovementioned direct cost limits, indirect costs must be added in the application: 25% of direct costs (including the subcontracting costs). </w:t>
            </w:r>
          </w:p>
          <w:p w14:paraId="2D61B98B" w14:textId="77777777" w:rsidR="0047602E" w:rsidRPr="00F8123E" w:rsidRDefault="0047602E" w:rsidP="00A66695"/>
          <w:p w14:paraId="1917D879" w14:textId="77777777" w:rsidR="0047602E" w:rsidRPr="00F8123E" w:rsidRDefault="0047602E" w:rsidP="00A66695">
            <w:pPr>
              <w:rPr>
                <w:b/>
              </w:rPr>
            </w:pPr>
            <w:r w:rsidRPr="00F8123E">
              <w:rPr>
                <w:b/>
              </w:rPr>
              <w:t xml:space="preserve">Important: </w:t>
            </w:r>
          </w:p>
          <w:p w14:paraId="42D85EAB" w14:textId="77777777" w:rsidR="0047602E" w:rsidRPr="00F8123E" w:rsidRDefault="0047602E" w:rsidP="00A66695">
            <w:r w:rsidRPr="00F8123E">
              <w:lastRenderedPageBreak/>
              <w:t xml:space="preserve">• only ONE applicant applying for funding to AEI is allowed per proposal </w:t>
            </w:r>
          </w:p>
          <w:p w14:paraId="01B48F41" w14:textId="77777777" w:rsidR="0047602E" w:rsidRPr="00F8123E" w:rsidRDefault="0047602E" w:rsidP="00A66695">
            <w:r w:rsidRPr="00F8123E">
              <w:t xml:space="preserve">• Two AEI-applicants are allowed in the same proposal only in cases when one of them is acting as Coordinator </w:t>
            </w:r>
          </w:p>
          <w:p w14:paraId="06E86EE2" w14:textId="77777777" w:rsidR="0047602E" w:rsidRPr="00F8123E" w:rsidRDefault="0047602E" w:rsidP="00A66695">
            <w:r w:rsidRPr="00F8123E">
              <w:t>• The direct costs (including subcontracting) in the application must be rounded to the thousands.</w:t>
            </w:r>
          </w:p>
          <w:p w14:paraId="1DF28569" w14:textId="77777777" w:rsidR="0047602E" w:rsidRPr="00F8123E" w:rsidRDefault="0047602E" w:rsidP="00A66695"/>
          <w:p w14:paraId="7BF4C52E" w14:textId="77777777" w:rsidR="0047602E" w:rsidRPr="00F8123E" w:rsidRDefault="0047602E" w:rsidP="00A66695"/>
          <w:tbl>
            <w:tblPr>
              <w:tblStyle w:val="Tablaconcuadrcula"/>
              <w:tblW w:w="4778" w:type="dxa"/>
              <w:tblLook w:val="04A0" w:firstRow="1" w:lastRow="0" w:firstColumn="1" w:lastColumn="0" w:noHBand="0" w:noVBand="1"/>
            </w:tblPr>
            <w:tblGrid>
              <w:gridCol w:w="1918"/>
              <w:gridCol w:w="809"/>
              <w:gridCol w:w="824"/>
              <w:gridCol w:w="1227"/>
            </w:tblGrid>
            <w:tr w:rsidR="0047602E" w:rsidRPr="00F8123E" w14:paraId="4F8AE20C" w14:textId="77777777" w:rsidTr="00735773">
              <w:tc>
                <w:tcPr>
                  <w:tcW w:w="2270" w:type="dxa"/>
                </w:tcPr>
                <w:p w14:paraId="783D6191" w14:textId="77777777" w:rsidR="0047602E" w:rsidRPr="00F8123E" w:rsidRDefault="0047602E" w:rsidP="00A66695">
                  <w:pPr>
                    <w:rPr>
                      <w:sz w:val="18"/>
                      <w:szCs w:val="18"/>
                    </w:rPr>
                  </w:pPr>
                  <w:r w:rsidRPr="00F8123E">
                    <w:rPr>
                      <w:sz w:val="18"/>
                      <w:szCs w:val="18"/>
                    </w:rPr>
                    <w:t>Example of maximum funding per proposal</w:t>
                  </w:r>
                </w:p>
              </w:tc>
              <w:tc>
                <w:tcPr>
                  <w:tcW w:w="236" w:type="dxa"/>
                </w:tcPr>
                <w:p w14:paraId="65D4F6D4" w14:textId="77777777" w:rsidR="0047602E" w:rsidRPr="00F8123E" w:rsidRDefault="0047602E" w:rsidP="00A66695">
                  <w:pPr>
                    <w:rPr>
                      <w:sz w:val="18"/>
                      <w:szCs w:val="18"/>
                    </w:rPr>
                  </w:pPr>
                  <w:r w:rsidRPr="00F8123E">
                    <w:rPr>
                      <w:sz w:val="18"/>
                      <w:szCs w:val="18"/>
                    </w:rPr>
                    <w:t>CD (€)</w:t>
                  </w:r>
                </w:p>
              </w:tc>
              <w:tc>
                <w:tcPr>
                  <w:tcW w:w="869" w:type="dxa"/>
                </w:tcPr>
                <w:p w14:paraId="360E064C" w14:textId="77777777" w:rsidR="0047602E" w:rsidRPr="00F8123E" w:rsidRDefault="0047602E" w:rsidP="00A66695">
                  <w:pPr>
                    <w:rPr>
                      <w:sz w:val="18"/>
                      <w:szCs w:val="18"/>
                    </w:rPr>
                  </w:pPr>
                  <w:r w:rsidRPr="00F8123E">
                    <w:rPr>
                      <w:sz w:val="18"/>
                      <w:szCs w:val="18"/>
                    </w:rPr>
                    <w:t>CI (25%) (€)</w:t>
                  </w:r>
                </w:p>
              </w:tc>
              <w:tc>
                <w:tcPr>
                  <w:tcW w:w="1403" w:type="dxa"/>
                </w:tcPr>
                <w:p w14:paraId="53145EEF" w14:textId="77777777" w:rsidR="0047602E" w:rsidRPr="00F8123E" w:rsidRDefault="0047602E" w:rsidP="00A66695">
                  <w:pPr>
                    <w:rPr>
                      <w:sz w:val="18"/>
                      <w:szCs w:val="18"/>
                    </w:rPr>
                  </w:pPr>
                  <w:r w:rsidRPr="00F8123E">
                    <w:rPr>
                      <w:sz w:val="18"/>
                      <w:szCs w:val="18"/>
                    </w:rPr>
                    <w:t>TOTAL (€)</w:t>
                  </w:r>
                </w:p>
              </w:tc>
            </w:tr>
            <w:tr w:rsidR="0047602E" w:rsidRPr="00F8123E" w14:paraId="0C549CAF" w14:textId="77777777" w:rsidTr="00735773">
              <w:tc>
                <w:tcPr>
                  <w:tcW w:w="2270" w:type="dxa"/>
                </w:tcPr>
                <w:p w14:paraId="1E0EBD6E" w14:textId="77777777" w:rsidR="0047602E" w:rsidRPr="00F8123E" w:rsidRDefault="0047602E" w:rsidP="00A66695">
                  <w:pPr>
                    <w:rPr>
                      <w:sz w:val="18"/>
                      <w:szCs w:val="18"/>
                    </w:rPr>
                  </w:pPr>
                  <w:r w:rsidRPr="00F8123E">
                    <w:rPr>
                      <w:sz w:val="18"/>
                      <w:szCs w:val="18"/>
                    </w:rPr>
                    <w:t>One AEI-applicant</w:t>
                  </w:r>
                </w:p>
              </w:tc>
              <w:tc>
                <w:tcPr>
                  <w:tcW w:w="236" w:type="dxa"/>
                </w:tcPr>
                <w:p w14:paraId="3685DAFC" w14:textId="77777777" w:rsidR="0047602E" w:rsidRPr="00F8123E" w:rsidRDefault="0047602E" w:rsidP="00A66695">
                  <w:pPr>
                    <w:rPr>
                      <w:sz w:val="18"/>
                      <w:szCs w:val="18"/>
                    </w:rPr>
                  </w:pPr>
                  <w:r w:rsidRPr="00F8123E">
                    <w:rPr>
                      <w:sz w:val="18"/>
                      <w:szCs w:val="18"/>
                    </w:rPr>
                    <w:t>140.000</w:t>
                  </w:r>
                </w:p>
              </w:tc>
              <w:tc>
                <w:tcPr>
                  <w:tcW w:w="869" w:type="dxa"/>
                </w:tcPr>
                <w:p w14:paraId="482ECDF6" w14:textId="77777777" w:rsidR="0047602E" w:rsidRPr="00F8123E" w:rsidRDefault="0047602E" w:rsidP="00A66695">
                  <w:pPr>
                    <w:rPr>
                      <w:sz w:val="18"/>
                      <w:szCs w:val="18"/>
                    </w:rPr>
                  </w:pPr>
                  <w:r w:rsidRPr="00F8123E">
                    <w:rPr>
                      <w:sz w:val="18"/>
                      <w:szCs w:val="18"/>
                    </w:rPr>
                    <w:t>35.000</w:t>
                  </w:r>
                </w:p>
              </w:tc>
              <w:tc>
                <w:tcPr>
                  <w:tcW w:w="1403" w:type="dxa"/>
                </w:tcPr>
                <w:p w14:paraId="46A03D18" w14:textId="77777777" w:rsidR="0047602E" w:rsidRPr="00F8123E" w:rsidRDefault="0047602E" w:rsidP="00A66695">
                  <w:pPr>
                    <w:rPr>
                      <w:sz w:val="18"/>
                      <w:szCs w:val="18"/>
                    </w:rPr>
                  </w:pPr>
                  <w:r w:rsidRPr="00F8123E">
                    <w:rPr>
                      <w:sz w:val="18"/>
                      <w:szCs w:val="18"/>
                    </w:rPr>
                    <w:t>175.000</w:t>
                  </w:r>
                </w:p>
              </w:tc>
            </w:tr>
            <w:tr w:rsidR="0047602E" w:rsidRPr="00F8123E" w14:paraId="321CE7FD" w14:textId="77777777" w:rsidTr="00735773">
              <w:tc>
                <w:tcPr>
                  <w:tcW w:w="2270" w:type="dxa"/>
                </w:tcPr>
                <w:p w14:paraId="250BACAF" w14:textId="77777777" w:rsidR="0047602E" w:rsidRPr="00F8123E" w:rsidRDefault="0047602E" w:rsidP="00A66695">
                  <w:pPr>
                    <w:rPr>
                      <w:sz w:val="18"/>
                      <w:szCs w:val="18"/>
                    </w:rPr>
                  </w:pPr>
                  <w:r w:rsidRPr="00F8123E">
                    <w:rPr>
                      <w:sz w:val="18"/>
                      <w:szCs w:val="18"/>
                    </w:rPr>
                    <w:t>One AEI-applicant - coordinator</w:t>
                  </w:r>
                </w:p>
              </w:tc>
              <w:tc>
                <w:tcPr>
                  <w:tcW w:w="236" w:type="dxa"/>
                </w:tcPr>
                <w:p w14:paraId="4BEC7783" w14:textId="77777777" w:rsidR="0047602E" w:rsidRPr="00F8123E" w:rsidRDefault="0047602E" w:rsidP="00A66695">
                  <w:pPr>
                    <w:rPr>
                      <w:sz w:val="18"/>
                      <w:szCs w:val="18"/>
                    </w:rPr>
                  </w:pPr>
                  <w:r w:rsidRPr="00F8123E">
                    <w:rPr>
                      <w:sz w:val="18"/>
                      <w:szCs w:val="18"/>
                    </w:rPr>
                    <w:t>220.000</w:t>
                  </w:r>
                </w:p>
              </w:tc>
              <w:tc>
                <w:tcPr>
                  <w:tcW w:w="869" w:type="dxa"/>
                </w:tcPr>
                <w:p w14:paraId="49B1B06F" w14:textId="77777777" w:rsidR="0047602E" w:rsidRPr="00F8123E" w:rsidRDefault="0047602E" w:rsidP="00A66695">
                  <w:pPr>
                    <w:rPr>
                      <w:sz w:val="18"/>
                      <w:szCs w:val="18"/>
                    </w:rPr>
                  </w:pPr>
                  <w:r w:rsidRPr="00F8123E">
                    <w:rPr>
                      <w:sz w:val="18"/>
                      <w:szCs w:val="18"/>
                    </w:rPr>
                    <w:t>55.000</w:t>
                  </w:r>
                </w:p>
              </w:tc>
              <w:tc>
                <w:tcPr>
                  <w:tcW w:w="1403" w:type="dxa"/>
                </w:tcPr>
                <w:p w14:paraId="40CA75FB" w14:textId="77777777" w:rsidR="0047602E" w:rsidRPr="00F8123E" w:rsidRDefault="0047602E" w:rsidP="00A66695">
                  <w:pPr>
                    <w:rPr>
                      <w:sz w:val="18"/>
                      <w:szCs w:val="18"/>
                    </w:rPr>
                  </w:pPr>
                  <w:r w:rsidRPr="00F8123E">
                    <w:rPr>
                      <w:sz w:val="18"/>
                      <w:szCs w:val="18"/>
                    </w:rPr>
                    <w:t>275.000</w:t>
                  </w:r>
                </w:p>
              </w:tc>
            </w:tr>
            <w:tr w:rsidR="0047602E" w:rsidRPr="00F8123E" w14:paraId="1CEA0C95" w14:textId="77777777" w:rsidTr="00735773">
              <w:tc>
                <w:tcPr>
                  <w:tcW w:w="2270" w:type="dxa"/>
                </w:tcPr>
                <w:p w14:paraId="19FCAB88" w14:textId="77777777" w:rsidR="0047602E" w:rsidRPr="00F8123E" w:rsidRDefault="0047602E" w:rsidP="00A66695">
                  <w:pPr>
                    <w:rPr>
                      <w:sz w:val="18"/>
                      <w:szCs w:val="18"/>
                    </w:rPr>
                  </w:pPr>
                  <w:r w:rsidRPr="00F8123E">
                    <w:rPr>
                      <w:sz w:val="18"/>
                      <w:szCs w:val="18"/>
                    </w:rPr>
                    <w:t>Two AEI-applicants – one coordinator</w:t>
                  </w:r>
                </w:p>
              </w:tc>
              <w:tc>
                <w:tcPr>
                  <w:tcW w:w="236" w:type="dxa"/>
                </w:tcPr>
                <w:p w14:paraId="0D4D32FC" w14:textId="77777777" w:rsidR="0047602E" w:rsidRPr="00F8123E" w:rsidRDefault="0047602E" w:rsidP="00A66695">
                  <w:pPr>
                    <w:rPr>
                      <w:sz w:val="18"/>
                      <w:szCs w:val="18"/>
                    </w:rPr>
                  </w:pPr>
                  <w:r w:rsidRPr="00F8123E">
                    <w:rPr>
                      <w:sz w:val="18"/>
                      <w:szCs w:val="18"/>
                    </w:rPr>
                    <w:t>260.000</w:t>
                  </w:r>
                </w:p>
              </w:tc>
              <w:tc>
                <w:tcPr>
                  <w:tcW w:w="869" w:type="dxa"/>
                </w:tcPr>
                <w:p w14:paraId="65A9B853" w14:textId="77777777" w:rsidR="0047602E" w:rsidRPr="00F8123E" w:rsidRDefault="0047602E" w:rsidP="00A66695">
                  <w:pPr>
                    <w:rPr>
                      <w:sz w:val="18"/>
                      <w:szCs w:val="18"/>
                    </w:rPr>
                  </w:pPr>
                  <w:r w:rsidRPr="00F8123E">
                    <w:rPr>
                      <w:sz w:val="18"/>
                      <w:szCs w:val="18"/>
                    </w:rPr>
                    <w:t>65.000</w:t>
                  </w:r>
                </w:p>
              </w:tc>
              <w:tc>
                <w:tcPr>
                  <w:tcW w:w="1403" w:type="dxa"/>
                </w:tcPr>
                <w:p w14:paraId="3B112CA2" w14:textId="77777777" w:rsidR="0047602E" w:rsidRPr="00F8123E" w:rsidRDefault="0047602E" w:rsidP="00A66695">
                  <w:pPr>
                    <w:rPr>
                      <w:sz w:val="18"/>
                      <w:szCs w:val="18"/>
                    </w:rPr>
                  </w:pPr>
                  <w:r w:rsidRPr="00F8123E">
                    <w:rPr>
                      <w:sz w:val="18"/>
                      <w:szCs w:val="18"/>
                    </w:rPr>
                    <w:t>325.000</w:t>
                  </w:r>
                </w:p>
              </w:tc>
            </w:tr>
          </w:tbl>
          <w:p w14:paraId="59F17FC7" w14:textId="77777777" w:rsidR="0047602E" w:rsidRPr="00F8123E" w:rsidRDefault="0047602E" w:rsidP="00A66695"/>
          <w:p w14:paraId="20BFD25B" w14:textId="77777777" w:rsidR="0047602E" w:rsidRPr="00F8123E" w:rsidRDefault="0047602E" w:rsidP="00A66695">
            <w:pPr>
              <w:rPr>
                <w:sz w:val="18"/>
                <w:szCs w:val="18"/>
              </w:rPr>
            </w:pPr>
            <w:r w:rsidRPr="00F8123E">
              <w:rPr>
                <w:sz w:val="18"/>
                <w:szCs w:val="18"/>
              </w:rPr>
              <w:t xml:space="preserve">Additional amount of € 30.000 maximum (direct costs) and the corresponding indirect costs can be requested per proposal if the work plan includes substantial experimental tasks carried out by the AEI applicants. Substantial experimental tasks are those required for the development of observational or experimental research projects. For instance, ecosystem sampling, design and execution of experiments, obtention of new data sets, use of analytical procedures for the quantification of physical, chemical, geological, or biological variables. </w:t>
            </w:r>
          </w:p>
          <w:p w14:paraId="79F5B776" w14:textId="77777777" w:rsidR="0047602E" w:rsidRPr="00F8123E" w:rsidRDefault="0047602E" w:rsidP="00A66695">
            <w:pPr>
              <w:rPr>
                <w:sz w:val="18"/>
                <w:szCs w:val="18"/>
              </w:rPr>
            </w:pPr>
            <w:r w:rsidRPr="00F8123E">
              <w:rPr>
                <w:sz w:val="18"/>
                <w:szCs w:val="18"/>
              </w:rPr>
              <w:t>Tasks in which existing data are used or re-analysed exclusively will not be considered substantial experimental tasks. Those tasks will be considered desk and not experimental research projects.</w:t>
            </w:r>
          </w:p>
          <w:p w14:paraId="628C11DE" w14:textId="77777777" w:rsidR="0047602E" w:rsidRPr="00F8123E" w:rsidRDefault="0047602E" w:rsidP="00A66695">
            <w:pPr>
              <w:rPr>
                <w:sz w:val="18"/>
                <w:szCs w:val="18"/>
              </w:rPr>
            </w:pPr>
          </w:p>
        </w:tc>
      </w:tr>
      <w:tr w:rsidR="00F8123E" w:rsidRPr="005433AB" w14:paraId="18002936" w14:textId="77777777" w:rsidTr="00F8123E">
        <w:trPr>
          <w:trHeight w:val="702"/>
        </w:trPr>
        <w:tc>
          <w:tcPr>
            <w:tcW w:w="1327" w:type="pct"/>
            <w:vMerge w:val="restart"/>
            <w:shd w:val="clear" w:color="auto" w:fill="B5C0DF" w:themeFill="accent1" w:themeFillTint="66"/>
            <w:vAlign w:val="center"/>
          </w:tcPr>
          <w:p w14:paraId="4B874452" w14:textId="77777777" w:rsidR="00F8123E" w:rsidRPr="005433AB" w:rsidRDefault="00F8123E" w:rsidP="00735773">
            <w:pPr>
              <w:jc w:val="center"/>
              <w:rPr>
                <w:rFonts w:asciiTheme="minorHAnsi" w:hAnsiTheme="minorHAnsi" w:cstheme="minorHAnsi"/>
                <w:b/>
                <w:color w:val="253356" w:themeColor="accent1" w:themeShade="80"/>
                <w:sz w:val="22"/>
                <w:highlight w:val="yellow"/>
              </w:rPr>
            </w:pPr>
            <w:r w:rsidRPr="00F8123E">
              <w:rPr>
                <w:rFonts w:asciiTheme="minorHAnsi" w:hAnsiTheme="minorHAnsi" w:cstheme="minorHAnsi"/>
                <w:b/>
                <w:color w:val="253356" w:themeColor="accent1" w:themeShade="80"/>
                <w:sz w:val="22"/>
              </w:rPr>
              <w:lastRenderedPageBreak/>
              <w:t xml:space="preserve">Funded priority area (s) </w:t>
            </w:r>
          </w:p>
        </w:tc>
        <w:tc>
          <w:tcPr>
            <w:tcW w:w="3673" w:type="pct"/>
            <w:gridSpan w:val="2"/>
            <w:shd w:val="clear" w:color="auto" w:fill="auto"/>
            <w:vAlign w:val="center"/>
          </w:tcPr>
          <w:p w14:paraId="1F54EC76" w14:textId="77777777" w:rsidR="00F8123E" w:rsidRPr="00F8123E" w:rsidRDefault="00F8123E" w:rsidP="00A66695">
            <w:pPr>
              <w:rPr>
                <w:b/>
                <w:bCs/>
              </w:rPr>
            </w:pPr>
            <w:r w:rsidRPr="00F8123E">
              <w:rPr>
                <w:b/>
                <w:bCs/>
              </w:rPr>
              <w:t xml:space="preserve">(1) Digital Twins of the Oceans (DTO) at regional sub-sea-basin scale                                                </w:t>
            </w:r>
            <w:sdt>
              <w:sdtPr>
                <w:rPr>
                  <w:b/>
                  <w:bCs/>
                </w:rPr>
                <w:id w:val="101689918"/>
                <w14:checkbox>
                  <w14:checked w14:val="1"/>
                  <w14:checkedState w14:val="2612" w14:font="MS Gothic"/>
                  <w14:uncheckedState w14:val="2610" w14:font="MS Gothic"/>
                </w14:checkbox>
              </w:sdtPr>
              <w:sdtContent>
                <w:r w:rsidRPr="00F8123E">
                  <w:rPr>
                    <w:rFonts w:ascii="Segoe UI Symbol" w:hAnsi="Segoe UI Symbol" w:cs="Segoe UI Symbol"/>
                    <w:b/>
                    <w:bCs/>
                  </w:rPr>
                  <w:t>☒</w:t>
                </w:r>
              </w:sdtContent>
            </w:sdt>
          </w:p>
        </w:tc>
      </w:tr>
      <w:tr w:rsidR="00F8123E" w:rsidRPr="005433AB" w14:paraId="66A400B8" w14:textId="77777777" w:rsidTr="00F8123E">
        <w:trPr>
          <w:trHeight w:val="702"/>
        </w:trPr>
        <w:tc>
          <w:tcPr>
            <w:tcW w:w="1327" w:type="pct"/>
            <w:vMerge/>
            <w:shd w:val="clear" w:color="auto" w:fill="B5C0DF" w:themeFill="accent1" w:themeFillTint="66"/>
            <w:vAlign w:val="center"/>
          </w:tcPr>
          <w:p w14:paraId="5939B4E3" w14:textId="77777777" w:rsidR="00F8123E" w:rsidRPr="005433AB" w:rsidRDefault="00F8123E" w:rsidP="00735773">
            <w:pPr>
              <w:jc w:val="center"/>
              <w:rPr>
                <w:rFonts w:asciiTheme="minorHAnsi" w:hAnsiTheme="minorHAnsi" w:cstheme="minorHAnsi"/>
                <w:b/>
                <w:color w:val="253356" w:themeColor="accent1" w:themeShade="80"/>
                <w:sz w:val="22"/>
                <w:highlight w:val="yellow"/>
              </w:rPr>
            </w:pPr>
          </w:p>
        </w:tc>
        <w:tc>
          <w:tcPr>
            <w:tcW w:w="3673" w:type="pct"/>
            <w:gridSpan w:val="2"/>
            <w:shd w:val="clear" w:color="auto" w:fill="auto"/>
            <w:vAlign w:val="center"/>
          </w:tcPr>
          <w:p w14:paraId="15DD521E" w14:textId="33832221" w:rsidR="00F8123E" w:rsidRPr="00F8123E" w:rsidRDefault="00F8123E" w:rsidP="00F8123E">
            <w:pPr>
              <w:jc w:val="left"/>
              <w:rPr>
                <w:rFonts w:eastAsia="Calibri"/>
                <w:b/>
                <w:bCs/>
                <w:lang w:val="en-GB"/>
              </w:rPr>
            </w:pPr>
            <w:r w:rsidRPr="00F8123E">
              <w:rPr>
                <w:b/>
                <w:bCs/>
                <w:lang w:val="en-GB"/>
              </w:rPr>
              <w:t xml:space="preserve">(2) </w:t>
            </w:r>
            <w:r w:rsidRPr="00F8123E">
              <w:rPr>
                <w:rFonts w:eastAsia="Calibri"/>
                <w:b/>
                <w:bCs/>
                <w:lang w:val="en-GB"/>
              </w:rPr>
              <w:t xml:space="preserve">Blue economy sectors, development of marine multi-use infrastructure             </w:t>
            </w:r>
            <w:sdt>
              <w:sdtPr>
                <w:rPr>
                  <w:b/>
                  <w:bCs/>
                </w:rPr>
                <w:id w:val="2023663679"/>
                <w14:checkbox>
                  <w14:checked w14:val="1"/>
                  <w14:checkedState w14:val="2612" w14:font="MS Gothic"/>
                  <w14:uncheckedState w14:val="2610" w14:font="MS Gothic"/>
                </w14:checkbox>
              </w:sdtPr>
              <w:sdtContent>
                <w:r w:rsidRPr="00F8123E">
                  <w:rPr>
                    <w:rFonts w:ascii="MS Gothic" w:eastAsia="MS Gothic" w:hAnsi="MS Gothic" w:hint="eastAsia"/>
                    <w:b/>
                    <w:bCs/>
                  </w:rPr>
                  <w:t>☒</w:t>
                </w:r>
              </w:sdtContent>
            </w:sdt>
            <w:r w:rsidRPr="00F8123E">
              <w:rPr>
                <w:rFonts w:eastAsia="Calibri"/>
                <w:b/>
                <w:bCs/>
                <w:lang w:val="en-GB"/>
              </w:rPr>
              <w:t xml:space="preserve">                                                                              </w:t>
            </w:r>
          </w:p>
        </w:tc>
      </w:tr>
      <w:tr w:rsidR="00F8123E" w:rsidRPr="005433AB" w14:paraId="36F6553D" w14:textId="77777777" w:rsidTr="00F8123E">
        <w:trPr>
          <w:trHeight w:val="702"/>
        </w:trPr>
        <w:tc>
          <w:tcPr>
            <w:tcW w:w="1327" w:type="pct"/>
            <w:vMerge/>
            <w:shd w:val="clear" w:color="auto" w:fill="B5C0DF" w:themeFill="accent1" w:themeFillTint="66"/>
            <w:vAlign w:val="center"/>
          </w:tcPr>
          <w:p w14:paraId="3CBC790C" w14:textId="77777777" w:rsidR="00F8123E" w:rsidRPr="005433AB" w:rsidRDefault="00F8123E" w:rsidP="00735773">
            <w:pPr>
              <w:jc w:val="center"/>
              <w:rPr>
                <w:rFonts w:asciiTheme="minorHAnsi" w:hAnsiTheme="minorHAnsi" w:cstheme="minorHAnsi"/>
                <w:b/>
                <w:color w:val="253356" w:themeColor="accent1" w:themeShade="80"/>
                <w:sz w:val="22"/>
                <w:highlight w:val="yellow"/>
              </w:rPr>
            </w:pPr>
          </w:p>
        </w:tc>
        <w:tc>
          <w:tcPr>
            <w:tcW w:w="3673" w:type="pct"/>
            <w:gridSpan w:val="2"/>
            <w:shd w:val="clear" w:color="auto" w:fill="auto"/>
            <w:vAlign w:val="center"/>
          </w:tcPr>
          <w:p w14:paraId="257C91E9" w14:textId="77777777" w:rsidR="00F8123E" w:rsidRPr="00F8123E" w:rsidRDefault="00F8123E" w:rsidP="00A66695">
            <w:pPr>
              <w:rPr>
                <w:rFonts w:eastAsia="Calibri"/>
                <w:b/>
                <w:bCs/>
                <w:lang w:val="en-GB"/>
              </w:rPr>
            </w:pPr>
            <w:r w:rsidRPr="00F8123E">
              <w:rPr>
                <w:rFonts w:eastAsia="Calibri"/>
                <w:b/>
                <w:bCs/>
                <w:lang w:val="en-GB"/>
              </w:rPr>
              <w:t xml:space="preserve">(3) Planning and managing sea uses at the regional level                                                                                                                 </w:t>
            </w:r>
            <w:sdt>
              <w:sdtPr>
                <w:rPr>
                  <w:b/>
                  <w:bCs/>
                </w:rPr>
                <w:id w:val="-757443342"/>
                <w14:checkbox>
                  <w14:checked w14:val="1"/>
                  <w14:checkedState w14:val="2612" w14:font="MS Gothic"/>
                  <w14:uncheckedState w14:val="2610" w14:font="MS Gothic"/>
                </w14:checkbox>
              </w:sdtPr>
              <w:sdtContent>
                <w:r w:rsidRPr="00F8123E">
                  <w:rPr>
                    <w:rFonts w:ascii="MS Gothic" w:eastAsia="MS Gothic" w:hAnsi="MS Gothic" w:hint="eastAsia"/>
                    <w:b/>
                    <w:bCs/>
                  </w:rPr>
                  <w:t>☒</w:t>
                </w:r>
              </w:sdtContent>
            </w:sdt>
          </w:p>
        </w:tc>
      </w:tr>
      <w:tr w:rsidR="00F8123E" w:rsidRPr="005433AB" w14:paraId="6F783694" w14:textId="77777777" w:rsidTr="00F8123E">
        <w:trPr>
          <w:trHeight w:val="702"/>
        </w:trPr>
        <w:tc>
          <w:tcPr>
            <w:tcW w:w="1327" w:type="pct"/>
            <w:vMerge/>
            <w:shd w:val="clear" w:color="auto" w:fill="B5C0DF" w:themeFill="accent1" w:themeFillTint="66"/>
            <w:vAlign w:val="center"/>
          </w:tcPr>
          <w:p w14:paraId="2330C47A" w14:textId="77777777" w:rsidR="00F8123E" w:rsidRPr="005433AB" w:rsidRDefault="00F8123E" w:rsidP="00735773">
            <w:pPr>
              <w:jc w:val="center"/>
              <w:rPr>
                <w:rFonts w:asciiTheme="minorHAnsi" w:hAnsiTheme="minorHAnsi" w:cstheme="minorHAnsi"/>
                <w:b/>
                <w:color w:val="253356" w:themeColor="accent1" w:themeShade="80"/>
                <w:sz w:val="22"/>
                <w:highlight w:val="yellow"/>
              </w:rPr>
            </w:pPr>
          </w:p>
        </w:tc>
        <w:tc>
          <w:tcPr>
            <w:tcW w:w="3673" w:type="pct"/>
            <w:gridSpan w:val="2"/>
            <w:shd w:val="clear" w:color="auto" w:fill="auto"/>
            <w:vAlign w:val="center"/>
          </w:tcPr>
          <w:p w14:paraId="20EE4275" w14:textId="77777777" w:rsidR="00F8123E" w:rsidRPr="00F8123E" w:rsidRDefault="00F8123E" w:rsidP="00A66695">
            <w:pPr>
              <w:rPr>
                <w:b/>
                <w:bCs/>
              </w:rPr>
            </w:pPr>
            <w:r w:rsidRPr="00F8123E">
              <w:rPr>
                <w:b/>
                <w:bCs/>
              </w:rPr>
              <w:t xml:space="preserve">(4) Blue Bioresources                                                                                      </w:t>
            </w:r>
            <w:sdt>
              <w:sdtPr>
                <w:rPr>
                  <w:b/>
                  <w:bCs/>
                </w:rPr>
                <w:id w:val="603152209"/>
                <w14:checkbox>
                  <w14:checked w14:val="1"/>
                  <w14:checkedState w14:val="2612" w14:font="MS Gothic"/>
                  <w14:uncheckedState w14:val="2610" w14:font="MS Gothic"/>
                </w14:checkbox>
              </w:sdtPr>
              <w:sdtContent>
                <w:r w:rsidRPr="00F8123E">
                  <w:rPr>
                    <w:rFonts w:ascii="MS Gothic" w:eastAsia="MS Gothic" w:hAnsi="MS Gothic" w:hint="eastAsia"/>
                    <w:b/>
                    <w:bCs/>
                  </w:rPr>
                  <w:t>☒</w:t>
                </w:r>
              </w:sdtContent>
            </w:sdt>
          </w:p>
        </w:tc>
      </w:tr>
      <w:tr w:rsidR="00F8123E" w:rsidRPr="005433AB" w14:paraId="73F7235C" w14:textId="77777777" w:rsidTr="00F8123E">
        <w:trPr>
          <w:trHeight w:val="702"/>
        </w:trPr>
        <w:tc>
          <w:tcPr>
            <w:tcW w:w="1327" w:type="pct"/>
            <w:vMerge/>
            <w:shd w:val="clear" w:color="auto" w:fill="B5C0DF" w:themeFill="accent1" w:themeFillTint="66"/>
            <w:vAlign w:val="center"/>
          </w:tcPr>
          <w:p w14:paraId="52FEC6FA" w14:textId="77777777" w:rsidR="00F8123E" w:rsidRPr="005433AB" w:rsidRDefault="00F8123E" w:rsidP="00F8123E">
            <w:pPr>
              <w:jc w:val="center"/>
              <w:rPr>
                <w:rFonts w:asciiTheme="minorHAnsi" w:hAnsiTheme="minorHAnsi" w:cstheme="minorHAnsi"/>
                <w:b/>
                <w:color w:val="253356" w:themeColor="accent1" w:themeShade="80"/>
                <w:sz w:val="22"/>
                <w:highlight w:val="yellow"/>
              </w:rPr>
            </w:pPr>
          </w:p>
        </w:tc>
        <w:tc>
          <w:tcPr>
            <w:tcW w:w="3673" w:type="pct"/>
            <w:gridSpan w:val="2"/>
            <w:shd w:val="clear" w:color="auto" w:fill="auto"/>
            <w:vAlign w:val="center"/>
          </w:tcPr>
          <w:p w14:paraId="132455AA" w14:textId="054DCAA5" w:rsidR="00F8123E" w:rsidRPr="00F8123E" w:rsidRDefault="00F8123E" w:rsidP="00F8123E">
            <w:pPr>
              <w:rPr>
                <w:b/>
                <w:bCs/>
              </w:rPr>
            </w:pPr>
            <w:r w:rsidRPr="00F8123E">
              <w:rPr>
                <w:rFonts w:asciiTheme="minorHAnsi" w:hAnsiTheme="minorHAnsi" w:cstheme="minorHAnsi"/>
                <w:b/>
                <w:sz w:val="22"/>
              </w:rPr>
              <w:t>(5) Resilient Coastal Communities and Businesses</w:t>
            </w:r>
            <w:r w:rsidRPr="00F8123E">
              <w:rPr>
                <w:rFonts w:asciiTheme="minorHAnsi" w:hAnsiTheme="minorHAnsi" w:cstheme="minorHAnsi"/>
                <w:b/>
                <w:sz w:val="22"/>
              </w:rPr>
              <w:t xml:space="preserve">                                                                                         </w:t>
            </w:r>
            <w:sdt>
              <w:sdtPr>
                <w:rPr>
                  <w:rFonts w:asciiTheme="minorHAnsi" w:hAnsiTheme="minorHAnsi" w:cstheme="minorHAnsi"/>
                  <w:b/>
                </w:rPr>
                <w:id w:val="-921480627"/>
                <w14:checkbox>
                  <w14:checked w14:val="1"/>
                  <w14:checkedState w14:val="2612" w14:font="MS Gothic"/>
                  <w14:uncheckedState w14:val="2610" w14:font="MS Gothic"/>
                </w14:checkbox>
              </w:sdtPr>
              <w:sdtContent>
                <w:r w:rsidRPr="00F8123E">
                  <w:rPr>
                    <w:rFonts w:ascii="MS Gothic" w:eastAsia="MS Gothic" w:hAnsi="MS Gothic" w:cstheme="minorHAnsi" w:hint="eastAsia"/>
                    <w:b/>
                  </w:rPr>
                  <w:t>☒</w:t>
                </w:r>
              </w:sdtContent>
            </w:sdt>
          </w:p>
        </w:tc>
      </w:tr>
      <w:tr w:rsidR="0047602E" w:rsidRPr="005433AB" w14:paraId="33073DEF" w14:textId="77777777" w:rsidTr="00735773">
        <w:trPr>
          <w:trHeight w:val="702"/>
        </w:trPr>
        <w:tc>
          <w:tcPr>
            <w:tcW w:w="1327" w:type="pct"/>
            <w:shd w:val="clear" w:color="auto" w:fill="B5C0DF" w:themeFill="accent1" w:themeFillTint="66"/>
            <w:vAlign w:val="center"/>
          </w:tcPr>
          <w:p w14:paraId="71D2AED1" w14:textId="77777777" w:rsidR="0047602E" w:rsidRPr="005433AB" w:rsidRDefault="0047602E" w:rsidP="00735773">
            <w:pPr>
              <w:jc w:val="center"/>
              <w:rPr>
                <w:rFonts w:asciiTheme="minorHAnsi" w:hAnsiTheme="minorHAnsi" w:cstheme="minorHAnsi"/>
                <w:b/>
                <w:color w:val="253356" w:themeColor="accent1" w:themeShade="80"/>
                <w:sz w:val="22"/>
                <w:highlight w:val="yellow"/>
              </w:rPr>
            </w:pPr>
            <w:r w:rsidRPr="00F8123E">
              <w:rPr>
                <w:rFonts w:asciiTheme="minorHAnsi" w:hAnsiTheme="minorHAnsi" w:cstheme="minorHAnsi"/>
                <w:b/>
                <w:color w:val="253356" w:themeColor="accent1" w:themeShade="80"/>
                <w:sz w:val="22"/>
              </w:rPr>
              <w:t>Eligible Institutions</w:t>
            </w:r>
          </w:p>
        </w:tc>
        <w:tc>
          <w:tcPr>
            <w:tcW w:w="3673" w:type="pct"/>
            <w:gridSpan w:val="2"/>
            <w:vAlign w:val="center"/>
          </w:tcPr>
          <w:p w14:paraId="3A898D39" w14:textId="77777777" w:rsidR="0047602E" w:rsidRPr="000E4AB8" w:rsidRDefault="0047602E" w:rsidP="00A66695">
            <w:pPr>
              <w:rPr>
                <w:lang w:val="en-GB"/>
              </w:rPr>
            </w:pPr>
            <w:r w:rsidRPr="000E4AB8">
              <w:rPr>
                <w:b/>
                <w:bCs/>
                <w:lang w:val="en-GB"/>
              </w:rPr>
              <w:t>Eligible entities</w:t>
            </w:r>
            <w:r w:rsidRPr="000E4AB8">
              <w:rPr>
                <w:lang w:val="en-GB"/>
              </w:rPr>
              <w:t xml:space="preserve"> for the AEI funding are: </w:t>
            </w:r>
          </w:p>
          <w:p w14:paraId="49FBA2F1" w14:textId="71C52EFE" w:rsidR="0047602E" w:rsidRPr="000E4AB8" w:rsidRDefault="0047602E" w:rsidP="00A66695">
            <w:pPr>
              <w:rPr>
                <w:lang w:val="en-GB"/>
              </w:rPr>
            </w:pPr>
            <w:r w:rsidRPr="000E4AB8">
              <w:rPr>
                <w:lang w:val="en-GB"/>
              </w:rPr>
              <w:t>Non-profit research organizations (such as universities, public research institutions, technological centres and other private non-profit institutions performing RDI activities in Spain), which must comply with the requirements established by this transnational call and with the rules on eligibility defined in the corresponding Spanish national funding instrument “</w:t>
            </w:r>
            <w:proofErr w:type="spellStart"/>
            <w:r w:rsidR="004A1D89" w:rsidRPr="000E4AB8">
              <w:fldChar w:fldCharType="begin"/>
            </w:r>
            <w:r w:rsidR="004A1D89" w:rsidRPr="000E4AB8">
              <w:instrText xml:space="preserve"> HYPERLINK "https://www.aei.gob.es/colaboracion-internacional/proyectos-colaboracion-internacional" </w:instrText>
            </w:r>
            <w:r w:rsidR="004A1D89" w:rsidRPr="000E4AB8">
              <w:fldChar w:fldCharType="separate"/>
            </w:r>
            <w:r w:rsidRPr="000E4AB8">
              <w:rPr>
                <w:rStyle w:val="Hipervnculo"/>
                <w:lang w:val="en-GB"/>
              </w:rPr>
              <w:t>Proyectos</w:t>
            </w:r>
            <w:proofErr w:type="spellEnd"/>
            <w:r w:rsidRPr="000E4AB8">
              <w:rPr>
                <w:rStyle w:val="Hipervnculo"/>
                <w:lang w:val="en-GB"/>
              </w:rPr>
              <w:t xml:space="preserve"> de </w:t>
            </w:r>
            <w:proofErr w:type="spellStart"/>
            <w:r w:rsidRPr="000E4AB8">
              <w:rPr>
                <w:rStyle w:val="Hipervnculo"/>
                <w:lang w:val="en-GB"/>
              </w:rPr>
              <w:t>Cola</w:t>
            </w:r>
            <w:r w:rsidRPr="000E4AB8">
              <w:rPr>
                <w:rStyle w:val="Hipervnculo"/>
                <w:lang w:val="en-GB"/>
              </w:rPr>
              <w:t>b</w:t>
            </w:r>
            <w:r w:rsidRPr="000E4AB8">
              <w:rPr>
                <w:rStyle w:val="Hipervnculo"/>
                <w:lang w:val="en-GB"/>
              </w:rPr>
              <w:t>oración</w:t>
            </w:r>
            <w:proofErr w:type="spellEnd"/>
            <w:r w:rsidRPr="000E4AB8">
              <w:rPr>
                <w:rStyle w:val="Hipervnculo"/>
                <w:lang w:val="en-GB"/>
              </w:rPr>
              <w:t xml:space="preserve"> </w:t>
            </w:r>
            <w:proofErr w:type="spellStart"/>
            <w:r w:rsidRPr="000E4AB8">
              <w:rPr>
                <w:rStyle w:val="Hipervnculo"/>
                <w:lang w:val="en-GB"/>
              </w:rPr>
              <w:t>Internacional</w:t>
            </w:r>
            <w:proofErr w:type="spellEnd"/>
            <w:r w:rsidRPr="000E4AB8">
              <w:rPr>
                <w:rStyle w:val="Hipervnculo"/>
                <w:lang w:val="en-GB"/>
              </w:rPr>
              <w:t xml:space="preserve"> - PCI</w:t>
            </w:r>
            <w:r w:rsidR="004A1D89" w:rsidRPr="000E4AB8">
              <w:rPr>
                <w:rStyle w:val="Hipervnculo"/>
                <w:lang w:val="en-GB"/>
              </w:rPr>
              <w:fldChar w:fldCharType="end"/>
            </w:r>
            <w:r w:rsidRPr="000E4AB8">
              <w:rPr>
                <w:lang w:val="en-GB"/>
              </w:rPr>
              <w:t xml:space="preserve">” (see </w:t>
            </w:r>
            <w:hyperlink r:id="rId168" w:history="1">
              <w:r w:rsidRPr="000E4AB8">
                <w:rPr>
                  <w:rStyle w:val="Hipervnculo"/>
                  <w:lang w:val="en-GB"/>
                </w:rPr>
                <w:t>PCI 20</w:t>
              </w:r>
              <w:r w:rsidRPr="000E4AB8">
                <w:rPr>
                  <w:rStyle w:val="Hipervnculo"/>
                  <w:lang w:val="en-GB"/>
                </w:rPr>
                <w:t>2</w:t>
              </w:r>
              <w:r w:rsidR="00F8123E" w:rsidRPr="000E4AB8">
                <w:rPr>
                  <w:rStyle w:val="Hipervnculo"/>
                  <w:lang w:val="en-GB"/>
                </w:rPr>
                <w:t>5</w:t>
              </w:r>
              <w:r w:rsidRPr="000E4AB8">
                <w:rPr>
                  <w:rStyle w:val="Hipervnculo"/>
                  <w:lang w:val="en-GB"/>
                </w:rPr>
                <w:t>-1</w:t>
              </w:r>
            </w:hyperlink>
            <w:r w:rsidRPr="000E4AB8">
              <w:rPr>
                <w:lang w:val="en-GB"/>
              </w:rPr>
              <w:t xml:space="preserve"> as an example) and the </w:t>
            </w:r>
            <w:hyperlink r:id="rId169" w:history="1">
              <w:r w:rsidRPr="000E4AB8">
                <w:rPr>
                  <w:rStyle w:val="Hipervnculo"/>
                  <w:lang w:val="en-GB"/>
                </w:rPr>
                <w:t>PCI Require</w:t>
              </w:r>
              <w:r w:rsidRPr="000E4AB8">
                <w:rPr>
                  <w:rStyle w:val="Hipervnculo"/>
                  <w:lang w:val="en-GB"/>
                </w:rPr>
                <w:t>m</w:t>
              </w:r>
              <w:r w:rsidRPr="000E4AB8">
                <w:rPr>
                  <w:rStyle w:val="Hipervnculo"/>
                  <w:lang w:val="en-GB"/>
                </w:rPr>
                <w:t>ents document.</w:t>
              </w:r>
            </w:hyperlink>
            <w:r w:rsidRPr="000E4AB8">
              <w:rPr>
                <w:lang w:val="en-GB"/>
              </w:rPr>
              <w:t xml:space="preserve"> They must have been previously beneficiaries of any of the AEI calls, as stated in the </w:t>
            </w:r>
            <w:hyperlink r:id="rId170" w:history="1">
              <w:r w:rsidRPr="000E4AB8">
                <w:rPr>
                  <w:rStyle w:val="Hipervnculo"/>
                  <w:lang w:val="en-GB"/>
                </w:rPr>
                <w:t>PCI Requirements document.</w:t>
              </w:r>
            </w:hyperlink>
            <w:r w:rsidRPr="000E4AB8">
              <w:rPr>
                <w:lang w:val="en-GB"/>
              </w:rPr>
              <w:t xml:space="preserve"> </w:t>
            </w:r>
          </w:p>
          <w:p w14:paraId="55A6CC38" w14:textId="46B2DCC8" w:rsidR="0047602E" w:rsidRDefault="0047602E" w:rsidP="00A66695">
            <w:pPr>
              <w:rPr>
                <w:lang w:val="en-GB"/>
              </w:rPr>
            </w:pPr>
            <w:r w:rsidRPr="000E4AB8">
              <w:rPr>
                <w:lang w:val="en-GB"/>
              </w:rPr>
              <w:t>They must ensure contractual relationship with the Principal Investigator (PI) during all the implementation of the project.</w:t>
            </w:r>
          </w:p>
          <w:p w14:paraId="41C64CE7" w14:textId="61C38D06" w:rsidR="006B62D6" w:rsidRPr="006B62D6" w:rsidRDefault="006B62D6" w:rsidP="006B62D6">
            <w:pPr>
              <w:rPr>
                <w:b/>
                <w:bCs/>
                <w:color w:val="FF0000"/>
                <w:lang w:val="en-GB"/>
              </w:rPr>
            </w:pPr>
            <w:r w:rsidRPr="006B62D6">
              <w:rPr>
                <w:b/>
                <w:bCs/>
                <w:color w:val="FF0000"/>
                <w:lang w:val="en-GB"/>
              </w:rPr>
              <w:t>I</w:t>
            </w:r>
            <w:r w:rsidRPr="006B62D6">
              <w:rPr>
                <w:b/>
                <w:bCs/>
                <w:color w:val="FF0000"/>
                <w:lang w:val="en-GB"/>
              </w:rPr>
              <w:t>MPORTANT and NEW!</w:t>
            </w:r>
          </w:p>
          <w:p w14:paraId="6F80FE8D" w14:textId="28AD39DE" w:rsidR="006B62D6" w:rsidRPr="006B62D6" w:rsidRDefault="006B62D6" w:rsidP="006B62D6">
            <w:pPr>
              <w:rPr>
                <w:lang w:val="en-GB"/>
              </w:rPr>
            </w:pPr>
            <w:r w:rsidRPr="006B62D6">
              <w:rPr>
                <w:lang w:val="en-GB"/>
              </w:rPr>
              <w:t>•</w:t>
            </w:r>
            <w:r>
              <w:rPr>
                <w:lang w:val="en-GB"/>
              </w:rPr>
              <w:t xml:space="preserve"> </w:t>
            </w:r>
            <w:r w:rsidRPr="006B62D6">
              <w:rPr>
                <w:i/>
                <w:iCs/>
                <w:lang w:val="en-GB"/>
              </w:rPr>
              <w:t>Submission of proposals at the AEI</w:t>
            </w:r>
            <w:r>
              <w:rPr>
                <w:i/>
                <w:iCs/>
                <w:lang w:val="en-GB"/>
              </w:rPr>
              <w:t>:</w:t>
            </w:r>
            <w:r w:rsidRPr="006B62D6">
              <w:rPr>
                <w:lang w:val="en-GB"/>
              </w:rPr>
              <w:t xml:space="preserve"> Within one week after the </w:t>
            </w:r>
            <w:r>
              <w:rPr>
                <w:lang w:val="en-GB"/>
              </w:rPr>
              <w:t xml:space="preserve">SBEP pre-proposal </w:t>
            </w:r>
            <w:r w:rsidRPr="006B62D6">
              <w:rPr>
                <w:lang w:val="en-GB"/>
              </w:rPr>
              <w:t>submission</w:t>
            </w:r>
            <w:r>
              <w:rPr>
                <w:lang w:val="en-GB"/>
              </w:rPr>
              <w:t>,</w:t>
            </w:r>
            <w:r w:rsidRPr="006B62D6">
              <w:rPr>
                <w:lang w:val="en-GB"/>
              </w:rPr>
              <w:t xml:space="preserve"> the Spanish PI must </w:t>
            </w:r>
            <w:r>
              <w:rPr>
                <w:lang w:val="en-GB"/>
              </w:rPr>
              <w:t xml:space="preserve">ALSO </w:t>
            </w:r>
            <w:r w:rsidRPr="006B62D6">
              <w:rPr>
                <w:lang w:val="en-GB"/>
              </w:rPr>
              <w:t xml:space="preserve">submit the Spanish proposal to the AEI. The PI must include a copy of the international joint </w:t>
            </w:r>
            <w:r>
              <w:rPr>
                <w:lang w:val="en-GB"/>
              </w:rPr>
              <w:t>pre-</w:t>
            </w:r>
            <w:r w:rsidRPr="006B62D6">
              <w:rPr>
                <w:lang w:val="en-GB"/>
              </w:rPr>
              <w:t xml:space="preserve">proposal, the </w:t>
            </w:r>
            <w:r>
              <w:rPr>
                <w:lang w:val="en-GB"/>
              </w:rPr>
              <w:t>SBEP</w:t>
            </w:r>
            <w:r w:rsidRPr="006B62D6">
              <w:rPr>
                <w:lang w:val="en-GB"/>
              </w:rPr>
              <w:t xml:space="preserve"> application and the “</w:t>
            </w:r>
            <w:proofErr w:type="spellStart"/>
            <w:r w:rsidRPr="006B62D6">
              <w:rPr>
                <w:u w:val="single"/>
                <w:lang w:val="en-GB"/>
              </w:rPr>
              <w:t>Declaración</w:t>
            </w:r>
            <w:proofErr w:type="spellEnd"/>
            <w:r w:rsidRPr="006B62D6">
              <w:rPr>
                <w:u w:val="single"/>
                <w:lang w:val="en-GB"/>
              </w:rPr>
              <w:t xml:space="preserve"> </w:t>
            </w:r>
            <w:proofErr w:type="spellStart"/>
            <w:r w:rsidRPr="006B62D6">
              <w:rPr>
                <w:u w:val="single"/>
                <w:lang w:val="en-GB"/>
              </w:rPr>
              <w:t>responsable</w:t>
            </w:r>
            <w:proofErr w:type="spellEnd"/>
            <w:r w:rsidRPr="006B62D6">
              <w:rPr>
                <w:u w:val="single"/>
                <w:lang w:val="en-GB"/>
              </w:rPr>
              <w:t xml:space="preserve"> del </w:t>
            </w:r>
            <w:proofErr w:type="spellStart"/>
            <w:r w:rsidRPr="006B62D6">
              <w:rPr>
                <w:u w:val="single"/>
                <w:lang w:val="en-GB"/>
              </w:rPr>
              <w:t>investigador</w:t>
            </w:r>
            <w:proofErr w:type="spellEnd"/>
            <w:r w:rsidRPr="006B62D6">
              <w:rPr>
                <w:u w:val="single"/>
                <w:lang w:val="en-GB"/>
              </w:rPr>
              <w:t xml:space="preserve"> principal</w:t>
            </w:r>
            <w:r w:rsidRPr="006B62D6">
              <w:rPr>
                <w:lang w:val="en-GB"/>
              </w:rPr>
              <w:t xml:space="preserve">” (see Word document on the AEI website). </w:t>
            </w:r>
          </w:p>
          <w:p w14:paraId="56CCC0E4" w14:textId="76877E45" w:rsidR="006B62D6" w:rsidRPr="000E4AB8" w:rsidRDefault="006B62D6" w:rsidP="006B62D6">
            <w:pPr>
              <w:rPr>
                <w:lang w:val="en-GB"/>
              </w:rPr>
            </w:pPr>
            <w:r w:rsidRPr="006B62D6">
              <w:rPr>
                <w:lang w:val="en-GB"/>
              </w:rPr>
              <w:lastRenderedPageBreak/>
              <w:t xml:space="preserve">You can find in the following link the </w:t>
            </w:r>
            <w:r>
              <w:rPr>
                <w:lang w:val="en-GB"/>
              </w:rPr>
              <w:t xml:space="preserve">templates </w:t>
            </w:r>
            <w:r w:rsidRPr="006B62D6">
              <w:rPr>
                <w:lang w:val="en-GB"/>
              </w:rPr>
              <w:t>and link to the AEI application system</w:t>
            </w:r>
            <w:r>
              <w:rPr>
                <w:lang w:val="en-GB"/>
              </w:rPr>
              <w:t xml:space="preserve"> to upload these documents</w:t>
            </w:r>
            <w:r w:rsidRPr="006B62D6">
              <w:rPr>
                <w:lang w:val="en-GB"/>
              </w:rPr>
              <w:t xml:space="preserve">: </w:t>
            </w:r>
            <w:hyperlink r:id="rId171" w:history="1">
              <w:r w:rsidRPr="00942BBC">
                <w:rPr>
                  <w:rStyle w:val="Hipervnculo"/>
                  <w:lang w:val="en-GB"/>
                </w:rPr>
                <w:t>https://www.aei.gob.es/colaboracion-</w:t>
              </w:r>
              <w:r w:rsidRPr="00942BBC">
                <w:rPr>
                  <w:rStyle w:val="Hipervnculo"/>
                  <w:lang w:val="en-GB"/>
                </w:rPr>
                <w:t>i</w:t>
              </w:r>
              <w:r w:rsidRPr="00942BBC">
                <w:rPr>
                  <w:rStyle w:val="Hipervnculo"/>
                  <w:lang w:val="en-GB"/>
                </w:rPr>
                <w:t>nternacional/convocatorias-internacionales</w:t>
              </w:r>
            </w:hyperlink>
            <w:r>
              <w:rPr>
                <w:lang w:val="en-GB"/>
              </w:rPr>
              <w:t xml:space="preserve"> </w:t>
            </w:r>
            <w:r w:rsidRPr="006B62D6">
              <w:rPr>
                <w:highlight w:val="yellow"/>
                <w:lang w:val="en-GB"/>
              </w:rPr>
              <w:t>(TBU)</w:t>
            </w:r>
          </w:p>
          <w:p w14:paraId="7AF563EC" w14:textId="77777777" w:rsidR="0047602E" w:rsidRPr="000E4AB8" w:rsidRDefault="0047602E" w:rsidP="00A66695">
            <w:pPr>
              <w:rPr>
                <w:rFonts w:asciiTheme="minorHAnsi" w:hAnsiTheme="minorHAnsi" w:cstheme="minorHAnsi"/>
                <w:sz w:val="22"/>
                <w:lang w:val="en-GB"/>
              </w:rPr>
            </w:pPr>
          </w:p>
        </w:tc>
      </w:tr>
      <w:tr w:rsidR="0047602E" w:rsidRPr="005433AB" w14:paraId="3383B057" w14:textId="77777777" w:rsidTr="00735773">
        <w:trPr>
          <w:trHeight w:val="391"/>
        </w:trPr>
        <w:tc>
          <w:tcPr>
            <w:tcW w:w="1327" w:type="pct"/>
            <w:shd w:val="clear" w:color="auto" w:fill="B5C0DF" w:themeFill="accent1" w:themeFillTint="66"/>
            <w:vAlign w:val="center"/>
          </w:tcPr>
          <w:p w14:paraId="37DFD490" w14:textId="77777777" w:rsidR="0047602E" w:rsidRPr="005433AB" w:rsidRDefault="0047602E" w:rsidP="00735773">
            <w:pPr>
              <w:jc w:val="center"/>
              <w:rPr>
                <w:rFonts w:asciiTheme="minorHAnsi" w:hAnsiTheme="minorHAnsi" w:cstheme="minorHAnsi"/>
                <w:b/>
                <w:color w:val="253356" w:themeColor="accent1" w:themeShade="80"/>
                <w:sz w:val="22"/>
                <w:highlight w:val="yellow"/>
              </w:rPr>
            </w:pPr>
            <w:r w:rsidRPr="000E4AB8">
              <w:rPr>
                <w:rFonts w:asciiTheme="minorHAnsi" w:hAnsiTheme="minorHAnsi" w:cstheme="minorHAnsi"/>
                <w:b/>
                <w:color w:val="253356" w:themeColor="accent1" w:themeShade="80"/>
                <w:sz w:val="22"/>
              </w:rPr>
              <w:lastRenderedPageBreak/>
              <w:t>Eligible Applicants</w:t>
            </w:r>
          </w:p>
        </w:tc>
        <w:tc>
          <w:tcPr>
            <w:tcW w:w="3673" w:type="pct"/>
            <w:gridSpan w:val="2"/>
            <w:vAlign w:val="center"/>
          </w:tcPr>
          <w:p w14:paraId="20EA70E1" w14:textId="77777777" w:rsidR="0047602E" w:rsidRPr="000E4AB8" w:rsidRDefault="0047602E" w:rsidP="00A66695">
            <w:pPr>
              <w:rPr>
                <w:rFonts w:asciiTheme="minorHAnsi" w:hAnsiTheme="minorHAnsi" w:cstheme="minorHAnsi"/>
                <w:b/>
                <w:bCs/>
                <w:sz w:val="22"/>
              </w:rPr>
            </w:pPr>
            <w:r w:rsidRPr="000E4AB8">
              <w:rPr>
                <w:rFonts w:asciiTheme="minorHAnsi" w:hAnsiTheme="minorHAnsi" w:cstheme="minorHAnsi"/>
                <w:b/>
                <w:bCs/>
                <w:sz w:val="22"/>
              </w:rPr>
              <w:t xml:space="preserve">Principal Investigators (PIs) requesting funding to the AEI must: </w:t>
            </w:r>
          </w:p>
          <w:p w14:paraId="5CF93609" w14:textId="66294519" w:rsidR="0047602E" w:rsidRPr="000E4AB8" w:rsidRDefault="0047602E" w:rsidP="00A66695">
            <w:pPr>
              <w:rPr>
                <w:rFonts w:asciiTheme="minorHAnsi" w:hAnsiTheme="minorHAnsi" w:cstheme="minorHAnsi"/>
                <w:sz w:val="22"/>
              </w:rPr>
            </w:pPr>
            <w:r w:rsidRPr="000E4AB8">
              <w:rPr>
                <w:rFonts w:asciiTheme="minorHAnsi" w:hAnsiTheme="minorHAnsi" w:cstheme="minorHAnsi"/>
                <w:sz w:val="22"/>
              </w:rPr>
              <w:t xml:space="preserve">• Be eligible to the corresponding PCI call (see </w:t>
            </w:r>
            <w:r w:rsidR="004A1D89" w:rsidRPr="000E4AB8">
              <w:fldChar w:fldCharType="begin"/>
            </w:r>
            <w:r w:rsidR="00F8123E" w:rsidRPr="000E4AB8">
              <w:instrText>HYPERLINK "https://www.aei.gob.es/convocatorias/buscador-convocatorias/proyectos-colaboracion-internacional-pci2025-1"</w:instrText>
            </w:r>
            <w:r w:rsidR="004A1D89" w:rsidRPr="000E4AB8">
              <w:fldChar w:fldCharType="separate"/>
            </w:r>
            <w:r w:rsidRPr="000E4AB8">
              <w:rPr>
                <w:rStyle w:val="Hipervnculo"/>
                <w:rFonts w:asciiTheme="minorHAnsi" w:hAnsiTheme="minorHAnsi" w:cstheme="minorHAnsi"/>
                <w:sz w:val="22"/>
              </w:rPr>
              <w:t>PCI 202</w:t>
            </w:r>
            <w:r w:rsidR="00F8123E" w:rsidRPr="000E4AB8">
              <w:rPr>
                <w:rStyle w:val="Hipervnculo"/>
                <w:rFonts w:asciiTheme="minorHAnsi" w:hAnsiTheme="minorHAnsi" w:cstheme="minorHAnsi"/>
                <w:sz w:val="22"/>
              </w:rPr>
              <w:t>5</w:t>
            </w:r>
            <w:r w:rsidRPr="000E4AB8">
              <w:rPr>
                <w:rStyle w:val="Hipervnculo"/>
                <w:rFonts w:asciiTheme="minorHAnsi" w:hAnsiTheme="minorHAnsi" w:cstheme="minorHAnsi"/>
                <w:sz w:val="22"/>
              </w:rPr>
              <w:t>-1</w:t>
            </w:r>
            <w:r w:rsidR="004A1D89" w:rsidRPr="000E4AB8">
              <w:rPr>
                <w:rStyle w:val="Hipervnculo"/>
                <w:rFonts w:asciiTheme="minorHAnsi" w:hAnsiTheme="minorHAnsi" w:cstheme="minorHAnsi"/>
                <w:sz w:val="22"/>
              </w:rPr>
              <w:fldChar w:fldCharType="end"/>
            </w:r>
            <w:r w:rsidRPr="000E4AB8">
              <w:rPr>
                <w:rFonts w:asciiTheme="minorHAnsi" w:hAnsiTheme="minorHAnsi" w:cstheme="minorHAnsi"/>
                <w:sz w:val="22"/>
              </w:rPr>
              <w:t xml:space="preserve"> as an example) and the </w:t>
            </w:r>
            <w:r w:rsidR="004A1D89" w:rsidRPr="000E4AB8">
              <w:fldChar w:fldCharType="begin"/>
            </w:r>
            <w:r w:rsidR="004A1D89" w:rsidRPr="000E4AB8">
              <w:instrText xml:space="preserve"> HYPERLINK "https://www.aei.gob.es/sites/default/files/convocatory_info/2022-10/Resolucion-RequisitosPCI-STRAN_oct22.pdf" </w:instrText>
            </w:r>
            <w:r w:rsidR="004A1D89" w:rsidRPr="000E4AB8">
              <w:fldChar w:fldCharType="separate"/>
            </w:r>
            <w:r w:rsidRPr="000E4AB8">
              <w:rPr>
                <w:rStyle w:val="Hipervnculo"/>
                <w:rFonts w:asciiTheme="minorHAnsi" w:hAnsiTheme="minorHAnsi" w:cstheme="minorHAnsi"/>
                <w:sz w:val="22"/>
              </w:rPr>
              <w:t>PCI Requirements document</w:t>
            </w:r>
            <w:r w:rsidR="004A1D89" w:rsidRPr="000E4AB8">
              <w:rPr>
                <w:rStyle w:val="Hipervnculo"/>
                <w:rFonts w:asciiTheme="minorHAnsi" w:hAnsiTheme="minorHAnsi" w:cstheme="minorHAnsi"/>
                <w:sz w:val="22"/>
              </w:rPr>
              <w:fldChar w:fldCharType="end"/>
            </w:r>
          </w:p>
          <w:p w14:paraId="5F9AF05A" w14:textId="77777777" w:rsidR="0047602E" w:rsidRPr="000E4AB8" w:rsidRDefault="0047602E" w:rsidP="00A66695">
            <w:pPr>
              <w:rPr>
                <w:rFonts w:asciiTheme="minorHAnsi" w:hAnsiTheme="minorHAnsi" w:cstheme="minorHAnsi"/>
                <w:sz w:val="22"/>
              </w:rPr>
            </w:pPr>
            <w:r w:rsidRPr="000E4AB8">
              <w:rPr>
                <w:rFonts w:asciiTheme="minorHAnsi" w:hAnsiTheme="minorHAnsi" w:cstheme="minorHAnsi"/>
                <w:sz w:val="22"/>
              </w:rPr>
              <w:t>• Demonstrate experience as investigators in projects funded by the different Plan Estatal I+D+i: 2013-2016, 2017-2020, 2021-2023, E</w:t>
            </w:r>
            <w:bookmarkStart w:id="36" w:name="_GoBack"/>
            <w:bookmarkEnd w:id="36"/>
            <w:r w:rsidRPr="000E4AB8">
              <w:rPr>
                <w:rFonts w:asciiTheme="minorHAnsi" w:hAnsiTheme="minorHAnsi" w:cstheme="minorHAnsi"/>
                <w:sz w:val="22"/>
              </w:rPr>
              <w:t>RC Grants, European Framework Programmes or other relevant national or international programmes.</w:t>
            </w:r>
          </w:p>
          <w:p w14:paraId="56039AEA" w14:textId="77777777" w:rsidR="0047602E" w:rsidRPr="000E4AB8" w:rsidRDefault="0047602E" w:rsidP="00A66695">
            <w:pPr>
              <w:rPr>
                <w:rFonts w:asciiTheme="minorHAnsi" w:hAnsiTheme="minorHAnsi" w:cstheme="minorHAnsi"/>
                <w:sz w:val="22"/>
              </w:rPr>
            </w:pPr>
          </w:p>
          <w:p w14:paraId="635AE443" w14:textId="77777777" w:rsidR="0047602E" w:rsidRPr="000E4AB8" w:rsidRDefault="0047602E" w:rsidP="00A66695">
            <w:pPr>
              <w:rPr>
                <w:rFonts w:asciiTheme="minorHAnsi" w:hAnsiTheme="minorHAnsi" w:cstheme="minorHAnsi"/>
                <w:sz w:val="22"/>
              </w:rPr>
            </w:pPr>
            <w:r w:rsidRPr="000E4AB8">
              <w:rPr>
                <w:rFonts w:asciiTheme="minorHAnsi" w:hAnsiTheme="minorHAnsi" w:cstheme="minorHAnsi"/>
                <w:b/>
                <w:bCs/>
                <w:sz w:val="22"/>
              </w:rPr>
              <w:t>Incompatibilities:</w:t>
            </w:r>
            <w:r w:rsidRPr="000E4AB8">
              <w:rPr>
                <w:rFonts w:asciiTheme="minorHAnsi" w:hAnsiTheme="minorHAnsi" w:cstheme="minorHAnsi"/>
                <w:sz w:val="22"/>
              </w:rPr>
              <w:t xml:space="preserve"> The following must be considered when participating in </w:t>
            </w:r>
          </w:p>
          <w:p w14:paraId="30F3D5B4" w14:textId="77777777" w:rsidR="0047602E" w:rsidRPr="000E4AB8" w:rsidRDefault="0047602E" w:rsidP="00A66695">
            <w:pPr>
              <w:rPr>
                <w:rFonts w:asciiTheme="minorHAnsi" w:hAnsiTheme="minorHAnsi" w:cstheme="minorHAnsi"/>
                <w:sz w:val="22"/>
              </w:rPr>
            </w:pPr>
            <w:r w:rsidRPr="000E4AB8">
              <w:rPr>
                <w:rFonts w:asciiTheme="minorHAnsi" w:hAnsiTheme="minorHAnsi" w:cstheme="minorHAnsi"/>
                <w:sz w:val="22"/>
              </w:rPr>
              <w:t>Different ERA-Nets, European Co-funded Partnerships or other international initiatives:</w:t>
            </w:r>
          </w:p>
          <w:p w14:paraId="155A1B6E" w14:textId="77777777" w:rsidR="0047602E" w:rsidRPr="000E4AB8" w:rsidRDefault="0047602E" w:rsidP="00A66695">
            <w:pPr>
              <w:rPr>
                <w:rFonts w:asciiTheme="minorHAnsi" w:hAnsiTheme="minorHAnsi" w:cstheme="minorHAnsi"/>
                <w:sz w:val="22"/>
              </w:rPr>
            </w:pPr>
            <w:r w:rsidRPr="000E4AB8">
              <w:rPr>
                <w:rFonts w:asciiTheme="minorHAnsi" w:hAnsiTheme="minorHAnsi" w:cstheme="minorHAnsi"/>
                <w:sz w:val="22"/>
              </w:rPr>
              <w:t xml:space="preserve">• PIs will not be eligible for funding if they apply (i) in more than one proposal in this transnational joint call, (ii) in more than one proposal in the same PCI call and/or (iii) in PCI calls of consecutive years. </w:t>
            </w:r>
          </w:p>
          <w:p w14:paraId="3CDB17EA" w14:textId="77777777" w:rsidR="0047602E" w:rsidRPr="000E4AB8" w:rsidRDefault="0047602E" w:rsidP="00A66695">
            <w:pPr>
              <w:rPr>
                <w:rFonts w:asciiTheme="minorHAnsi" w:hAnsiTheme="minorHAnsi" w:cstheme="minorHAnsi"/>
                <w:sz w:val="22"/>
              </w:rPr>
            </w:pPr>
            <w:r w:rsidRPr="000E4AB8">
              <w:rPr>
                <w:rFonts w:asciiTheme="minorHAnsi" w:hAnsiTheme="minorHAnsi" w:cstheme="minorHAnsi"/>
                <w:sz w:val="22"/>
              </w:rPr>
              <w:t>• If the same PI submits two or more proposals in this transnational call, they will all be declared ineligible except one, without the possibility of changing the PI.</w:t>
            </w:r>
          </w:p>
          <w:p w14:paraId="3C313464" w14:textId="77777777" w:rsidR="0047602E" w:rsidRPr="000E4AB8" w:rsidRDefault="0047602E" w:rsidP="00A66695">
            <w:pPr>
              <w:rPr>
                <w:rFonts w:asciiTheme="minorHAnsi" w:hAnsiTheme="minorHAnsi" w:cstheme="minorHAnsi"/>
                <w:sz w:val="22"/>
              </w:rPr>
            </w:pPr>
            <w:r w:rsidRPr="000E4AB8">
              <w:rPr>
                <w:rFonts w:asciiTheme="minorHAnsi" w:hAnsiTheme="minorHAnsi" w:cstheme="minorHAnsi"/>
                <w:sz w:val="22"/>
              </w:rPr>
              <w:t>• A PI that has been granted a PCI the previous year will be declared ineligible, without the possibility of changing the PI.</w:t>
            </w:r>
          </w:p>
          <w:p w14:paraId="46B3A5A3" w14:textId="77777777" w:rsidR="0047602E" w:rsidRPr="000E4AB8" w:rsidRDefault="0047602E" w:rsidP="00A66695">
            <w:pPr>
              <w:rPr>
                <w:rFonts w:asciiTheme="minorHAnsi" w:hAnsiTheme="minorHAnsi" w:cstheme="minorHAnsi"/>
                <w:sz w:val="22"/>
              </w:rPr>
            </w:pPr>
            <w:r w:rsidRPr="000E4AB8">
              <w:rPr>
                <w:rFonts w:asciiTheme="minorHAnsi" w:hAnsiTheme="minorHAnsi" w:cstheme="minorHAnsi"/>
                <w:sz w:val="22"/>
              </w:rPr>
              <w:t>• Changes of the PI between the 2 steps of the transnational call are not allowed</w:t>
            </w:r>
          </w:p>
          <w:p w14:paraId="74E638BA" w14:textId="77777777" w:rsidR="0047602E" w:rsidRPr="000E4AB8" w:rsidRDefault="0047602E" w:rsidP="00A66695">
            <w:pPr>
              <w:rPr>
                <w:rFonts w:asciiTheme="minorHAnsi" w:hAnsiTheme="minorHAnsi" w:cstheme="minorHAnsi"/>
                <w:sz w:val="22"/>
              </w:rPr>
            </w:pPr>
            <w:r w:rsidRPr="000E4AB8">
              <w:rPr>
                <w:rFonts w:asciiTheme="minorHAnsi" w:hAnsiTheme="minorHAnsi" w:cstheme="minorHAnsi"/>
                <w:sz w:val="22"/>
              </w:rPr>
              <w:t xml:space="preserve">• PI must remain unchanged between the proposal in this transnational call and the corresponding PCI call should the proposal be recommended for funding </w:t>
            </w:r>
          </w:p>
          <w:p w14:paraId="3F1B2198" w14:textId="77777777" w:rsidR="0047602E" w:rsidRPr="000E4AB8" w:rsidRDefault="0047602E" w:rsidP="00A66695">
            <w:pPr>
              <w:rPr>
                <w:rFonts w:asciiTheme="minorHAnsi" w:hAnsiTheme="minorHAnsi" w:cstheme="minorHAnsi"/>
                <w:sz w:val="22"/>
              </w:rPr>
            </w:pPr>
          </w:p>
          <w:p w14:paraId="0EE49EF6" w14:textId="77777777" w:rsidR="0047602E" w:rsidRPr="000E4AB8" w:rsidRDefault="0047602E" w:rsidP="00A66695">
            <w:pPr>
              <w:rPr>
                <w:rFonts w:asciiTheme="minorHAnsi" w:hAnsiTheme="minorHAnsi" w:cstheme="minorHAnsi"/>
                <w:sz w:val="22"/>
              </w:rPr>
            </w:pPr>
            <w:r w:rsidRPr="000E4AB8">
              <w:rPr>
                <w:rFonts w:asciiTheme="minorHAnsi" w:hAnsiTheme="minorHAnsi" w:cstheme="minorHAnsi"/>
                <w:b/>
                <w:bCs/>
                <w:sz w:val="22"/>
              </w:rPr>
              <w:lastRenderedPageBreak/>
              <w:t>Important:</w:t>
            </w:r>
            <w:r w:rsidRPr="000E4AB8">
              <w:rPr>
                <w:rFonts w:asciiTheme="minorHAnsi" w:hAnsiTheme="minorHAnsi" w:cstheme="minorHAnsi"/>
                <w:sz w:val="22"/>
              </w:rPr>
              <w:t xml:space="preserve"> In the application form, the applicants should include the PI’s full  name (with both surnames) and the full name of their institution as stated in the </w:t>
            </w:r>
            <w:r w:rsidR="004A1D89" w:rsidRPr="000E4AB8">
              <w:fldChar w:fldCharType="begin"/>
            </w:r>
            <w:r w:rsidR="004A1D89" w:rsidRPr="000E4AB8">
              <w:instrText xml:space="preserve"> HYPERLINK "https://ciencia.sede.gob.es/pagina/index/directorio/Servicios+Comunes+y+Otros_SISEN+-+Administraci%C3%B3n+de+Entidades+%28Manual+de+Repr.+Legal+y+Aplicaci%C3%B3n+Web%29/language/es_ES" </w:instrText>
            </w:r>
            <w:r w:rsidR="004A1D89" w:rsidRPr="000E4AB8">
              <w:fldChar w:fldCharType="separate"/>
            </w:r>
            <w:r w:rsidRPr="000E4AB8">
              <w:rPr>
                <w:rStyle w:val="Hipervnculo"/>
                <w:rFonts w:asciiTheme="minorHAnsi" w:hAnsiTheme="minorHAnsi" w:cstheme="minorHAnsi"/>
                <w:sz w:val="22"/>
              </w:rPr>
              <w:t>Sistema de Entidades (SISEN).</w:t>
            </w:r>
            <w:r w:rsidR="004A1D89" w:rsidRPr="000E4AB8">
              <w:rPr>
                <w:rStyle w:val="Hipervnculo"/>
                <w:rFonts w:asciiTheme="minorHAnsi" w:hAnsiTheme="minorHAnsi" w:cstheme="minorHAnsi"/>
                <w:sz w:val="22"/>
              </w:rPr>
              <w:fldChar w:fldCharType="end"/>
            </w:r>
          </w:p>
          <w:p w14:paraId="73B2F591" w14:textId="77777777" w:rsidR="0047602E" w:rsidRPr="000E4AB8" w:rsidRDefault="0047602E" w:rsidP="00A66695">
            <w:pPr>
              <w:rPr>
                <w:rFonts w:asciiTheme="minorHAnsi" w:hAnsiTheme="minorHAnsi" w:cstheme="minorHAnsi"/>
                <w:sz w:val="22"/>
              </w:rPr>
            </w:pPr>
          </w:p>
        </w:tc>
      </w:tr>
      <w:tr w:rsidR="0047602E" w:rsidRPr="005433AB" w14:paraId="0F148C05" w14:textId="77777777" w:rsidTr="00735773">
        <w:trPr>
          <w:trHeight w:val="552"/>
        </w:trPr>
        <w:tc>
          <w:tcPr>
            <w:tcW w:w="1327" w:type="pct"/>
            <w:shd w:val="clear" w:color="auto" w:fill="B5C0DF" w:themeFill="accent1" w:themeFillTint="66"/>
            <w:vAlign w:val="center"/>
          </w:tcPr>
          <w:p w14:paraId="5E10CC66" w14:textId="77777777" w:rsidR="0047602E" w:rsidRPr="000E4AB8" w:rsidRDefault="0047602E" w:rsidP="00735773">
            <w:pPr>
              <w:jc w:val="center"/>
              <w:rPr>
                <w:rFonts w:asciiTheme="minorHAnsi" w:hAnsiTheme="minorHAnsi" w:cstheme="minorHAnsi"/>
                <w:b/>
                <w:color w:val="253356" w:themeColor="accent1" w:themeShade="80"/>
                <w:sz w:val="22"/>
              </w:rPr>
            </w:pPr>
            <w:r w:rsidRPr="000E4AB8">
              <w:rPr>
                <w:rFonts w:asciiTheme="minorHAnsi" w:hAnsiTheme="minorHAnsi" w:cstheme="minorHAnsi"/>
                <w:b/>
                <w:color w:val="253356" w:themeColor="accent1" w:themeShade="80"/>
                <w:sz w:val="22"/>
              </w:rPr>
              <w:lastRenderedPageBreak/>
              <w:t>Eligible Costs</w:t>
            </w:r>
          </w:p>
        </w:tc>
        <w:tc>
          <w:tcPr>
            <w:tcW w:w="3673" w:type="pct"/>
            <w:gridSpan w:val="2"/>
            <w:vAlign w:val="center"/>
          </w:tcPr>
          <w:p w14:paraId="457E5A3E" w14:textId="77777777" w:rsidR="0047602E" w:rsidRPr="000E4AB8" w:rsidRDefault="0047602E" w:rsidP="00A66695">
            <w:pPr>
              <w:rPr>
                <w:rFonts w:asciiTheme="minorHAnsi" w:eastAsia="Times New Roman" w:hAnsiTheme="minorHAnsi" w:cstheme="minorHAnsi"/>
                <w:sz w:val="22"/>
                <w:lang w:eastAsia="en-GB"/>
              </w:rPr>
            </w:pPr>
          </w:p>
          <w:p w14:paraId="1B58D9A9" w14:textId="77777777" w:rsidR="0047602E" w:rsidRPr="000E4AB8" w:rsidRDefault="0047602E" w:rsidP="00A66695">
            <w:pPr>
              <w:rPr>
                <w:rFonts w:asciiTheme="minorHAnsi" w:eastAsia="Times New Roman" w:hAnsiTheme="minorHAnsi" w:cstheme="minorHAnsi"/>
                <w:sz w:val="22"/>
                <w:lang w:eastAsia="en-GB"/>
              </w:rPr>
            </w:pPr>
            <w:r w:rsidRPr="000E4AB8">
              <w:rPr>
                <w:rFonts w:asciiTheme="minorHAnsi" w:eastAsia="Times New Roman" w:hAnsiTheme="minorHAnsi" w:cstheme="minorHAnsi"/>
                <w:sz w:val="22"/>
                <w:lang w:eastAsia="en-GB"/>
              </w:rPr>
              <w:t xml:space="preserve">• Research and innovation activities are eligible. Mere dissemination, communication or other similar activities will not be eligible. </w:t>
            </w:r>
          </w:p>
          <w:p w14:paraId="3AA2F9C4" w14:textId="77777777" w:rsidR="0047602E" w:rsidRPr="000E4AB8" w:rsidRDefault="0047602E" w:rsidP="00A66695">
            <w:pPr>
              <w:rPr>
                <w:rFonts w:asciiTheme="minorHAnsi" w:eastAsia="Times New Roman" w:hAnsiTheme="minorHAnsi" w:cstheme="minorHAnsi"/>
                <w:sz w:val="22"/>
                <w:lang w:eastAsia="en-GB"/>
              </w:rPr>
            </w:pPr>
            <w:r w:rsidRPr="000E4AB8">
              <w:rPr>
                <w:rFonts w:asciiTheme="minorHAnsi" w:eastAsia="Times New Roman" w:hAnsiTheme="minorHAnsi" w:cstheme="minorHAnsi"/>
                <w:sz w:val="22"/>
                <w:lang w:eastAsia="en-GB"/>
              </w:rPr>
              <w:t xml:space="preserve">• Only personnel costs for new temporary employment dedicated to the project are eligible. This must be clearly stated in the contract. The costs of permanent staff linked to the beneficiary entity or members of the research team will not be considered eligible costs. </w:t>
            </w:r>
          </w:p>
          <w:p w14:paraId="1954B816" w14:textId="77777777" w:rsidR="0047602E" w:rsidRPr="000E4AB8" w:rsidRDefault="0047602E" w:rsidP="00A66695">
            <w:pPr>
              <w:rPr>
                <w:rFonts w:asciiTheme="minorHAnsi" w:eastAsia="Times New Roman" w:hAnsiTheme="minorHAnsi" w:cstheme="minorHAnsi"/>
                <w:sz w:val="22"/>
                <w:lang w:eastAsia="en-GB"/>
              </w:rPr>
            </w:pPr>
            <w:r w:rsidRPr="000E4AB8">
              <w:rPr>
                <w:rFonts w:asciiTheme="minorHAnsi" w:eastAsia="Times New Roman" w:hAnsiTheme="minorHAnsi" w:cstheme="minorHAnsi"/>
                <w:sz w:val="22"/>
                <w:lang w:eastAsia="en-GB"/>
              </w:rPr>
              <w:t xml:space="preserve">• Direct costs such as current costs, small scientific equipment, disposable </w:t>
            </w:r>
          </w:p>
          <w:p w14:paraId="6226DC56" w14:textId="77777777" w:rsidR="0047602E" w:rsidRPr="000E4AB8" w:rsidRDefault="0047602E" w:rsidP="00A66695">
            <w:pPr>
              <w:rPr>
                <w:rFonts w:asciiTheme="minorHAnsi" w:eastAsia="Times New Roman" w:hAnsiTheme="minorHAnsi" w:cstheme="minorHAnsi"/>
                <w:sz w:val="22"/>
                <w:lang w:eastAsia="en-GB"/>
              </w:rPr>
            </w:pPr>
            <w:r w:rsidRPr="000E4AB8">
              <w:rPr>
                <w:rFonts w:asciiTheme="minorHAnsi" w:eastAsia="Times New Roman" w:hAnsiTheme="minorHAnsi" w:cstheme="minorHAnsi"/>
                <w:sz w:val="22"/>
                <w:lang w:eastAsia="en-GB"/>
              </w:rPr>
              <w:t xml:space="preserve">materials, travelling expenses, coordination costs and other costs that can be justified as necessary to carry out the proposed activities. </w:t>
            </w:r>
          </w:p>
          <w:p w14:paraId="07DFBFDD" w14:textId="77777777" w:rsidR="0047602E" w:rsidRPr="000E4AB8" w:rsidRDefault="0047602E" w:rsidP="00A66695">
            <w:pPr>
              <w:rPr>
                <w:rFonts w:asciiTheme="minorHAnsi" w:eastAsia="Times New Roman" w:hAnsiTheme="minorHAnsi" w:cstheme="minorHAnsi"/>
                <w:sz w:val="22"/>
                <w:lang w:eastAsia="en-GB"/>
              </w:rPr>
            </w:pPr>
            <w:r w:rsidRPr="000E4AB8">
              <w:rPr>
                <w:rFonts w:asciiTheme="minorHAnsi" w:eastAsia="Times New Roman" w:hAnsiTheme="minorHAnsi" w:cstheme="minorHAnsi"/>
                <w:sz w:val="22"/>
                <w:lang w:eastAsia="en-GB"/>
              </w:rPr>
              <w:t xml:space="preserve">• Indirect costs (25% of all direct costs, </w:t>
            </w:r>
            <w:r w:rsidRPr="000E4AB8">
              <w:rPr>
                <w:rFonts w:asciiTheme="minorHAnsi" w:eastAsia="Times New Roman" w:hAnsiTheme="minorHAnsi" w:cstheme="minorHAnsi"/>
                <w:sz w:val="22"/>
                <w:u w:val="single"/>
                <w:lang w:eastAsia="en-GB"/>
              </w:rPr>
              <w:t>including the subcontracting costs</w:t>
            </w:r>
            <w:r w:rsidRPr="000E4AB8">
              <w:rPr>
                <w:rFonts w:asciiTheme="minorHAnsi" w:eastAsia="Times New Roman" w:hAnsiTheme="minorHAnsi" w:cstheme="minorHAnsi"/>
                <w:sz w:val="22"/>
                <w:lang w:eastAsia="en-GB"/>
              </w:rPr>
              <w:t>).</w:t>
            </w:r>
          </w:p>
          <w:p w14:paraId="2DD034FD" w14:textId="77777777" w:rsidR="0047602E" w:rsidRPr="000E4AB8" w:rsidRDefault="0047602E" w:rsidP="00A66695">
            <w:pPr>
              <w:rPr>
                <w:rFonts w:asciiTheme="minorHAnsi" w:eastAsia="Times New Roman" w:hAnsiTheme="minorHAnsi" w:cstheme="minorHAnsi"/>
                <w:sz w:val="22"/>
                <w:lang w:eastAsia="en-GB"/>
              </w:rPr>
            </w:pPr>
          </w:p>
          <w:p w14:paraId="278D8E20" w14:textId="77777777" w:rsidR="0047602E" w:rsidRPr="000E4AB8" w:rsidRDefault="0047602E" w:rsidP="00A66695">
            <w:pPr>
              <w:rPr>
                <w:rFonts w:asciiTheme="minorHAnsi" w:eastAsia="Times New Roman" w:hAnsiTheme="minorHAnsi" w:cstheme="minorHAnsi"/>
                <w:sz w:val="22"/>
                <w:lang w:eastAsia="en-GB"/>
              </w:rPr>
            </w:pPr>
            <w:r w:rsidRPr="000E4AB8">
              <w:rPr>
                <w:rFonts w:asciiTheme="minorHAnsi" w:eastAsia="Times New Roman" w:hAnsiTheme="minorHAnsi" w:cstheme="minorHAnsi"/>
                <w:sz w:val="22"/>
                <w:lang w:eastAsia="en-GB"/>
              </w:rPr>
              <w:t>The AEI will avoid double funding (overlapping with other EU or National funding) and will not grant projects or parts of projects already funded.</w:t>
            </w:r>
          </w:p>
          <w:p w14:paraId="7C922EA6" w14:textId="77777777" w:rsidR="0047602E" w:rsidRPr="000E4AB8" w:rsidRDefault="0047602E" w:rsidP="00A66695">
            <w:pPr>
              <w:rPr>
                <w:rFonts w:asciiTheme="minorHAnsi" w:eastAsia="Times New Roman" w:hAnsiTheme="minorHAnsi" w:cstheme="minorHAnsi"/>
                <w:sz w:val="22"/>
                <w:lang w:eastAsia="en-GB"/>
              </w:rPr>
            </w:pPr>
          </w:p>
        </w:tc>
      </w:tr>
      <w:tr w:rsidR="0047602E" w:rsidRPr="005433AB" w14:paraId="3BA3FABB" w14:textId="77777777" w:rsidTr="00735773">
        <w:trPr>
          <w:trHeight w:val="775"/>
        </w:trPr>
        <w:tc>
          <w:tcPr>
            <w:tcW w:w="1327" w:type="pct"/>
            <w:shd w:val="clear" w:color="auto" w:fill="B5C0DF" w:themeFill="accent1" w:themeFillTint="66"/>
            <w:vAlign w:val="center"/>
          </w:tcPr>
          <w:p w14:paraId="224C5D15" w14:textId="77777777" w:rsidR="0047602E" w:rsidRPr="005433AB" w:rsidRDefault="0047602E" w:rsidP="00735773">
            <w:pPr>
              <w:jc w:val="center"/>
              <w:rPr>
                <w:rFonts w:asciiTheme="minorHAnsi" w:hAnsiTheme="minorHAnsi" w:cstheme="minorHAnsi"/>
                <w:b/>
                <w:color w:val="253356" w:themeColor="accent1" w:themeShade="80"/>
                <w:sz w:val="22"/>
                <w:highlight w:val="yellow"/>
              </w:rPr>
            </w:pPr>
            <w:r w:rsidRPr="000E4AB8">
              <w:rPr>
                <w:rFonts w:asciiTheme="minorHAnsi" w:hAnsiTheme="minorHAnsi" w:cstheme="minorHAnsi"/>
                <w:b/>
                <w:color w:val="253356" w:themeColor="accent1" w:themeShade="80"/>
                <w:sz w:val="22"/>
              </w:rPr>
              <w:t>Additional eligibility criteria</w:t>
            </w:r>
          </w:p>
        </w:tc>
        <w:tc>
          <w:tcPr>
            <w:tcW w:w="3673" w:type="pct"/>
            <w:gridSpan w:val="2"/>
            <w:vAlign w:val="center"/>
          </w:tcPr>
          <w:p w14:paraId="669BAA1F" w14:textId="77777777" w:rsidR="0047602E" w:rsidRPr="005433AB" w:rsidRDefault="0047602E" w:rsidP="00A66695">
            <w:pPr>
              <w:rPr>
                <w:rFonts w:asciiTheme="minorHAnsi" w:hAnsiTheme="minorHAnsi" w:cstheme="minorHAnsi"/>
                <w:bCs/>
                <w:sz w:val="22"/>
                <w:highlight w:val="yellow"/>
              </w:rPr>
            </w:pPr>
          </w:p>
          <w:p w14:paraId="7CDA49A4" w14:textId="77777777" w:rsidR="0047602E" w:rsidRPr="000E4AB8" w:rsidRDefault="0047602E" w:rsidP="00A66695">
            <w:pPr>
              <w:rPr>
                <w:rFonts w:asciiTheme="minorHAnsi" w:hAnsiTheme="minorHAnsi" w:cstheme="minorHAnsi"/>
                <w:bCs/>
                <w:sz w:val="22"/>
              </w:rPr>
            </w:pPr>
            <w:r w:rsidRPr="000E4AB8">
              <w:rPr>
                <w:rFonts w:asciiTheme="minorHAnsi" w:hAnsiTheme="minorHAnsi" w:cstheme="minorHAnsi"/>
                <w:bCs/>
                <w:sz w:val="22"/>
              </w:rPr>
              <w:t>Centres formed by different Spanish legal entities will be considered as a unique entity, and thus the maximum funding should not exceed the limits per proposal established above (for example, mixed centres).</w:t>
            </w:r>
          </w:p>
          <w:p w14:paraId="5D48055F" w14:textId="77777777" w:rsidR="0047602E" w:rsidRPr="000E4AB8" w:rsidRDefault="0047602E" w:rsidP="00A66695">
            <w:pPr>
              <w:rPr>
                <w:rFonts w:asciiTheme="minorHAnsi" w:hAnsiTheme="minorHAnsi" w:cstheme="minorHAnsi"/>
                <w:bCs/>
                <w:sz w:val="22"/>
              </w:rPr>
            </w:pPr>
          </w:p>
          <w:p w14:paraId="2F0303D3" w14:textId="77777777" w:rsidR="0047602E" w:rsidRPr="000E4AB8" w:rsidRDefault="0047602E" w:rsidP="00A66695">
            <w:pPr>
              <w:rPr>
                <w:rFonts w:asciiTheme="minorHAnsi" w:hAnsiTheme="minorHAnsi" w:cstheme="minorHAnsi"/>
                <w:bCs/>
                <w:sz w:val="22"/>
              </w:rPr>
            </w:pPr>
            <w:r w:rsidRPr="000E4AB8">
              <w:rPr>
                <w:rFonts w:asciiTheme="minorHAnsi" w:hAnsiTheme="minorHAnsi" w:cstheme="minorHAnsi"/>
                <w:bCs/>
                <w:sz w:val="22"/>
              </w:rPr>
              <w:lastRenderedPageBreak/>
              <w:t xml:space="preserve">Two centres or institutions belonging to the </w:t>
            </w:r>
            <w:r w:rsidRPr="000E4AB8">
              <w:rPr>
                <w:rFonts w:asciiTheme="minorHAnsi" w:hAnsiTheme="minorHAnsi" w:cstheme="minorHAnsi"/>
                <w:b/>
                <w:sz w:val="22"/>
              </w:rPr>
              <w:t>Consejo Superior de Investigaciones Científicas (CSIC)</w:t>
            </w:r>
            <w:r w:rsidRPr="000E4AB8">
              <w:rPr>
                <w:rFonts w:asciiTheme="minorHAnsi" w:hAnsiTheme="minorHAnsi" w:cstheme="minorHAnsi"/>
                <w:bCs/>
                <w:sz w:val="22"/>
              </w:rPr>
              <w:t xml:space="preserve"> will be treated as two separate partners one from another when one of them is acting as Coordinator of the proposal and their tasks and identity in the project are sufficiently separated and justified.</w:t>
            </w:r>
          </w:p>
          <w:p w14:paraId="21B6883A" w14:textId="77777777" w:rsidR="0047602E" w:rsidRPr="000E4AB8" w:rsidRDefault="0047602E" w:rsidP="00A66695">
            <w:pPr>
              <w:rPr>
                <w:rFonts w:asciiTheme="minorHAnsi" w:hAnsiTheme="minorHAnsi" w:cstheme="minorHAnsi"/>
                <w:bCs/>
                <w:sz w:val="22"/>
              </w:rPr>
            </w:pPr>
          </w:p>
          <w:p w14:paraId="7294D2FD" w14:textId="77777777" w:rsidR="0047602E" w:rsidRPr="000E4AB8" w:rsidRDefault="0047602E" w:rsidP="00A66695">
            <w:pPr>
              <w:rPr>
                <w:rFonts w:asciiTheme="minorHAnsi" w:hAnsiTheme="minorHAnsi" w:cstheme="minorHAnsi"/>
                <w:bCs/>
                <w:sz w:val="22"/>
              </w:rPr>
            </w:pPr>
            <w:r w:rsidRPr="000E4AB8">
              <w:rPr>
                <w:rFonts w:asciiTheme="minorHAnsi" w:hAnsiTheme="minorHAnsi" w:cstheme="minorHAnsi"/>
                <w:bCs/>
                <w:sz w:val="22"/>
              </w:rPr>
              <w:t xml:space="preserve">Although private enterprises are not funded by the AEI, the Spanish industrial sector is welcome to participate in the transnational consortia principally obtaining funds from the </w:t>
            </w:r>
            <w:r w:rsidRPr="000E4AB8">
              <w:rPr>
                <w:rFonts w:asciiTheme="minorHAnsi" w:hAnsiTheme="minorHAnsi" w:cstheme="minorHAnsi"/>
                <w:b/>
                <w:sz w:val="22"/>
              </w:rPr>
              <w:t>CDTI</w:t>
            </w:r>
            <w:r w:rsidRPr="000E4AB8">
              <w:rPr>
                <w:rFonts w:asciiTheme="minorHAnsi" w:hAnsiTheme="minorHAnsi" w:cstheme="minorHAnsi"/>
                <w:bCs/>
                <w:sz w:val="22"/>
              </w:rPr>
              <w:t xml:space="preserve"> participating in this transnational call (see CDTI’s requirements), from other innovation and technological development funding agencies, or using own funds.</w:t>
            </w:r>
          </w:p>
          <w:p w14:paraId="526F1D69" w14:textId="77777777" w:rsidR="0047602E" w:rsidRPr="005433AB" w:rsidRDefault="0047602E" w:rsidP="00A66695">
            <w:pPr>
              <w:rPr>
                <w:rFonts w:asciiTheme="minorHAnsi" w:hAnsiTheme="minorHAnsi" w:cstheme="minorHAnsi"/>
                <w:bCs/>
                <w:sz w:val="22"/>
                <w:highlight w:val="yellow"/>
              </w:rPr>
            </w:pPr>
          </w:p>
          <w:p w14:paraId="0BC81565" w14:textId="77777777" w:rsidR="0047602E" w:rsidRPr="000E4AB8" w:rsidRDefault="0047602E" w:rsidP="00A66695">
            <w:pPr>
              <w:rPr>
                <w:rFonts w:asciiTheme="minorHAnsi" w:hAnsiTheme="minorHAnsi" w:cstheme="minorHAnsi"/>
                <w:bCs/>
                <w:sz w:val="22"/>
              </w:rPr>
            </w:pPr>
            <w:r w:rsidRPr="000E4AB8">
              <w:rPr>
                <w:rFonts w:asciiTheme="minorHAnsi" w:hAnsiTheme="minorHAnsi" w:cstheme="minorHAnsi"/>
                <w:bCs/>
                <w:sz w:val="22"/>
              </w:rPr>
              <w:t>The final funding will consider the transnational evaluation of the collaborative proposal, the scientific quality of the Spanish group, the added value of the international collaboration, the participation of the industrial sector, and the financial resources available.</w:t>
            </w:r>
          </w:p>
          <w:p w14:paraId="15E98BC6" w14:textId="77777777" w:rsidR="0047602E" w:rsidRPr="005433AB" w:rsidRDefault="0047602E" w:rsidP="00A66695">
            <w:pPr>
              <w:rPr>
                <w:rFonts w:asciiTheme="minorHAnsi" w:hAnsiTheme="minorHAnsi" w:cstheme="minorHAnsi"/>
                <w:sz w:val="22"/>
                <w:highlight w:val="yellow"/>
                <w:lang w:val="en-GB"/>
              </w:rPr>
            </w:pPr>
          </w:p>
        </w:tc>
      </w:tr>
      <w:tr w:rsidR="0047602E" w:rsidRPr="005433AB" w14:paraId="66A3ADF6" w14:textId="77777777" w:rsidTr="00735773">
        <w:trPr>
          <w:trHeight w:val="456"/>
        </w:trPr>
        <w:tc>
          <w:tcPr>
            <w:tcW w:w="1327" w:type="pct"/>
            <w:shd w:val="clear" w:color="auto" w:fill="B5C0DF" w:themeFill="accent1" w:themeFillTint="66"/>
            <w:vAlign w:val="center"/>
          </w:tcPr>
          <w:p w14:paraId="1CD69C92" w14:textId="77777777" w:rsidR="0047602E" w:rsidRPr="005433AB" w:rsidRDefault="0047602E" w:rsidP="00735773">
            <w:pPr>
              <w:jc w:val="center"/>
              <w:rPr>
                <w:rFonts w:asciiTheme="minorHAnsi" w:hAnsiTheme="minorHAnsi" w:cstheme="minorHAnsi"/>
                <w:b/>
                <w:color w:val="253356" w:themeColor="accent1" w:themeShade="80"/>
                <w:sz w:val="22"/>
                <w:highlight w:val="yellow"/>
              </w:rPr>
            </w:pPr>
            <w:r w:rsidRPr="000E4AB8">
              <w:rPr>
                <w:rFonts w:asciiTheme="minorHAnsi" w:hAnsiTheme="minorHAnsi" w:cstheme="minorHAnsi"/>
                <w:b/>
                <w:color w:val="253356" w:themeColor="accent1" w:themeShade="80"/>
                <w:sz w:val="22"/>
              </w:rPr>
              <w:lastRenderedPageBreak/>
              <w:t>Relevant documents</w:t>
            </w:r>
          </w:p>
        </w:tc>
        <w:tc>
          <w:tcPr>
            <w:tcW w:w="3673" w:type="pct"/>
            <w:gridSpan w:val="2"/>
            <w:vAlign w:val="center"/>
          </w:tcPr>
          <w:p w14:paraId="14884048" w14:textId="77777777" w:rsidR="0047602E" w:rsidRPr="000E4AB8" w:rsidRDefault="0047602E" w:rsidP="00A66695">
            <w:pPr>
              <w:rPr>
                <w:rFonts w:asciiTheme="minorHAnsi" w:hAnsiTheme="minorHAnsi" w:cstheme="minorHAnsi"/>
                <w:b/>
                <w:sz w:val="22"/>
              </w:rPr>
            </w:pPr>
            <w:r w:rsidRPr="000E4AB8">
              <w:rPr>
                <w:rFonts w:asciiTheme="minorHAnsi" w:hAnsiTheme="minorHAnsi" w:cstheme="minorHAnsi"/>
                <w:b/>
                <w:sz w:val="22"/>
              </w:rPr>
              <w:t xml:space="preserve">Funding Programme: </w:t>
            </w:r>
          </w:p>
          <w:p w14:paraId="4A16BB3C" w14:textId="080E71A9" w:rsidR="0047602E" w:rsidRPr="000E4AB8" w:rsidRDefault="0047602E" w:rsidP="00A66695">
            <w:pPr>
              <w:rPr>
                <w:rFonts w:asciiTheme="minorHAnsi" w:hAnsiTheme="minorHAnsi" w:cstheme="minorHAnsi"/>
                <w:bCs/>
                <w:sz w:val="22"/>
              </w:rPr>
            </w:pPr>
            <w:r w:rsidRPr="000E4AB8">
              <w:rPr>
                <w:rFonts w:asciiTheme="minorHAnsi" w:hAnsiTheme="minorHAnsi" w:cstheme="minorHAnsi"/>
                <w:bCs/>
                <w:sz w:val="22"/>
              </w:rPr>
              <w:t xml:space="preserve">The framework for this funding action is the </w:t>
            </w:r>
            <w:r w:rsidR="004A1D89" w:rsidRPr="000E4AB8">
              <w:fldChar w:fldCharType="begin"/>
            </w:r>
            <w:r w:rsidR="00F8123E" w:rsidRPr="000E4AB8">
              <w:instrText>HYPERLINK "https://www.ciencia.gob.es/Estrategias-y-Planes/Planes-y-programas/PEICTI.html"</w:instrText>
            </w:r>
            <w:r w:rsidR="004A1D89" w:rsidRPr="000E4AB8">
              <w:fldChar w:fldCharType="separate"/>
            </w:r>
            <w:r w:rsidRPr="000E4AB8">
              <w:rPr>
                <w:rStyle w:val="Hipervnculo"/>
                <w:rFonts w:asciiTheme="minorHAnsi" w:hAnsiTheme="minorHAnsi" w:cstheme="minorHAnsi"/>
                <w:bCs/>
                <w:sz w:val="22"/>
              </w:rPr>
              <w:t>Plan Estatal de Investigación  Científica, Técnica e Innovación 202</w:t>
            </w:r>
            <w:r w:rsidR="00F8123E" w:rsidRPr="000E4AB8">
              <w:rPr>
                <w:rStyle w:val="Hipervnculo"/>
                <w:rFonts w:asciiTheme="minorHAnsi" w:hAnsiTheme="minorHAnsi" w:cstheme="minorHAnsi"/>
                <w:bCs/>
                <w:sz w:val="22"/>
              </w:rPr>
              <w:t>4</w:t>
            </w:r>
            <w:r w:rsidRPr="000E4AB8">
              <w:rPr>
                <w:rStyle w:val="Hipervnculo"/>
                <w:rFonts w:asciiTheme="minorHAnsi" w:hAnsiTheme="minorHAnsi" w:cstheme="minorHAnsi"/>
                <w:bCs/>
                <w:sz w:val="22"/>
              </w:rPr>
              <w:t>-202</w:t>
            </w:r>
            <w:r w:rsidR="00F8123E" w:rsidRPr="000E4AB8">
              <w:rPr>
                <w:rStyle w:val="Hipervnculo"/>
                <w:rFonts w:asciiTheme="minorHAnsi" w:hAnsiTheme="minorHAnsi" w:cstheme="minorHAnsi"/>
                <w:bCs/>
                <w:sz w:val="22"/>
              </w:rPr>
              <w:t>7</w:t>
            </w:r>
            <w:r w:rsidRPr="000E4AB8">
              <w:rPr>
                <w:rStyle w:val="Hipervnculo"/>
                <w:rFonts w:asciiTheme="minorHAnsi" w:hAnsiTheme="minorHAnsi" w:cstheme="minorHAnsi"/>
                <w:bCs/>
                <w:sz w:val="22"/>
              </w:rPr>
              <w:t>.</w:t>
            </w:r>
            <w:r w:rsidR="004A1D89" w:rsidRPr="000E4AB8">
              <w:rPr>
                <w:rStyle w:val="Hipervnculo"/>
                <w:rFonts w:asciiTheme="minorHAnsi" w:hAnsiTheme="minorHAnsi" w:cstheme="minorHAnsi"/>
                <w:bCs/>
                <w:sz w:val="22"/>
              </w:rPr>
              <w:fldChar w:fldCharType="end"/>
            </w:r>
            <w:r w:rsidRPr="000E4AB8">
              <w:rPr>
                <w:rFonts w:asciiTheme="minorHAnsi" w:hAnsiTheme="minorHAnsi" w:cstheme="minorHAnsi"/>
                <w:bCs/>
                <w:sz w:val="22"/>
              </w:rPr>
              <w:t xml:space="preserve"> On a national level, the Call will be managed by the </w:t>
            </w:r>
            <w:r w:rsidR="004A1D89" w:rsidRPr="000E4AB8">
              <w:fldChar w:fldCharType="begin"/>
            </w:r>
            <w:r w:rsidR="004A1D89" w:rsidRPr="000E4AB8">
              <w:instrText xml:space="preserve"> HYPERLINK "https://www.aei.gob.es/sobre-aei/organigrama/division-coordinacion-evaluacion-seguimiento-ct" \l "programas-cientifico-tecnicos-transversales-fortalecimiento-excelencia" </w:instrText>
            </w:r>
            <w:r w:rsidR="004A1D89" w:rsidRPr="000E4AB8">
              <w:fldChar w:fldCharType="separate"/>
            </w:r>
            <w:r w:rsidRPr="000E4AB8">
              <w:rPr>
                <w:rStyle w:val="Hipervnculo"/>
                <w:rFonts w:asciiTheme="minorHAnsi" w:hAnsiTheme="minorHAnsi" w:cstheme="minorHAnsi"/>
                <w:bCs/>
                <w:sz w:val="22"/>
              </w:rPr>
              <w:t>Subdivisión de Programas Científico-Técnicos Transversales, Fortaleci</w:t>
            </w:r>
            <w:r w:rsidRPr="000E4AB8">
              <w:rPr>
                <w:rStyle w:val="Hipervnculo"/>
                <w:rFonts w:asciiTheme="minorHAnsi" w:hAnsiTheme="minorHAnsi" w:cstheme="minorHAnsi"/>
                <w:bCs/>
                <w:sz w:val="22"/>
              </w:rPr>
              <w:t>m</w:t>
            </w:r>
            <w:r w:rsidRPr="000E4AB8">
              <w:rPr>
                <w:rStyle w:val="Hipervnculo"/>
                <w:rFonts w:asciiTheme="minorHAnsi" w:hAnsiTheme="minorHAnsi" w:cstheme="minorHAnsi"/>
                <w:bCs/>
                <w:sz w:val="22"/>
              </w:rPr>
              <w:t>iento y Excelencia (STRAN)</w:t>
            </w:r>
            <w:r w:rsidR="004A1D89" w:rsidRPr="000E4AB8">
              <w:rPr>
                <w:rStyle w:val="Hipervnculo"/>
                <w:rFonts w:asciiTheme="minorHAnsi" w:hAnsiTheme="minorHAnsi" w:cstheme="minorHAnsi"/>
                <w:bCs/>
                <w:sz w:val="22"/>
              </w:rPr>
              <w:fldChar w:fldCharType="end"/>
            </w:r>
            <w:r w:rsidRPr="000E4AB8">
              <w:rPr>
                <w:rFonts w:asciiTheme="minorHAnsi" w:hAnsiTheme="minorHAnsi" w:cstheme="minorHAnsi"/>
                <w:bCs/>
                <w:sz w:val="22"/>
              </w:rPr>
              <w:t xml:space="preserve"> of the AEI.</w:t>
            </w:r>
          </w:p>
          <w:p w14:paraId="6519C5A9" w14:textId="77777777" w:rsidR="0047602E" w:rsidRPr="000E4AB8" w:rsidRDefault="0047602E" w:rsidP="00A66695">
            <w:pPr>
              <w:rPr>
                <w:rFonts w:asciiTheme="minorHAnsi" w:hAnsiTheme="minorHAnsi" w:cstheme="minorHAnsi"/>
                <w:bCs/>
                <w:sz w:val="22"/>
              </w:rPr>
            </w:pPr>
          </w:p>
          <w:p w14:paraId="28C0CE92" w14:textId="77777777" w:rsidR="0047602E" w:rsidRPr="000E4AB8" w:rsidRDefault="0047602E" w:rsidP="00A66695">
            <w:pPr>
              <w:rPr>
                <w:rFonts w:asciiTheme="minorHAnsi" w:hAnsiTheme="minorHAnsi" w:cstheme="minorHAnsi"/>
                <w:b/>
                <w:sz w:val="22"/>
              </w:rPr>
            </w:pPr>
            <w:r w:rsidRPr="000E4AB8">
              <w:rPr>
                <w:rFonts w:asciiTheme="minorHAnsi" w:hAnsiTheme="minorHAnsi" w:cstheme="minorHAnsi"/>
                <w:b/>
                <w:sz w:val="22"/>
              </w:rPr>
              <w:t>Funding Instrument:</w:t>
            </w:r>
          </w:p>
          <w:p w14:paraId="07C17948" w14:textId="77777777" w:rsidR="0047602E" w:rsidRPr="000E4AB8" w:rsidRDefault="0047602E" w:rsidP="00A66695">
            <w:pPr>
              <w:rPr>
                <w:rFonts w:asciiTheme="minorHAnsi" w:hAnsiTheme="minorHAnsi" w:cstheme="minorHAnsi"/>
                <w:bCs/>
                <w:sz w:val="22"/>
              </w:rPr>
            </w:pPr>
            <w:r w:rsidRPr="000E4AB8">
              <w:rPr>
                <w:rFonts w:asciiTheme="minorHAnsi" w:hAnsiTheme="minorHAnsi" w:cstheme="minorHAnsi"/>
                <w:bCs/>
                <w:sz w:val="22"/>
              </w:rPr>
              <w:t>The instrument funding the Spanish groups requesting funding to the AEI is the corresponding Spanish call “Proyectos de Colaboración Internacional” (PCI) (to be published in due time).</w:t>
            </w:r>
          </w:p>
          <w:p w14:paraId="24566226" w14:textId="77777777" w:rsidR="0047602E" w:rsidRPr="000E4AB8" w:rsidRDefault="0047602E" w:rsidP="00A66695">
            <w:pPr>
              <w:rPr>
                <w:rFonts w:asciiTheme="minorHAnsi" w:hAnsiTheme="minorHAnsi" w:cstheme="minorHAnsi"/>
                <w:bCs/>
                <w:sz w:val="22"/>
              </w:rPr>
            </w:pPr>
          </w:p>
          <w:p w14:paraId="21001EFA" w14:textId="77777777" w:rsidR="0047602E" w:rsidRPr="000E4AB8" w:rsidRDefault="0047602E" w:rsidP="00A66695">
            <w:pPr>
              <w:rPr>
                <w:rFonts w:asciiTheme="minorHAnsi" w:hAnsiTheme="minorHAnsi" w:cstheme="minorHAnsi"/>
                <w:bCs/>
                <w:sz w:val="22"/>
              </w:rPr>
            </w:pPr>
            <w:r w:rsidRPr="000E4AB8">
              <w:rPr>
                <w:rFonts w:asciiTheme="minorHAnsi" w:hAnsiTheme="minorHAnsi" w:cstheme="minorHAnsi"/>
                <w:b/>
                <w:sz w:val="22"/>
              </w:rPr>
              <w:lastRenderedPageBreak/>
              <w:t>IMPORTANT:</w:t>
            </w:r>
            <w:r w:rsidRPr="000E4AB8">
              <w:rPr>
                <w:rFonts w:asciiTheme="minorHAnsi" w:hAnsiTheme="minorHAnsi" w:cstheme="minorHAnsi"/>
                <w:bCs/>
                <w:sz w:val="22"/>
              </w:rPr>
              <w:t xml:space="preserve"> Proposals of projects that foresee the need to request research ship time must consult availability of research vessels and calendar of cruises and meet the requirements published in the </w:t>
            </w:r>
            <w:r w:rsidR="004A1D89" w:rsidRPr="000E4AB8">
              <w:fldChar w:fldCharType="begin"/>
            </w:r>
            <w:r w:rsidR="004A1D89" w:rsidRPr="000E4AB8">
              <w:instrText xml:space="preserve"> HYPERLINK "https://www.ciencia.gob.es/Ministerio/Mision-y-organizacion/Organismos-consultivos/COCSABO.html" </w:instrText>
            </w:r>
            <w:r w:rsidR="004A1D89" w:rsidRPr="000E4AB8">
              <w:fldChar w:fldCharType="separate"/>
            </w:r>
            <w:r w:rsidRPr="000E4AB8">
              <w:rPr>
                <w:rStyle w:val="Hipervnculo"/>
                <w:rFonts w:asciiTheme="minorHAnsi" w:hAnsiTheme="minorHAnsi" w:cstheme="minorHAnsi"/>
                <w:bCs/>
                <w:sz w:val="22"/>
              </w:rPr>
              <w:t>COCSA</w:t>
            </w:r>
            <w:r w:rsidRPr="000E4AB8">
              <w:rPr>
                <w:rStyle w:val="Hipervnculo"/>
                <w:rFonts w:asciiTheme="minorHAnsi" w:hAnsiTheme="minorHAnsi" w:cstheme="minorHAnsi"/>
                <w:bCs/>
                <w:sz w:val="22"/>
              </w:rPr>
              <w:t>B</w:t>
            </w:r>
            <w:r w:rsidRPr="000E4AB8">
              <w:rPr>
                <w:rStyle w:val="Hipervnculo"/>
                <w:rFonts w:asciiTheme="minorHAnsi" w:hAnsiTheme="minorHAnsi" w:cstheme="minorHAnsi"/>
                <w:bCs/>
                <w:sz w:val="22"/>
              </w:rPr>
              <w:t>O website</w:t>
            </w:r>
            <w:r w:rsidR="004A1D89" w:rsidRPr="000E4AB8">
              <w:rPr>
                <w:rStyle w:val="Hipervnculo"/>
                <w:rFonts w:asciiTheme="minorHAnsi" w:hAnsiTheme="minorHAnsi" w:cstheme="minorHAnsi"/>
                <w:bCs/>
                <w:sz w:val="22"/>
              </w:rPr>
              <w:fldChar w:fldCharType="end"/>
            </w:r>
          </w:p>
          <w:p w14:paraId="1CB12820" w14:textId="77777777" w:rsidR="0047602E" w:rsidRPr="000E4AB8" w:rsidRDefault="0047602E" w:rsidP="00A66695">
            <w:pPr>
              <w:rPr>
                <w:rFonts w:asciiTheme="minorHAnsi" w:hAnsiTheme="minorHAnsi" w:cstheme="minorHAnsi"/>
                <w:bCs/>
                <w:sz w:val="22"/>
              </w:rPr>
            </w:pPr>
            <w:r w:rsidRPr="000E4AB8">
              <w:rPr>
                <w:rFonts w:asciiTheme="minorHAnsi" w:hAnsiTheme="minorHAnsi" w:cstheme="minorHAnsi"/>
                <w:bCs/>
                <w:sz w:val="22"/>
              </w:rPr>
              <w:t xml:space="preserve">Projects including research activities within the zone of the </w:t>
            </w:r>
            <w:r w:rsidR="004A1D89" w:rsidRPr="000E4AB8">
              <w:fldChar w:fldCharType="begin"/>
            </w:r>
            <w:r w:rsidR="004A1D89" w:rsidRPr="000E4AB8">
              <w:instrText xml:space="preserve"> HYPERLINK "https://www.ats.aq/index_s.html" </w:instrText>
            </w:r>
            <w:r w:rsidR="004A1D89" w:rsidRPr="000E4AB8">
              <w:fldChar w:fldCharType="separate"/>
            </w:r>
            <w:r w:rsidRPr="000E4AB8">
              <w:rPr>
                <w:rStyle w:val="Hipervnculo"/>
                <w:rFonts w:asciiTheme="minorHAnsi" w:hAnsiTheme="minorHAnsi" w:cstheme="minorHAnsi"/>
                <w:bCs/>
                <w:sz w:val="22"/>
              </w:rPr>
              <w:t xml:space="preserve">Antarctic </w:t>
            </w:r>
            <w:r w:rsidRPr="000E4AB8">
              <w:rPr>
                <w:rStyle w:val="Hipervnculo"/>
                <w:rFonts w:asciiTheme="minorHAnsi" w:hAnsiTheme="minorHAnsi" w:cstheme="minorHAnsi"/>
                <w:bCs/>
                <w:sz w:val="22"/>
              </w:rPr>
              <w:t>T</w:t>
            </w:r>
            <w:r w:rsidRPr="000E4AB8">
              <w:rPr>
                <w:rStyle w:val="Hipervnculo"/>
                <w:rFonts w:asciiTheme="minorHAnsi" w:hAnsiTheme="minorHAnsi" w:cstheme="minorHAnsi"/>
                <w:bCs/>
                <w:sz w:val="22"/>
              </w:rPr>
              <w:t>reaty</w:t>
            </w:r>
            <w:r w:rsidR="004A1D89" w:rsidRPr="000E4AB8">
              <w:rPr>
                <w:rStyle w:val="Hipervnculo"/>
                <w:rFonts w:asciiTheme="minorHAnsi" w:hAnsiTheme="minorHAnsi" w:cstheme="minorHAnsi"/>
                <w:bCs/>
                <w:sz w:val="22"/>
              </w:rPr>
              <w:fldChar w:fldCharType="end"/>
            </w:r>
            <w:r w:rsidRPr="000E4AB8">
              <w:rPr>
                <w:rFonts w:asciiTheme="minorHAnsi" w:hAnsiTheme="minorHAnsi" w:cstheme="minorHAnsi"/>
                <w:bCs/>
                <w:sz w:val="22"/>
              </w:rPr>
              <w:t xml:space="preserve"> should consult the requirements of the </w:t>
            </w:r>
            <w:r w:rsidR="004A1D89" w:rsidRPr="000E4AB8">
              <w:fldChar w:fldCharType="begin"/>
            </w:r>
            <w:r w:rsidR="004A1D89" w:rsidRPr="000E4AB8">
              <w:instrText xml:space="preserve"> HYPERLINK "https://www.ciencia.gob.es/Organismos-y-Centros/Comite-Polar-Espanol.html" </w:instrText>
            </w:r>
            <w:r w:rsidR="004A1D89" w:rsidRPr="000E4AB8">
              <w:fldChar w:fldCharType="separate"/>
            </w:r>
            <w:r w:rsidRPr="000E4AB8">
              <w:rPr>
                <w:rStyle w:val="Hipervnculo"/>
                <w:rFonts w:asciiTheme="minorHAnsi" w:hAnsiTheme="minorHAnsi" w:cstheme="minorHAnsi"/>
                <w:bCs/>
                <w:sz w:val="22"/>
              </w:rPr>
              <w:t>Comité Pol</w:t>
            </w:r>
            <w:r w:rsidRPr="000E4AB8">
              <w:rPr>
                <w:rStyle w:val="Hipervnculo"/>
                <w:rFonts w:asciiTheme="minorHAnsi" w:hAnsiTheme="minorHAnsi" w:cstheme="minorHAnsi"/>
                <w:bCs/>
                <w:sz w:val="22"/>
              </w:rPr>
              <w:t>a</w:t>
            </w:r>
            <w:r w:rsidRPr="000E4AB8">
              <w:rPr>
                <w:rStyle w:val="Hipervnculo"/>
                <w:rFonts w:asciiTheme="minorHAnsi" w:hAnsiTheme="minorHAnsi" w:cstheme="minorHAnsi"/>
                <w:bCs/>
                <w:sz w:val="22"/>
              </w:rPr>
              <w:t>r Español</w:t>
            </w:r>
            <w:r w:rsidR="004A1D89" w:rsidRPr="000E4AB8">
              <w:rPr>
                <w:rStyle w:val="Hipervnculo"/>
                <w:rFonts w:asciiTheme="minorHAnsi" w:hAnsiTheme="minorHAnsi" w:cstheme="minorHAnsi"/>
                <w:bCs/>
                <w:sz w:val="22"/>
              </w:rPr>
              <w:fldChar w:fldCharType="end"/>
            </w:r>
            <w:r w:rsidRPr="000E4AB8">
              <w:rPr>
                <w:rFonts w:asciiTheme="minorHAnsi" w:hAnsiTheme="minorHAnsi" w:cstheme="minorHAnsi"/>
                <w:bCs/>
                <w:sz w:val="22"/>
              </w:rPr>
              <w:t>.</w:t>
            </w:r>
          </w:p>
          <w:p w14:paraId="360DFDC7" w14:textId="77777777" w:rsidR="0047602E" w:rsidRPr="000E4AB8" w:rsidRDefault="0047602E" w:rsidP="00A66695">
            <w:pPr>
              <w:rPr>
                <w:rFonts w:asciiTheme="minorHAnsi" w:hAnsiTheme="minorHAnsi" w:cstheme="minorHAnsi"/>
                <w:b/>
                <w:sz w:val="22"/>
              </w:rPr>
            </w:pPr>
            <w:r w:rsidRPr="000E4AB8">
              <w:rPr>
                <w:rFonts w:asciiTheme="minorHAnsi" w:hAnsiTheme="minorHAnsi" w:cstheme="minorHAnsi"/>
                <w:b/>
                <w:sz w:val="22"/>
              </w:rPr>
              <w:t xml:space="preserve">Data Protection: </w:t>
            </w:r>
          </w:p>
          <w:p w14:paraId="51CD8D90" w14:textId="77777777" w:rsidR="0047602E" w:rsidRPr="000E4AB8" w:rsidRDefault="0047602E" w:rsidP="00A66695">
            <w:pPr>
              <w:rPr>
                <w:rFonts w:asciiTheme="minorHAnsi" w:hAnsiTheme="minorHAnsi" w:cstheme="minorHAnsi"/>
                <w:bCs/>
                <w:sz w:val="22"/>
              </w:rPr>
            </w:pPr>
            <w:r w:rsidRPr="000E4AB8">
              <w:rPr>
                <w:rFonts w:asciiTheme="minorHAnsi" w:hAnsiTheme="minorHAnsi" w:cstheme="minorHAnsi"/>
                <w:bCs/>
                <w:sz w:val="22"/>
              </w:rPr>
              <w:t xml:space="preserve">By submitting a grant application to the AEI, the applicants consent to </w:t>
            </w:r>
          </w:p>
          <w:p w14:paraId="55BCB816" w14:textId="77777777" w:rsidR="0047602E" w:rsidRPr="000E4AB8" w:rsidRDefault="0047602E" w:rsidP="00A66695">
            <w:pPr>
              <w:rPr>
                <w:rFonts w:asciiTheme="minorHAnsi" w:hAnsiTheme="minorHAnsi" w:cstheme="minorHAnsi"/>
                <w:bCs/>
                <w:sz w:val="22"/>
              </w:rPr>
            </w:pPr>
            <w:r w:rsidRPr="000E4AB8">
              <w:rPr>
                <w:rFonts w:asciiTheme="minorHAnsi" w:hAnsiTheme="minorHAnsi" w:cstheme="minorHAnsi"/>
                <w:bCs/>
                <w:sz w:val="22"/>
              </w:rPr>
              <w:t xml:space="preserve">communication of the data contained in the application to other public </w:t>
            </w:r>
          </w:p>
          <w:p w14:paraId="43EEF79D" w14:textId="77777777" w:rsidR="0047602E" w:rsidRPr="000E4AB8" w:rsidRDefault="0047602E" w:rsidP="00A66695">
            <w:pPr>
              <w:rPr>
                <w:rFonts w:asciiTheme="minorHAnsi" w:hAnsiTheme="minorHAnsi" w:cstheme="minorHAnsi"/>
                <w:bCs/>
                <w:sz w:val="22"/>
              </w:rPr>
            </w:pPr>
            <w:r w:rsidRPr="000E4AB8">
              <w:rPr>
                <w:rFonts w:asciiTheme="minorHAnsi" w:hAnsiTheme="minorHAnsi" w:cstheme="minorHAnsi"/>
                <w:bCs/>
                <w:sz w:val="22"/>
              </w:rPr>
              <w:t>administrations, with the aim of further processing of the data for historical, statistical or scientific purposes, within the framework of the Organic Law 3/2018, of December 5, on Personal Data Protection and Guarantee of Digital Rights.</w:t>
            </w:r>
          </w:p>
          <w:p w14:paraId="419E10C9" w14:textId="77777777" w:rsidR="0047602E" w:rsidRPr="000E4AB8" w:rsidRDefault="0047602E" w:rsidP="00A66695">
            <w:pPr>
              <w:rPr>
                <w:rFonts w:asciiTheme="minorHAnsi" w:hAnsiTheme="minorHAnsi" w:cstheme="minorHAnsi"/>
                <w:bCs/>
                <w:sz w:val="22"/>
              </w:rPr>
            </w:pPr>
          </w:p>
          <w:p w14:paraId="67F6C52F" w14:textId="77777777" w:rsidR="0047602E" w:rsidRPr="000E4AB8" w:rsidRDefault="0047602E" w:rsidP="00A66695">
            <w:pPr>
              <w:rPr>
                <w:rFonts w:asciiTheme="minorHAnsi" w:hAnsiTheme="minorHAnsi" w:cstheme="minorHAnsi"/>
                <w:b/>
                <w:sz w:val="22"/>
              </w:rPr>
            </w:pPr>
            <w:r w:rsidRPr="000E4AB8">
              <w:rPr>
                <w:rFonts w:asciiTheme="minorHAnsi" w:hAnsiTheme="minorHAnsi" w:cstheme="minorHAnsi"/>
                <w:b/>
                <w:sz w:val="22"/>
              </w:rPr>
              <w:t xml:space="preserve">Do No Significant Harm (DNSH) principle: </w:t>
            </w:r>
          </w:p>
          <w:p w14:paraId="00F797EF" w14:textId="77777777" w:rsidR="0047602E" w:rsidRPr="000E4AB8" w:rsidRDefault="0047602E" w:rsidP="00A66695">
            <w:pPr>
              <w:rPr>
                <w:rFonts w:asciiTheme="minorHAnsi" w:hAnsiTheme="minorHAnsi" w:cstheme="minorHAnsi"/>
                <w:bCs/>
                <w:sz w:val="22"/>
              </w:rPr>
            </w:pPr>
            <w:r w:rsidRPr="000E4AB8">
              <w:rPr>
                <w:rFonts w:asciiTheme="minorHAnsi" w:hAnsiTheme="minorHAnsi" w:cstheme="minorHAnsi"/>
                <w:bCs/>
                <w:sz w:val="22"/>
              </w:rPr>
              <w:t>The projects granted under this call must comply with the DNSH criteria.</w:t>
            </w:r>
          </w:p>
          <w:p w14:paraId="358C68F7" w14:textId="77777777" w:rsidR="0047602E" w:rsidRPr="005433AB" w:rsidRDefault="0047602E" w:rsidP="00A66695">
            <w:pPr>
              <w:rPr>
                <w:rFonts w:asciiTheme="minorHAnsi" w:hAnsiTheme="minorHAnsi" w:cstheme="minorHAnsi"/>
                <w:bCs/>
                <w:sz w:val="22"/>
                <w:highlight w:val="yellow"/>
              </w:rPr>
            </w:pPr>
          </w:p>
        </w:tc>
      </w:tr>
      <w:tr w:rsidR="0047602E" w:rsidRPr="005433AB" w14:paraId="2360E17D" w14:textId="77777777" w:rsidTr="00735773">
        <w:trPr>
          <w:trHeight w:val="366"/>
        </w:trPr>
        <w:tc>
          <w:tcPr>
            <w:tcW w:w="1327" w:type="pct"/>
            <w:shd w:val="clear" w:color="auto" w:fill="B5C0DF" w:themeFill="accent1" w:themeFillTint="66"/>
            <w:vAlign w:val="center"/>
          </w:tcPr>
          <w:p w14:paraId="3055A0B1" w14:textId="77777777" w:rsidR="0047602E" w:rsidRPr="000E4AB8" w:rsidRDefault="0047602E" w:rsidP="00735773">
            <w:pPr>
              <w:jc w:val="center"/>
              <w:rPr>
                <w:rFonts w:asciiTheme="minorHAnsi" w:hAnsiTheme="minorHAnsi" w:cstheme="minorHAnsi"/>
                <w:b/>
                <w:color w:val="253356" w:themeColor="accent1" w:themeShade="80"/>
                <w:sz w:val="22"/>
              </w:rPr>
            </w:pPr>
            <w:r w:rsidRPr="000E4AB8">
              <w:rPr>
                <w:rFonts w:asciiTheme="minorHAnsi" w:hAnsiTheme="minorHAnsi" w:cstheme="minorHAnsi"/>
                <w:b/>
                <w:color w:val="253356" w:themeColor="accent1" w:themeShade="80"/>
                <w:sz w:val="22"/>
              </w:rPr>
              <w:lastRenderedPageBreak/>
              <w:t>Additional Information</w:t>
            </w:r>
          </w:p>
        </w:tc>
        <w:tc>
          <w:tcPr>
            <w:tcW w:w="3673" w:type="pct"/>
            <w:gridSpan w:val="2"/>
            <w:vAlign w:val="center"/>
          </w:tcPr>
          <w:p w14:paraId="5987E76F" w14:textId="77777777" w:rsidR="0047602E" w:rsidRPr="000E4AB8" w:rsidRDefault="0047602E" w:rsidP="00A66695">
            <w:pPr>
              <w:rPr>
                <w:rFonts w:asciiTheme="minorHAnsi" w:hAnsiTheme="minorHAnsi" w:cstheme="minorHAnsi"/>
                <w:b/>
                <w:sz w:val="22"/>
              </w:rPr>
            </w:pPr>
            <w:r w:rsidRPr="000E4AB8">
              <w:rPr>
                <w:rFonts w:asciiTheme="minorHAnsi" w:hAnsiTheme="minorHAnsi" w:cstheme="minorHAnsi"/>
                <w:b/>
                <w:sz w:val="22"/>
              </w:rPr>
              <w:t xml:space="preserve">Acknowledgement: </w:t>
            </w:r>
          </w:p>
          <w:p w14:paraId="4E8D7225" w14:textId="203257F0" w:rsidR="0047602E" w:rsidRPr="000E4AB8" w:rsidRDefault="0047602E" w:rsidP="00A66695">
            <w:pPr>
              <w:rPr>
                <w:rFonts w:asciiTheme="minorHAnsi" w:hAnsiTheme="minorHAnsi" w:cstheme="minorHAnsi"/>
                <w:bCs/>
                <w:sz w:val="22"/>
              </w:rPr>
            </w:pPr>
            <w:r w:rsidRPr="000E4AB8">
              <w:rPr>
                <w:rFonts w:asciiTheme="minorHAnsi" w:hAnsiTheme="minorHAnsi" w:cstheme="minorHAnsi"/>
                <w:bCs/>
                <w:sz w:val="22"/>
              </w:rPr>
              <w:t>Any publication or dissemination activity resulting from the granted projects must acknowledge the AEI funding: “Project (reference nº XX) funded by Agencia Estatal de Investigación (AEI) through the PCI (year) call”.</w:t>
            </w:r>
          </w:p>
        </w:tc>
      </w:tr>
      <w:tr w:rsidR="0047602E" w:rsidRPr="001B17FE" w14:paraId="1A363CEE" w14:textId="77777777" w:rsidTr="00735773">
        <w:trPr>
          <w:trHeight w:val="552"/>
        </w:trPr>
        <w:tc>
          <w:tcPr>
            <w:tcW w:w="1327" w:type="pct"/>
            <w:shd w:val="clear" w:color="auto" w:fill="B5C0DF" w:themeFill="accent1" w:themeFillTint="66"/>
            <w:vAlign w:val="center"/>
          </w:tcPr>
          <w:p w14:paraId="56B74F67" w14:textId="77777777" w:rsidR="0047602E" w:rsidRPr="000E4AB8" w:rsidRDefault="0047602E" w:rsidP="00735773">
            <w:pPr>
              <w:jc w:val="center"/>
              <w:rPr>
                <w:rFonts w:asciiTheme="minorHAnsi" w:hAnsiTheme="minorHAnsi" w:cstheme="minorHAnsi"/>
                <w:b/>
                <w:color w:val="253356" w:themeColor="accent1" w:themeShade="80"/>
                <w:sz w:val="22"/>
              </w:rPr>
            </w:pPr>
            <w:r w:rsidRPr="000E4AB8">
              <w:rPr>
                <w:rFonts w:asciiTheme="minorHAnsi" w:hAnsiTheme="minorHAnsi" w:cstheme="minorHAnsi"/>
                <w:b/>
                <w:color w:val="253356" w:themeColor="accent1" w:themeShade="80"/>
                <w:sz w:val="22"/>
              </w:rPr>
              <w:t>Useful Links</w:t>
            </w:r>
          </w:p>
        </w:tc>
        <w:tc>
          <w:tcPr>
            <w:tcW w:w="3673" w:type="pct"/>
            <w:gridSpan w:val="2"/>
            <w:vAlign w:val="center"/>
          </w:tcPr>
          <w:p w14:paraId="516DF7D6" w14:textId="77777777" w:rsidR="0047602E" w:rsidRPr="000E4AB8" w:rsidRDefault="0047602E" w:rsidP="00A66695">
            <w:pPr>
              <w:rPr>
                <w:rFonts w:asciiTheme="minorHAnsi" w:hAnsiTheme="minorHAnsi" w:cstheme="minorHAnsi"/>
                <w:bCs/>
                <w:sz w:val="22"/>
              </w:rPr>
            </w:pPr>
          </w:p>
          <w:p w14:paraId="02C9A948" w14:textId="104B554C" w:rsidR="0047602E" w:rsidRPr="000E4AB8" w:rsidRDefault="0047602E" w:rsidP="00A66695">
            <w:pPr>
              <w:rPr>
                <w:rFonts w:asciiTheme="minorHAnsi" w:hAnsiTheme="minorHAnsi" w:cstheme="minorHAnsi"/>
                <w:bCs/>
                <w:sz w:val="22"/>
              </w:rPr>
            </w:pPr>
            <w:r w:rsidRPr="000E4AB8">
              <w:rPr>
                <w:rFonts w:asciiTheme="minorHAnsi" w:hAnsiTheme="minorHAnsi" w:cstheme="minorHAnsi"/>
                <w:bCs/>
                <w:sz w:val="22"/>
              </w:rPr>
              <w:t xml:space="preserve">As a reference, the applicants are </w:t>
            </w:r>
            <w:r w:rsidRPr="000E4AB8">
              <w:rPr>
                <w:rFonts w:asciiTheme="minorHAnsi" w:hAnsiTheme="minorHAnsi" w:cstheme="minorHAnsi"/>
                <w:b/>
                <w:sz w:val="22"/>
              </w:rPr>
              <w:t xml:space="preserve">strongly advised to read the call text of </w:t>
            </w:r>
            <w:r w:rsidR="004A1D89" w:rsidRPr="000E4AB8">
              <w:fldChar w:fldCharType="begin"/>
            </w:r>
            <w:r w:rsidR="000E4AB8">
              <w:instrText>HYPERLINK "https://www.aei.gob.es/convocatorias/buscador-convocatorias/proyectos-colaboracion-internacional-pci2025-1"</w:instrText>
            </w:r>
            <w:r w:rsidR="004A1D89" w:rsidRPr="000E4AB8">
              <w:fldChar w:fldCharType="separate"/>
            </w:r>
            <w:r w:rsidRPr="000E4AB8">
              <w:rPr>
                <w:rStyle w:val="Hipervnculo"/>
                <w:rFonts w:asciiTheme="minorHAnsi" w:hAnsiTheme="minorHAnsi" w:cstheme="minorHAnsi"/>
                <w:b/>
                <w:sz w:val="22"/>
              </w:rPr>
              <w:t>the PCI 202</w:t>
            </w:r>
            <w:r w:rsidR="00F8123E" w:rsidRPr="000E4AB8">
              <w:rPr>
                <w:rStyle w:val="Hipervnculo"/>
                <w:rFonts w:asciiTheme="minorHAnsi" w:hAnsiTheme="minorHAnsi" w:cstheme="minorHAnsi"/>
                <w:b/>
                <w:sz w:val="22"/>
              </w:rPr>
              <w:t>5</w:t>
            </w:r>
            <w:r w:rsidRPr="000E4AB8">
              <w:rPr>
                <w:rStyle w:val="Hipervnculo"/>
                <w:rFonts w:asciiTheme="minorHAnsi" w:hAnsiTheme="minorHAnsi" w:cstheme="minorHAnsi"/>
                <w:b/>
                <w:sz w:val="22"/>
              </w:rPr>
              <w:t xml:space="preserve">-1 </w:t>
            </w:r>
            <w:r w:rsidR="004A1D89" w:rsidRPr="000E4AB8">
              <w:rPr>
                <w:rStyle w:val="Hipervnculo"/>
                <w:rFonts w:asciiTheme="minorHAnsi" w:hAnsiTheme="minorHAnsi" w:cstheme="minorHAnsi"/>
                <w:b/>
                <w:sz w:val="22"/>
              </w:rPr>
              <w:fldChar w:fldCharType="end"/>
            </w:r>
            <w:r w:rsidRPr="000E4AB8">
              <w:rPr>
                <w:rFonts w:asciiTheme="minorHAnsi" w:hAnsiTheme="minorHAnsi" w:cstheme="minorHAnsi"/>
                <w:bCs/>
                <w:sz w:val="22"/>
              </w:rPr>
              <w:t xml:space="preserve"> and especially </w:t>
            </w:r>
            <w:r w:rsidR="004A1D89" w:rsidRPr="000E4AB8">
              <w:fldChar w:fldCharType="begin"/>
            </w:r>
            <w:r w:rsidR="004A1D89" w:rsidRPr="000E4AB8">
              <w:instrText xml:space="preserve"> HYPERLINK "https://www.aei.gob.es/sites/default/files/convocatory_info/2022-10/Resolucion-RequisitosPCI-STRAN_oct22.pdf" </w:instrText>
            </w:r>
            <w:r w:rsidR="004A1D89" w:rsidRPr="000E4AB8">
              <w:fldChar w:fldCharType="separate"/>
            </w:r>
            <w:r w:rsidRPr="000E4AB8">
              <w:rPr>
                <w:rStyle w:val="Hipervnculo"/>
                <w:rFonts w:asciiTheme="minorHAnsi" w:hAnsiTheme="minorHAnsi" w:cstheme="minorHAnsi"/>
                <w:b/>
                <w:sz w:val="22"/>
              </w:rPr>
              <w:t>the PCI Requirements document</w:t>
            </w:r>
            <w:r w:rsidR="004A1D89" w:rsidRPr="000E4AB8">
              <w:rPr>
                <w:rStyle w:val="Hipervnculo"/>
                <w:rFonts w:asciiTheme="minorHAnsi" w:hAnsiTheme="minorHAnsi" w:cstheme="minorHAnsi"/>
                <w:b/>
                <w:sz w:val="22"/>
              </w:rPr>
              <w:fldChar w:fldCharType="end"/>
            </w:r>
            <w:r w:rsidRPr="000E4AB8">
              <w:rPr>
                <w:rFonts w:asciiTheme="minorHAnsi" w:hAnsiTheme="minorHAnsi" w:cstheme="minorHAnsi"/>
                <w:bCs/>
                <w:sz w:val="22"/>
              </w:rPr>
              <w:t xml:space="preserve"> on the national call website as well as </w:t>
            </w:r>
            <w:r w:rsidRPr="000E4AB8">
              <w:rPr>
                <w:rFonts w:asciiTheme="minorHAnsi" w:hAnsiTheme="minorHAnsi" w:cstheme="minorHAnsi"/>
                <w:b/>
                <w:sz w:val="22"/>
              </w:rPr>
              <w:t>check their  eligibility with the National Contact Point</w:t>
            </w:r>
            <w:r w:rsidRPr="000E4AB8">
              <w:rPr>
                <w:rFonts w:asciiTheme="minorHAnsi" w:hAnsiTheme="minorHAnsi" w:cstheme="minorHAnsi"/>
                <w:bCs/>
                <w:sz w:val="22"/>
              </w:rPr>
              <w:t xml:space="preserve"> prior to the submission.</w:t>
            </w:r>
          </w:p>
          <w:p w14:paraId="0D6FEF26" w14:textId="77777777" w:rsidR="0047602E" w:rsidRPr="000E4AB8" w:rsidRDefault="0047602E" w:rsidP="00A66695">
            <w:pPr>
              <w:rPr>
                <w:rFonts w:asciiTheme="minorHAnsi" w:hAnsiTheme="minorHAnsi" w:cstheme="minorHAnsi"/>
                <w:bCs/>
                <w:sz w:val="22"/>
              </w:rPr>
            </w:pPr>
          </w:p>
        </w:tc>
      </w:tr>
    </w:tbl>
    <w:p w14:paraId="267FEE7C" w14:textId="50E2B1B1" w:rsidR="00E24B73" w:rsidRDefault="00E24B73" w:rsidP="004B7218">
      <w:pPr>
        <w:pStyle w:val="Ttulo2"/>
        <w:numPr>
          <w:ilvl w:val="1"/>
          <w:numId w:val="65"/>
        </w:numPr>
      </w:pPr>
      <w:bookmarkStart w:id="37" w:name="_Toc198039536"/>
      <w:r>
        <w:lastRenderedPageBreak/>
        <w:t>SPAIN – CDTI</w:t>
      </w:r>
      <w:bookmarkEnd w:id="37"/>
    </w:p>
    <w:p w14:paraId="1A7905C7" w14:textId="77777777" w:rsidR="005433AB" w:rsidRPr="001B17FE" w:rsidRDefault="005433AB" w:rsidP="005433AB">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aconcuadrcula"/>
        <w:tblW w:w="5000" w:type="pct"/>
        <w:tblLook w:val="04A0" w:firstRow="1" w:lastRow="0" w:firstColumn="1" w:lastColumn="0" w:noHBand="0" w:noVBand="1"/>
      </w:tblPr>
      <w:tblGrid>
        <w:gridCol w:w="4439"/>
        <w:gridCol w:w="4117"/>
        <w:gridCol w:w="5392"/>
      </w:tblGrid>
      <w:tr w:rsidR="005433AB" w:rsidRPr="001B17FE" w14:paraId="34DD8AC7" w14:textId="77777777" w:rsidTr="00957F8C">
        <w:trPr>
          <w:trHeight w:val="300"/>
        </w:trPr>
        <w:tc>
          <w:tcPr>
            <w:tcW w:w="1591" w:type="pct"/>
            <w:vAlign w:val="center"/>
          </w:tcPr>
          <w:p w14:paraId="25A07A49" w14:textId="77777777" w:rsidR="005433AB" w:rsidRPr="001B17FE" w:rsidRDefault="005433AB" w:rsidP="00335522">
            <w:pPr>
              <w:jc w:val="center"/>
              <w:rPr>
                <w:rFonts w:asciiTheme="minorHAnsi" w:hAnsiTheme="minorHAnsi" w:cstheme="minorHAnsi"/>
                <w:b/>
                <w:i/>
                <w:sz w:val="22"/>
              </w:rPr>
            </w:pPr>
            <w:r w:rsidRPr="00554C58">
              <w:rPr>
                <w:rFonts w:cstheme="minorHAnsi"/>
                <w:b/>
                <w:i/>
                <w:noProof/>
                <w:szCs w:val="23"/>
                <w:lang w:val="en-US"/>
              </w:rPr>
              <w:drawing>
                <wp:inline distT="0" distB="0" distL="0" distR="0" wp14:anchorId="15D19AE9" wp14:editId="25309F2F">
                  <wp:extent cx="1684800" cy="1119600"/>
                  <wp:effectExtent l="0" t="0" r="0" b="4445"/>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684800" cy="1119600"/>
                          </a:xfrm>
                          <a:prstGeom prst="rect">
                            <a:avLst/>
                          </a:prstGeom>
                          <a:noFill/>
                          <a:ln>
                            <a:noFill/>
                          </a:ln>
                        </pic:spPr>
                      </pic:pic>
                    </a:graphicData>
                  </a:graphic>
                </wp:inline>
              </w:drawing>
            </w:r>
          </w:p>
        </w:tc>
        <w:tc>
          <w:tcPr>
            <w:tcW w:w="1476" w:type="pct"/>
            <w:shd w:val="clear" w:color="auto" w:fill="B5C0DF" w:themeFill="accent1" w:themeFillTint="66"/>
            <w:vAlign w:val="center"/>
          </w:tcPr>
          <w:p w14:paraId="187FFCD1"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01129D8B" w14:textId="77777777" w:rsidR="005433AB" w:rsidRPr="00CC26A5" w:rsidRDefault="004A1D89" w:rsidP="00335522">
            <w:pPr>
              <w:jc w:val="center"/>
              <w:rPr>
                <w:rFonts w:cstheme="minorHAnsi"/>
                <w:color w:val="9454C3"/>
                <w:szCs w:val="23"/>
                <w:u w:val="single"/>
              </w:rPr>
            </w:pPr>
            <w:hyperlink r:id="rId173" w:history="1">
              <w:r w:rsidR="005433AB" w:rsidRPr="00CC26A5">
                <w:rPr>
                  <w:rStyle w:val="Hipervnculo"/>
                  <w:rFonts w:cstheme="minorHAnsi"/>
                  <w:color w:val="9454C3"/>
                  <w:szCs w:val="23"/>
                </w:rPr>
                <w:t>https://www.cdti.es/</w:t>
              </w:r>
            </w:hyperlink>
          </w:p>
          <w:p w14:paraId="42329924" w14:textId="77777777" w:rsidR="005433AB" w:rsidRPr="001B17FE" w:rsidRDefault="005433AB" w:rsidP="00335522">
            <w:pPr>
              <w:jc w:val="center"/>
              <w:rPr>
                <w:rFonts w:asciiTheme="minorHAnsi" w:hAnsiTheme="minorHAnsi" w:cstheme="minorHAnsi"/>
                <w:b/>
                <w:i/>
                <w:color w:val="253356" w:themeColor="accent1" w:themeShade="80"/>
                <w:sz w:val="22"/>
              </w:rPr>
            </w:pPr>
          </w:p>
        </w:tc>
        <w:tc>
          <w:tcPr>
            <w:tcW w:w="1933" w:type="pct"/>
          </w:tcPr>
          <w:p w14:paraId="2A29C409" w14:textId="77777777" w:rsidR="005433AB" w:rsidRPr="00007B7F" w:rsidRDefault="005433AB" w:rsidP="00335522">
            <w:pPr>
              <w:jc w:val="center"/>
              <w:rPr>
                <w:rFonts w:asciiTheme="minorHAnsi" w:hAnsiTheme="minorHAnsi" w:cstheme="minorHAnsi"/>
                <w:b/>
                <w:sz w:val="28"/>
                <w:szCs w:val="28"/>
                <w:lang w:val="en-US"/>
              </w:rPr>
            </w:pPr>
            <w:r w:rsidRPr="00007B7F">
              <w:rPr>
                <w:rFonts w:asciiTheme="minorHAnsi" w:hAnsiTheme="minorHAnsi" w:cstheme="minorHAnsi"/>
                <w:b/>
                <w:sz w:val="28"/>
                <w:szCs w:val="28"/>
                <w:lang w:val="en-US"/>
              </w:rPr>
              <w:t>CDTI, E.P.E.</w:t>
            </w:r>
          </w:p>
          <w:p w14:paraId="1F5256ED" w14:textId="77777777" w:rsidR="005433AB" w:rsidRPr="001B17FE" w:rsidRDefault="005433AB" w:rsidP="00335522">
            <w:pPr>
              <w:rPr>
                <w:rFonts w:asciiTheme="minorHAnsi" w:hAnsiTheme="minorHAnsi" w:cstheme="minorHAnsi"/>
                <w:b/>
                <w:sz w:val="22"/>
                <w:lang w:val="en-US"/>
              </w:rPr>
            </w:pPr>
            <w:r>
              <w:rPr>
                <w:rFonts w:asciiTheme="minorHAnsi" w:hAnsiTheme="minorHAnsi" w:cstheme="minorHAnsi"/>
                <w:b/>
                <w:sz w:val="22"/>
                <w:lang w:val="en-US"/>
              </w:rPr>
              <w:t xml:space="preserve">                           </w:t>
            </w:r>
            <w:r>
              <w:rPr>
                <w:noProof/>
                <w:lang w:val="en-US"/>
              </w:rPr>
              <w:drawing>
                <wp:inline distT="0" distB="0" distL="0" distR="0" wp14:anchorId="55578CF0" wp14:editId="1AC6BC3D">
                  <wp:extent cx="2066925" cy="504825"/>
                  <wp:effectExtent l="0" t="0" r="9525" b="9525"/>
                  <wp:docPr id="732243087" name="Imagen 73224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66925" cy="504825"/>
                          </a:xfrm>
                          <a:prstGeom prst="rect">
                            <a:avLst/>
                          </a:prstGeom>
                          <a:noFill/>
                          <a:ln>
                            <a:noFill/>
                          </a:ln>
                        </pic:spPr>
                      </pic:pic>
                    </a:graphicData>
                  </a:graphic>
                </wp:inline>
              </w:drawing>
            </w:r>
          </w:p>
        </w:tc>
      </w:tr>
      <w:tr w:rsidR="005433AB" w:rsidRPr="001B17FE" w14:paraId="7B1D8622" w14:textId="77777777" w:rsidTr="00957F8C">
        <w:trPr>
          <w:trHeight w:val="569"/>
        </w:trPr>
        <w:tc>
          <w:tcPr>
            <w:tcW w:w="1591" w:type="pct"/>
            <w:vMerge w:val="restart"/>
            <w:shd w:val="clear" w:color="auto" w:fill="B5C0DF" w:themeFill="accent1" w:themeFillTint="66"/>
            <w:vAlign w:val="center"/>
          </w:tcPr>
          <w:p w14:paraId="3221D57A"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476" w:type="pct"/>
            <w:shd w:val="clear" w:color="auto" w:fill="B5C0DF" w:themeFill="accent1" w:themeFillTint="66"/>
            <w:vAlign w:val="center"/>
          </w:tcPr>
          <w:p w14:paraId="57077359"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33" w:type="pct"/>
            <w:shd w:val="clear" w:color="auto" w:fill="B5C0DF" w:themeFill="accent1" w:themeFillTint="66"/>
            <w:vAlign w:val="center"/>
          </w:tcPr>
          <w:p w14:paraId="53E108DA"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w:t>
            </w:r>
          </w:p>
        </w:tc>
      </w:tr>
      <w:tr w:rsidR="005433AB" w:rsidRPr="001B17FE" w14:paraId="1299308E" w14:textId="77777777" w:rsidTr="00957F8C">
        <w:trPr>
          <w:trHeight w:val="548"/>
        </w:trPr>
        <w:tc>
          <w:tcPr>
            <w:tcW w:w="1591" w:type="pct"/>
            <w:vMerge/>
            <w:shd w:val="clear" w:color="auto" w:fill="B5C0DF" w:themeFill="accent1" w:themeFillTint="66"/>
            <w:vAlign w:val="center"/>
          </w:tcPr>
          <w:p w14:paraId="36AFB89E" w14:textId="77777777" w:rsidR="005433AB" w:rsidRPr="001B17FE" w:rsidRDefault="005433AB" w:rsidP="00335522">
            <w:pPr>
              <w:jc w:val="center"/>
              <w:rPr>
                <w:rFonts w:asciiTheme="minorHAnsi" w:hAnsiTheme="minorHAnsi" w:cstheme="minorHAnsi"/>
                <w:b/>
                <w:color w:val="253356" w:themeColor="accent1" w:themeShade="80"/>
                <w:sz w:val="22"/>
              </w:rPr>
            </w:pPr>
          </w:p>
        </w:tc>
        <w:tc>
          <w:tcPr>
            <w:tcW w:w="1476" w:type="pct"/>
            <w:vAlign w:val="center"/>
          </w:tcPr>
          <w:p w14:paraId="0E4A5F64" w14:textId="77777777" w:rsidR="005433AB" w:rsidRPr="001B17FE" w:rsidRDefault="005433AB" w:rsidP="00335522">
            <w:pPr>
              <w:spacing w:after="0"/>
              <w:jc w:val="center"/>
              <w:rPr>
                <w:rFonts w:asciiTheme="minorHAnsi" w:hAnsiTheme="minorHAnsi" w:cstheme="minorHAnsi"/>
                <w:b/>
                <w:sz w:val="22"/>
              </w:rPr>
            </w:pPr>
            <w:r>
              <w:rPr>
                <w:rFonts w:asciiTheme="minorHAnsi" w:hAnsiTheme="minorHAnsi" w:cstheme="minorHAnsi"/>
                <w:b/>
                <w:sz w:val="22"/>
              </w:rPr>
              <w:t>Héctor González</w:t>
            </w:r>
          </w:p>
        </w:tc>
        <w:tc>
          <w:tcPr>
            <w:tcW w:w="1933" w:type="pct"/>
            <w:vAlign w:val="center"/>
          </w:tcPr>
          <w:p w14:paraId="563A3893" w14:textId="77777777" w:rsidR="005433AB" w:rsidRPr="006E255A" w:rsidRDefault="005433AB" w:rsidP="00335522">
            <w:pPr>
              <w:spacing w:after="0"/>
              <w:jc w:val="center"/>
              <w:rPr>
                <w:rFonts w:asciiTheme="minorHAnsi" w:hAnsiTheme="minorHAnsi" w:cstheme="minorHAnsi"/>
                <w:b/>
                <w:sz w:val="24"/>
                <w:szCs w:val="24"/>
              </w:rPr>
            </w:pPr>
            <w:r w:rsidRPr="006E255A">
              <w:rPr>
                <w:rFonts w:cstheme="minorHAnsi"/>
                <w:color w:val="9454C3"/>
                <w:sz w:val="24"/>
                <w:szCs w:val="24"/>
                <w:u w:val="single"/>
              </w:rPr>
              <w:t>partenariadoshe@cdti.es</w:t>
            </w:r>
          </w:p>
        </w:tc>
      </w:tr>
      <w:tr w:rsidR="005433AB" w:rsidRPr="001B17FE" w14:paraId="0B526584" w14:textId="77777777" w:rsidTr="00957F8C">
        <w:trPr>
          <w:trHeight w:val="552"/>
        </w:trPr>
        <w:tc>
          <w:tcPr>
            <w:tcW w:w="1591" w:type="pct"/>
            <w:vMerge w:val="restart"/>
            <w:shd w:val="clear" w:color="auto" w:fill="B5C0DF" w:themeFill="accent1" w:themeFillTint="66"/>
            <w:vAlign w:val="center"/>
          </w:tcPr>
          <w:p w14:paraId="19E86033"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476" w:type="pct"/>
            <w:shd w:val="clear" w:color="auto" w:fill="B5C0DF" w:themeFill="accent1" w:themeFillTint="66"/>
            <w:vAlign w:val="center"/>
          </w:tcPr>
          <w:p w14:paraId="02BF493E" w14:textId="77777777" w:rsidR="005433AB" w:rsidRPr="001B17FE" w:rsidRDefault="005433AB" w:rsidP="00335522">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33" w:type="pct"/>
            <w:shd w:val="clear" w:color="auto" w:fill="B5C0DF" w:themeFill="accent1" w:themeFillTint="66"/>
            <w:vAlign w:val="center"/>
          </w:tcPr>
          <w:p w14:paraId="7F697249" w14:textId="77777777" w:rsidR="005433AB" w:rsidRPr="001B17FE" w:rsidRDefault="005433AB" w:rsidP="00335522">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5433AB" w:rsidRPr="001B17FE" w14:paraId="3BAE221E" w14:textId="77777777" w:rsidTr="00957F8C">
        <w:trPr>
          <w:trHeight w:val="552"/>
        </w:trPr>
        <w:tc>
          <w:tcPr>
            <w:tcW w:w="1591" w:type="pct"/>
            <w:vMerge/>
            <w:shd w:val="clear" w:color="auto" w:fill="B5C0DF" w:themeFill="accent1" w:themeFillTint="66"/>
            <w:vAlign w:val="center"/>
          </w:tcPr>
          <w:p w14:paraId="730D4142" w14:textId="77777777" w:rsidR="005433AB" w:rsidRPr="001B17FE" w:rsidRDefault="005433AB" w:rsidP="00335522">
            <w:pPr>
              <w:jc w:val="center"/>
              <w:rPr>
                <w:rFonts w:asciiTheme="minorHAnsi" w:hAnsiTheme="minorHAnsi" w:cstheme="minorHAnsi"/>
                <w:b/>
                <w:color w:val="253356" w:themeColor="accent1" w:themeShade="80"/>
                <w:sz w:val="22"/>
              </w:rPr>
            </w:pPr>
          </w:p>
        </w:tc>
        <w:tc>
          <w:tcPr>
            <w:tcW w:w="1476" w:type="pct"/>
            <w:vAlign w:val="center"/>
          </w:tcPr>
          <w:p w14:paraId="5E8D65AE" w14:textId="77777777" w:rsidR="005433AB" w:rsidRPr="001B17FE" w:rsidRDefault="005433AB" w:rsidP="00335522">
            <w:pPr>
              <w:spacing w:after="0" w:line="240" w:lineRule="auto"/>
              <w:jc w:val="center"/>
              <w:rPr>
                <w:rFonts w:asciiTheme="minorHAnsi" w:hAnsiTheme="minorHAnsi" w:cstheme="minorHAnsi"/>
                <w:b/>
                <w:sz w:val="22"/>
              </w:rPr>
            </w:pPr>
            <w:r>
              <w:rPr>
                <w:rFonts w:asciiTheme="minorHAnsi" w:hAnsiTheme="minorHAnsi" w:cstheme="minorHAnsi"/>
                <w:b/>
                <w:sz w:val="22"/>
              </w:rPr>
              <w:t>400.000 euros</w:t>
            </w:r>
          </w:p>
        </w:tc>
        <w:tc>
          <w:tcPr>
            <w:tcW w:w="1933" w:type="pct"/>
            <w:vAlign w:val="center"/>
          </w:tcPr>
          <w:p w14:paraId="7182A2D8" w14:textId="77777777" w:rsidR="005433AB" w:rsidRPr="001B17FE" w:rsidRDefault="005433AB" w:rsidP="00335522">
            <w:pPr>
              <w:spacing w:after="0" w:line="240" w:lineRule="auto"/>
              <w:jc w:val="center"/>
              <w:rPr>
                <w:rFonts w:asciiTheme="minorHAnsi" w:hAnsiTheme="minorHAnsi" w:cstheme="minorHAnsi"/>
                <w:b/>
                <w:sz w:val="22"/>
              </w:rPr>
            </w:pPr>
            <w:r w:rsidRPr="006E255A">
              <w:rPr>
                <w:rFonts w:asciiTheme="minorHAnsi" w:hAnsiTheme="minorHAnsi" w:cstheme="minorHAnsi"/>
                <w:b/>
                <w:sz w:val="22"/>
              </w:rPr>
              <w:t>A minimum financeable budget of 175.000 € is recommended for each Spanish company.</w:t>
            </w:r>
          </w:p>
        </w:tc>
      </w:tr>
      <w:tr w:rsidR="005433AB" w:rsidRPr="001B17FE" w14:paraId="5E713DB5" w14:textId="77777777" w:rsidTr="00957F8C">
        <w:trPr>
          <w:trHeight w:val="702"/>
        </w:trPr>
        <w:tc>
          <w:tcPr>
            <w:tcW w:w="1591" w:type="pct"/>
            <w:shd w:val="clear" w:color="auto" w:fill="B5C0DF" w:themeFill="accent1" w:themeFillTint="66"/>
            <w:vAlign w:val="center"/>
          </w:tcPr>
          <w:p w14:paraId="225FB73C"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409" w:type="pct"/>
            <w:gridSpan w:val="2"/>
            <w:vAlign w:val="center"/>
          </w:tcPr>
          <w:p w14:paraId="4D054692" w14:textId="77777777" w:rsidR="005433AB" w:rsidRPr="001B17FE" w:rsidRDefault="005433AB" w:rsidP="00335522">
            <w:pPr>
              <w:pStyle w:val="Default"/>
              <w:spacing w:before="120"/>
              <w:rPr>
                <w:rFonts w:asciiTheme="minorHAnsi" w:hAnsiTheme="minorHAnsi" w:cstheme="minorHAnsi"/>
                <w:sz w:val="22"/>
                <w:szCs w:val="22"/>
                <w:lang w:val="en-GB"/>
              </w:rPr>
            </w:pPr>
            <w:r w:rsidRPr="00092D3C">
              <w:rPr>
                <w:rFonts w:asciiTheme="minorHAnsi" w:hAnsiTheme="minorHAnsi" w:cstheme="minorHAnsi"/>
                <w:sz w:val="22"/>
                <w:szCs w:val="22"/>
                <w:lang w:val="en-GB"/>
              </w:rPr>
              <w:t>For-profit enterprises (large or SMEs) established and carrying out RTDI activities in Spain. Other entities such as Universities, Public Research Institutions, Technological Centres, and other not-for-profit private institutions are not eligible.</w:t>
            </w:r>
          </w:p>
        </w:tc>
      </w:tr>
      <w:tr w:rsidR="005433AB" w:rsidRPr="001B17FE" w14:paraId="68A4E85D" w14:textId="77777777" w:rsidTr="00957F8C">
        <w:trPr>
          <w:trHeight w:val="391"/>
        </w:trPr>
        <w:tc>
          <w:tcPr>
            <w:tcW w:w="1591" w:type="pct"/>
            <w:shd w:val="clear" w:color="auto" w:fill="B5C0DF" w:themeFill="accent1" w:themeFillTint="66"/>
            <w:vAlign w:val="center"/>
          </w:tcPr>
          <w:p w14:paraId="39592D75"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409" w:type="pct"/>
            <w:gridSpan w:val="2"/>
            <w:vAlign w:val="center"/>
          </w:tcPr>
          <w:p w14:paraId="2D31C024" w14:textId="77777777" w:rsidR="005433AB" w:rsidRPr="001B17FE" w:rsidRDefault="005433AB" w:rsidP="00335522">
            <w:pPr>
              <w:spacing w:after="0" w:line="240" w:lineRule="auto"/>
              <w:rPr>
                <w:rFonts w:asciiTheme="minorHAnsi" w:hAnsiTheme="minorHAnsi" w:cstheme="minorHAnsi"/>
                <w:sz w:val="22"/>
              </w:rPr>
            </w:pPr>
            <w:r w:rsidRPr="00092D3C">
              <w:rPr>
                <w:rFonts w:asciiTheme="minorHAnsi" w:hAnsiTheme="minorHAnsi" w:cstheme="minorHAnsi"/>
                <w:sz w:val="22"/>
              </w:rPr>
              <w:t>For-profit enterprises (large or SMEs) established and carrying out RTDI activities in Spain.</w:t>
            </w:r>
          </w:p>
        </w:tc>
      </w:tr>
      <w:tr w:rsidR="005433AB" w:rsidRPr="001B17FE" w14:paraId="3C6F7680" w14:textId="77777777" w:rsidTr="00957F8C">
        <w:trPr>
          <w:trHeight w:val="552"/>
        </w:trPr>
        <w:tc>
          <w:tcPr>
            <w:tcW w:w="1591" w:type="pct"/>
            <w:shd w:val="clear" w:color="auto" w:fill="B5C0DF" w:themeFill="accent1" w:themeFillTint="66"/>
            <w:vAlign w:val="center"/>
          </w:tcPr>
          <w:p w14:paraId="197315F9"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409" w:type="pct"/>
            <w:gridSpan w:val="2"/>
            <w:vAlign w:val="center"/>
          </w:tcPr>
          <w:p w14:paraId="6F1EB14B" w14:textId="77777777" w:rsidR="005433AB" w:rsidRPr="00E907AC" w:rsidRDefault="005433AB" w:rsidP="00335522">
            <w:pPr>
              <w:spacing w:after="0" w:line="240" w:lineRule="auto"/>
              <w:rPr>
                <w:rFonts w:asciiTheme="minorHAnsi" w:eastAsia="Times New Roman" w:hAnsiTheme="minorHAnsi" w:cstheme="minorHAnsi"/>
                <w:lang w:eastAsia="en-GB"/>
              </w:rPr>
            </w:pPr>
            <w:r w:rsidRPr="00E907AC">
              <w:rPr>
                <w:rFonts w:asciiTheme="minorHAnsi" w:eastAsia="Times New Roman" w:hAnsiTheme="minorHAnsi" w:cstheme="minorHAnsi"/>
                <w:lang w:eastAsia="en-GB"/>
              </w:rPr>
              <w:t>• Staff costs related to technical staff directly involved in the R&amp;D project. Project management costs, max. 58 hours per month (approximately 0,4PM)</w:t>
            </w:r>
          </w:p>
          <w:p w14:paraId="07848129" w14:textId="77777777" w:rsidR="005433AB" w:rsidRPr="00E907AC" w:rsidRDefault="005433AB" w:rsidP="00335522">
            <w:pPr>
              <w:spacing w:after="0" w:line="240" w:lineRule="auto"/>
              <w:rPr>
                <w:rFonts w:asciiTheme="minorHAnsi" w:eastAsia="Times New Roman" w:hAnsiTheme="minorHAnsi" w:cstheme="minorHAnsi"/>
                <w:lang w:eastAsia="en-GB"/>
              </w:rPr>
            </w:pPr>
            <w:r w:rsidRPr="00E907AC">
              <w:rPr>
                <w:rFonts w:asciiTheme="minorHAnsi" w:eastAsia="Times New Roman" w:hAnsiTheme="minorHAnsi" w:cstheme="minorHAnsi"/>
                <w:lang w:eastAsia="en-GB"/>
              </w:rPr>
              <w:t>• Instrument and equipment costs</w:t>
            </w:r>
          </w:p>
          <w:p w14:paraId="015BBF91" w14:textId="77777777" w:rsidR="005433AB" w:rsidRPr="00E907AC" w:rsidRDefault="005433AB" w:rsidP="00335522">
            <w:pPr>
              <w:spacing w:after="0" w:line="240" w:lineRule="auto"/>
              <w:rPr>
                <w:rFonts w:asciiTheme="minorHAnsi" w:eastAsia="Times New Roman" w:hAnsiTheme="minorHAnsi" w:cstheme="minorHAnsi"/>
                <w:lang w:eastAsia="en-GB"/>
              </w:rPr>
            </w:pPr>
            <w:r w:rsidRPr="00E907AC">
              <w:rPr>
                <w:rFonts w:asciiTheme="minorHAnsi" w:eastAsia="Times New Roman" w:hAnsiTheme="minorHAnsi" w:cstheme="minorHAnsi"/>
                <w:lang w:eastAsia="en-GB"/>
              </w:rPr>
              <w:t>• Implementation costs e.g., technical knowledge, patents, or consultancy services, intended exclusively for the research project and procured from external sources at market price.</w:t>
            </w:r>
          </w:p>
          <w:p w14:paraId="37D0BD99" w14:textId="77777777" w:rsidR="005433AB" w:rsidRPr="00E907AC" w:rsidRDefault="005433AB" w:rsidP="00335522">
            <w:pPr>
              <w:spacing w:after="0" w:line="240" w:lineRule="auto"/>
              <w:rPr>
                <w:rFonts w:asciiTheme="minorHAnsi" w:eastAsia="Times New Roman" w:hAnsiTheme="minorHAnsi" w:cstheme="minorHAnsi"/>
                <w:lang w:eastAsia="en-GB"/>
              </w:rPr>
            </w:pPr>
            <w:r w:rsidRPr="00E907AC">
              <w:rPr>
                <w:rFonts w:asciiTheme="minorHAnsi" w:eastAsia="Times New Roman" w:hAnsiTheme="minorHAnsi" w:cstheme="minorHAnsi"/>
                <w:lang w:eastAsia="en-GB"/>
              </w:rPr>
              <w:lastRenderedPageBreak/>
              <w:t>• Other costs including goods and services to be used exclusively for the research project e.g.: (national) audit costs max 2.000€ per year/beneficiary, travel costs associated with the implementation of the project, (8.000€ max. for the duration of the project).</w:t>
            </w:r>
          </w:p>
          <w:p w14:paraId="5E065898" w14:textId="77777777" w:rsidR="005433AB" w:rsidRPr="00E907AC" w:rsidRDefault="005433AB" w:rsidP="00335522">
            <w:pPr>
              <w:spacing w:after="0" w:line="240" w:lineRule="auto"/>
              <w:rPr>
                <w:rFonts w:asciiTheme="minorHAnsi" w:eastAsia="Times New Roman" w:hAnsiTheme="minorHAnsi" w:cstheme="minorHAnsi"/>
                <w:lang w:eastAsia="en-GB"/>
              </w:rPr>
            </w:pPr>
            <w:r w:rsidRPr="00E907AC">
              <w:rPr>
                <w:rFonts w:asciiTheme="minorHAnsi" w:eastAsia="Times New Roman" w:hAnsiTheme="minorHAnsi" w:cstheme="minorHAnsi"/>
                <w:lang w:eastAsia="en-GB"/>
              </w:rPr>
              <w:t>Overheads (indirect costs as a percentage of personnel costs) are calculated authomatically by CDTI´s electronic submission system.</w:t>
            </w:r>
          </w:p>
          <w:p w14:paraId="3481A57F" w14:textId="77777777" w:rsidR="005433AB" w:rsidRPr="00E907AC" w:rsidRDefault="005433AB" w:rsidP="00335522">
            <w:pPr>
              <w:spacing w:after="0" w:line="240" w:lineRule="auto"/>
              <w:rPr>
                <w:rFonts w:asciiTheme="minorHAnsi" w:eastAsia="Times New Roman" w:hAnsiTheme="minorHAnsi" w:cstheme="minorHAnsi"/>
                <w:lang w:eastAsia="en-GB"/>
              </w:rPr>
            </w:pPr>
          </w:p>
          <w:p w14:paraId="6CB6D0A7" w14:textId="77777777" w:rsidR="005433AB" w:rsidRPr="00E907AC" w:rsidRDefault="005433AB" w:rsidP="00335522">
            <w:pPr>
              <w:spacing w:after="0" w:line="240" w:lineRule="auto"/>
              <w:rPr>
                <w:rFonts w:asciiTheme="minorHAnsi" w:eastAsia="Times New Roman" w:hAnsiTheme="minorHAnsi" w:cstheme="minorHAnsi"/>
                <w:sz w:val="22"/>
                <w:lang w:eastAsia="en-GB"/>
              </w:rPr>
            </w:pPr>
            <w:r w:rsidRPr="00E907AC">
              <w:rPr>
                <w:rFonts w:asciiTheme="minorHAnsi" w:eastAsia="Times New Roman" w:hAnsiTheme="minorHAnsi" w:cstheme="minorHAnsi"/>
                <w:sz w:val="22"/>
                <w:lang w:eastAsia="en-GB"/>
              </w:rPr>
              <w:t>CDTI will only fund technology-based activities within industrial research and/or experimental development projects (in accordance with the definitions of the General Block Exemption Regulation, EC Regulation nº651/2014) representing outstanding scientific-technical quality and high innovative potential.</w:t>
            </w:r>
          </w:p>
        </w:tc>
      </w:tr>
      <w:tr w:rsidR="005433AB" w:rsidRPr="001B17FE" w14:paraId="6463148D" w14:textId="77777777" w:rsidTr="00957F8C">
        <w:trPr>
          <w:trHeight w:val="775"/>
        </w:trPr>
        <w:tc>
          <w:tcPr>
            <w:tcW w:w="1591" w:type="pct"/>
            <w:shd w:val="clear" w:color="auto" w:fill="B5C0DF" w:themeFill="accent1" w:themeFillTint="66"/>
            <w:vAlign w:val="center"/>
          </w:tcPr>
          <w:p w14:paraId="1B21F2A1"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Additional eligibility criteria</w:t>
            </w:r>
          </w:p>
        </w:tc>
        <w:tc>
          <w:tcPr>
            <w:tcW w:w="3409" w:type="pct"/>
            <w:gridSpan w:val="2"/>
            <w:vAlign w:val="center"/>
          </w:tcPr>
          <w:p w14:paraId="0065D412" w14:textId="77777777" w:rsidR="005433AB" w:rsidRPr="00E907AC" w:rsidRDefault="005433AB" w:rsidP="00335522">
            <w:pPr>
              <w:pStyle w:val="Default"/>
              <w:rPr>
                <w:rFonts w:asciiTheme="minorHAnsi" w:hAnsiTheme="minorHAnsi" w:cstheme="minorHAnsi"/>
                <w:sz w:val="22"/>
                <w:szCs w:val="22"/>
              </w:rPr>
            </w:pPr>
            <w:r w:rsidRPr="00E907AC">
              <w:rPr>
                <w:rFonts w:asciiTheme="minorHAnsi" w:hAnsiTheme="minorHAnsi" w:cstheme="minorHAnsi"/>
                <w:sz w:val="22"/>
                <w:szCs w:val="22"/>
              </w:rPr>
              <w:t xml:space="preserve">Please note that non-technological activities e.g. developing new business models, are excluded from CDTI funding. </w:t>
            </w:r>
          </w:p>
          <w:p w14:paraId="5D857840" w14:textId="77777777" w:rsidR="005433AB" w:rsidRPr="00E907AC" w:rsidRDefault="005433AB" w:rsidP="00335522">
            <w:pPr>
              <w:pStyle w:val="Default"/>
              <w:rPr>
                <w:rFonts w:asciiTheme="minorHAnsi" w:hAnsiTheme="minorHAnsi" w:cstheme="minorHAnsi"/>
                <w:sz w:val="22"/>
                <w:szCs w:val="22"/>
              </w:rPr>
            </w:pPr>
            <w:r w:rsidRPr="00E907AC">
              <w:rPr>
                <w:rFonts w:asciiTheme="minorHAnsi" w:hAnsiTheme="minorHAnsi" w:cstheme="minorHAnsi"/>
                <w:sz w:val="22"/>
                <w:szCs w:val="22"/>
              </w:rPr>
              <w:t>R&amp;D activities to be financed must belong to TRL 4-7 range and be implemented in Spain.</w:t>
            </w:r>
          </w:p>
        </w:tc>
      </w:tr>
      <w:tr w:rsidR="005433AB" w:rsidRPr="001B17FE" w14:paraId="34146791" w14:textId="77777777" w:rsidTr="00957F8C">
        <w:trPr>
          <w:trHeight w:val="456"/>
        </w:trPr>
        <w:tc>
          <w:tcPr>
            <w:tcW w:w="1591" w:type="pct"/>
            <w:shd w:val="clear" w:color="auto" w:fill="B5C0DF" w:themeFill="accent1" w:themeFillTint="66"/>
            <w:vAlign w:val="center"/>
          </w:tcPr>
          <w:p w14:paraId="481863A0"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409" w:type="pct"/>
            <w:gridSpan w:val="2"/>
            <w:vAlign w:val="center"/>
          </w:tcPr>
          <w:p w14:paraId="6AB2DB5F" w14:textId="77777777" w:rsidR="005433AB" w:rsidRPr="00E907AC" w:rsidRDefault="005433AB" w:rsidP="00335522">
            <w:pPr>
              <w:spacing w:before="30" w:after="30"/>
              <w:rPr>
                <w:rFonts w:asciiTheme="minorHAnsi" w:hAnsiTheme="minorHAnsi" w:cstheme="minorHAnsi"/>
                <w:b/>
                <w:bCs/>
                <w:sz w:val="22"/>
                <w:u w:val="single"/>
              </w:rPr>
            </w:pPr>
            <w:r w:rsidRPr="00E907AC">
              <w:rPr>
                <w:rFonts w:asciiTheme="minorHAnsi" w:hAnsiTheme="minorHAnsi" w:cstheme="minorHAnsi"/>
                <w:b/>
                <w:bCs/>
                <w:sz w:val="22"/>
                <w:u w:val="single"/>
              </w:rPr>
              <w:t>Each Spanish company participating in a project and requesting funding from CDTI, must apply via CDTI´s electronic submission system (</w:t>
            </w:r>
            <w:r w:rsidR="004A1D89">
              <w:fldChar w:fldCharType="begin"/>
            </w:r>
            <w:r w:rsidR="004A1D89">
              <w:instrText xml:space="preserve"> HYPERLINK "https://sede.cdti.gob.es" </w:instrText>
            </w:r>
            <w:r w:rsidR="004A1D89">
              <w:fldChar w:fldCharType="separate"/>
            </w:r>
            <w:r w:rsidRPr="00E907AC">
              <w:rPr>
                <w:rStyle w:val="Hipervnculo"/>
                <w:rFonts w:asciiTheme="minorHAnsi" w:hAnsiTheme="minorHAnsi" w:cstheme="minorHAnsi"/>
                <w:b/>
                <w:bCs/>
                <w:color w:val="9454C3"/>
                <w:sz w:val="22"/>
              </w:rPr>
              <w:t>https://sede.cdti.gob.es</w:t>
            </w:r>
            <w:r w:rsidR="004A1D89">
              <w:rPr>
                <w:rStyle w:val="Hipervnculo"/>
                <w:rFonts w:asciiTheme="minorHAnsi" w:hAnsiTheme="minorHAnsi" w:cstheme="minorHAnsi"/>
                <w:b/>
                <w:bCs/>
                <w:color w:val="9454C3"/>
                <w:sz w:val="22"/>
              </w:rPr>
              <w:fldChar w:fldCharType="end"/>
            </w:r>
            <w:r w:rsidRPr="00E907AC">
              <w:rPr>
                <w:rFonts w:asciiTheme="minorHAnsi" w:hAnsiTheme="minorHAnsi" w:cstheme="minorHAnsi"/>
                <w:b/>
                <w:bCs/>
                <w:sz w:val="22"/>
              </w:rPr>
              <w:t>).</w:t>
            </w:r>
          </w:p>
          <w:p w14:paraId="6A96BB14" w14:textId="77777777" w:rsidR="005433AB" w:rsidRPr="00E907AC" w:rsidRDefault="005433AB" w:rsidP="00335522">
            <w:pPr>
              <w:spacing w:before="30" w:after="30"/>
              <w:rPr>
                <w:rFonts w:asciiTheme="minorHAnsi" w:hAnsiTheme="minorHAnsi" w:cstheme="minorHAnsi"/>
                <w:sz w:val="22"/>
              </w:rPr>
            </w:pPr>
          </w:p>
          <w:p w14:paraId="3393D9DD" w14:textId="77777777" w:rsidR="005433AB" w:rsidRPr="00E907AC" w:rsidRDefault="005433AB" w:rsidP="00335522">
            <w:pPr>
              <w:spacing w:before="30" w:after="30"/>
              <w:rPr>
                <w:rFonts w:asciiTheme="minorHAnsi" w:hAnsiTheme="minorHAnsi" w:cstheme="minorHAnsi"/>
                <w:sz w:val="22"/>
              </w:rPr>
            </w:pPr>
            <w:r w:rsidRPr="00E907AC">
              <w:rPr>
                <w:rFonts w:asciiTheme="minorHAnsi" w:hAnsiTheme="minorHAnsi" w:cstheme="minorHAnsi"/>
                <w:sz w:val="22"/>
              </w:rPr>
              <w:t xml:space="preserve">CDTI´s application process consists of completing an online application form which is accompanied by a short technical report written in Spanish.  The report must focus on the activities (and associated budget) that the company will assume in the project (please check </w:t>
            </w:r>
            <w:r w:rsidRPr="00E907AC">
              <w:rPr>
                <w:rFonts w:asciiTheme="minorHAnsi" w:hAnsiTheme="minorHAnsi" w:cstheme="minorHAnsi"/>
                <w:i/>
                <w:iCs/>
                <w:sz w:val="22"/>
              </w:rPr>
              <w:t>Type of research funded</w:t>
            </w:r>
            <w:r w:rsidRPr="00E907AC">
              <w:rPr>
                <w:rFonts w:asciiTheme="minorHAnsi" w:hAnsiTheme="minorHAnsi" w:cstheme="minorHAnsi"/>
                <w:sz w:val="22"/>
              </w:rPr>
              <w:t xml:space="preserve"> and </w:t>
            </w:r>
            <w:r w:rsidRPr="00E907AC">
              <w:rPr>
                <w:rFonts w:asciiTheme="minorHAnsi" w:hAnsiTheme="minorHAnsi" w:cstheme="minorHAnsi"/>
                <w:i/>
                <w:iCs/>
                <w:sz w:val="22"/>
              </w:rPr>
              <w:t>Eligible costs</w:t>
            </w:r>
            <w:r w:rsidRPr="00E907AC">
              <w:rPr>
                <w:rFonts w:asciiTheme="minorHAnsi" w:hAnsiTheme="minorHAnsi" w:cstheme="minorHAnsi"/>
                <w:sz w:val="22"/>
              </w:rPr>
              <w:t xml:space="preserve"> sections in this table). </w:t>
            </w:r>
          </w:p>
          <w:p w14:paraId="4A19C6D4" w14:textId="77777777" w:rsidR="005433AB" w:rsidRPr="00E907AC" w:rsidRDefault="005433AB" w:rsidP="00335522">
            <w:pPr>
              <w:spacing w:before="30" w:after="30"/>
              <w:rPr>
                <w:rFonts w:asciiTheme="minorHAnsi" w:hAnsiTheme="minorHAnsi" w:cstheme="minorHAnsi"/>
                <w:sz w:val="22"/>
              </w:rPr>
            </w:pPr>
          </w:p>
          <w:p w14:paraId="59EDA129" w14:textId="77777777" w:rsidR="005433AB" w:rsidRPr="00E907AC" w:rsidRDefault="005433AB" w:rsidP="00335522">
            <w:pPr>
              <w:spacing w:before="30" w:after="30"/>
              <w:rPr>
                <w:rFonts w:asciiTheme="minorHAnsi" w:hAnsiTheme="minorHAnsi" w:cstheme="minorHAnsi"/>
                <w:b/>
                <w:bCs/>
                <w:sz w:val="22"/>
                <w:u w:val="single"/>
              </w:rPr>
            </w:pPr>
            <w:r w:rsidRPr="00E907AC">
              <w:rPr>
                <w:rFonts w:asciiTheme="minorHAnsi" w:hAnsiTheme="minorHAnsi" w:cstheme="minorHAnsi"/>
                <w:b/>
                <w:bCs/>
                <w:sz w:val="22"/>
                <w:u w:val="single"/>
              </w:rPr>
              <w:t>Deadline to complete CDTI´s application process: The same end date as the first phase international application.</w:t>
            </w:r>
          </w:p>
          <w:p w14:paraId="0C4C7C30" w14:textId="77777777" w:rsidR="005433AB" w:rsidRPr="00E907AC" w:rsidRDefault="005433AB" w:rsidP="00335522">
            <w:pPr>
              <w:spacing w:before="30" w:after="30"/>
              <w:rPr>
                <w:rFonts w:asciiTheme="minorHAnsi" w:hAnsiTheme="minorHAnsi" w:cstheme="minorHAnsi"/>
                <w:b/>
                <w:bCs/>
                <w:sz w:val="22"/>
                <w:u w:val="single"/>
              </w:rPr>
            </w:pPr>
          </w:p>
          <w:p w14:paraId="6D44EC31" w14:textId="77777777" w:rsidR="005433AB" w:rsidRPr="00E907AC" w:rsidRDefault="005433AB" w:rsidP="00335522">
            <w:pPr>
              <w:spacing w:before="30" w:after="30"/>
              <w:rPr>
                <w:rFonts w:asciiTheme="minorHAnsi" w:hAnsiTheme="minorHAnsi" w:cstheme="minorHAnsi"/>
                <w:b/>
                <w:bCs/>
                <w:sz w:val="22"/>
                <w:u w:val="single"/>
              </w:rPr>
            </w:pPr>
            <w:r w:rsidRPr="00E907AC">
              <w:rPr>
                <w:rFonts w:asciiTheme="minorHAnsi" w:hAnsiTheme="minorHAnsi" w:cstheme="minorHAnsi"/>
                <w:b/>
                <w:bCs/>
                <w:sz w:val="22"/>
                <w:u w:val="single"/>
              </w:rPr>
              <w:t>Please note that failing to comply with the national application process by the deadline, will deem the company ineligible to participate in the call.</w:t>
            </w:r>
          </w:p>
          <w:p w14:paraId="0825FAD5" w14:textId="77777777" w:rsidR="005433AB" w:rsidRPr="00E907AC" w:rsidRDefault="005433AB" w:rsidP="00335522">
            <w:pPr>
              <w:spacing w:after="0" w:line="240" w:lineRule="auto"/>
              <w:jc w:val="center"/>
              <w:rPr>
                <w:rFonts w:asciiTheme="minorHAnsi" w:hAnsiTheme="minorHAnsi" w:cstheme="minorHAnsi"/>
                <w:b/>
                <w:sz w:val="22"/>
              </w:rPr>
            </w:pPr>
          </w:p>
        </w:tc>
      </w:tr>
      <w:tr w:rsidR="005433AB" w:rsidRPr="001B17FE" w14:paraId="0248AEBD" w14:textId="77777777" w:rsidTr="00957F8C">
        <w:trPr>
          <w:trHeight w:val="366"/>
        </w:trPr>
        <w:tc>
          <w:tcPr>
            <w:tcW w:w="1591" w:type="pct"/>
            <w:shd w:val="clear" w:color="auto" w:fill="B5C0DF" w:themeFill="accent1" w:themeFillTint="66"/>
            <w:vAlign w:val="center"/>
          </w:tcPr>
          <w:p w14:paraId="0DD5E345"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409" w:type="pct"/>
            <w:gridSpan w:val="2"/>
            <w:vAlign w:val="center"/>
          </w:tcPr>
          <w:p w14:paraId="617C8D61" w14:textId="77777777" w:rsidR="005433AB" w:rsidRPr="00E907AC" w:rsidRDefault="005433AB" w:rsidP="00335522">
            <w:pPr>
              <w:spacing w:after="0" w:line="240" w:lineRule="auto"/>
              <w:rPr>
                <w:rFonts w:asciiTheme="minorHAnsi" w:hAnsiTheme="minorHAnsi" w:cstheme="minorHAnsi"/>
                <w:b/>
                <w:sz w:val="22"/>
              </w:rPr>
            </w:pPr>
            <w:r w:rsidRPr="00E907AC">
              <w:rPr>
                <w:rFonts w:asciiTheme="minorHAnsi" w:hAnsiTheme="minorHAnsi" w:cstheme="minorHAnsi"/>
                <w:b/>
                <w:sz w:val="22"/>
              </w:rPr>
              <w:t>The CDTI will finance a maximum of 70% of the eligible budget through grants.</w:t>
            </w:r>
          </w:p>
        </w:tc>
      </w:tr>
      <w:tr w:rsidR="005433AB" w:rsidRPr="001B17FE" w14:paraId="16CBBA35" w14:textId="77777777" w:rsidTr="00957F8C">
        <w:trPr>
          <w:trHeight w:val="552"/>
        </w:trPr>
        <w:tc>
          <w:tcPr>
            <w:tcW w:w="1591" w:type="pct"/>
            <w:shd w:val="clear" w:color="auto" w:fill="B5C0DF" w:themeFill="accent1" w:themeFillTint="66"/>
            <w:vAlign w:val="center"/>
          </w:tcPr>
          <w:p w14:paraId="39643CBC"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409" w:type="pct"/>
            <w:gridSpan w:val="2"/>
            <w:vAlign w:val="center"/>
          </w:tcPr>
          <w:p w14:paraId="557ADB5A" w14:textId="77777777" w:rsidR="005433AB" w:rsidRPr="00E907AC" w:rsidRDefault="004A1D89" w:rsidP="00335522">
            <w:pPr>
              <w:spacing w:after="0" w:line="240" w:lineRule="auto"/>
              <w:jc w:val="center"/>
              <w:rPr>
                <w:rFonts w:asciiTheme="minorHAnsi" w:hAnsiTheme="minorHAnsi" w:cstheme="minorHAnsi"/>
                <w:b/>
                <w:sz w:val="22"/>
              </w:rPr>
            </w:pPr>
            <w:hyperlink r:id="rId175" w:history="1">
              <w:r w:rsidR="005433AB" w:rsidRPr="00E907AC">
                <w:rPr>
                  <w:rStyle w:val="Hipervnculo"/>
                  <w:rFonts w:asciiTheme="minorHAnsi" w:hAnsiTheme="minorHAnsi" w:cstheme="minorHAnsi"/>
                  <w:b/>
                  <w:sz w:val="22"/>
                </w:rPr>
                <w:t>https://www.cdti.es/partenariados-cofinanciados-pilar-2</w:t>
              </w:r>
            </w:hyperlink>
          </w:p>
          <w:p w14:paraId="653E017B" w14:textId="77777777" w:rsidR="005433AB" w:rsidRPr="00E907AC" w:rsidRDefault="005433AB" w:rsidP="00335522">
            <w:pPr>
              <w:spacing w:after="0" w:line="240" w:lineRule="auto"/>
              <w:jc w:val="center"/>
              <w:rPr>
                <w:rFonts w:asciiTheme="minorHAnsi" w:hAnsiTheme="minorHAnsi" w:cstheme="minorHAnsi"/>
                <w:b/>
                <w:sz w:val="22"/>
              </w:rPr>
            </w:pPr>
          </w:p>
        </w:tc>
      </w:tr>
    </w:tbl>
    <w:p w14:paraId="20B333A9" w14:textId="77777777" w:rsidR="005433AB" w:rsidRPr="00B22B9F" w:rsidRDefault="005433AB" w:rsidP="005433AB">
      <w:pPr>
        <w:rPr>
          <w:rFonts w:asciiTheme="minorHAnsi" w:hAnsiTheme="minorHAnsi"/>
        </w:rPr>
      </w:pPr>
      <w:r w:rsidRPr="00F876F4">
        <w:rPr>
          <w:rFonts w:asciiTheme="minorHAnsi" w:hAnsiTheme="minorHAnsi" w:cstheme="minorHAnsi"/>
        </w:rPr>
        <w:lastRenderedPageBreak/>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2A097BAF" w14:textId="77777777" w:rsidR="00746CEC" w:rsidRDefault="00746CEC" w:rsidP="00746CEC"/>
    <w:p w14:paraId="55303CF6" w14:textId="77777777" w:rsidR="005433AB" w:rsidRDefault="005433AB" w:rsidP="00746CEC"/>
    <w:p w14:paraId="369F8A2D" w14:textId="77777777" w:rsidR="005433AB" w:rsidRDefault="005433AB" w:rsidP="00746CEC"/>
    <w:p w14:paraId="2184ADE7" w14:textId="77777777" w:rsidR="005433AB" w:rsidRDefault="005433AB" w:rsidP="00746CEC"/>
    <w:p w14:paraId="7A102A51" w14:textId="77777777" w:rsidR="005433AB" w:rsidRDefault="005433AB" w:rsidP="00746CEC"/>
    <w:p w14:paraId="5934567E" w14:textId="77777777" w:rsidR="005433AB" w:rsidRDefault="005433AB" w:rsidP="00746CEC"/>
    <w:p w14:paraId="5A74F82B" w14:textId="77777777" w:rsidR="00643FE0" w:rsidRDefault="00643FE0" w:rsidP="00746CEC"/>
    <w:p w14:paraId="0F583A5B" w14:textId="77777777" w:rsidR="00643FE0" w:rsidRDefault="00643FE0" w:rsidP="00746CEC"/>
    <w:p w14:paraId="46C37FC3" w14:textId="77777777" w:rsidR="00643FE0" w:rsidRDefault="00643FE0" w:rsidP="00746CEC"/>
    <w:p w14:paraId="55093959" w14:textId="77777777" w:rsidR="00643FE0" w:rsidRDefault="00643FE0" w:rsidP="00746CEC"/>
    <w:p w14:paraId="5DE9FF8B" w14:textId="77777777" w:rsidR="00643FE0" w:rsidRDefault="00643FE0" w:rsidP="00746CEC"/>
    <w:p w14:paraId="74FD6D21" w14:textId="77777777" w:rsidR="00643FE0" w:rsidRDefault="00643FE0" w:rsidP="00746CEC"/>
    <w:p w14:paraId="395091EF" w14:textId="77777777" w:rsidR="00643FE0" w:rsidRDefault="00643FE0" w:rsidP="00746CEC"/>
    <w:p w14:paraId="47E6FD5C" w14:textId="77777777" w:rsidR="005433AB" w:rsidRDefault="005433AB" w:rsidP="00746CEC"/>
    <w:p w14:paraId="0392873F" w14:textId="77777777" w:rsidR="005433AB" w:rsidRDefault="005433AB" w:rsidP="00746CEC"/>
    <w:p w14:paraId="275B20AE" w14:textId="77777777" w:rsidR="005433AB" w:rsidRPr="00746CEC" w:rsidRDefault="005433AB" w:rsidP="00746CEC"/>
    <w:p w14:paraId="36937233" w14:textId="7BCA6160" w:rsidR="00E24B73" w:rsidRDefault="004021FC" w:rsidP="004021FC">
      <w:pPr>
        <w:pStyle w:val="Ttulo2"/>
      </w:pPr>
      <w:bookmarkStart w:id="38" w:name="_Toc198039537"/>
      <w:r>
        <w:lastRenderedPageBreak/>
        <w:t>SWEDEN – FORMAS</w:t>
      </w:r>
      <w:bookmarkEnd w:id="38"/>
    </w:p>
    <w:p w14:paraId="18549FA1" w14:textId="77777777" w:rsidR="00EC1C7A" w:rsidRPr="001B17FE" w:rsidRDefault="00EC1C7A" w:rsidP="00EC1C7A">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aconcuadrcula"/>
        <w:tblW w:w="5000" w:type="pct"/>
        <w:tblLook w:val="04A0" w:firstRow="1" w:lastRow="0" w:firstColumn="1" w:lastColumn="0" w:noHBand="0" w:noVBand="1"/>
      </w:tblPr>
      <w:tblGrid>
        <w:gridCol w:w="3702"/>
        <w:gridCol w:w="4865"/>
        <w:gridCol w:w="5381"/>
      </w:tblGrid>
      <w:tr w:rsidR="00EC1C7A" w:rsidRPr="00957F8C" w14:paraId="0D55668C" w14:textId="77777777" w:rsidTr="0084601E">
        <w:trPr>
          <w:trHeight w:val="300"/>
        </w:trPr>
        <w:tc>
          <w:tcPr>
            <w:tcW w:w="1327" w:type="pct"/>
            <w:vAlign w:val="center"/>
          </w:tcPr>
          <w:p w14:paraId="017C9073" w14:textId="77777777" w:rsidR="00EC1C7A" w:rsidRPr="00B035ED" w:rsidRDefault="00EC1C7A" w:rsidP="0084601E">
            <w:pPr>
              <w:jc w:val="center"/>
              <w:rPr>
                <w:rFonts w:asciiTheme="minorHAnsi" w:hAnsiTheme="minorHAnsi" w:cstheme="minorHAnsi"/>
                <w:b/>
                <w:i/>
                <w:sz w:val="22"/>
              </w:rPr>
            </w:pPr>
            <w:r w:rsidRPr="00B035ED">
              <w:rPr>
                <w:rFonts w:asciiTheme="minorHAnsi" w:hAnsiTheme="minorHAnsi" w:cstheme="minorHAnsi"/>
                <w:b/>
                <w:i/>
                <w:noProof/>
                <w:lang w:val="en-US"/>
              </w:rPr>
              <w:drawing>
                <wp:inline distT="0" distB="0" distL="0" distR="0" wp14:anchorId="658E9185" wp14:editId="29719394">
                  <wp:extent cx="1511300" cy="1018896"/>
                  <wp:effectExtent l="0" t="0" r="0" b="0"/>
                  <wp:docPr id="1684124259"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517090" cy="1022799"/>
                          </a:xfrm>
                          <a:prstGeom prst="rect">
                            <a:avLst/>
                          </a:prstGeom>
                          <a:noFill/>
                          <a:ln>
                            <a:noFill/>
                          </a:ln>
                        </pic:spPr>
                      </pic:pic>
                    </a:graphicData>
                  </a:graphic>
                </wp:inline>
              </w:drawing>
            </w:r>
          </w:p>
        </w:tc>
        <w:tc>
          <w:tcPr>
            <w:tcW w:w="1744" w:type="pct"/>
            <w:shd w:val="clear" w:color="auto" w:fill="B5C0DF" w:themeFill="accent1" w:themeFillTint="66"/>
            <w:vAlign w:val="center"/>
          </w:tcPr>
          <w:p w14:paraId="22BE3EA8"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Funding Organisation:</w:t>
            </w:r>
          </w:p>
          <w:p w14:paraId="77767351" w14:textId="77777777" w:rsidR="00EC1C7A" w:rsidRPr="00B035ED" w:rsidRDefault="00EC1C7A" w:rsidP="0084601E">
            <w:pPr>
              <w:pStyle w:val="Default"/>
              <w:jc w:val="center"/>
              <w:rPr>
                <w:color w:val="9353C3"/>
                <w:sz w:val="23"/>
                <w:szCs w:val="23"/>
              </w:rPr>
            </w:pPr>
            <w:r w:rsidRPr="00B035ED">
              <w:rPr>
                <w:color w:val="9353C3"/>
                <w:sz w:val="23"/>
                <w:szCs w:val="23"/>
              </w:rPr>
              <w:t xml:space="preserve">https://www.formas.s e </w:t>
            </w:r>
          </w:p>
          <w:p w14:paraId="1632F04A" w14:textId="77777777" w:rsidR="00EC1C7A" w:rsidRPr="00B035ED" w:rsidRDefault="00EC1C7A" w:rsidP="0084601E">
            <w:pPr>
              <w:jc w:val="center"/>
              <w:rPr>
                <w:rFonts w:asciiTheme="minorHAnsi" w:hAnsiTheme="minorHAnsi" w:cstheme="minorHAnsi"/>
                <w:b/>
                <w:i/>
                <w:color w:val="253356" w:themeColor="accent1" w:themeShade="80"/>
                <w:sz w:val="22"/>
              </w:rPr>
            </w:pPr>
          </w:p>
        </w:tc>
        <w:tc>
          <w:tcPr>
            <w:tcW w:w="1929" w:type="pct"/>
          </w:tcPr>
          <w:p w14:paraId="3B38FA82" w14:textId="77777777" w:rsidR="00EC1C7A" w:rsidRPr="00B035ED" w:rsidRDefault="00EC1C7A" w:rsidP="0084601E">
            <w:pPr>
              <w:jc w:val="center"/>
              <w:rPr>
                <w:rFonts w:asciiTheme="minorHAnsi" w:hAnsiTheme="minorHAnsi" w:cstheme="minorHAnsi"/>
                <w:b/>
                <w:sz w:val="22"/>
                <w:lang w:val="en-US"/>
              </w:rPr>
            </w:pPr>
            <w:r w:rsidRPr="00B035ED">
              <w:rPr>
                <w:rFonts w:asciiTheme="minorHAnsi" w:hAnsiTheme="minorHAnsi" w:cstheme="minorHAnsi"/>
                <w:b/>
                <w:sz w:val="22"/>
                <w:lang w:val="en-US"/>
              </w:rPr>
              <w:t xml:space="preserve">Name of the funding </w:t>
            </w:r>
            <w:proofErr w:type="spellStart"/>
            <w:r w:rsidRPr="00B035ED">
              <w:rPr>
                <w:rFonts w:asciiTheme="minorHAnsi" w:hAnsiTheme="minorHAnsi" w:cstheme="minorHAnsi"/>
                <w:b/>
                <w:sz w:val="22"/>
                <w:lang w:val="en-US"/>
              </w:rPr>
              <w:t>organisation</w:t>
            </w:r>
            <w:proofErr w:type="spellEnd"/>
          </w:p>
          <w:p w14:paraId="13EF2CD7" w14:textId="77777777" w:rsidR="00EC1C7A" w:rsidRPr="00B035ED" w:rsidRDefault="00EC1C7A" w:rsidP="0084601E">
            <w:pPr>
              <w:jc w:val="center"/>
              <w:rPr>
                <w:rFonts w:asciiTheme="minorHAnsi" w:hAnsiTheme="minorHAnsi" w:cstheme="minorHAnsi"/>
                <w:b/>
                <w:sz w:val="22"/>
                <w:lang w:val="en-US"/>
              </w:rPr>
            </w:pPr>
          </w:p>
          <w:p w14:paraId="5997DEE3" w14:textId="77777777" w:rsidR="00EC1C7A" w:rsidRPr="00B035ED" w:rsidRDefault="00EC1C7A" w:rsidP="0084601E">
            <w:pPr>
              <w:jc w:val="center"/>
              <w:rPr>
                <w:rFonts w:asciiTheme="minorHAnsi" w:hAnsiTheme="minorHAnsi" w:cstheme="minorHAnsi"/>
                <w:b/>
                <w:sz w:val="22"/>
                <w:lang w:val="en-US"/>
              </w:rPr>
            </w:pPr>
            <w:r w:rsidRPr="00B035ED">
              <w:rPr>
                <w:noProof/>
                <w:lang w:val="en-US"/>
              </w:rPr>
              <w:drawing>
                <wp:inline distT="0" distB="0" distL="0" distR="0" wp14:anchorId="05375CB3" wp14:editId="37EC00E4">
                  <wp:extent cx="1730375" cy="384001"/>
                  <wp:effectExtent l="0" t="0" r="3175" b="0"/>
                  <wp:docPr id="1799539700" name="Bildobjekt 1" descr="Uma imagem com Tipo de letra, Gráficos, logótipo, design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39700" name="Bildobjekt 1" descr="Uma imagem com Tipo de letra, Gráficos, logótipo, design gráfico&#10;&#10;Descrição gerada automaticamente"/>
                          <pic:cNvPicPr/>
                        </pic:nvPicPr>
                        <pic:blipFill>
                          <a:blip r:embed="rId177"/>
                          <a:stretch>
                            <a:fillRect/>
                          </a:stretch>
                        </pic:blipFill>
                        <pic:spPr>
                          <a:xfrm>
                            <a:off x="0" y="0"/>
                            <a:ext cx="1760526" cy="390692"/>
                          </a:xfrm>
                          <a:prstGeom prst="rect">
                            <a:avLst/>
                          </a:prstGeom>
                        </pic:spPr>
                      </pic:pic>
                    </a:graphicData>
                  </a:graphic>
                </wp:inline>
              </w:drawing>
            </w:r>
          </w:p>
          <w:p w14:paraId="324E9FCE" w14:textId="77777777" w:rsidR="00EC1C7A" w:rsidRPr="00B035ED" w:rsidRDefault="00EC1C7A" w:rsidP="0084601E">
            <w:pPr>
              <w:jc w:val="center"/>
              <w:rPr>
                <w:rFonts w:asciiTheme="minorHAnsi" w:hAnsiTheme="minorHAnsi" w:cstheme="minorHAnsi"/>
                <w:b/>
                <w:sz w:val="22"/>
                <w:lang w:val="en-US"/>
              </w:rPr>
            </w:pPr>
          </w:p>
        </w:tc>
      </w:tr>
      <w:tr w:rsidR="00EC1C7A" w:rsidRPr="00957F8C" w14:paraId="1ED3A3E2" w14:textId="77777777" w:rsidTr="0084601E">
        <w:trPr>
          <w:trHeight w:val="569"/>
        </w:trPr>
        <w:tc>
          <w:tcPr>
            <w:tcW w:w="1327" w:type="pct"/>
            <w:vMerge w:val="restart"/>
            <w:shd w:val="clear" w:color="auto" w:fill="B5C0DF" w:themeFill="accent1" w:themeFillTint="66"/>
            <w:vAlign w:val="center"/>
          </w:tcPr>
          <w:p w14:paraId="204BD1FE"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17C3BB8B"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4AFE74CC"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Email and Phone:</w:t>
            </w:r>
          </w:p>
        </w:tc>
      </w:tr>
      <w:tr w:rsidR="00EC1C7A" w:rsidRPr="00957F8C" w14:paraId="0CF76164" w14:textId="77777777" w:rsidTr="0084601E">
        <w:trPr>
          <w:trHeight w:val="548"/>
        </w:trPr>
        <w:tc>
          <w:tcPr>
            <w:tcW w:w="1327" w:type="pct"/>
            <w:vMerge/>
            <w:shd w:val="clear" w:color="auto" w:fill="B5C0DF" w:themeFill="accent1" w:themeFillTint="66"/>
            <w:vAlign w:val="center"/>
          </w:tcPr>
          <w:p w14:paraId="3842CC8D" w14:textId="77777777" w:rsidR="00EC1C7A" w:rsidRPr="00B035ED" w:rsidRDefault="00EC1C7A" w:rsidP="0084601E">
            <w:pPr>
              <w:jc w:val="center"/>
              <w:rPr>
                <w:rFonts w:asciiTheme="minorHAnsi" w:hAnsiTheme="minorHAnsi" w:cstheme="minorHAnsi"/>
                <w:b/>
                <w:color w:val="253356" w:themeColor="accent1" w:themeShade="80"/>
                <w:sz w:val="22"/>
              </w:rPr>
            </w:pPr>
          </w:p>
        </w:tc>
        <w:tc>
          <w:tcPr>
            <w:tcW w:w="1744" w:type="pct"/>
            <w:vAlign w:val="center"/>
          </w:tcPr>
          <w:p w14:paraId="75AE0095" w14:textId="77777777" w:rsidR="00EC1C7A" w:rsidRPr="00B035ED" w:rsidRDefault="00EC1C7A" w:rsidP="0084601E">
            <w:pPr>
              <w:jc w:val="center"/>
              <w:rPr>
                <w:b/>
                <w:bCs/>
              </w:rPr>
            </w:pPr>
            <w:r w:rsidRPr="00B035ED">
              <w:rPr>
                <w:b/>
                <w:bCs/>
              </w:rPr>
              <w:t>Osman Tikansak</w:t>
            </w:r>
          </w:p>
        </w:tc>
        <w:tc>
          <w:tcPr>
            <w:tcW w:w="1929" w:type="pct"/>
            <w:vAlign w:val="center"/>
          </w:tcPr>
          <w:p w14:paraId="2F593949" w14:textId="77777777" w:rsidR="00EC1C7A" w:rsidRPr="00B035ED" w:rsidRDefault="00EC1C7A" w:rsidP="0084601E">
            <w:pPr>
              <w:jc w:val="center"/>
              <w:rPr>
                <w:b/>
                <w:bCs/>
              </w:rPr>
            </w:pPr>
            <w:r w:rsidRPr="00B035ED">
              <w:rPr>
                <w:b/>
                <w:bCs/>
              </w:rPr>
              <w:t>osman.tikansak@formas.se</w:t>
            </w:r>
          </w:p>
        </w:tc>
      </w:tr>
      <w:tr w:rsidR="00EC1C7A" w:rsidRPr="00957F8C" w14:paraId="28D0C936" w14:textId="77777777" w:rsidTr="0084601E">
        <w:trPr>
          <w:trHeight w:val="552"/>
        </w:trPr>
        <w:tc>
          <w:tcPr>
            <w:tcW w:w="1327" w:type="pct"/>
            <w:vMerge w:val="restart"/>
            <w:shd w:val="clear" w:color="auto" w:fill="B5C0DF" w:themeFill="accent1" w:themeFillTint="66"/>
            <w:vAlign w:val="center"/>
          </w:tcPr>
          <w:p w14:paraId="095FF1D4"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40CD03D8" w14:textId="77777777" w:rsidR="00EC1C7A" w:rsidRPr="00B035ED" w:rsidRDefault="00EC1C7A" w:rsidP="0084601E">
            <w:pPr>
              <w:spacing w:after="0" w:line="240" w:lineRule="auto"/>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1419474B" w14:textId="77777777" w:rsidR="00EC1C7A" w:rsidRPr="00B035ED" w:rsidRDefault="00EC1C7A" w:rsidP="0084601E">
            <w:pPr>
              <w:pStyle w:val="Default"/>
              <w:jc w:val="center"/>
              <w:rPr>
                <w:rFonts w:asciiTheme="minorHAnsi" w:hAnsiTheme="minorHAnsi" w:cstheme="minorHAnsi"/>
                <w:b/>
                <w:color w:val="253356" w:themeColor="accent1" w:themeShade="80"/>
                <w:sz w:val="22"/>
                <w:szCs w:val="22"/>
                <w:lang w:val="en-GB"/>
              </w:rPr>
            </w:pPr>
            <w:r w:rsidRPr="00B035ED">
              <w:rPr>
                <w:rFonts w:asciiTheme="minorHAnsi" w:hAnsiTheme="minorHAnsi" w:cstheme="minorHAnsi"/>
                <w:b/>
                <w:color w:val="253356" w:themeColor="accent1" w:themeShade="80"/>
                <w:sz w:val="22"/>
                <w:szCs w:val="22"/>
                <w:lang w:val="en-GB"/>
              </w:rPr>
              <w:t xml:space="preserve">Minimum/maximum funding per awarded Project and Partner </w:t>
            </w:r>
          </w:p>
        </w:tc>
      </w:tr>
      <w:tr w:rsidR="00EC1C7A" w:rsidRPr="00957F8C" w14:paraId="018B30AA" w14:textId="77777777" w:rsidTr="0084601E">
        <w:trPr>
          <w:trHeight w:val="552"/>
        </w:trPr>
        <w:tc>
          <w:tcPr>
            <w:tcW w:w="1327" w:type="pct"/>
            <w:vMerge/>
            <w:shd w:val="clear" w:color="auto" w:fill="B5C0DF" w:themeFill="accent1" w:themeFillTint="66"/>
            <w:vAlign w:val="center"/>
          </w:tcPr>
          <w:p w14:paraId="6CC3E299" w14:textId="77777777" w:rsidR="00EC1C7A" w:rsidRPr="00B035ED" w:rsidRDefault="00EC1C7A" w:rsidP="0084601E">
            <w:pPr>
              <w:jc w:val="center"/>
              <w:rPr>
                <w:rFonts w:asciiTheme="minorHAnsi" w:hAnsiTheme="minorHAnsi" w:cstheme="minorHAnsi"/>
                <w:b/>
                <w:color w:val="253356" w:themeColor="accent1" w:themeShade="80"/>
                <w:sz w:val="22"/>
              </w:rPr>
            </w:pPr>
          </w:p>
        </w:tc>
        <w:tc>
          <w:tcPr>
            <w:tcW w:w="1744" w:type="pct"/>
            <w:vAlign w:val="center"/>
          </w:tcPr>
          <w:p w14:paraId="31D8FA73" w14:textId="77777777" w:rsidR="00EC1C7A" w:rsidRPr="00B035ED" w:rsidRDefault="00EC1C7A" w:rsidP="0084601E">
            <w:pPr>
              <w:jc w:val="center"/>
              <w:rPr>
                <w:b/>
                <w:bCs/>
              </w:rPr>
            </w:pPr>
            <w:r w:rsidRPr="00B035ED">
              <w:rPr>
                <w:b/>
                <w:bCs/>
              </w:rPr>
              <w:t>1.700.000 €</w:t>
            </w:r>
          </w:p>
        </w:tc>
        <w:tc>
          <w:tcPr>
            <w:tcW w:w="1929" w:type="pct"/>
            <w:vAlign w:val="center"/>
          </w:tcPr>
          <w:p w14:paraId="6C0CD2C9" w14:textId="77777777" w:rsidR="00EC1C7A" w:rsidRPr="00B035ED" w:rsidRDefault="00EC1C7A" w:rsidP="0084601E">
            <w:pPr>
              <w:jc w:val="center"/>
              <w:rPr>
                <w:b/>
                <w:bCs/>
              </w:rPr>
            </w:pPr>
            <w:r w:rsidRPr="00B035ED">
              <w:rPr>
                <w:b/>
                <w:bCs/>
              </w:rPr>
              <w:t>Maximum funding from</w:t>
            </w:r>
          </w:p>
          <w:p w14:paraId="42FF4E06" w14:textId="77777777" w:rsidR="00EC1C7A" w:rsidRPr="00B035ED" w:rsidRDefault="00EC1C7A" w:rsidP="0084601E">
            <w:pPr>
              <w:jc w:val="center"/>
              <w:rPr>
                <w:b/>
                <w:bCs/>
              </w:rPr>
            </w:pPr>
            <w:r w:rsidRPr="00B035ED">
              <w:rPr>
                <w:b/>
                <w:bCs/>
              </w:rPr>
              <w:t>FORMAS is 300.000 € per</w:t>
            </w:r>
          </w:p>
          <w:p w14:paraId="57611053" w14:textId="77777777" w:rsidR="00EC1C7A" w:rsidRPr="00B035ED" w:rsidRDefault="00EC1C7A" w:rsidP="0084601E">
            <w:pPr>
              <w:jc w:val="center"/>
              <w:rPr>
                <w:b/>
                <w:bCs/>
              </w:rPr>
            </w:pPr>
            <w:r w:rsidRPr="00B035ED">
              <w:rPr>
                <w:b/>
                <w:bCs/>
              </w:rPr>
              <w:t>proposal, or a maximum of</w:t>
            </w:r>
          </w:p>
          <w:p w14:paraId="41BC1951" w14:textId="77777777" w:rsidR="00EC1C7A" w:rsidRPr="00B035ED" w:rsidRDefault="00EC1C7A" w:rsidP="0084601E">
            <w:pPr>
              <w:jc w:val="center"/>
              <w:rPr>
                <w:b/>
                <w:bCs/>
              </w:rPr>
            </w:pPr>
            <w:r w:rsidRPr="00B035ED">
              <w:rPr>
                <w:b/>
                <w:bCs/>
              </w:rPr>
              <w:t>400.000 € per proposal if the</w:t>
            </w:r>
          </w:p>
          <w:p w14:paraId="6824181B" w14:textId="77777777" w:rsidR="00EC1C7A" w:rsidRPr="00B035ED" w:rsidRDefault="00EC1C7A" w:rsidP="0084601E">
            <w:pPr>
              <w:jc w:val="center"/>
              <w:rPr>
                <w:b/>
                <w:bCs/>
              </w:rPr>
            </w:pPr>
            <w:r w:rsidRPr="00B035ED">
              <w:rPr>
                <w:b/>
                <w:bCs/>
              </w:rPr>
              <w:t>Swedish applicant is also the</w:t>
            </w:r>
          </w:p>
          <w:p w14:paraId="4BBDC24A" w14:textId="77777777" w:rsidR="00EC1C7A" w:rsidRPr="00B035ED" w:rsidRDefault="00EC1C7A" w:rsidP="0084601E">
            <w:pPr>
              <w:jc w:val="center"/>
              <w:rPr>
                <w:b/>
                <w:bCs/>
              </w:rPr>
            </w:pPr>
            <w:r w:rsidRPr="00B035ED">
              <w:rPr>
                <w:b/>
                <w:bCs/>
              </w:rPr>
              <w:t>project coordinator</w:t>
            </w:r>
          </w:p>
          <w:p w14:paraId="49D35BBC" w14:textId="77777777" w:rsidR="00EC1C7A" w:rsidRPr="00B035ED" w:rsidRDefault="00EC1C7A" w:rsidP="0084601E">
            <w:pPr>
              <w:jc w:val="center"/>
              <w:rPr>
                <w:b/>
                <w:bCs/>
              </w:rPr>
            </w:pPr>
            <w:r w:rsidRPr="00B035ED">
              <w:rPr>
                <w:b/>
                <w:bCs/>
              </w:rPr>
              <w:t>(regardless of how many</w:t>
            </w:r>
          </w:p>
          <w:p w14:paraId="4C7326BE" w14:textId="77777777" w:rsidR="00EC1C7A" w:rsidRPr="00B035ED" w:rsidRDefault="00EC1C7A" w:rsidP="0084601E">
            <w:pPr>
              <w:jc w:val="center"/>
              <w:rPr>
                <w:b/>
                <w:bCs/>
              </w:rPr>
            </w:pPr>
            <w:r w:rsidRPr="00B035ED">
              <w:rPr>
                <w:b/>
                <w:bCs/>
              </w:rPr>
              <w:t>Swedish partners participate</w:t>
            </w:r>
          </w:p>
          <w:p w14:paraId="78A232FE" w14:textId="77777777" w:rsidR="00EC1C7A" w:rsidRPr="00B035ED" w:rsidRDefault="00EC1C7A" w:rsidP="0084601E">
            <w:pPr>
              <w:jc w:val="center"/>
              <w:rPr>
                <w:b/>
                <w:bCs/>
              </w:rPr>
            </w:pPr>
            <w:r w:rsidRPr="00B035ED">
              <w:rPr>
                <w:b/>
                <w:bCs/>
              </w:rPr>
              <w:lastRenderedPageBreak/>
              <w:t>in the project).</w:t>
            </w:r>
          </w:p>
        </w:tc>
      </w:tr>
      <w:tr w:rsidR="00EC1C7A" w:rsidRPr="00957F8C" w14:paraId="5E15B0E2" w14:textId="77777777" w:rsidTr="0084601E">
        <w:trPr>
          <w:trHeight w:val="702"/>
        </w:trPr>
        <w:tc>
          <w:tcPr>
            <w:tcW w:w="1327" w:type="pct"/>
            <w:vMerge w:val="restart"/>
            <w:shd w:val="clear" w:color="auto" w:fill="B5C0DF" w:themeFill="accent1" w:themeFillTint="66"/>
            <w:vAlign w:val="center"/>
          </w:tcPr>
          <w:p w14:paraId="53D69CEF"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lastRenderedPageBreak/>
              <w:t xml:space="preserve">Funded priority area (s) </w:t>
            </w:r>
          </w:p>
        </w:tc>
        <w:tc>
          <w:tcPr>
            <w:tcW w:w="3673" w:type="pct"/>
            <w:gridSpan w:val="2"/>
            <w:vAlign w:val="center"/>
          </w:tcPr>
          <w:p w14:paraId="6B4F58FC" w14:textId="77777777" w:rsidR="00EC1C7A" w:rsidRPr="00B035ED" w:rsidRDefault="00EC1C7A" w:rsidP="0084601E">
            <w:pPr>
              <w:rPr>
                <w:b/>
                <w:bCs/>
                <w:lang w:val="fr-FR"/>
              </w:rPr>
            </w:pPr>
            <w:r w:rsidRPr="00B035ED">
              <w:rPr>
                <w:b/>
                <w:bCs/>
              </w:rPr>
              <w:t xml:space="preserve">(1) Digital Twins of the Oceans (DTO) at regional sub-sea-basin scale                                                </w:t>
            </w:r>
            <w:sdt>
              <w:sdtPr>
                <w:rPr>
                  <w:b/>
                  <w:bCs/>
                </w:rPr>
                <w:id w:val="-770929084"/>
                <w14:checkbox>
                  <w14:checked w14:val="0"/>
                  <w14:checkedState w14:val="2612" w14:font="MS Gothic"/>
                  <w14:uncheckedState w14:val="2610" w14:font="MS Gothic"/>
                </w14:checkbox>
              </w:sdtPr>
              <w:sdtContent>
                <w:r w:rsidRPr="00B035ED">
                  <w:rPr>
                    <w:rFonts w:ascii="MS Gothic" w:eastAsia="MS Gothic" w:hAnsi="MS Gothic" w:hint="eastAsia"/>
                    <w:b/>
                    <w:bCs/>
                  </w:rPr>
                  <w:t>☐</w:t>
                </w:r>
              </w:sdtContent>
            </w:sdt>
          </w:p>
        </w:tc>
      </w:tr>
      <w:tr w:rsidR="00EC1C7A" w:rsidRPr="00957F8C" w14:paraId="64DB4CBB" w14:textId="77777777" w:rsidTr="0084601E">
        <w:trPr>
          <w:trHeight w:val="702"/>
        </w:trPr>
        <w:tc>
          <w:tcPr>
            <w:tcW w:w="1327" w:type="pct"/>
            <w:vMerge/>
            <w:shd w:val="clear" w:color="auto" w:fill="B5C0DF" w:themeFill="accent1" w:themeFillTint="66"/>
            <w:vAlign w:val="center"/>
          </w:tcPr>
          <w:p w14:paraId="012FB954" w14:textId="77777777" w:rsidR="00EC1C7A" w:rsidRPr="00B035ED" w:rsidRDefault="00EC1C7A" w:rsidP="0084601E">
            <w:pPr>
              <w:jc w:val="center"/>
              <w:rPr>
                <w:rFonts w:asciiTheme="minorHAnsi" w:hAnsiTheme="minorHAnsi" w:cstheme="minorHAnsi"/>
                <w:b/>
                <w:color w:val="253356" w:themeColor="accent1" w:themeShade="80"/>
                <w:sz w:val="22"/>
              </w:rPr>
            </w:pPr>
          </w:p>
        </w:tc>
        <w:tc>
          <w:tcPr>
            <w:tcW w:w="3673" w:type="pct"/>
            <w:gridSpan w:val="2"/>
            <w:vAlign w:val="center"/>
          </w:tcPr>
          <w:p w14:paraId="1EE57C39" w14:textId="77777777" w:rsidR="00EC1C7A" w:rsidRPr="00B035ED" w:rsidRDefault="00EC1C7A" w:rsidP="0084601E">
            <w:pPr>
              <w:rPr>
                <w:rFonts w:eastAsia="Calibri"/>
                <w:b/>
                <w:bCs/>
                <w:lang w:val="en-GB"/>
              </w:rPr>
            </w:pPr>
            <w:r w:rsidRPr="00B035ED">
              <w:rPr>
                <w:b/>
                <w:bCs/>
                <w:lang w:val="en-GB"/>
              </w:rPr>
              <w:t>(2)</w:t>
            </w:r>
            <w:r w:rsidRPr="00B035ED">
              <w:t xml:space="preserve"> </w:t>
            </w:r>
            <w:r w:rsidRPr="00B035ED">
              <w:rPr>
                <w:b/>
                <w:bCs/>
                <w:lang w:val="en-GB"/>
              </w:rPr>
              <w:t xml:space="preserve">Transitioning the blue economy sectors, and the development of the coexistence and the marine multi-use infrastructures </w:t>
            </w:r>
            <w:sdt>
              <w:sdtPr>
                <w:rPr>
                  <w:b/>
                  <w:bCs/>
                </w:rPr>
                <w:id w:val="907497791"/>
                <w14:checkbox>
                  <w14:checked w14:val="1"/>
                  <w14:checkedState w14:val="2612" w14:font="MS Gothic"/>
                  <w14:uncheckedState w14:val="2610" w14:font="MS Gothic"/>
                </w14:checkbox>
              </w:sdtPr>
              <w:sdtContent>
                <w:r w:rsidRPr="00B035ED">
                  <w:rPr>
                    <w:rFonts w:ascii="MS Gothic" w:eastAsia="MS Gothic" w:hAnsi="MS Gothic" w:hint="eastAsia"/>
                    <w:b/>
                    <w:bCs/>
                  </w:rPr>
                  <w:t>☒</w:t>
                </w:r>
              </w:sdtContent>
            </w:sdt>
          </w:p>
        </w:tc>
      </w:tr>
      <w:tr w:rsidR="00EC1C7A" w:rsidRPr="00957F8C" w14:paraId="08811BB3" w14:textId="77777777" w:rsidTr="0084601E">
        <w:trPr>
          <w:trHeight w:val="702"/>
        </w:trPr>
        <w:tc>
          <w:tcPr>
            <w:tcW w:w="1327" w:type="pct"/>
            <w:vMerge/>
            <w:shd w:val="clear" w:color="auto" w:fill="B5C0DF" w:themeFill="accent1" w:themeFillTint="66"/>
            <w:vAlign w:val="center"/>
          </w:tcPr>
          <w:p w14:paraId="4C1B85DA" w14:textId="77777777" w:rsidR="00EC1C7A" w:rsidRPr="00B035ED" w:rsidRDefault="00EC1C7A" w:rsidP="0084601E">
            <w:pPr>
              <w:jc w:val="center"/>
              <w:rPr>
                <w:rFonts w:asciiTheme="minorHAnsi" w:hAnsiTheme="minorHAnsi" w:cstheme="minorHAnsi"/>
                <w:b/>
                <w:color w:val="253356" w:themeColor="accent1" w:themeShade="80"/>
                <w:sz w:val="22"/>
              </w:rPr>
            </w:pPr>
          </w:p>
        </w:tc>
        <w:tc>
          <w:tcPr>
            <w:tcW w:w="3673" w:type="pct"/>
            <w:gridSpan w:val="2"/>
            <w:vAlign w:val="center"/>
          </w:tcPr>
          <w:p w14:paraId="56EACB2B" w14:textId="77777777" w:rsidR="00EC1C7A" w:rsidRPr="00B035ED" w:rsidRDefault="00EC1C7A" w:rsidP="0084601E">
            <w:pPr>
              <w:rPr>
                <w:rFonts w:eastAsia="Calibri"/>
                <w:b/>
                <w:bCs/>
                <w:lang w:val="en-GB"/>
              </w:rPr>
            </w:pPr>
            <w:r w:rsidRPr="00B035ED">
              <w:rPr>
                <w:rFonts w:eastAsia="Calibri"/>
                <w:b/>
                <w:bCs/>
                <w:lang w:val="en-GB"/>
              </w:rPr>
              <w:t xml:space="preserve">(3) Planning and managing sea uses at the regional level                                                                                                                 </w:t>
            </w:r>
            <w:sdt>
              <w:sdtPr>
                <w:rPr>
                  <w:b/>
                  <w:bCs/>
                </w:rPr>
                <w:id w:val="991138272"/>
                <w14:checkbox>
                  <w14:checked w14:val="1"/>
                  <w14:checkedState w14:val="2612" w14:font="MS Gothic"/>
                  <w14:uncheckedState w14:val="2610" w14:font="MS Gothic"/>
                </w14:checkbox>
              </w:sdtPr>
              <w:sdtContent>
                <w:r w:rsidRPr="00B035ED">
                  <w:rPr>
                    <w:rFonts w:ascii="MS Gothic" w:eastAsia="MS Gothic" w:hAnsi="MS Gothic" w:hint="eastAsia"/>
                    <w:b/>
                    <w:bCs/>
                  </w:rPr>
                  <w:t>☒</w:t>
                </w:r>
              </w:sdtContent>
            </w:sdt>
          </w:p>
        </w:tc>
      </w:tr>
      <w:tr w:rsidR="00EC1C7A" w:rsidRPr="00957F8C" w14:paraId="6EB0AE8A" w14:textId="77777777" w:rsidTr="0084601E">
        <w:trPr>
          <w:trHeight w:val="702"/>
        </w:trPr>
        <w:tc>
          <w:tcPr>
            <w:tcW w:w="1327" w:type="pct"/>
            <w:vMerge/>
            <w:shd w:val="clear" w:color="auto" w:fill="B5C0DF" w:themeFill="accent1" w:themeFillTint="66"/>
            <w:vAlign w:val="center"/>
          </w:tcPr>
          <w:p w14:paraId="5C1044CB" w14:textId="77777777" w:rsidR="00EC1C7A" w:rsidRPr="00B035ED" w:rsidRDefault="00EC1C7A" w:rsidP="0084601E">
            <w:pPr>
              <w:jc w:val="center"/>
              <w:rPr>
                <w:rFonts w:asciiTheme="minorHAnsi" w:hAnsiTheme="minorHAnsi" w:cstheme="minorHAnsi"/>
                <w:b/>
                <w:color w:val="253356" w:themeColor="accent1" w:themeShade="80"/>
                <w:sz w:val="22"/>
              </w:rPr>
            </w:pPr>
          </w:p>
        </w:tc>
        <w:tc>
          <w:tcPr>
            <w:tcW w:w="3673" w:type="pct"/>
            <w:gridSpan w:val="2"/>
            <w:vAlign w:val="center"/>
          </w:tcPr>
          <w:p w14:paraId="772C045F" w14:textId="77777777" w:rsidR="00EC1C7A" w:rsidRPr="00B035ED" w:rsidRDefault="00EC1C7A" w:rsidP="0084601E">
            <w:pPr>
              <w:rPr>
                <w:b/>
                <w:bCs/>
              </w:rPr>
            </w:pPr>
            <w:r w:rsidRPr="00B035ED">
              <w:rPr>
                <w:b/>
                <w:bCs/>
              </w:rPr>
              <w:t xml:space="preserve">(4)   Blue Bioresources; sustainable fisheries and aquaculture, and new bio-based products                                                                                  </w:t>
            </w:r>
            <w:sdt>
              <w:sdtPr>
                <w:rPr>
                  <w:b/>
                  <w:bCs/>
                </w:rPr>
                <w:id w:val="-1361040411"/>
                <w14:checkbox>
                  <w14:checked w14:val="0"/>
                  <w14:checkedState w14:val="2612" w14:font="MS Gothic"/>
                  <w14:uncheckedState w14:val="2610" w14:font="MS Gothic"/>
                </w14:checkbox>
              </w:sdtPr>
              <w:sdtContent>
                <w:r w:rsidRPr="00B035ED">
                  <w:rPr>
                    <w:rFonts w:ascii="MS Gothic" w:eastAsia="MS Gothic" w:hAnsi="MS Gothic" w:hint="eastAsia"/>
                    <w:b/>
                    <w:bCs/>
                  </w:rPr>
                  <w:t>☐</w:t>
                </w:r>
              </w:sdtContent>
            </w:sdt>
          </w:p>
        </w:tc>
      </w:tr>
      <w:tr w:rsidR="00EC1C7A" w:rsidRPr="00957F8C" w14:paraId="416F44F2" w14:textId="77777777" w:rsidTr="0084601E">
        <w:trPr>
          <w:trHeight w:val="702"/>
        </w:trPr>
        <w:tc>
          <w:tcPr>
            <w:tcW w:w="1327" w:type="pct"/>
            <w:vMerge/>
            <w:shd w:val="clear" w:color="auto" w:fill="B5C0DF" w:themeFill="accent1" w:themeFillTint="66"/>
            <w:vAlign w:val="center"/>
          </w:tcPr>
          <w:p w14:paraId="0B24D20E" w14:textId="77777777" w:rsidR="00EC1C7A" w:rsidRPr="00B035ED" w:rsidRDefault="00EC1C7A" w:rsidP="0084601E">
            <w:pPr>
              <w:jc w:val="center"/>
              <w:rPr>
                <w:rFonts w:asciiTheme="minorHAnsi" w:hAnsiTheme="minorHAnsi" w:cstheme="minorHAnsi"/>
                <w:b/>
                <w:color w:val="253356" w:themeColor="accent1" w:themeShade="80"/>
                <w:sz w:val="22"/>
              </w:rPr>
            </w:pPr>
          </w:p>
        </w:tc>
        <w:tc>
          <w:tcPr>
            <w:tcW w:w="3673" w:type="pct"/>
            <w:gridSpan w:val="2"/>
            <w:vAlign w:val="center"/>
          </w:tcPr>
          <w:p w14:paraId="1E9B288C" w14:textId="77777777" w:rsidR="00EC1C7A" w:rsidRPr="00B035ED" w:rsidRDefault="00EC1C7A" w:rsidP="0084601E">
            <w:pPr>
              <w:rPr>
                <w:b/>
                <w:bCs/>
              </w:rPr>
            </w:pPr>
            <w:r w:rsidRPr="00B035ED">
              <w:rPr>
                <w:b/>
                <w:bCs/>
              </w:rPr>
              <w:t xml:space="preserve">(5) Resilient Coastal Communities and Businesses </w:t>
            </w:r>
            <w:sdt>
              <w:sdtPr>
                <w:rPr>
                  <w:b/>
                  <w:bCs/>
                </w:rPr>
                <w:id w:val="-38515192"/>
                <w14:checkbox>
                  <w14:checked w14:val="1"/>
                  <w14:checkedState w14:val="2612" w14:font="MS Gothic"/>
                  <w14:uncheckedState w14:val="2610" w14:font="MS Gothic"/>
                </w14:checkbox>
              </w:sdtPr>
              <w:sdtContent>
                <w:r w:rsidRPr="00B035ED">
                  <w:rPr>
                    <w:rFonts w:ascii="MS Gothic" w:eastAsia="MS Gothic" w:hAnsi="MS Gothic" w:hint="eastAsia"/>
                    <w:b/>
                    <w:bCs/>
                  </w:rPr>
                  <w:t>☒</w:t>
                </w:r>
              </w:sdtContent>
            </w:sdt>
          </w:p>
        </w:tc>
      </w:tr>
      <w:tr w:rsidR="00EC1C7A" w:rsidRPr="00957F8C" w14:paraId="5D4051DD" w14:textId="77777777" w:rsidTr="0084601E">
        <w:trPr>
          <w:trHeight w:val="702"/>
        </w:trPr>
        <w:tc>
          <w:tcPr>
            <w:tcW w:w="1327" w:type="pct"/>
            <w:shd w:val="clear" w:color="auto" w:fill="B5C0DF" w:themeFill="accent1" w:themeFillTint="66"/>
            <w:vAlign w:val="center"/>
          </w:tcPr>
          <w:p w14:paraId="64B4D9B2"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Eligible Institutions</w:t>
            </w:r>
          </w:p>
        </w:tc>
        <w:tc>
          <w:tcPr>
            <w:tcW w:w="3673" w:type="pct"/>
            <w:gridSpan w:val="2"/>
            <w:vAlign w:val="center"/>
          </w:tcPr>
          <w:p w14:paraId="09105D15" w14:textId="77777777" w:rsidR="00EC1C7A" w:rsidRPr="00B035ED" w:rsidRDefault="00EC1C7A" w:rsidP="0084601E">
            <w:pPr>
              <w:rPr>
                <w:lang w:val="en-GB"/>
              </w:rPr>
            </w:pPr>
            <w:r w:rsidRPr="00B035ED">
              <w:rPr>
                <w:lang w:val="en-GB"/>
              </w:rPr>
              <w:t xml:space="preserve">FORMAS Grants for research projects can only be administered by </w:t>
            </w:r>
            <w:proofErr w:type="spellStart"/>
            <w:r w:rsidRPr="00B035ED">
              <w:rPr>
                <w:lang w:val="en-GB"/>
              </w:rPr>
              <w:t>aSwedish</w:t>
            </w:r>
            <w:proofErr w:type="spellEnd"/>
            <w:r w:rsidRPr="00B035ED">
              <w:rPr>
                <w:lang w:val="en-GB"/>
              </w:rPr>
              <w:t xml:space="preserve"> university or other research organizations that fulfil the  grant administrating organization eligibility requirements of FORMAS, see: </w:t>
            </w:r>
            <w:hyperlink r:id="rId178" w:history="1">
              <w:r w:rsidRPr="00B035ED">
                <w:rPr>
                  <w:rStyle w:val="Hipervnculo"/>
                  <w:lang w:val="en-GB"/>
                </w:rPr>
                <w:t xml:space="preserve">How it works – </w:t>
              </w:r>
              <w:proofErr w:type="spellStart"/>
              <w:r w:rsidRPr="00B035ED">
                <w:rPr>
                  <w:rStyle w:val="Hipervnculo"/>
                  <w:lang w:val="en-GB"/>
                </w:rPr>
                <w:t>Formas</w:t>
              </w:r>
              <w:proofErr w:type="spellEnd"/>
            </w:hyperlink>
            <w:r w:rsidRPr="00B035ED">
              <w:rPr>
                <w:lang w:val="en-GB"/>
              </w:rPr>
              <w:t>.</w:t>
            </w:r>
          </w:p>
          <w:p w14:paraId="53CF92D2" w14:textId="77777777" w:rsidR="00EC1C7A" w:rsidRPr="00B035ED" w:rsidRDefault="00EC1C7A" w:rsidP="0084601E">
            <w:pPr>
              <w:rPr>
                <w:lang w:val="en-GB"/>
              </w:rPr>
            </w:pPr>
            <w:r w:rsidRPr="00B035ED">
              <w:rPr>
                <w:lang w:val="en-GB"/>
              </w:rPr>
              <w:t>Other types of entities (SMEs, industries, authorities, public administrations, associations, civil society organisations) are not eligible for funding. However, they can participate as self-</w:t>
            </w:r>
            <w:proofErr w:type="gramStart"/>
            <w:r w:rsidRPr="00B035ED">
              <w:rPr>
                <w:lang w:val="en-GB"/>
              </w:rPr>
              <w:t>funded  partners</w:t>
            </w:r>
            <w:proofErr w:type="gramEnd"/>
            <w:r w:rsidRPr="00B035ED">
              <w:rPr>
                <w:lang w:val="en-GB"/>
              </w:rPr>
              <w:t xml:space="preserve"> or can be sub-contracted by an eligible institution.</w:t>
            </w:r>
          </w:p>
        </w:tc>
      </w:tr>
      <w:tr w:rsidR="00EC1C7A" w:rsidRPr="00957F8C" w14:paraId="27C4E478" w14:textId="77777777" w:rsidTr="0084601E">
        <w:trPr>
          <w:trHeight w:val="391"/>
        </w:trPr>
        <w:tc>
          <w:tcPr>
            <w:tcW w:w="1327" w:type="pct"/>
            <w:shd w:val="clear" w:color="auto" w:fill="B5C0DF" w:themeFill="accent1" w:themeFillTint="66"/>
            <w:vAlign w:val="center"/>
          </w:tcPr>
          <w:p w14:paraId="07916162"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Eligible Applicants</w:t>
            </w:r>
          </w:p>
        </w:tc>
        <w:tc>
          <w:tcPr>
            <w:tcW w:w="3673" w:type="pct"/>
            <w:gridSpan w:val="2"/>
            <w:vAlign w:val="center"/>
          </w:tcPr>
          <w:p w14:paraId="6F5194C3" w14:textId="77777777" w:rsidR="00EC1C7A" w:rsidRPr="00B035ED" w:rsidRDefault="00EC1C7A" w:rsidP="0084601E">
            <w:r w:rsidRPr="00B035ED">
              <w:t xml:space="preserve">Principal applicants and co-applicants must have completed their PhD degree and be affiliated with a Swedish higher education institution, research institute, government agency with a research assignment that meets the FORMAS requirements for administrating organisations, see: </w:t>
            </w:r>
            <w:r w:rsidR="004A1D89">
              <w:fldChar w:fldCharType="begin"/>
            </w:r>
            <w:r w:rsidR="004A1D89">
              <w:instrText xml:space="preserve"> HYPERLINK "https://www.formas.se/en/start-page/applying-for-funding/how-it-works.html" </w:instrText>
            </w:r>
            <w:r w:rsidR="004A1D89">
              <w:fldChar w:fldCharType="separate"/>
            </w:r>
            <w:r w:rsidRPr="00B035ED">
              <w:rPr>
                <w:rStyle w:val="Hipervnculo"/>
                <w:rFonts w:asciiTheme="minorHAnsi" w:hAnsiTheme="minorHAnsi" w:cstheme="minorHAnsi"/>
                <w:sz w:val="22"/>
              </w:rPr>
              <w:t>How it works - Formas</w:t>
            </w:r>
            <w:r w:rsidR="004A1D89">
              <w:rPr>
                <w:rStyle w:val="Hipervnculo"/>
                <w:rFonts w:asciiTheme="minorHAnsi" w:hAnsiTheme="minorHAnsi" w:cstheme="minorHAnsi"/>
                <w:sz w:val="22"/>
              </w:rPr>
              <w:fldChar w:fldCharType="end"/>
            </w:r>
          </w:p>
        </w:tc>
      </w:tr>
      <w:tr w:rsidR="00EC1C7A" w:rsidRPr="00957F8C" w14:paraId="4B476C33" w14:textId="77777777" w:rsidTr="0084601E">
        <w:trPr>
          <w:trHeight w:val="552"/>
        </w:trPr>
        <w:tc>
          <w:tcPr>
            <w:tcW w:w="1327" w:type="pct"/>
            <w:shd w:val="clear" w:color="auto" w:fill="B5C0DF" w:themeFill="accent1" w:themeFillTint="66"/>
            <w:vAlign w:val="center"/>
          </w:tcPr>
          <w:p w14:paraId="477D8B29"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Eligible Costs</w:t>
            </w:r>
          </w:p>
        </w:tc>
        <w:tc>
          <w:tcPr>
            <w:tcW w:w="3673" w:type="pct"/>
            <w:gridSpan w:val="2"/>
            <w:vAlign w:val="center"/>
          </w:tcPr>
          <w:p w14:paraId="36508D3F" w14:textId="77777777" w:rsidR="00EC1C7A" w:rsidRPr="00B035ED" w:rsidRDefault="00EC1C7A" w:rsidP="0084601E">
            <w:pPr>
              <w:rPr>
                <w:rFonts w:eastAsia="Times New Roman"/>
                <w:lang w:eastAsia="en-GB"/>
              </w:rPr>
            </w:pPr>
            <w:r w:rsidRPr="00B035ED">
              <w:rPr>
                <w:rFonts w:eastAsia="Times New Roman"/>
                <w:lang w:eastAsia="en-GB"/>
              </w:rPr>
              <w:t xml:space="preserve">FORMAS’ standard eligibility criteria for research projects apply, please see Formas’ general instructions: </w:t>
            </w:r>
            <w:r w:rsidR="004A1D89">
              <w:fldChar w:fldCharType="begin"/>
            </w:r>
            <w:r w:rsidR="004A1D89">
              <w:instrText xml:space="preserve"> HYPERLINK "https://www.formas.se/en/start-page/applying-for-funding/how-it-works.html" </w:instrText>
            </w:r>
            <w:r w:rsidR="004A1D89">
              <w:fldChar w:fldCharType="separate"/>
            </w:r>
            <w:r w:rsidRPr="00B035ED">
              <w:rPr>
                <w:rStyle w:val="Hipervnculo"/>
                <w:rFonts w:asciiTheme="minorHAnsi" w:eastAsia="Times New Roman" w:hAnsiTheme="minorHAnsi" w:cstheme="minorHAnsi"/>
                <w:sz w:val="22"/>
                <w:lang w:eastAsia="en-GB"/>
              </w:rPr>
              <w:t>How it works - Formas</w:t>
            </w:r>
            <w:r w:rsidR="004A1D89">
              <w:rPr>
                <w:rStyle w:val="Hipervnculo"/>
                <w:rFonts w:asciiTheme="minorHAnsi" w:eastAsia="Times New Roman" w:hAnsiTheme="minorHAnsi" w:cstheme="minorHAnsi"/>
                <w:sz w:val="22"/>
                <w:lang w:eastAsia="en-GB"/>
              </w:rPr>
              <w:fldChar w:fldCharType="end"/>
            </w:r>
            <w:r w:rsidRPr="00B035ED">
              <w:rPr>
                <w:rFonts w:eastAsia="Times New Roman"/>
                <w:lang w:eastAsia="en-GB"/>
              </w:rPr>
              <w:t xml:space="preserve"> VAT should not be included in the budget figures</w:t>
            </w:r>
          </w:p>
        </w:tc>
      </w:tr>
      <w:tr w:rsidR="00EC1C7A" w:rsidRPr="00957F8C" w14:paraId="6C2FBE90" w14:textId="77777777" w:rsidTr="0084601E">
        <w:trPr>
          <w:trHeight w:val="775"/>
        </w:trPr>
        <w:tc>
          <w:tcPr>
            <w:tcW w:w="1327" w:type="pct"/>
            <w:shd w:val="clear" w:color="auto" w:fill="B5C0DF" w:themeFill="accent1" w:themeFillTint="66"/>
            <w:vAlign w:val="center"/>
          </w:tcPr>
          <w:p w14:paraId="0E0EB0DB"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lastRenderedPageBreak/>
              <w:t>Additional eligibility criteria</w:t>
            </w:r>
          </w:p>
        </w:tc>
        <w:tc>
          <w:tcPr>
            <w:tcW w:w="3673" w:type="pct"/>
            <w:gridSpan w:val="2"/>
            <w:vAlign w:val="center"/>
          </w:tcPr>
          <w:p w14:paraId="64A36A3E" w14:textId="77777777" w:rsidR="00EC1C7A" w:rsidRPr="00B035ED" w:rsidRDefault="00EC1C7A" w:rsidP="0084601E">
            <w:r w:rsidRPr="00B035ED">
              <w:rPr>
                <w:lang w:val="en-GB"/>
              </w:rPr>
              <w:t xml:space="preserve">Swedish applicants in a consortium must apply to FORMAS (Prisma) under one single project application after they have been invited to step – 2 (full proposal). </w:t>
            </w:r>
            <w:r w:rsidRPr="00B035ED">
              <w:t>Project duration is 3 years.</w:t>
            </w:r>
          </w:p>
        </w:tc>
      </w:tr>
      <w:tr w:rsidR="00EC1C7A" w:rsidRPr="00957F8C" w14:paraId="1C839193" w14:textId="77777777" w:rsidTr="0084601E">
        <w:trPr>
          <w:trHeight w:val="456"/>
        </w:trPr>
        <w:tc>
          <w:tcPr>
            <w:tcW w:w="1327" w:type="pct"/>
            <w:shd w:val="clear" w:color="auto" w:fill="B5C0DF" w:themeFill="accent1" w:themeFillTint="66"/>
            <w:vAlign w:val="center"/>
          </w:tcPr>
          <w:p w14:paraId="7EAE85AE"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Relevant documents</w:t>
            </w:r>
          </w:p>
        </w:tc>
        <w:tc>
          <w:tcPr>
            <w:tcW w:w="3673" w:type="pct"/>
            <w:gridSpan w:val="2"/>
            <w:vAlign w:val="center"/>
          </w:tcPr>
          <w:p w14:paraId="084B6FA8" w14:textId="77777777" w:rsidR="00EC1C7A" w:rsidRPr="00B035ED" w:rsidRDefault="004A1D89" w:rsidP="0084601E">
            <w:pPr>
              <w:rPr>
                <w:b/>
              </w:rPr>
            </w:pPr>
            <w:hyperlink r:id="rId179" w:history="1">
              <w:r w:rsidR="00EC1C7A" w:rsidRPr="00B035ED">
                <w:rPr>
                  <w:rStyle w:val="Hipervnculo"/>
                  <w:rFonts w:asciiTheme="minorHAnsi" w:hAnsiTheme="minorHAnsi" w:cstheme="minorHAnsi"/>
                  <w:b/>
                </w:rPr>
                <w:t>https://www.formas.se/en/start-page/applying-for-funding.html</w:t>
              </w:r>
            </w:hyperlink>
          </w:p>
          <w:p w14:paraId="510734DB" w14:textId="77777777" w:rsidR="00EC1C7A" w:rsidRPr="00B035ED" w:rsidRDefault="00EC1C7A" w:rsidP="0084601E">
            <w:pPr>
              <w:rPr>
                <w:b/>
              </w:rPr>
            </w:pPr>
          </w:p>
        </w:tc>
      </w:tr>
      <w:tr w:rsidR="00EC1C7A" w:rsidRPr="00957F8C" w14:paraId="057DCEA0" w14:textId="77777777" w:rsidTr="0084601E">
        <w:trPr>
          <w:trHeight w:val="366"/>
        </w:trPr>
        <w:tc>
          <w:tcPr>
            <w:tcW w:w="1327" w:type="pct"/>
            <w:shd w:val="clear" w:color="auto" w:fill="B5C0DF" w:themeFill="accent1" w:themeFillTint="66"/>
            <w:vAlign w:val="center"/>
          </w:tcPr>
          <w:p w14:paraId="7E7469F9"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Additional Information</w:t>
            </w:r>
          </w:p>
        </w:tc>
        <w:tc>
          <w:tcPr>
            <w:tcW w:w="3673" w:type="pct"/>
            <w:gridSpan w:val="2"/>
            <w:vAlign w:val="center"/>
          </w:tcPr>
          <w:p w14:paraId="531270CA" w14:textId="77777777" w:rsidR="00EC1C7A" w:rsidRPr="00B035ED" w:rsidRDefault="00EC1C7A" w:rsidP="0084601E">
            <w:pPr>
              <w:rPr>
                <w:bCs/>
              </w:rPr>
            </w:pPr>
            <w:r w:rsidRPr="00B035ED">
              <w:rPr>
                <w:bCs/>
              </w:rPr>
              <w:t>Swedish applicants who have submitted a pre-proposal to the Sustainable Blue Economy Partnership (the international submission platform), will be contacted by FORMAS for further information on how to register their full proposals with FORMAS (Prisma), only if they are invited to submit a full-proposal at the second stage. Reports are to be submitted according to the regulations of the Sustainable Blue Economy Partnership and FORMAS.</w:t>
            </w:r>
          </w:p>
        </w:tc>
      </w:tr>
      <w:tr w:rsidR="00EC1C7A" w:rsidRPr="001B17FE" w14:paraId="191F4E18" w14:textId="77777777" w:rsidTr="0084601E">
        <w:trPr>
          <w:trHeight w:val="552"/>
        </w:trPr>
        <w:tc>
          <w:tcPr>
            <w:tcW w:w="1327" w:type="pct"/>
            <w:shd w:val="clear" w:color="auto" w:fill="B5C0DF" w:themeFill="accent1" w:themeFillTint="66"/>
            <w:vAlign w:val="center"/>
          </w:tcPr>
          <w:p w14:paraId="466C906A"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Useful Links</w:t>
            </w:r>
          </w:p>
        </w:tc>
        <w:tc>
          <w:tcPr>
            <w:tcW w:w="3673" w:type="pct"/>
            <w:gridSpan w:val="2"/>
            <w:vAlign w:val="center"/>
          </w:tcPr>
          <w:p w14:paraId="4DED0680" w14:textId="77777777" w:rsidR="00EC1C7A" w:rsidRPr="00B035ED" w:rsidRDefault="004A1D89" w:rsidP="0084601E">
            <w:pPr>
              <w:rPr>
                <w:b/>
              </w:rPr>
            </w:pPr>
            <w:hyperlink r:id="rId180" w:history="1">
              <w:r w:rsidR="00EC1C7A" w:rsidRPr="00B035ED">
                <w:rPr>
                  <w:rStyle w:val="Hipervnculo"/>
                  <w:rFonts w:asciiTheme="minorHAnsi" w:hAnsiTheme="minorHAnsi" w:cstheme="minorHAnsi"/>
                  <w:b/>
                  <w:sz w:val="22"/>
                </w:rPr>
                <w:t>Formas all calls</w:t>
              </w:r>
            </w:hyperlink>
            <w:r w:rsidR="00EC1C7A" w:rsidRPr="00B035ED">
              <w:rPr>
                <w:b/>
              </w:rPr>
              <w:t xml:space="preserve">. </w:t>
            </w:r>
          </w:p>
        </w:tc>
      </w:tr>
    </w:tbl>
    <w:p w14:paraId="6103B048" w14:textId="77777777" w:rsidR="00EC1C7A" w:rsidRDefault="00EC1C7A" w:rsidP="00EC1C7A"/>
    <w:p w14:paraId="2E01E60E" w14:textId="77777777" w:rsidR="00474C8F" w:rsidRDefault="00474C8F" w:rsidP="00CD474E"/>
    <w:p w14:paraId="4E0C9561" w14:textId="77777777" w:rsidR="00474C8F" w:rsidRDefault="00474C8F" w:rsidP="00CD474E"/>
    <w:p w14:paraId="62FB5CE8" w14:textId="77777777" w:rsidR="00643FE0" w:rsidRDefault="00643FE0" w:rsidP="00CD474E"/>
    <w:p w14:paraId="60281D60" w14:textId="77777777" w:rsidR="00643FE0" w:rsidRDefault="00643FE0" w:rsidP="00CD474E"/>
    <w:p w14:paraId="7DFBD7B1" w14:textId="77777777" w:rsidR="00643FE0" w:rsidRDefault="00643FE0" w:rsidP="00CD474E"/>
    <w:p w14:paraId="418EB01D" w14:textId="77777777" w:rsidR="00643FE0" w:rsidRDefault="00643FE0" w:rsidP="00CD474E"/>
    <w:p w14:paraId="1A072A78" w14:textId="77777777" w:rsidR="00643FE0" w:rsidRDefault="00643FE0" w:rsidP="00CD474E"/>
    <w:p w14:paraId="502BF587" w14:textId="77777777" w:rsidR="00474C8F" w:rsidRDefault="00474C8F" w:rsidP="00CD474E"/>
    <w:p w14:paraId="5CC53D74" w14:textId="77777777" w:rsidR="00957F8C" w:rsidRPr="00CD474E" w:rsidRDefault="00957F8C" w:rsidP="00CD474E"/>
    <w:p w14:paraId="66248016" w14:textId="331EB377" w:rsidR="004021FC" w:rsidRPr="00957F8C" w:rsidRDefault="00453001" w:rsidP="004021FC">
      <w:pPr>
        <w:pStyle w:val="Ttulo2"/>
        <w:rPr>
          <w:highlight w:val="yellow"/>
        </w:rPr>
      </w:pPr>
      <w:bookmarkStart w:id="39" w:name="_Toc198039538"/>
      <w:r w:rsidRPr="00957F8C">
        <w:rPr>
          <w:highlight w:val="yellow"/>
        </w:rPr>
        <w:lastRenderedPageBreak/>
        <w:t>SWEDEN – SNSA</w:t>
      </w:r>
      <w:bookmarkEnd w:id="39"/>
    </w:p>
    <w:p w14:paraId="473E4AD4" w14:textId="77777777" w:rsidR="00091E1A" w:rsidRPr="0053583C" w:rsidRDefault="00091E1A" w:rsidP="00091E1A">
      <w:pPr>
        <w:rPr>
          <w:rFonts w:asciiTheme="minorHAnsi" w:hAnsiTheme="minorHAnsi" w:cstheme="minorHAnsi"/>
          <w:b/>
        </w:rPr>
      </w:pPr>
      <w:r w:rsidRPr="00957F8C">
        <w:rPr>
          <w:rFonts w:asciiTheme="minorHAnsi" w:hAnsiTheme="minorHAnsi" w:cstheme="minorHAnsi"/>
          <w:b/>
          <w:highlight w:val="yellow"/>
        </w:rPr>
        <w:t>(Information to come)</w:t>
      </w:r>
    </w:p>
    <w:p w14:paraId="46386ECB" w14:textId="77777777" w:rsidR="00091E1A" w:rsidRDefault="00091E1A" w:rsidP="001B6340"/>
    <w:p w14:paraId="44755177" w14:textId="77777777" w:rsidR="00091E1A" w:rsidRDefault="00091E1A" w:rsidP="001B6340"/>
    <w:p w14:paraId="6CCCDCD8" w14:textId="77777777" w:rsidR="00091E1A" w:rsidRDefault="00091E1A" w:rsidP="001B6340"/>
    <w:p w14:paraId="25E7D8EB" w14:textId="27D48441" w:rsidR="00453001" w:rsidRPr="007818C5" w:rsidRDefault="00A14373" w:rsidP="00453001">
      <w:pPr>
        <w:pStyle w:val="Ttulo2"/>
        <w:rPr>
          <w:color w:val="FF0000"/>
          <w:highlight w:val="yellow"/>
        </w:rPr>
      </w:pPr>
      <w:bookmarkStart w:id="40" w:name="_Toc198039539"/>
      <w:r>
        <w:t xml:space="preserve">THE </w:t>
      </w:r>
      <w:r w:rsidRPr="007818C5">
        <w:rPr>
          <w:color w:val="FF0000"/>
          <w:highlight w:val="yellow"/>
        </w:rPr>
        <w:t>NETHERLANDS – LNV, lenW, NWO</w:t>
      </w:r>
      <w:bookmarkEnd w:id="40"/>
    </w:p>
    <w:p w14:paraId="3ABD3407" w14:textId="77777777" w:rsidR="001B6340" w:rsidRPr="007818C5" w:rsidRDefault="001B6340" w:rsidP="001B6340">
      <w:pPr>
        <w:rPr>
          <w:color w:val="FF0000"/>
          <w:highlight w:val="yellow"/>
        </w:rPr>
      </w:pPr>
    </w:p>
    <w:p w14:paraId="3444E8C7" w14:textId="77777777" w:rsidR="00D2071C" w:rsidRPr="007818C5" w:rsidRDefault="00D2071C" w:rsidP="00D2071C">
      <w:pPr>
        <w:rPr>
          <w:rFonts w:asciiTheme="minorHAnsi" w:hAnsiTheme="minorHAnsi" w:cstheme="minorHAnsi"/>
          <w:b/>
          <w:color w:val="FF0000"/>
          <w:highlight w:val="yellow"/>
        </w:rPr>
      </w:pPr>
    </w:p>
    <w:tbl>
      <w:tblPr>
        <w:tblStyle w:val="Tablaconcuadrcula"/>
        <w:tblW w:w="5159" w:type="pct"/>
        <w:tblLayout w:type="fixed"/>
        <w:tblLook w:val="04A0" w:firstRow="1" w:lastRow="0" w:firstColumn="1" w:lastColumn="0" w:noHBand="0" w:noVBand="1"/>
      </w:tblPr>
      <w:tblGrid>
        <w:gridCol w:w="3048"/>
        <w:gridCol w:w="5472"/>
        <w:gridCol w:w="5872"/>
      </w:tblGrid>
      <w:tr w:rsidR="007818C5" w:rsidRPr="007818C5" w14:paraId="6F2037CD" w14:textId="77777777" w:rsidTr="00735773">
        <w:trPr>
          <w:trHeight w:val="300"/>
        </w:trPr>
        <w:tc>
          <w:tcPr>
            <w:tcW w:w="1059" w:type="pct"/>
            <w:vAlign w:val="center"/>
          </w:tcPr>
          <w:p w14:paraId="52A2DD0E" w14:textId="77777777" w:rsidR="00D2071C" w:rsidRPr="007818C5" w:rsidRDefault="00D2071C" w:rsidP="00735773">
            <w:pPr>
              <w:jc w:val="center"/>
              <w:rPr>
                <w:rFonts w:asciiTheme="minorHAnsi" w:hAnsiTheme="minorHAnsi" w:cstheme="minorHAnsi"/>
                <w:b/>
                <w:i/>
                <w:color w:val="FF0000"/>
                <w:sz w:val="22"/>
                <w:highlight w:val="yellow"/>
              </w:rPr>
            </w:pPr>
            <w:r w:rsidRPr="007818C5">
              <w:rPr>
                <w:rFonts w:asciiTheme="minorHAnsi" w:hAnsiTheme="minorHAnsi" w:cstheme="minorHAnsi"/>
                <w:b/>
                <w:i/>
                <w:noProof/>
                <w:color w:val="FF0000"/>
                <w:highlight w:val="yellow"/>
                <w:lang w:val="en-US"/>
              </w:rPr>
              <w:drawing>
                <wp:inline distT="0" distB="0" distL="0" distR="0" wp14:anchorId="3B5D97D3" wp14:editId="1096596A">
                  <wp:extent cx="1025681" cy="675860"/>
                  <wp:effectExtent l="0" t="0" r="3175" b="0"/>
                  <wp:docPr id="196557421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35198" cy="682131"/>
                          </a:xfrm>
                          <a:prstGeom prst="rect">
                            <a:avLst/>
                          </a:prstGeom>
                          <a:noFill/>
                          <a:ln>
                            <a:noFill/>
                          </a:ln>
                        </pic:spPr>
                      </pic:pic>
                    </a:graphicData>
                  </a:graphic>
                </wp:inline>
              </w:drawing>
            </w:r>
          </w:p>
        </w:tc>
        <w:tc>
          <w:tcPr>
            <w:tcW w:w="1901" w:type="pct"/>
            <w:shd w:val="clear" w:color="auto" w:fill="B5C0DF" w:themeFill="accent1" w:themeFillTint="66"/>
            <w:vAlign w:val="center"/>
          </w:tcPr>
          <w:p w14:paraId="4D0735DB" w14:textId="77777777" w:rsidR="00D2071C" w:rsidRPr="007818C5" w:rsidRDefault="00D2071C" w:rsidP="00735773">
            <w:pPr>
              <w:jc w:val="center"/>
              <w:rPr>
                <w:rFonts w:asciiTheme="minorHAnsi" w:hAnsiTheme="minorHAnsi" w:cstheme="minorHAnsi"/>
                <w:b/>
                <w:color w:val="FF0000"/>
                <w:sz w:val="22"/>
                <w:highlight w:val="yellow"/>
              </w:rPr>
            </w:pPr>
            <w:r w:rsidRPr="007818C5">
              <w:rPr>
                <w:rFonts w:asciiTheme="minorHAnsi" w:hAnsiTheme="minorHAnsi" w:cstheme="minorHAnsi"/>
                <w:b/>
                <w:color w:val="FF0000"/>
                <w:sz w:val="22"/>
                <w:highlight w:val="yellow"/>
              </w:rPr>
              <w:t>Funding Organisation:</w:t>
            </w:r>
          </w:p>
          <w:p w14:paraId="28A9EF3F" w14:textId="77777777" w:rsidR="00D2071C" w:rsidRPr="007818C5" w:rsidRDefault="00D2071C" w:rsidP="00735773">
            <w:pPr>
              <w:jc w:val="center"/>
              <w:rPr>
                <w:rFonts w:asciiTheme="minorHAnsi" w:hAnsiTheme="minorHAnsi" w:cstheme="minorHAnsi"/>
                <w:b/>
                <w:i/>
                <w:color w:val="FF0000"/>
                <w:sz w:val="22"/>
                <w:highlight w:val="yellow"/>
              </w:rPr>
            </w:pPr>
            <w:r w:rsidRPr="007818C5">
              <w:rPr>
                <w:rFonts w:ascii="CenturyGothic-Bold" w:hAnsi="CenturyGothic-Bold" w:cs="CenturyGothic-Bold"/>
                <w:b/>
                <w:bCs/>
                <w:color w:val="FF0000"/>
                <w:szCs w:val="23"/>
                <w:highlight w:val="yellow"/>
              </w:rPr>
              <w:t>Dutch Research Council (NWO)</w:t>
            </w:r>
            <w:r w:rsidRPr="007818C5">
              <w:rPr>
                <w:rFonts w:ascii="CenturyGothic-Bold" w:hAnsi="CenturyGothic-Bold" w:cs="CenturyGothic-Bold"/>
                <w:b/>
                <w:bCs/>
                <w:color w:val="FF0000"/>
                <w:szCs w:val="23"/>
                <w:highlight w:val="yellow"/>
              </w:rPr>
              <w:br/>
              <w:t>https://www.nwo.nl/en</w:t>
            </w:r>
          </w:p>
        </w:tc>
        <w:tc>
          <w:tcPr>
            <w:tcW w:w="2040" w:type="pct"/>
          </w:tcPr>
          <w:p w14:paraId="1A4C11D1" w14:textId="77777777" w:rsidR="00D2071C" w:rsidRPr="007818C5" w:rsidRDefault="00D2071C" w:rsidP="00735773">
            <w:pPr>
              <w:jc w:val="center"/>
              <w:rPr>
                <w:rFonts w:ascii="CenturyGothic-Bold" w:hAnsi="CenturyGothic-Bold" w:cs="CenturyGothic-Bold"/>
                <w:b/>
                <w:bCs/>
                <w:color w:val="FF0000"/>
                <w:szCs w:val="23"/>
                <w:highlight w:val="yellow"/>
              </w:rPr>
            </w:pPr>
            <w:r w:rsidRPr="007818C5">
              <w:rPr>
                <w:rFonts w:ascii="CenturyGothic-Bold" w:hAnsi="CenturyGothic-Bold" w:cs="CenturyGothic-Bold"/>
                <w:b/>
                <w:bCs/>
                <w:color w:val="FF0000"/>
                <w:szCs w:val="23"/>
                <w:highlight w:val="yellow"/>
              </w:rPr>
              <w:t>NWO, IenW, LNV</w:t>
            </w:r>
          </w:p>
          <w:p w14:paraId="73542ECD" w14:textId="77777777" w:rsidR="00D2071C" w:rsidRPr="007818C5" w:rsidRDefault="00D2071C" w:rsidP="00735773">
            <w:pPr>
              <w:jc w:val="center"/>
              <w:rPr>
                <w:rFonts w:asciiTheme="minorHAnsi" w:hAnsiTheme="minorHAnsi" w:cstheme="minorHAnsi"/>
                <w:b/>
                <w:color w:val="FF0000"/>
                <w:sz w:val="22"/>
                <w:highlight w:val="yellow"/>
                <w:lang w:val="en-US"/>
              </w:rPr>
            </w:pPr>
          </w:p>
          <w:p w14:paraId="7F94714B" w14:textId="77777777" w:rsidR="00D2071C" w:rsidRPr="007818C5" w:rsidRDefault="00D2071C" w:rsidP="00735773">
            <w:pPr>
              <w:jc w:val="center"/>
              <w:rPr>
                <w:rFonts w:asciiTheme="minorHAnsi" w:hAnsiTheme="minorHAnsi" w:cstheme="minorHAnsi"/>
                <w:b/>
                <w:color w:val="FF0000"/>
                <w:sz w:val="22"/>
                <w:highlight w:val="yellow"/>
                <w:lang w:val="en-US"/>
              </w:rPr>
            </w:pPr>
            <w:r w:rsidRPr="007818C5">
              <w:rPr>
                <w:rFonts w:asciiTheme="minorHAnsi" w:hAnsiTheme="minorHAnsi" w:cstheme="minorHAnsi"/>
                <w:b/>
                <w:noProof/>
                <w:color w:val="FF0000"/>
                <w:highlight w:val="yellow"/>
                <w:lang w:val="en-US"/>
              </w:rPr>
              <w:drawing>
                <wp:inline distT="0" distB="0" distL="0" distR="0" wp14:anchorId="72F0F03A" wp14:editId="203CCE2B">
                  <wp:extent cx="630555" cy="1016635"/>
                  <wp:effectExtent l="0" t="0" r="0" b="0"/>
                  <wp:docPr id="3115848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30555" cy="1016635"/>
                          </a:xfrm>
                          <a:prstGeom prst="rect">
                            <a:avLst/>
                          </a:prstGeom>
                          <a:noFill/>
                          <a:ln>
                            <a:noFill/>
                          </a:ln>
                        </pic:spPr>
                      </pic:pic>
                    </a:graphicData>
                  </a:graphic>
                </wp:inline>
              </w:drawing>
            </w:r>
          </w:p>
          <w:p w14:paraId="7CCB5024" w14:textId="77777777" w:rsidR="00D2071C" w:rsidRPr="007818C5" w:rsidRDefault="00D2071C" w:rsidP="00735773">
            <w:pPr>
              <w:jc w:val="center"/>
              <w:rPr>
                <w:rFonts w:asciiTheme="minorHAnsi" w:hAnsiTheme="minorHAnsi" w:cstheme="minorHAnsi"/>
                <w:b/>
                <w:color w:val="FF0000"/>
                <w:sz w:val="22"/>
                <w:highlight w:val="yellow"/>
                <w:lang w:val="en-US"/>
              </w:rPr>
            </w:pPr>
            <w:r w:rsidRPr="007818C5">
              <w:rPr>
                <w:rFonts w:asciiTheme="minorHAnsi" w:hAnsiTheme="minorHAnsi" w:cstheme="minorHAnsi"/>
                <w:b/>
                <w:noProof/>
                <w:color w:val="FF0000"/>
                <w:highlight w:val="yellow"/>
                <w:lang w:val="en-US"/>
              </w:rPr>
              <w:drawing>
                <wp:inline distT="0" distB="0" distL="0" distR="0" wp14:anchorId="57BE0D14" wp14:editId="3108A0B8">
                  <wp:extent cx="1919673" cy="741753"/>
                  <wp:effectExtent l="0" t="0" r="4445" b="1270"/>
                  <wp:docPr id="19184235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52894" cy="754589"/>
                          </a:xfrm>
                          <a:prstGeom prst="rect">
                            <a:avLst/>
                          </a:prstGeom>
                          <a:noFill/>
                          <a:ln>
                            <a:noFill/>
                          </a:ln>
                        </pic:spPr>
                      </pic:pic>
                    </a:graphicData>
                  </a:graphic>
                </wp:inline>
              </w:drawing>
            </w:r>
          </w:p>
          <w:p w14:paraId="1ECE65B3" w14:textId="77777777" w:rsidR="00D2071C" w:rsidRPr="007818C5" w:rsidRDefault="00D2071C" w:rsidP="00735773">
            <w:pPr>
              <w:jc w:val="center"/>
              <w:rPr>
                <w:rFonts w:asciiTheme="minorHAnsi" w:hAnsiTheme="minorHAnsi" w:cstheme="minorHAnsi"/>
                <w:b/>
                <w:color w:val="FF0000"/>
                <w:sz w:val="22"/>
                <w:highlight w:val="yellow"/>
                <w:lang w:val="en-US"/>
              </w:rPr>
            </w:pPr>
            <w:r w:rsidRPr="007818C5">
              <w:rPr>
                <w:rFonts w:asciiTheme="minorHAnsi" w:hAnsiTheme="minorHAnsi" w:cstheme="minorHAnsi"/>
                <w:b/>
                <w:noProof/>
                <w:color w:val="FF0000"/>
                <w:highlight w:val="yellow"/>
                <w:lang w:val="en-US"/>
              </w:rPr>
              <w:lastRenderedPageBreak/>
              <w:drawing>
                <wp:inline distT="0" distB="0" distL="0" distR="0" wp14:anchorId="330A6E43" wp14:editId="3234DBC1">
                  <wp:extent cx="1919672" cy="812522"/>
                  <wp:effectExtent l="0" t="0" r="4445" b="6985"/>
                  <wp:docPr id="30578390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39763" cy="821026"/>
                          </a:xfrm>
                          <a:prstGeom prst="rect">
                            <a:avLst/>
                          </a:prstGeom>
                          <a:noFill/>
                          <a:ln>
                            <a:noFill/>
                          </a:ln>
                        </pic:spPr>
                      </pic:pic>
                    </a:graphicData>
                  </a:graphic>
                </wp:inline>
              </w:drawing>
            </w:r>
          </w:p>
        </w:tc>
      </w:tr>
      <w:tr w:rsidR="007818C5" w:rsidRPr="007818C5" w14:paraId="0FA6B746" w14:textId="77777777" w:rsidTr="00735773">
        <w:trPr>
          <w:trHeight w:val="569"/>
        </w:trPr>
        <w:tc>
          <w:tcPr>
            <w:tcW w:w="1059" w:type="pct"/>
            <w:vMerge w:val="restart"/>
            <w:shd w:val="clear" w:color="auto" w:fill="B5C0DF" w:themeFill="accent1" w:themeFillTint="66"/>
            <w:vAlign w:val="center"/>
          </w:tcPr>
          <w:p w14:paraId="4209A105" w14:textId="77777777" w:rsidR="00D2071C" w:rsidRPr="007818C5" w:rsidRDefault="00D2071C" w:rsidP="00735773">
            <w:pPr>
              <w:jc w:val="center"/>
              <w:rPr>
                <w:rFonts w:asciiTheme="minorHAnsi" w:hAnsiTheme="minorHAnsi" w:cstheme="minorHAnsi"/>
                <w:b/>
                <w:color w:val="FF0000"/>
                <w:sz w:val="22"/>
                <w:highlight w:val="yellow"/>
              </w:rPr>
            </w:pPr>
            <w:r w:rsidRPr="007818C5">
              <w:rPr>
                <w:rFonts w:asciiTheme="minorHAnsi" w:hAnsiTheme="minorHAnsi" w:cstheme="minorHAnsi"/>
                <w:b/>
                <w:color w:val="FF0000"/>
                <w:sz w:val="22"/>
                <w:highlight w:val="yellow"/>
              </w:rPr>
              <w:lastRenderedPageBreak/>
              <w:t>National Contact Point (NCP)</w:t>
            </w:r>
          </w:p>
        </w:tc>
        <w:tc>
          <w:tcPr>
            <w:tcW w:w="1901" w:type="pct"/>
            <w:shd w:val="clear" w:color="auto" w:fill="B5C0DF" w:themeFill="accent1" w:themeFillTint="66"/>
            <w:vAlign w:val="center"/>
          </w:tcPr>
          <w:p w14:paraId="067305E0" w14:textId="77777777" w:rsidR="00D2071C" w:rsidRPr="007818C5" w:rsidRDefault="00D2071C" w:rsidP="00735773">
            <w:pPr>
              <w:jc w:val="center"/>
              <w:rPr>
                <w:rFonts w:asciiTheme="minorHAnsi" w:hAnsiTheme="minorHAnsi" w:cstheme="minorHAnsi"/>
                <w:b/>
                <w:color w:val="FF0000"/>
                <w:sz w:val="22"/>
                <w:highlight w:val="yellow"/>
              </w:rPr>
            </w:pPr>
            <w:r w:rsidRPr="007818C5">
              <w:rPr>
                <w:rFonts w:asciiTheme="minorHAnsi" w:hAnsiTheme="minorHAnsi" w:cstheme="minorHAnsi"/>
                <w:b/>
                <w:color w:val="FF0000"/>
                <w:sz w:val="22"/>
                <w:highlight w:val="yellow"/>
              </w:rPr>
              <w:t>Name:</w:t>
            </w:r>
          </w:p>
        </w:tc>
        <w:tc>
          <w:tcPr>
            <w:tcW w:w="2040" w:type="pct"/>
            <w:shd w:val="clear" w:color="auto" w:fill="B5C0DF" w:themeFill="accent1" w:themeFillTint="66"/>
            <w:vAlign w:val="center"/>
          </w:tcPr>
          <w:p w14:paraId="05B519AD" w14:textId="77777777" w:rsidR="00D2071C" w:rsidRPr="007818C5" w:rsidRDefault="00D2071C" w:rsidP="00735773">
            <w:pPr>
              <w:jc w:val="center"/>
              <w:rPr>
                <w:rFonts w:asciiTheme="minorHAnsi" w:hAnsiTheme="minorHAnsi" w:cstheme="minorHAnsi"/>
                <w:b/>
                <w:color w:val="FF0000"/>
                <w:sz w:val="22"/>
                <w:highlight w:val="yellow"/>
              </w:rPr>
            </w:pPr>
            <w:r w:rsidRPr="007818C5">
              <w:rPr>
                <w:rFonts w:asciiTheme="minorHAnsi" w:hAnsiTheme="minorHAnsi" w:cstheme="minorHAnsi"/>
                <w:b/>
                <w:color w:val="FF0000"/>
                <w:sz w:val="22"/>
                <w:highlight w:val="yellow"/>
              </w:rPr>
              <w:t>Email and Phone:</w:t>
            </w:r>
          </w:p>
        </w:tc>
      </w:tr>
      <w:tr w:rsidR="007818C5" w:rsidRPr="007818C5" w14:paraId="7F2E0C4F" w14:textId="77777777" w:rsidTr="00735773">
        <w:trPr>
          <w:trHeight w:val="548"/>
        </w:trPr>
        <w:tc>
          <w:tcPr>
            <w:tcW w:w="1059" w:type="pct"/>
            <w:vMerge/>
            <w:shd w:val="clear" w:color="auto" w:fill="B5C0DF" w:themeFill="accent1" w:themeFillTint="66"/>
            <w:vAlign w:val="center"/>
          </w:tcPr>
          <w:p w14:paraId="09D1BF77" w14:textId="77777777" w:rsidR="00D2071C" w:rsidRPr="007818C5" w:rsidRDefault="00D2071C" w:rsidP="00735773">
            <w:pPr>
              <w:jc w:val="center"/>
              <w:rPr>
                <w:rFonts w:asciiTheme="minorHAnsi" w:hAnsiTheme="minorHAnsi" w:cstheme="minorHAnsi"/>
                <w:b/>
                <w:color w:val="FF0000"/>
                <w:sz w:val="22"/>
                <w:highlight w:val="yellow"/>
              </w:rPr>
            </w:pPr>
          </w:p>
        </w:tc>
        <w:tc>
          <w:tcPr>
            <w:tcW w:w="1901" w:type="pct"/>
            <w:vAlign w:val="center"/>
          </w:tcPr>
          <w:p w14:paraId="4EAAF333" w14:textId="77777777" w:rsidR="00D2071C" w:rsidRPr="007818C5" w:rsidRDefault="00D2071C" w:rsidP="00474C8F">
            <w:pPr>
              <w:jc w:val="center"/>
              <w:rPr>
                <w:b/>
                <w:bCs/>
                <w:color w:val="FF0000"/>
                <w:highlight w:val="yellow"/>
              </w:rPr>
            </w:pPr>
            <w:r w:rsidRPr="007818C5">
              <w:rPr>
                <w:b/>
                <w:bCs/>
                <w:color w:val="FF0000"/>
                <w:highlight w:val="yellow"/>
              </w:rPr>
              <w:t>Daan Blok, Peter</w:t>
            </w:r>
          </w:p>
          <w:p w14:paraId="0F40C37F" w14:textId="77777777" w:rsidR="00D2071C" w:rsidRPr="007818C5" w:rsidRDefault="00D2071C" w:rsidP="00474C8F">
            <w:pPr>
              <w:jc w:val="center"/>
              <w:rPr>
                <w:b/>
                <w:bCs/>
                <w:color w:val="FF0000"/>
                <w:highlight w:val="yellow"/>
              </w:rPr>
            </w:pPr>
            <w:r w:rsidRPr="007818C5">
              <w:rPr>
                <w:b/>
                <w:bCs/>
                <w:color w:val="FF0000"/>
                <w:highlight w:val="yellow"/>
              </w:rPr>
              <w:t>Spierenburg</w:t>
            </w:r>
          </w:p>
        </w:tc>
        <w:tc>
          <w:tcPr>
            <w:tcW w:w="2040" w:type="pct"/>
            <w:vAlign w:val="center"/>
          </w:tcPr>
          <w:p w14:paraId="42989C0E" w14:textId="77777777" w:rsidR="00D2071C" w:rsidRPr="007818C5" w:rsidRDefault="00D2071C" w:rsidP="00474C8F">
            <w:pPr>
              <w:jc w:val="center"/>
              <w:rPr>
                <w:b/>
                <w:bCs/>
                <w:color w:val="FF0000"/>
                <w:highlight w:val="yellow"/>
              </w:rPr>
            </w:pPr>
            <w:r w:rsidRPr="007818C5">
              <w:rPr>
                <w:b/>
                <w:bCs/>
                <w:color w:val="FF0000"/>
                <w:highlight w:val="yellow"/>
              </w:rPr>
              <w:t>d.blok@nwo.nl</w:t>
            </w:r>
          </w:p>
          <w:p w14:paraId="73A79269" w14:textId="77777777" w:rsidR="00D2071C" w:rsidRPr="007818C5" w:rsidRDefault="00D2071C" w:rsidP="00474C8F">
            <w:pPr>
              <w:jc w:val="center"/>
              <w:rPr>
                <w:b/>
                <w:bCs/>
                <w:color w:val="FF0000"/>
                <w:highlight w:val="yellow"/>
              </w:rPr>
            </w:pPr>
            <w:r w:rsidRPr="007818C5">
              <w:rPr>
                <w:b/>
                <w:bCs/>
                <w:color w:val="FF0000"/>
                <w:highlight w:val="yellow"/>
              </w:rPr>
              <w:t>+31-(0)70 349 41 18</w:t>
            </w:r>
          </w:p>
          <w:p w14:paraId="7EA8B15D" w14:textId="77777777" w:rsidR="00D2071C" w:rsidRPr="007818C5" w:rsidRDefault="00D2071C" w:rsidP="00474C8F">
            <w:pPr>
              <w:jc w:val="center"/>
              <w:rPr>
                <w:b/>
                <w:bCs/>
                <w:color w:val="FF0000"/>
                <w:highlight w:val="yellow"/>
              </w:rPr>
            </w:pPr>
            <w:r w:rsidRPr="007818C5">
              <w:rPr>
                <w:b/>
                <w:bCs/>
                <w:color w:val="FF0000"/>
                <w:highlight w:val="yellow"/>
              </w:rPr>
              <w:t>p.spierenburg@nwo.nl</w:t>
            </w:r>
          </w:p>
          <w:p w14:paraId="28A93A4B" w14:textId="77777777" w:rsidR="00D2071C" w:rsidRPr="007818C5" w:rsidRDefault="00D2071C" w:rsidP="00474C8F">
            <w:pPr>
              <w:jc w:val="center"/>
              <w:rPr>
                <w:b/>
                <w:bCs/>
                <w:color w:val="FF0000"/>
                <w:highlight w:val="yellow"/>
              </w:rPr>
            </w:pPr>
            <w:r w:rsidRPr="007818C5">
              <w:rPr>
                <w:b/>
                <w:bCs/>
                <w:color w:val="FF0000"/>
                <w:highlight w:val="yellow"/>
              </w:rPr>
              <w:t>+31-(0)306001291</w:t>
            </w:r>
          </w:p>
        </w:tc>
      </w:tr>
      <w:tr w:rsidR="007818C5" w:rsidRPr="007818C5" w14:paraId="309579E6" w14:textId="77777777" w:rsidTr="00735773">
        <w:trPr>
          <w:trHeight w:val="552"/>
        </w:trPr>
        <w:tc>
          <w:tcPr>
            <w:tcW w:w="1059" w:type="pct"/>
            <w:vMerge w:val="restart"/>
            <w:shd w:val="clear" w:color="auto" w:fill="B5C0DF" w:themeFill="accent1" w:themeFillTint="66"/>
            <w:vAlign w:val="center"/>
          </w:tcPr>
          <w:p w14:paraId="249B3454" w14:textId="77777777" w:rsidR="00D2071C" w:rsidRPr="007818C5" w:rsidRDefault="00D2071C" w:rsidP="00735773">
            <w:pPr>
              <w:jc w:val="center"/>
              <w:rPr>
                <w:rFonts w:asciiTheme="minorHAnsi" w:hAnsiTheme="minorHAnsi" w:cstheme="minorHAnsi"/>
                <w:b/>
                <w:color w:val="FF0000"/>
                <w:sz w:val="22"/>
                <w:highlight w:val="yellow"/>
              </w:rPr>
            </w:pPr>
            <w:r w:rsidRPr="007818C5">
              <w:rPr>
                <w:rFonts w:asciiTheme="minorHAnsi" w:hAnsiTheme="minorHAnsi" w:cstheme="minorHAnsi"/>
                <w:b/>
                <w:color w:val="FF0000"/>
                <w:sz w:val="22"/>
                <w:highlight w:val="yellow"/>
              </w:rPr>
              <w:t>Funding Commitment</w:t>
            </w:r>
          </w:p>
        </w:tc>
        <w:tc>
          <w:tcPr>
            <w:tcW w:w="1901" w:type="pct"/>
            <w:shd w:val="clear" w:color="auto" w:fill="B5C0DF" w:themeFill="accent1" w:themeFillTint="66"/>
            <w:vAlign w:val="center"/>
          </w:tcPr>
          <w:p w14:paraId="71333748" w14:textId="77777777" w:rsidR="00D2071C" w:rsidRPr="007818C5" w:rsidRDefault="00D2071C" w:rsidP="00735773">
            <w:pPr>
              <w:spacing w:after="0" w:line="240" w:lineRule="auto"/>
              <w:jc w:val="center"/>
              <w:rPr>
                <w:rFonts w:asciiTheme="minorHAnsi" w:hAnsiTheme="minorHAnsi" w:cstheme="minorHAnsi"/>
                <w:b/>
                <w:color w:val="FF0000"/>
                <w:sz w:val="22"/>
                <w:highlight w:val="yellow"/>
              </w:rPr>
            </w:pPr>
            <w:r w:rsidRPr="007818C5">
              <w:rPr>
                <w:rFonts w:asciiTheme="minorHAnsi" w:hAnsiTheme="minorHAnsi" w:cstheme="minorHAnsi"/>
                <w:b/>
                <w:color w:val="FF0000"/>
                <w:sz w:val="22"/>
                <w:highlight w:val="yellow"/>
              </w:rPr>
              <w:t>Funding contribution to the Call (in €)</w:t>
            </w:r>
          </w:p>
        </w:tc>
        <w:tc>
          <w:tcPr>
            <w:tcW w:w="2040" w:type="pct"/>
            <w:shd w:val="clear" w:color="auto" w:fill="B5C0DF" w:themeFill="accent1" w:themeFillTint="66"/>
            <w:vAlign w:val="center"/>
          </w:tcPr>
          <w:p w14:paraId="54DCAAE8" w14:textId="77777777" w:rsidR="00D2071C" w:rsidRPr="007818C5" w:rsidRDefault="00D2071C" w:rsidP="00735773">
            <w:pPr>
              <w:pStyle w:val="Default"/>
              <w:jc w:val="center"/>
              <w:rPr>
                <w:rFonts w:asciiTheme="minorHAnsi" w:hAnsiTheme="minorHAnsi" w:cstheme="minorHAnsi"/>
                <w:b/>
                <w:color w:val="FF0000"/>
                <w:sz w:val="22"/>
                <w:szCs w:val="22"/>
                <w:highlight w:val="yellow"/>
                <w:lang w:val="en-GB"/>
              </w:rPr>
            </w:pPr>
            <w:r w:rsidRPr="007818C5">
              <w:rPr>
                <w:rFonts w:asciiTheme="minorHAnsi" w:hAnsiTheme="minorHAnsi" w:cstheme="minorHAnsi"/>
                <w:b/>
                <w:color w:val="FF0000"/>
                <w:sz w:val="22"/>
                <w:szCs w:val="22"/>
                <w:highlight w:val="yellow"/>
                <w:lang w:val="en-GB"/>
              </w:rPr>
              <w:t>Maximum funding per awarded project</w:t>
            </w:r>
          </w:p>
        </w:tc>
      </w:tr>
      <w:tr w:rsidR="007818C5" w:rsidRPr="007818C5" w14:paraId="477887D0" w14:textId="77777777" w:rsidTr="00735773">
        <w:trPr>
          <w:trHeight w:val="552"/>
        </w:trPr>
        <w:tc>
          <w:tcPr>
            <w:tcW w:w="1059" w:type="pct"/>
            <w:vMerge/>
            <w:shd w:val="clear" w:color="auto" w:fill="B5C0DF" w:themeFill="accent1" w:themeFillTint="66"/>
            <w:vAlign w:val="center"/>
          </w:tcPr>
          <w:p w14:paraId="71722A71" w14:textId="77777777" w:rsidR="00D2071C" w:rsidRPr="007818C5" w:rsidRDefault="00D2071C" w:rsidP="00735773">
            <w:pPr>
              <w:jc w:val="center"/>
              <w:rPr>
                <w:rFonts w:asciiTheme="minorHAnsi" w:hAnsiTheme="minorHAnsi" w:cstheme="minorHAnsi"/>
                <w:b/>
                <w:color w:val="FF0000"/>
                <w:sz w:val="22"/>
                <w:highlight w:val="yellow"/>
              </w:rPr>
            </w:pPr>
          </w:p>
        </w:tc>
        <w:tc>
          <w:tcPr>
            <w:tcW w:w="1901" w:type="pct"/>
            <w:vAlign w:val="center"/>
          </w:tcPr>
          <w:p w14:paraId="43D3329A" w14:textId="77777777" w:rsidR="00D2071C" w:rsidRPr="007818C5" w:rsidRDefault="00D2071C" w:rsidP="00474C8F">
            <w:pPr>
              <w:jc w:val="center"/>
              <w:rPr>
                <w:b/>
                <w:bCs/>
                <w:color w:val="FF0000"/>
                <w:highlight w:val="yellow"/>
              </w:rPr>
            </w:pPr>
            <w:r w:rsidRPr="007818C5">
              <w:rPr>
                <w:b/>
                <w:bCs/>
                <w:color w:val="FF0000"/>
                <w:highlight w:val="yellow"/>
              </w:rPr>
              <w:t>€2,000,000</w:t>
            </w:r>
          </w:p>
        </w:tc>
        <w:tc>
          <w:tcPr>
            <w:tcW w:w="2040" w:type="pct"/>
            <w:vAlign w:val="center"/>
          </w:tcPr>
          <w:p w14:paraId="18491A09" w14:textId="77777777" w:rsidR="00D2071C" w:rsidRPr="007818C5" w:rsidRDefault="00D2071C" w:rsidP="00474C8F">
            <w:pPr>
              <w:jc w:val="center"/>
              <w:rPr>
                <w:b/>
                <w:bCs/>
                <w:color w:val="FF0000"/>
                <w:highlight w:val="yellow"/>
              </w:rPr>
            </w:pPr>
            <w:r w:rsidRPr="007818C5">
              <w:rPr>
                <w:b/>
                <w:bCs/>
                <w:color w:val="FF0000"/>
                <w:highlight w:val="yellow"/>
              </w:rPr>
              <w:t>€400,000</w:t>
            </w:r>
          </w:p>
        </w:tc>
      </w:tr>
      <w:tr w:rsidR="007818C5" w:rsidRPr="007818C5" w14:paraId="590BD604" w14:textId="77777777" w:rsidTr="00735773">
        <w:trPr>
          <w:trHeight w:val="702"/>
        </w:trPr>
        <w:tc>
          <w:tcPr>
            <w:tcW w:w="1059" w:type="pct"/>
            <w:vMerge w:val="restart"/>
            <w:shd w:val="clear" w:color="auto" w:fill="B5C0DF" w:themeFill="accent1" w:themeFillTint="66"/>
            <w:vAlign w:val="center"/>
          </w:tcPr>
          <w:p w14:paraId="75FF0768" w14:textId="77777777" w:rsidR="00D2071C" w:rsidRPr="007818C5" w:rsidRDefault="00D2071C" w:rsidP="00735773">
            <w:pPr>
              <w:jc w:val="center"/>
              <w:rPr>
                <w:rFonts w:asciiTheme="minorHAnsi" w:hAnsiTheme="minorHAnsi" w:cstheme="minorHAnsi"/>
                <w:b/>
                <w:color w:val="FF0000"/>
                <w:sz w:val="22"/>
                <w:highlight w:val="yellow"/>
              </w:rPr>
            </w:pPr>
            <w:r w:rsidRPr="007818C5">
              <w:rPr>
                <w:rFonts w:asciiTheme="minorHAnsi" w:hAnsiTheme="minorHAnsi" w:cstheme="minorHAnsi"/>
                <w:b/>
                <w:color w:val="FF0000"/>
                <w:sz w:val="22"/>
                <w:highlight w:val="yellow"/>
              </w:rPr>
              <w:t xml:space="preserve">Funded priority area (s) </w:t>
            </w:r>
          </w:p>
        </w:tc>
        <w:tc>
          <w:tcPr>
            <w:tcW w:w="3941" w:type="pct"/>
            <w:gridSpan w:val="2"/>
            <w:vAlign w:val="center"/>
          </w:tcPr>
          <w:p w14:paraId="53CC209C" w14:textId="77777777" w:rsidR="00D2071C" w:rsidRPr="00427C80" w:rsidRDefault="00D2071C" w:rsidP="00474C8F">
            <w:pPr>
              <w:rPr>
                <w:color w:val="FF0000"/>
                <w:highlight w:val="yellow"/>
                <w:lang w:val="en-GB"/>
              </w:rPr>
            </w:pPr>
            <w:r w:rsidRPr="007818C5">
              <w:rPr>
                <w:color w:val="FF0000"/>
                <w:highlight w:val="yellow"/>
              </w:rPr>
              <w:t xml:space="preserve">(1) Digital Twins of the Oceans (DTO) at regional sub-sea-basin scale                                                </w:t>
            </w:r>
            <w:sdt>
              <w:sdtPr>
                <w:rPr>
                  <w:color w:val="FF0000"/>
                  <w:highlight w:val="yellow"/>
                </w:rPr>
                <w:id w:val="-1098713922"/>
                <w14:checkbox>
                  <w14:checked w14:val="1"/>
                  <w14:checkedState w14:val="2612" w14:font="MS Gothic"/>
                  <w14:uncheckedState w14:val="2610" w14:font="MS Gothic"/>
                </w14:checkbox>
              </w:sdtPr>
              <w:sdtContent>
                <w:r w:rsidRPr="007818C5">
                  <w:rPr>
                    <w:rFonts w:ascii="MS Gothic" w:eastAsia="MS Gothic" w:hAnsi="MS Gothic" w:hint="eastAsia"/>
                    <w:color w:val="FF0000"/>
                    <w:highlight w:val="yellow"/>
                  </w:rPr>
                  <w:t>☒</w:t>
                </w:r>
              </w:sdtContent>
            </w:sdt>
          </w:p>
        </w:tc>
      </w:tr>
      <w:tr w:rsidR="007818C5" w:rsidRPr="007818C5" w14:paraId="4E350BFE" w14:textId="77777777" w:rsidTr="00735773">
        <w:trPr>
          <w:trHeight w:val="702"/>
        </w:trPr>
        <w:tc>
          <w:tcPr>
            <w:tcW w:w="1059" w:type="pct"/>
            <w:vMerge/>
            <w:shd w:val="clear" w:color="auto" w:fill="B5C0DF" w:themeFill="accent1" w:themeFillTint="66"/>
            <w:vAlign w:val="center"/>
          </w:tcPr>
          <w:p w14:paraId="361E2D06" w14:textId="77777777" w:rsidR="00D2071C" w:rsidRPr="007818C5" w:rsidRDefault="00D2071C" w:rsidP="00735773">
            <w:pPr>
              <w:jc w:val="center"/>
              <w:rPr>
                <w:rFonts w:asciiTheme="minorHAnsi" w:hAnsiTheme="minorHAnsi" w:cstheme="minorHAnsi"/>
                <w:b/>
                <w:color w:val="FF0000"/>
                <w:sz w:val="22"/>
                <w:highlight w:val="yellow"/>
              </w:rPr>
            </w:pPr>
          </w:p>
        </w:tc>
        <w:tc>
          <w:tcPr>
            <w:tcW w:w="3941" w:type="pct"/>
            <w:gridSpan w:val="2"/>
            <w:vAlign w:val="center"/>
          </w:tcPr>
          <w:p w14:paraId="3EB2034A" w14:textId="77777777" w:rsidR="00D2071C" w:rsidRPr="007818C5" w:rsidRDefault="00D2071C" w:rsidP="00474C8F">
            <w:pPr>
              <w:rPr>
                <w:rFonts w:eastAsia="Calibri"/>
                <w:color w:val="FF0000"/>
                <w:highlight w:val="yellow"/>
                <w:lang w:val="en-GB"/>
              </w:rPr>
            </w:pPr>
            <w:r w:rsidRPr="007818C5">
              <w:rPr>
                <w:color w:val="FF0000"/>
                <w:highlight w:val="yellow"/>
                <w:lang w:val="en-GB"/>
              </w:rPr>
              <w:t xml:space="preserve">(2) </w:t>
            </w:r>
            <w:r w:rsidRPr="007818C5">
              <w:rPr>
                <w:rFonts w:eastAsia="Calibri"/>
                <w:color w:val="FF0000"/>
                <w:highlight w:val="yellow"/>
                <w:lang w:val="en-GB"/>
              </w:rPr>
              <w:t xml:space="preserve">Blue economy sectors, development of marine multi-use infrastructure                                                                                                  </w:t>
            </w:r>
            <w:sdt>
              <w:sdtPr>
                <w:rPr>
                  <w:color w:val="FF0000"/>
                  <w:highlight w:val="yellow"/>
                </w:rPr>
                <w:id w:val="-1851781201"/>
                <w14:checkbox>
                  <w14:checked w14:val="1"/>
                  <w14:checkedState w14:val="2612" w14:font="MS Gothic"/>
                  <w14:uncheckedState w14:val="2610" w14:font="MS Gothic"/>
                </w14:checkbox>
              </w:sdtPr>
              <w:sdtContent>
                <w:r w:rsidRPr="007818C5">
                  <w:rPr>
                    <w:rFonts w:ascii="MS Gothic" w:eastAsia="MS Gothic" w:hAnsi="MS Gothic" w:hint="eastAsia"/>
                    <w:color w:val="FF0000"/>
                    <w:highlight w:val="yellow"/>
                  </w:rPr>
                  <w:t>☒</w:t>
                </w:r>
              </w:sdtContent>
            </w:sdt>
          </w:p>
        </w:tc>
      </w:tr>
      <w:tr w:rsidR="007818C5" w:rsidRPr="007818C5" w14:paraId="10B7C5C6" w14:textId="77777777" w:rsidTr="00735773">
        <w:trPr>
          <w:trHeight w:val="702"/>
        </w:trPr>
        <w:tc>
          <w:tcPr>
            <w:tcW w:w="1059" w:type="pct"/>
            <w:vMerge/>
            <w:shd w:val="clear" w:color="auto" w:fill="B5C0DF" w:themeFill="accent1" w:themeFillTint="66"/>
            <w:vAlign w:val="center"/>
          </w:tcPr>
          <w:p w14:paraId="6419EE81" w14:textId="77777777" w:rsidR="00D2071C" w:rsidRPr="007818C5" w:rsidRDefault="00D2071C" w:rsidP="00735773">
            <w:pPr>
              <w:jc w:val="center"/>
              <w:rPr>
                <w:rFonts w:asciiTheme="minorHAnsi" w:hAnsiTheme="minorHAnsi" w:cstheme="minorHAnsi"/>
                <w:b/>
                <w:color w:val="FF0000"/>
                <w:sz w:val="22"/>
                <w:highlight w:val="yellow"/>
              </w:rPr>
            </w:pPr>
          </w:p>
        </w:tc>
        <w:tc>
          <w:tcPr>
            <w:tcW w:w="3941" w:type="pct"/>
            <w:gridSpan w:val="2"/>
            <w:vAlign w:val="center"/>
          </w:tcPr>
          <w:p w14:paraId="51DFC5E5" w14:textId="77777777" w:rsidR="00D2071C" w:rsidRPr="007818C5" w:rsidRDefault="00D2071C" w:rsidP="00474C8F">
            <w:pPr>
              <w:rPr>
                <w:rFonts w:eastAsia="Calibri"/>
                <w:color w:val="FF0000"/>
                <w:highlight w:val="yellow"/>
                <w:lang w:val="en-GB"/>
              </w:rPr>
            </w:pPr>
            <w:r w:rsidRPr="007818C5">
              <w:rPr>
                <w:rFonts w:eastAsia="Calibri"/>
                <w:color w:val="FF0000"/>
                <w:highlight w:val="yellow"/>
                <w:lang w:val="en-GB"/>
              </w:rPr>
              <w:t xml:space="preserve">(3) Planning and managing sea uses at the regional level                                                                                                                 </w:t>
            </w:r>
            <w:sdt>
              <w:sdtPr>
                <w:rPr>
                  <w:color w:val="FF0000"/>
                  <w:highlight w:val="yellow"/>
                </w:rPr>
                <w:id w:val="-310647202"/>
                <w14:checkbox>
                  <w14:checked w14:val="1"/>
                  <w14:checkedState w14:val="2612" w14:font="MS Gothic"/>
                  <w14:uncheckedState w14:val="2610" w14:font="MS Gothic"/>
                </w14:checkbox>
              </w:sdtPr>
              <w:sdtContent>
                <w:r w:rsidRPr="007818C5">
                  <w:rPr>
                    <w:rFonts w:ascii="MS Gothic" w:eastAsia="MS Gothic" w:hAnsi="MS Gothic" w:hint="eastAsia"/>
                    <w:color w:val="FF0000"/>
                    <w:highlight w:val="yellow"/>
                  </w:rPr>
                  <w:t>☒</w:t>
                </w:r>
              </w:sdtContent>
            </w:sdt>
          </w:p>
        </w:tc>
      </w:tr>
      <w:tr w:rsidR="007818C5" w:rsidRPr="007818C5" w14:paraId="3C02E231" w14:textId="77777777" w:rsidTr="00735773">
        <w:trPr>
          <w:trHeight w:val="702"/>
        </w:trPr>
        <w:tc>
          <w:tcPr>
            <w:tcW w:w="1059" w:type="pct"/>
            <w:vMerge/>
            <w:shd w:val="clear" w:color="auto" w:fill="B5C0DF" w:themeFill="accent1" w:themeFillTint="66"/>
            <w:vAlign w:val="center"/>
          </w:tcPr>
          <w:p w14:paraId="752AFFC3" w14:textId="77777777" w:rsidR="00D2071C" w:rsidRPr="007818C5" w:rsidRDefault="00D2071C" w:rsidP="00735773">
            <w:pPr>
              <w:jc w:val="center"/>
              <w:rPr>
                <w:rFonts w:asciiTheme="minorHAnsi" w:hAnsiTheme="minorHAnsi" w:cstheme="minorHAnsi"/>
                <w:b/>
                <w:color w:val="FF0000"/>
                <w:sz w:val="22"/>
                <w:highlight w:val="yellow"/>
              </w:rPr>
            </w:pPr>
          </w:p>
        </w:tc>
        <w:tc>
          <w:tcPr>
            <w:tcW w:w="3941" w:type="pct"/>
            <w:gridSpan w:val="2"/>
            <w:vAlign w:val="center"/>
          </w:tcPr>
          <w:p w14:paraId="0DA2DCF2" w14:textId="77777777" w:rsidR="00D2071C" w:rsidRPr="007818C5" w:rsidRDefault="00D2071C" w:rsidP="00474C8F">
            <w:pPr>
              <w:rPr>
                <w:color w:val="FF0000"/>
                <w:highlight w:val="yellow"/>
              </w:rPr>
            </w:pPr>
            <w:r w:rsidRPr="007818C5">
              <w:rPr>
                <w:color w:val="FF0000"/>
                <w:highlight w:val="yellow"/>
              </w:rPr>
              <w:t xml:space="preserve">(4) Blue Bioresources                                                                                      </w:t>
            </w:r>
            <w:r w:rsidRPr="007818C5">
              <w:rPr>
                <w:color w:val="FF0000"/>
                <w:highlight w:val="yellow"/>
              </w:rPr>
              <w:br/>
            </w:r>
            <w:sdt>
              <w:sdtPr>
                <w:rPr>
                  <w:color w:val="FF0000"/>
                  <w:highlight w:val="yellow"/>
                </w:rPr>
                <w:id w:val="362104258"/>
                <w14:checkbox>
                  <w14:checked w14:val="1"/>
                  <w14:checkedState w14:val="2612" w14:font="MS Gothic"/>
                  <w14:uncheckedState w14:val="2610" w14:font="MS Gothic"/>
                </w14:checkbox>
              </w:sdtPr>
              <w:sdtContent>
                <w:r w:rsidRPr="007818C5">
                  <w:rPr>
                    <w:rFonts w:ascii="MS Gothic" w:eastAsia="MS Gothic" w:hAnsi="MS Gothic" w:hint="eastAsia"/>
                    <w:color w:val="FF0000"/>
                    <w:highlight w:val="yellow"/>
                  </w:rPr>
                  <w:t>☒</w:t>
                </w:r>
              </w:sdtContent>
            </w:sdt>
          </w:p>
        </w:tc>
      </w:tr>
      <w:tr w:rsidR="007818C5" w:rsidRPr="007818C5" w14:paraId="654C51FD" w14:textId="77777777" w:rsidTr="00735773">
        <w:trPr>
          <w:trHeight w:val="702"/>
        </w:trPr>
        <w:tc>
          <w:tcPr>
            <w:tcW w:w="1059" w:type="pct"/>
            <w:shd w:val="clear" w:color="auto" w:fill="B5C0DF" w:themeFill="accent1" w:themeFillTint="66"/>
            <w:vAlign w:val="center"/>
          </w:tcPr>
          <w:p w14:paraId="55AC4711" w14:textId="77777777" w:rsidR="00D2071C" w:rsidRPr="007818C5" w:rsidRDefault="00D2071C" w:rsidP="00735773">
            <w:pPr>
              <w:jc w:val="center"/>
              <w:rPr>
                <w:rFonts w:asciiTheme="minorHAnsi" w:hAnsiTheme="minorHAnsi" w:cstheme="minorHAnsi"/>
                <w:b/>
                <w:color w:val="FF0000"/>
                <w:sz w:val="22"/>
                <w:highlight w:val="yellow"/>
              </w:rPr>
            </w:pPr>
            <w:r w:rsidRPr="007818C5">
              <w:rPr>
                <w:rFonts w:asciiTheme="minorHAnsi" w:hAnsiTheme="minorHAnsi" w:cstheme="minorHAnsi"/>
                <w:b/>
                <w:color w:val="FF0000"/>
                <w:sz w:val="22"/>
                <w:highlight w:val="yellow"/>
              </w:rPr>
              <w:t>Eligible Institutions</w:t>
            </w:r>
          </w:p>
        </w:tc>
        <w:tc>
          <w:tcPr>
            <w:tcW w:w="3941" w:type="pct"/>
            <w:gridSpan w:val="2"/>
            <w:vAlign w:val="center"/>
          </w:tcPr>
          <w:p w14:paraId="4D2F4C23" w14:textId="77777777" w:rsidR="00D2071C" w:rsidRPr="007818C5" w:rsidRDefault="00D2071C" w:rsidP="00474C8F">
            <w:pPr>
              <w:rPr>
                <w:color w:val="FF0000"/>
                <w:highlight w:val="yellow"/>
                <w:lang w:val="en-GB"/>
              </w:rPr>
            </w:pPr>
            <w:r w:rsidRPr="007818C5">
              <w:rPr>
                <w:color w:val="FF0000"/>
                <w:highlight w:val="yellow"/>
                <w:lang w:val="en-GB"/>
              </w:rPr>
              <w:t>• Universities located in the Kingdom of the Netherlands;</w:t>
            </w:r>
          </w:p>
          <w:p w14:paraId="2A88C950" w14:textId="77777777" w:rsidR="00D2071C" w:rsidRPr="007818C5" w:rsidRDefault="00D2071C" w:rsidP="00474C8F">
            <w:pPr>
              <w:rPr>
                <w:color w:val="FF0000"/>
                <w:highlight w:val="yellow"/>
                <w:lang w:val="en-GB"/>
              </w:rPr>
            </w:pPr>
            <w:r w:rsidRPr="007818C5">
              <w:rPr>
                <w:color w:val="FF0000"/>
                <w:highlight w:val="yellow"/>
                <w:lang w:val="en-GB"/>
              </w:rPr>
              <w:t>• University medical centres;</w:t>
            </w:r>
          </w:p>
          <w:p w14:paraId="5C9FB96F" w14:textId="77777777" w:rsidR="00D2071C" w:rsidRPr="007818C5" w:rsidRDefault="00D2071C" w:rsidP="00474C8F">
            <w:pPr>
              <w:rPr>
                <w:color w:val="FF0000"/>
                <w:highlight w:val="yellow"/>
                <w:lang w:val="en-GB"/>
              </w:rPr>
            </w:pPr>
            <w:r w:rsidRPr="007818C5">
              <w:rPr>
                <w:color w:val="FF0000"/>
                <w:highlight w:val="yellow"/>
                <w:lang w:val="en-GB"/>
              </w:rPr>
              <w:lastRenderedPageBreak/>
              <w:t>• Institutes affiliated to the Royal Netherlands Academy</w:t>
            </w:r>
          </w:p>
          <w:p w14:paraId="7699BA14" w14:textId="77777777" w:rsidR="00D2071C" w:rsidRPr="007818C5" w:rsidRDefault="00D2071C" w:rsidP="00474C8F">
            <w:pPr>
              <w:rPr>
                <w:color w:val="FF0000"/>
                <w:highlight w:val="yellow"/>
                <w:lang w:val="en-GB"/>
              </w:rPr>
            </w:pPr>
            <w:r w:rsidRPr="007818C5">
              <w:rPr>
                <w:color w:val="FF0000"/>
                <w:highlight w:val="yellow"/>
                <w:lang w:val="en-GB"/>
              </w:rPr>
              <w:t>of Arts and Sciences (KNAW) or NWO;</w:t>
            </w:r>
          </w:p>
          <w:p w14:paraId="02847A8B" w14:textId="77777777" w:rsidR="00D2071C" w:rsidRPr="007818C5" w:rsidRDefault="00D2071C" w:rsidP="00474C8F">
            <w:pPr>
              <w:rPr>
                <w:color w:val="FF0000"/>
                <w:highlight w:val="yellow"/>
                <w:lang w:val="en-GB"/>
              </w:rPr>
            </w:pPr>
            <w:r w:rsidRPr="007818C5">
              <w:rPr>
                <w:color w:val="FF0000"/>
                <w:highlight w:val="yellow"/>
                <w:lang w:val="en-GB"/>
              </w:rPr>
              <w:t>• The Netherlands Cancer Institute;</w:t>
            </w:r>
          </w:p>
          <w:p w14:paraId="2F5DE1EA" w14:textId="77777777" w:rsidR="00D2071C" w:rsidRPr="007818C5" w:rsidRDefault="00D2071C" w:rsidP="00474C8F">
            <w:pPr>
              <w:rPr>
                <w:color w:val="FF0000"/>
                <w:highlight w:val="yellow"/>
                <w:lang w:val="en-GB"/>
              </w:rPr>
            </w:pPr>
            <w:r w:rsidRPr="007818C5">
              <w:rPr>
                <w:color w:val="FF0000"/>
                <w:highlight w:val="yellow"/>
                <w:lang w:val="en-GB"/>
              </w:rPr>
              <w:t>• The Max Planck Institute for Psycholinguistics in Nijmegen;</w:t>
            </w:r>
          </w:p>
          <w:p w14:paraId="3FB0A96C" w14:textId="77777777" w:rsidR="00D2071C" w:rsidRPr="007818C5" w:rsidRDefault="00D2071C" w:rsidP="00474C8F">
            <w:pPr>
              <w:rPr>
                <w:color w:val="FF0000"/>
                <w:highlight w:val="yellow"/>
                <w:lang w:val="en-GB"/>
              </w:rPr>
            </w:pPr>
            <w:r w:rsidRPr="007818C5">
              <w:rPr>
                <w:color w:val="FF0000"/>
                <w:highlight w:val="yellow"/>
                <w:lang w:val="en-GB"/>
              </w:rPr>
              <w:t xml:space="preserve">• Naturalis Biodiversity </w:t>
            </w:r>
            <w:proofErr w:type="spellStart"/>
            <w:r w:rsidRPr="007818C5">
              <w:rPr>
                <w:color w:val="FF0000"/>
                <w:highlight w:val="yellow"/>
                <w:lang w:val="en-GB"/>
              </w:rPr>
              <w:t>Center</w:t>
            </w:r>
            <w:proofErr w:type="spellEnd"/>
            <w:r w:rsidRPr="007818C5">
              <w:rPr>
                <w:color w:val="FF0000"/>
                <w:highlight w:val="yellow"/>
                <w:lang w:val="en-GB"/>
              </w:rPr>
              <w:t>;</w:t>
            </w:r>
          </w:p>
          <w:p w14:paraId="776075CA" w14:textId="77777777" w:rsidR="00D2071C" w:rsidRPr="007818C5" w:rsidRDefault="00D2071C" w:rsidP="00474C8F">
            <w:pPr>
              <w:rPr>
                <w:color w:val="FF0000"/>
                <w:highlight w:val="yellow"/>
                <w:lang w:val="en-GB"/>
              </w:rPr>
            </w:pPr>
            <w:r w:rsidRPr="007818C5">
              <w:rPr>
                <w:color w:val="FF0000"/>
                <w:highlight w:val="yellow"/>
                <w:lang w:val="en-GB"/>
              </w:rPr>
              <w:t xml:space="preserve">• Advanced Research Centre for </w:t>
            </w:r>
            <w:proofErr w:type="spellStart"/>
            <w:r w:rsidRPr="007818C5">
              <w:rPr>
                <w:color w:val="FF0000"/>
                <w:highlight w:val="yellow"/>
                <w:lang w:val="en-GB"/>
              </w:rPr>
              <w:t>NanoLithography</w:t>
            </w:r>
            <w:proofErr w:type="spellEnd"/>
            <w:r w:rsidRPr="007818C5">
              <w:rPr>
                <w:color w:val="FF0000"/>
                <w:highlight w:val="yellow"/>
                <w:lang w:val="en-GB"/>
              </w:rPr>
              <w:t xml:space="preserve"> (ARCNL);</w:t>
            </w:r>
          </w:p>
          <w:p w14:paraId="4A93B341" w14:textId="77777777" w:rsidR="00D2071C" w:rsidRPr="007818C5" w:rsidRDefault="00D2071C" w:rsidP="00474C8F">
            <w:pPr>
              <w:rPr>
                <w:color w:val="FF0000"/>
                <w:highlight w:val="yellow"/>
                <w:lang w:val="en-GB"/>
              </w:rPr>
            </w:pPr>
            <w:r w:rsidRPr="007818C5">
              <w:rPr>
                <w:color w:val="FF0000"/>
                <w:highlight w:val="yellow"/>
                <w:lang w:val="en-GB"/>
              </w:rPr>
              <w:t xml:space="preserve">• Princess </w:t>
            </w:r>
            <w:proofErr w:type="spellStart"/>
            <w:r w:rsidRPr="007818C5">
              <w:rPr>
                <w:color w:val="FF0000"/>
                <w:highlight w:val="yellow"/>
                <w:lang w:val="en-GB"/>
              </w:rPr>
              <w:t>Máxima</w:t>
            </w:r>
            <w:proofErr w:type="spellEnd"/>
            <w:r w:rsidRPr="007818C5">
              <w:rPr>
                <w:color w:val="FF0000"/>
                <w:highlight w:val="yellow"/>
                <w:lang w:val="en-GB"/>
              </w:rPr>
              <w:t xml:space="preserve"> </w:t>
            </w:r>
            <w:proofErr w:type="spellStart"/>
            <w:r w:rsidRPr="007818C5">
              <w:rPr>
                <w:color w:val="FF0000"/>
                <w:highlight w:val="yellow"/>
                <w:lang w:val="en-GB"/>
              </w:rPr>
              <w:t>Center</w:t>
            </w:r>
            <w:proofErr w:type="spellEnd"/>
            <w:r w:rsidRPr="007818C5">
              <w:rPr>
                <w:color w:val="FF0000"/>
                <w:highlight w:val="yellow"/>
                <w:lang w:val="en-GB"/>
              </w:rPr>
              <w:t>;</w:t>
            </w:r>
          </w:p>
          <w:p w14:paraId="1F509B9B" w14:textId="77777777" w:rsidR="00D2071C" w:rsidRPr="007818C5" w:rsidRDefault="00D2071C" w:rsidP="00474C8F">
            <w:pPr>
              <w:rPr>
                <w:color w:val="FF0000"/>
                <w:highlight w:val="yellow"/>
                <w:lang w:val="en-GB"/>
              </w:rPr>
            </w:pPr>
            <w:r w:rsidRPr="007818C5">
              <w:rPr>
                <w:color w:val="FF0000"/>
                <w:highlight w:val="yellow"/>
                <w:lang w:val="en-GB"/>
              </w:rPr>
              <w:t>• Universities of applied sciences*;</w:t>
            </w:r>
          </w:p>
          <w:p w14:paraId="726E5EB9" w14:textId="77777777" w:rsidR="00D2071C" w:rsidRPr="007818C5" w:rsidRDefault="00D2071C" w:rsidP="00474C8F">
            <w:pPr>
              <w:rPr>
                <w:color w:val="FF0000"/>
                <w:highlight w:val="yellow"/>
                <w:lang w:val="en-GB"/>
              </w:rPr>
            </w:pPr>
            <w:r w:rsidRPr="007818C5">
              <w:rPr>
                <w:color w:val="FF0000"/>
                <w:highlight w:val="yellow"/>
                <w:lang w:val="en-GB"/>
              </w:rPr>
              <w:t>• TO2 institutes**.</w:t>
            </w:r>
          </w:p>
          <w:p w14:paraId="0F34E21C" w14:textId="77777777" w:rsidR="00D2071C" w:rsidRPr="007818C5" w:rsidRDefault="00D2071C" w:rsidP="00474C8F">
            <w:pPr>
              <w:rPr>
                <w:color w:val="FF0000"/>
                <w:highlight w:val="yellow"/>
                <w:lang w:val="en-GB"/>
              </w:rPr>
            </w:pPr>
            <w:r w:rsidRPr="007818C5">
              <w:rPr>
                <w:color w:val="FF0000"/>
                <w:highlight w:val="yellow"/>
                <w:lang w:val="en-GB"/>
              </w:rPr>
              <w:t xml:space="preserve"> </w:t>
            </w:r>
          </w:p>
          <w:p w14:paraId="7AD30C3B" w14:textId="77777777" w:rsidR="00D2071C" w:rsidRPr="007818C5" w:rsidRDefault="00D2071C" w:rsidP="00474C8F">
            <w:pPr>
              <w:rPr>
                <w:color w:val="FF0000"/>
                <w:highlight w:val="yellow"/>
                <w:lang w:val="en-GB"/>
              </w:rPr>
            </w:pPr>
            <w:proofErr w:type="gramStart"/>
            <w:r w:rsidRPr="007818C5">
              <w:rPr>
                <w:color w:val="FF0000"/>
                <w:highlight w:val="yellow"/>
                <w:lang w:val="en-GB"/>
              </w:rPr>
              <w:t>Specifications :</w:t>
            </w:r>
            <w:proofErr w:type="gramEnd"/>
            <w:r w:rsidRPr="007818C5">
              <w:rPr>
                <w:color w:val="FF0000"/>
                <w:highlight w:val="yellow"/>
                <w:lang w:val="en-GB"/>
              </w:rPr>
              <w:t xml:space="preserve"> </w:t>
            </w:r>
            <w:r w:rsidRPr="007818C5">
              <w:rPr>
                <w:color w:val="FF0000"/>
                <w:highlight w:val="yellow"/>
                <w:lang w:val="en-GB"/>
              </w:rPr>
              <w:br/>
              <w:t xml:space="preserve">* as referred to in Article 1.8 of the Dutch Higher Education and Research Act (Wet op het </w:t>
            </w:r>
            <w:proofErr w:type="spellStart"/>
            <w:r w:rsidRPr="007818C5">
              <w:rPr>
                <w:color w:val="FF0000"/>
                <w:highlight w:val="yellow"/>
                <w:lang w:val="en-GB"/>
              </w:rPr>
              <w:t>hoger</w:t>
            </w:r>
            <w:proofErr w:type="spellEnd"/>
            <w:r w:rsidRPr="007818C5">
              <w:rPr>
                <w:color w:val="FF0000"/>
                <w:highlight w:val="yellow"/>
                <w:lang w:val="en-GB"/>
              </w:rPr>
              <w:t xml:space="preserve"> </w:t>
            </w:r>
            <w:proofErr w:type="spellStart"/>
            <w:r w:rsidRPr="007818C5">
              <w:rPr>
                <w:color w:val="FF0000"/>
                <w:highlight w:val="yellow"/>
                <w:lang w:val="en-GB"/>
              </w:rPr>
              <w:t>onderwijs</w:t>
            </w:r>
            <w:proofErr w:type="spellEnd"/>
            <w:r w:rsidRPr="007818C5">
              <w:rPr>
                <w:color w:val="FF0000"/>
                <w:highlight w:val="yellow"/>
                <w:lang w:val="en-GB"/>
              </w:rPr>
              <w:t xml:space="preserve"> </w:t>
            </w:r>
            <w:proofErr w:type="spellStart"/>
            <w:r w:rsidRPr="007818C5">
              <w:rPr>
                <w:color w:val="FF0000"/>
                <w:highlight w:val="yellow"/>
                <w:lang w:val="en-GB"/>
              </w:rPr>
              <w:t>en</w:t>
            </w:r>
            <w:proofErr w:type="spellEnd"/>
            <w:r w:rsidRPr="007818C5">
              <w:rPr>
                <w:color w:val="FF0000"/>
                <w:highlight w:val="yellow"/>
                <w:lang w:val="en-GB"/>
              </w:rPr>
              <w:t xml:space="preserve"> </w:t>
            </w:r>
            <w:proofErr w:type="spellStart"/>
            <w:r w:rsidRPr="007818C5">
              <w:rPr>
                <w:color w:val="FF0000"/>
                <w:highlight w:val="yellow"/>
                <w:lang w:val="en-GB"/>
              </w:rPr>
              <w:t>wetenschappelijk</w:t>
            </w:r>
            <w:proofErr w:type="spellEnd"/>
            <w:r w:rsidRPr="007818C5">
              <w:rPr>
                <w:color w:val="FF0000"/>
                <w:highlight w:val="yellow"/>
                <w:lang w:val="en-GB"/>
              </w:rPr>
              <w:t xml:space="preserve"> </w:t>
            </w:r>
            <w:proofErr w:type="spellStart"/>
            <w:r w:rsidRPr="007818C5">
              <w:rPr>
                <w:color w:val="FF0000"/>
                <w:highlight w:val="yellow"/>
                <w:lang w:val="en-GB"/>
              </w:rPr>
              <w:t>onderzoek</w:t>
            </w:r>
            <w:proofErr w:type="spellEnd"/>
            <w:r w:rsidRPr="007818C5">
              <w:rPr>
                <w:color w:val="FF0000"/>
                <w:highlight w:val="yellow"/>
                <w:lang w:val="en-GB"/>
              </w:rPr>
              <w:t>, WHW)</w:t>
            </w:r>
          </w:p>
          <w:p w14:paraId="0D893F41" w14:textId="77777777" w:rsidR="00D2071C" w:rsidRPr="007818C5" w:rsidRDefault="00D2071C" w:rsidP="00474C8F">
            <w:pPr>
              <w:rPr>
                <w:color w:val="FF0000"/>
                <w:highlight w:val="yellow"/>
                <w:lang w:val="en-GB"/>
              </w:rPr>
            </w:pPr>
            <w:r w:rsidRPr="007818C5">
              <w:rPr>
                <w:color w:val="FF0000"/>
                <w:highlight w:val="yellow"/>
                <w:lang w:val="en-GB"/>
              </w:rPr>
              <w:t xml:space="preserve">** Dutch top institutes for applied sciences affiliated to the TO2 federation </w:t>
            </w:r>
          </w:p>
        </w:tc>
      </w:tr>
      <w:tr w:rsidR="007818C5" w:rsidRPr="007818C5" w14:paraId="68213CC0" w14:textId="77777777" w:rsidTr="00735773">
        <w:trPr>
          <w:trHeight w:val="391"/>
        </w:trPr>
        <w:tc>
          <w:tcPr>
            <w:tcW w:w="1059" w:type="pct"/>
            <w:shd w:val="clear" w:color="auto" w:fill="B5C0DF" w:themeFill="accent1" w:themeFillTint="66"/>
            <w:vAlign w:val="center"/>
          </w:tcPr>
          <w:p w14:paraId="3BF24BA6" w14:textId="77777777" w:rsidR="00D2071C" w:rsidRPr="007818C5" w:rsidRDefault="00D2071C" w:rsidP="00735773">
            <w:pPr>
              <w:jc w:val="center"/>
              <w:rPr>
                <w:rFonts w:asciiTheme="minorHAnsi" w:hAnsiTheme="minorHAnsi" w:cstheme="minorHAnsi"/>
                <w:b/>
                <w:color w:val="FF0000"/>
                <w:sz w:val="22"/>
                <w:highlight w:val="yellow"/>
              </w:rPr>
            </w:pPr>
            <w:r w:rsidRPr="007818C5">
              <w:rPr>
                <w:rFonts w:asciiTheme="minorHAnsi" w:hAnsiTheme="minorHAnsi" w:cstheme="minorHAnsi"/>
                <w:b/>
                <w:color w:val="FF0000"/>
                <w:sz w:val="22"/>
                <w:highlight w:val="yellow"/>
              </w:rPr>
              <w:lastRenderedPageBreak/>
              <w:t>Eligible Applicants</w:t>
            </w:r>
          </w:p>
        </w:tc>
        <w:tc>
          <w:tcPr>
            <w:tcW w:w="3941" w:type="pct"/>
            <w:gridSpan w:val="2"/>
            <w:vAlign w:val="center"/>
          </w:tcPr>
          <w:p w14:paraId="594CF8FE" w14:textId="77777777" w:rsidR="00D2071C" w:rsidRPr="007818C5" w:rsidRDefault="00D2071C" w:rsidP="00474C8F">
            <w:pPr>
              <w:rPr>
                <w:color w:val="FF0000"/>
                <w:highlight w:val="yellow"/>
              </w:rPr>
            </w:pPr>
            <w:r w:rsidRPr="007818C5">
              <w:rPr>
                <w:color w:val="FF0000"/>
                <w:highlight w:val="yellow"/>
              </w:rPr>
              <w:t>Full, associate and assistant professors, and other researchers with a comparable position* may submit an application (i.e. participate in a consortium and request NWO funding) if they have a tenured position (and therefore a paid position for an indefinite period), or a tenure track agreement at one of the eligible institutions (see above).</w:t>
            </w:r>
          </w:p>
          <w:p w14:paraId="78F9125E" w14:textId="77777777" w:rsidR="00D2071C" w:rsidRPr="007818C5" w:rsidRDefault="00D2071C" w:rsidP="00474C8F">
            <w:pPr>
              <w:rPr>
                <w:color w:val="FF0000"/>
                <w:highlight w:val="yellow"/>
              </w:rPr>
            </w:pPr>
          </w:p>
          <w:p w14:paraId="0642A826" w14:textId="77777777" w:rsidR="00D2071C" w:rsidRPr="007818C5" w:rsidRDefault="00D2071C" w:rsidP="00474C8F">
            <w:pPr>
              <w:rPr>
                <w:color w:val="FF0000"/>
                <w:highlight w:val="yellow"/>
              </w:rPr>
            </w:pPr>
            <w:r w:rsidRPr="007818C5">
              <w:rPr>
                <w:color w:val="FF0000"/>
                <w:highlight w:val="yellow"/>
              </w:rPr>
              <w:t xml:space="preserve">Persons with a zero-hour employment agreement or with a contract for a limited period of time (other than a tenure track appointment) may not submit a proposal. It could be the case that the applicant’s tenure track agreement ends before the intended completion date of the project for which funding is applied for, or that before that date, the </w:t>
            </w:r>
            <w:r w:rsidRPr="007818C5">
              <w:rPr>
                <w:color w:val="FF0000"/>
                <w:highlight w:val="yellow"/>
              </w:rPr>
              <w:lastRenderedPageBreak/>
              <w:t>applicant’s tenured contract ends due to the applicant reaching retirement age. In that case, the applicant needs to include a statement from their employer in which the organisation concerned guarantees that the project and all project members for whom funding has been requested will receive adequate supervision for the full duration of the project. Applicants with a part-time contract should guarantee adequate supervision of the project and all project members for whom funding is requested.</w:t>
            </w:r>
          </w:p>
          <w:p w14:paraId="463960FE" w14:textId="77777777" w:rsidR="00D2071C" w:rsidRPr="007818C5" w:rsidRDefault="00D2071C" w:rsidP="00474C8F">
            <w:pPr>
              <w:rPr>
                <w:color w:val="FF0000"/>
                <w:highlight w:val="yellow"/>
              </w:rPr>
            </w:pPr>
          </w:p>
          <w:p w14:paraId="224ACA0A" w14:textId="77777777" w:rsidR="00D2071C" w:rsidRPr="007818C5" w:rsidRDefault="00D2071C" w:rsidP="00474C8F">
            <w:pPr>
              <w:rPr>
                <w:color w:val="FF0000"/>
                <w:highlight w:val="yellow"/>
                <w:u w:val="single"/>
              </w:rPr>
            </w:pPr>
            <w:r w:rsidRPr="007818C5">
              <w:rPr>
                <w:color w:val="FF0000"/>
                <w:highlight w:val="yellow"/>
                <w:u w:val="single"/>
              </w:rPr>
              <w:t>Specifications:</w:t>
            </w:r>
          </w:p>
          <w:p w14:paraId="2A35AC57" w14:textId="77777777" w:rsidR="00D2071C" w:rsidRPr="007818C5" w:rsidRDefault="00D2071C" w:rsidP="00474C8F">
            <w:pPr>
              <w:rPr>
                <w:color w:val="FF0000"/>
                <w:highlight w:val="yellow"/>
              </w:rPr>
            </w:pPr>
            <w:r w:rsidRPr="007818C5">
              <w:rPr>
                <w:color w:val="FF0000"/>
                <w:highlight w:val="yellow"/>
              </w:rPr>
              <w:t>*A comparable position refers to a researcher that has a demonstrable and comparable number of years of experience in carrying out scientific research and supervising other researchers as a full, associate or assistant professor.</w:t>
            </w:r>
          </w:p>
        </w:tc>
      </w:tr>
      <w:tr w:rsidR="007818C5" w:rsidRPr="007818C5" w14:paraId="37B6A15E" w14:textId="77777777" w:rsidTr="00735773">
        <w:trPr>
          <w:trHeight w:val="552"/>
        </w:trPr>
        <w:tc>
          <w:tcPr>
            <w:tcW w:w="1059" w:type="pct"/>
            <w:shd w:val="clear" w:color="auto" w:fill="B5C0DF" w:themeFill="accent1" w:themeFillTint="66"/>
            <w:vAlign w:val="center"/>
          </w:tcPr>
          <w:p w14:paraId="5E2485F6" w14:textId="77777777" w:rsidR="00D2071C" w:rsidRPr="007818C5" w:rsidRDefault="00D2071C" w:rsidP="00735773">
            <w:pPr>
              <w:jc w:val="left"/>
              <w:rPr>
                <w:rFonts w:asciiTheme="minorHAnsi" w:hAnsiTheme="minorHAnsi" w:cstheme="minorHAnsi"/>
                <w:b/>
                <w:color w:val="FF0000"/>
                <w:sz w:val="22"/>
                <w:highlight w:val="yellow"/>
              </w:rPr>
            </w:pPr>
            <w:r w:rsidRPr="007818C5">
              <w:rPr>
                <w:rFonts w:asciiTheme="minorHAnsi" w:hAnsiTheme="minorHAnsi" w:cstheme="minorHAnsi"/>
                <w:b/>
                <w:color w:val="FF0000"/>
                <w:sz w:val="22"/>
                <w:highlight w:val="yellow"/>
              </w:rPr>
              <w:lastRenderedPageBreak/>
              <w:t>Eligible Costs</w:t>
            </w:r>
          </w:p>
        </w:tc>
        <w:tc>
          <w:tcPr>
            <w:tcW w:w="3941" w:type="pct"/>
            <w:gridSpan w:val="2"/>
            <w:vAlign w:val="center"/>
          </w:tcPr>
          <w:p w14:paraId="3A342401"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The NWO budget modules (including the maximum amount) available for this Call for proposals are listed below. Apply only for funding that is vital to realise the project.</w:t>
            </w:r>
          </w:p>
          <w:p w14:paraId="7D561AF1" w14:textId="77777777" w:rsidR="00D2071C" w:rsidRPr="007818C5" w:rsidRDefault="00D2071C" w:rsidP="00474C8F">
            <w:pPr>
              <w:rPr>
                <w:rFonts w:eastAsia="Times New Roman"/>
                <w:color w:val="FF0000"/>
                <w:highlight w:val="yellow"/>
                <w:lang w:eastAsia="en-GB"/>
              </w:rPr>
            </w:pPr>
          </w:p>
          <w:p w14:paraId="6B5494EC" w14:textId="77777777" w:rsidR="00D2071C" w:rsidRPr="007818C5" w:rsidRDefault="00D2071C" w:rsidP="00474C8F">
            <w:pPr>
              <w:rPr>
                <w:rFonts w:eastAsia="Times New Roman"/>
                <w:color w:val="FF0000"/>
                <w:highlight w:val="yellow"/>
                <w:u w:val="single"/>
                <w:lang w:eastAsia="en-GB"/>
              </w:rPr>
            </w:pPr>
            <w:r w:rsidRPr="007818C5">
              <w:rPr>
                <w:rFonts w:eastAsia="Times New Roman"/>
                <w:color w:val="FF0000"/>
                <w:highlight w:val="yellow"/>
                <w:u w:val="single"/>
                <w:lang w:eastAsia="en-GB"/>
              </w:rPr>
              <w:t>Available budget modules</w:t>
            </w:r>
          </w:p>
          <w:p w14:paraId="26E207DD"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 Postdoc* – at least 24 full months and at most 36 fulltime months (per position), according to UNL or NFU rates**</w:t>
            </w:r>
          </w:p>
          <w:p w14:paraId="485472F1"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 Research leave – max. 5 months, 1 fte, according to UNL or NFU rates**</w:t>
            </w:r>
          </w:p>
          <w:p w14:paraId="6ACA503B"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 Personnel at universities of applied sciences and TO2 institutes –. Rates according to the Hourly rate productive hours, excl. Dutch VAT’ from the Handleiding Overheidstarieven [HOT- Manual Dutch Government rates]**. Personnel TO2 institutes only in combination with an application for a postdoc position</w:t>
            </w:r>
          </w:p>
          <w:p w14:paraId="6E74C89D"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 Non-scientific staff (NSS) at universities</w:t>
            </w:r>
          </w:p>
          <w:p w14:paraId="11411F81"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 Material costs*** – max. €15,000 per year per fulltime scientific position (postdoc)</w:t>
            </w:r>
          </w:p>
          <w:p w14:paraId="0A626412"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 Knowledge utilisation - max. €25,000</w:t>
            </w:r>
          </w:p>
          <w:p w14:paraId="7BA5AF99"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lastRenderedPageBreak/>
              <w:t>• Internationalisation - max. €25,000</w:t>
            </w:r>
          </w:p>
          <w:p w14:paraId="1E4E6F1B" w14:textId="77777777" w:rsidR="00D2071C" w:rsidRPr="007818C5" w:rsidRDefault="00D2071C" w:rsidP="00474C8F">
            <w:pPr>
              <w:rPr>
                <w:rFonts w:eastAsia="Times New Roman"/>
                <w:color w:val="FF0000"/>
                <w:highlight w:val="yellow"/>
                <w:lang w:eastAsia="en-GB"/>
              </w:rPr>
            </w:pPr>
          </w:p>
          <w:p w14:paraId="42090F4A"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Note that PhD positions cannot be applied for in this Call for proposals,</w:t>
            </w:r>
          </w:p>
          <w:p w14:paraId="709C515D"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due to the maximum project duration of 3 years.</w:t>
            </w:r>
          </w:p>
          <w:p w14:paraId="37EA4191" w14:textId="77777777" w:rsidR="00D2071C" w:rsidRPr="007818C5" w:rsidRDefault="00D2071C" w:rsidP="00474C8F">
            <w:pPr>
              <w:rPr>
                <w:rFonts w:eastAsia="Times New Roman"/>
                <w:color w:val="FF0000"/>
                <w:highlight w:val="yellow"/>
                <w:lang w:eastAsia="en-GB"/>
              </w:rPr>
            </w:pPr>
          </w:p>
          <w:p w14:paraId="30E216FE" w14:textId="77777777" w:rsidR="00D2071C" w:rsidRPr="007818C5" w:rsidRDefault="00D2071C" w:rsidP="00474C8F">
            <w:pPr>
              <w:rPr>
                <w:rFonts w:eastAsia="Times New Roman"/>
                <w:color w:val="FF0000"/>
                <w:highlight w:val="yellow"/>
                <w:u w:val="single"/>
                <w:lang w:eastAsia="en-GB"/>
              </w:rPr>
            </w:pPr>
            <w:r w:rsidRPr="007818C5">
              <w:rPr>
                <w:rFonts w:eastAsia="Times New Roman"/>
                <w:color w:val="FF0000"/>
                <w:highlight w:val="yellow"/>
                <w:u w:val="single"/>
                <w:lang w:eastAsia="en-GB"/>
              </w:rPr>
              <w:t>Specifications:</w:t>
            </w:r>
          </w:p>
          <w:p w14:paraId="6C98D467"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*For the budget module “Postdoc”, a one-off individual bench fee of €5,000 is added on top of the salary costs to encourage the scientific career of the project employee funded by NWO.</w:t>
            </w:r>
          </w:p>
          <w:p w14:paraId="3E197438" w14:textId="77777777" w:rsidR="00D2071C" w:rsidRPr="007818C5" w:rsidRDefault="00D2071C" w:rsidP="00474C8F">
            <w:pPr>
              <w:rPr>
                <w:rStyle w:val="Hipervnculo"/>
                <w:color w:val="FF0000"/>
                <w:highlight w:val="yellow"/>
              </w:rPr>
            </w:pPr>
            <w:r w:rsidRPr="007818C5">
              <w:rPr>
                <w:rFonts w:eastAsia="Times New Roman"/>
                <w:color w:val="FF0000"/>
                <w:highlight w:val="yellow"/>
                <w:lang w:eastAsia="en-GB"/>
              </w:rPr>
              <w:t xml:space="preserve">**UNL, NFU and HOT salary rates can be found  at </w:t>
            </w:r>
            <w:r w:rsidRPr="007818C5">
              <w:rPr>
                <w:rStyle w:val="Hipervnculo"/>
                <w:rFonts w:asciiTheme="minorHAnsi" w:eastAsia="Times New Roman" w:hAnsiTheme="minorHAnsi" w:cstheme="minorHAnsi"/>
                <w:color w:val="FF0000"/>
                <w:sz w:val="22"/>
                <w:highlight w:val="yellow"/>
                <w:lang w:eastAsia="en-GB"/>
              </w:rPr>
              <w:t>https://www.nwo.nl/en/salary-tables</w:t>
            </w:r>
          </w:p>
          <w:p w14:paraId="718C6B79"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 xml:space="preserve">***The budget items “overhead” and “subcontracting costs” in the Sustainable Blue Economy Partnership format are not eligible for NWO funding. Please refer to the detailed explanation of NWO budget modules to see which costs are eligible: </w:t>
            </w:r>
            <w:r w:rsidR="004A1D89">
              <w:fldChar w:fldCharType="begin"/>
            </w:r>
            <w:r w:rsidR="004A1D89">
              <w:instrText xml:space="preserve"> HYPERLINK "https://www.nwo.nl/en/researchprogrammes/european-partnerships/sustainable-blue-economy-partnership-sbep" </w:instrText>
            </w:r>
            <w:r w:rsidR="004A1D89">
              <w:fldChar w:fldCharType="separate"/>
            </w:r>
            <w:r w:rsidRPr="007818C5">
              <w:rPr>
                <w:rStyle w:val="Hipervnculo"/>
                <w:rFonts w:asciiTheme="minorHAnsi" w:eastAsia="Times New Roman" w:hAnsiTheme="minorHAnsi" w:cstheme="minorHAnsi"/>
                <w:color w:val="FF0000"/>
                <w:sz w:val="22"/>
                <w:highlight w:val="yellow"/>
                <w:lang w:eastAsia="en-GB"/>
              </w:rPr>
              <w:t>www.nwo.nl/sbep</w:t>
            </w:r>
            <w:r w:rsidR="004A1D89">
              <w:rPr>
                <w:rStyle w:val="Hipervnculo"/>
                <w:rFonts w:asciiTheme="minorHAnsi" w:eastAsia="Times New Roman" w:hAnsiTheme="minorHAnsi" w:cstheme="minorHAnsi"/>
                <w:color w:val="FF0000"/>
                <w:sz w:val="22"/>
                <w:highlight w:val="yellow"/>
                <w:lang w:eastAsia="en-GB"/>
              </w:rPr>
              <w:fldChar w:fldCharType="end"/>
            </w:r>
            <w:r w:rsidRPr="007818C5">
              <w:rPr>
                <w:rFonts w:eastAsia="Times New Roman"/>
                <w:color w:val="FF0000"/>
                <w:highlight w:val="yellow"/>
                <w:lang w:eastAsia="en-GB"/>
              </w:rPr>
              <w:t>.</w:t>
            </w:r>
          </w:p>
          <w:p w14:paraId="3303E6B6" w14:textId="77777777" w:rsidR="00D2071C" w:rsidRPr="007818C5" w:rsidRDefault="00D2071C" w:rsidP="00474C8F">
            <w:pPr>
              <w:rPr>
                <w:rFonts w:eastAsia="Times New Roman"/>
                <w:color w:val="FF0000"/>
                <w:highlight w:val="yellow"/>
                <w:lang w:eastAsia="en-GB"/>
              </w:rPr>
            </w:pPr>
          </w:p>
        </w:tc>
      </w:tr>
      <w:tr w:rsidR="007818C5" w:rsidRPr="007818C5" w14:paraId="3C4B07AF" w14:textId="77777777" w:rsidTr="00735773">
        <w:trPr>
          <w:trHeight w:val="775"/>
        </w:trPr>
        <w:tc>
          <w:tcPr>
            <w:tcW w:w="1059" w:type="pct"/>
            <w:shd w:val="clear" w:color="auto" w:fill="B5C0DF" w:themeFill="accent1" w:themeFillTint="66"/>
            <w:vAlign w:val="center"/>
          </w:tcPr>
          <w:p w14:paraId="74597766" w14:textId="77777777" w:rsidR="00D2071C" w:rsidRPr="007818C5" w:rsidRDefault="00D2071C" w:rsidP="00735773">
            <w:pPr>
              <w:jc w:val="center"/>
              <w:rPr>
                <w:rFonts w:asciiTheme="minorHAnsi" w:hAnsiTheme="minorHAnsi" w:cstheme="minorHAnsi"/>
                <w:b/>
                <w:color w:val="FF0000"/>
                <w:sz w:val="22"/>
                <w:highlight w:val="yellow"/>
              </w:rPr>
            </w:pPr>
            <w:r w:rsidRPr="007818C5">
              <w:rPr>
                <w:rFonts w:asciiTheme="minorHAnsi" w:hAnsiTheme="minorHAnsi" w:cstheme="minorHAnsi"/>
                <w:b/>
                <w:color w:val="FF0000"/>
                <w:sz w:val="22"/>
                <w:highlight w:val="yellow"/>
              </w:rPr>
              <w:lastRenderedPageBreak/>
              <w:t>Additional eligibility criteria</w:t>
            </w:r>
          </w:p>
        </w:tc>
        <w:tc>
          <w:tcPr>
            <w:tcW w:w="3941" w:type="pct"/>
            <w:gridSpan w:val="2"/>
            <w:vAlign w:val="center"/>
          </w:tcPr>
          <w:p w14:paraId="2746859C"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 An application for NWO funding (i.e. the Dutch part of a European consortium) has a single main applicant (i.e. Dutch Partner or Coordinator in the European consortium), responsible for scientific and financial management.</w:t>
            </w:r>
          </w:p>
          <w:p w14:paraId="57806765"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 xml:space="preserve">• An applicant may only request NWO funding as main applicant for one project (part of a European consortium) in this Call for proposals of the Sustainable Blue Economy Partnership. </w:t>
            </w:r>
          </w:p>
          <w:p w14:paraId="740B7098"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 Applicants may be involved in maximum two applications as co-applicant, or one as main applicant and one as co-applicant.</w:t>
            </w:r>
          </w:p>
          <w:p w14:paraId="75EB6E6D"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 Applicants may not apply for a scientific position for themselves</w:t>
            </w:r>
          </w:p>
          <w:p w14:paraId="63F84B80"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lastRenderedPageBreak/>
              <w:t xml:space="preserve">• At the full proposal phase, it is required to submit a financial details form separately to NWO. This form is available on: </w:t>
            </w:r>
            <w:r w:rsidR="004A1D89">
              <w:fldChar w:fldCharType="begin"/>
            </w:r>
            <w:r w:rsidR="004A1D89">
              <w:instrText xml:space="preserve"> HYPERLINK "https://www.nwo.nl/en/researchprogrammes/european-partnerships/sustainable-blue-economy-partnership-sbep" </w:instrText>
            </w:r>
            <w:r w:rsidR="004A1D89">
              <w:fldChar w:fldCharType="separate"/>
            </w:r>
            <w:r w:rsidRPr="007818C5">
              <w:rPr>
                <w:rStyle w:val="Hipervnculo"/>
                <w:rFonts w:asciiTheme="minorHAnsi" w:eastAsia="Times New Roman" w:hAnsiTheme="minorHAnsi" w:cstheme="minorHAnsi"/>
                <w:color w:val="FF0000"/>
                <w:sz w:val="22"/>
                <w:highlight w:val="yellow"/>
                <w:lang w:eastAsia="en-GB"/>
              </w:rPr>
              <w:t>www.nwo.nl/sbep</w:t>
            </w:r>
            <w:r w:rsidR="004A1D89">
              <w:rPr>
                <w:rStyle w:val="Hipervnculo"/>
                <w:rFonts w:asciiTheme="minorHAnsi" w:eastAsia="Times New Roman" w:hAnsiTheme="minorHAnsi" w:cstheme="minorHAnsi"/>
                <w:color w:val="FF0000"/>
                <w:sz w:val="22"/>
                <w:highlight w:val="yellow"/>
                <w:lang w:eastAsia="en-GB"/>
              </w:rPr>
              <w:fldChar w:fldCharType="end"/>
            </w:r>
            <w:r w:rsidRPr="007818C5">
              <w:rPr>
                <w:rFonts w:eastAsia="Times New Roman"/>
                <w:color w:val="FF0000"/>
                <w:highlight w:val="yellow"/>
                <w:lang w:eastAsia="en-GB"/>
              </w:rPr>
              <w:t>.</w:t>
            </w:r>
          </w:p>
          <w:p w14:paraId="477549BD"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It is recommended to use the NWO financial details form already in the pre-proposal stage to confirm eligibility of budget items.</w:t>
            </w:r>
          </w:p>
          <w:p w14:paraId="799AA223" w14:textId="77777777" w:rsidR="00D2071C" w:rsidRPr="007818C5" w:rsidRDefault="00D2071C" w:rsidP="00474C8F">
            <w:pPr>
              <w:rPr>
                <w:color w:val="FF0000"/>
                <w:highlight w:val="yellow"/>
                <w:lang w:val="en-GB"/>
              </w:rPr>
            </w:pPr>
          </w:p>
        </w:tc>
      </w:tr>
      <w:tr w:rsidR="007818C5" w:rsidRPr="007818C5" w14:paraId="566D35F2" w14:textId="77777777" w:rsidTr="00735773">
        <w:trPr>
          <w:trHeight w:val="366"/>
        </w:trPr>
        <w:tc>
          <w:tcPr>
            <w:tcW w:w="1059" w:type="pct"/>
            <w:shd w:val="clear" w:color="auto" w:fill="B5C0DF" w:themeFill="accent1" w:themeFillTint="66"/>
            <w:vAlign w:val="center"/>
          </w:tcPr>
          <w:p w14:paraId="25729EDD" w14:textId="77777777" w:rsidR="00D2071C" w:rsidRPr="007818C5" w:rsidRDefault="00D2071C" w:rsidP="00735773">
            <w:pPr>
              <w:jc w:val="left"/>
              <w:rPr>
                <w:rFonts w:asciiTheme="minorHAnsi" w:hAnsiTheme="minorHAnsi" w:cstheme="minorHAnsi"/>
                <w:b/>
                <w:color w:val="FF0000"/>
                <w:sz w:val="22"/>
                <w:highlight w:val="yellow"/>
              </w:rPr>
            </w:pPr>
            <w:r w:rsidRPr="007818C5">
              <w:rPr>
                <w:rFonts w:asciiTheme="minorHAnsi" w:hAnsiTheme="minorHAnsi" w:cstheme="minorHAnsi"/>
                <w:b/>
                <w:color w:val="FF0000"/>
                <w:sz w:val="22"/>
                <w:highlight w:val="yellow"/>
              </w:rPr>
              <w:lastRenderedPageBreak/>
              <w:t>Additional Information</w:t>
            </w:r>
          </w:p>
        </w:tc>
        <w:tc>
          <w:tcPr>
            <w:tcW w:w="3941" w:type="pct"/>
            <w:gridSpan w:val="2"/>
            <w:vAlign w:val="center"/>
          </w:tcPr>
          <w:p w14:paraId="39455968" w14:textId="77777777" w:rsidR="00D2071C" w:rsidRPr="007818C5" w:rsidRDefault="00D2071C" w:rsidP="00474C8F">
            <w:pPr>
              <w:rPr>
                <w:color w:val="FF0000"/>
                <w:highlight w:val="yellow"/>
                <w:lang w:val="en-US" w:eastAsia="nl-NL"/>
              </w:rPr>
            </w:pPr>
            <w:r w:rsidRPr="007818C5">
              <w:rPr>
                <w:color w:val="FF0000"/>
                <w:highlight w:val="yellow"/>
                <w:lang w:val="en-US" w:eastAsia="nl-NL"/>
              </w:rPr>
              <w:t>The NWO Grant Rules 2017 and the Approval of funding for scientific research 2008 are applicable to the part of the project’s budget covered by the grant from NWO. Any arrangements made regarding the part of the project’s budget covered by the grant from NWO, for instance in a Consortium Agreement, must comply with the NWO Grant Rules 2017 and the European legislation on state aid.</w:t>
            </w:r>
          </w:p>
          <w:p w14:paraId="3483AB72" w14:textId="77777777" w:rsidR="00D2071C" w:rsidRPr="007818C5" w:rsidRDefault="00D2071C" w:rsidP="00474C8F">
            <w:pPr>
              <w:rPr>
                <w:color w:val="FF0000"/>
                <w:highlight w:val="yellow"/>
                <w:lang w:val="en-US" w:eastAsia="nl-NL"/>
              </w:rPr>
            </w:pPr>
            <w:r w:rsidRPr="007818C5">
              <w:rPr>
                <w:color w:val="FF0000"/>
                <w:highlight w:val="yellow"/>
                <w:lang w:val="en-US" w:eastAsia="nl-NL"/>
              </w:rPr>
              <w:t xml:space="preserve">Under the Dutch General Administrative Law Act, any interested party has the right to lodge an objection to the decision taken by NWO within six weeks of the date of the decision letter. Further information about the objections procedure can be found on the NWO website: </w:t>
            </w:r>
            <w:hyperlink r:id="rId185" w:history="1">
              <w:r w:rsidRPr="007818C5">
                <w:rPr>
                  <w:rStyle w:val="Hipervnculo"/>
                  <w:rFonts w:asciiTheme="minorHAnsi" w:eastAsia="Times New Roman" w:hAnsiTheme="minorHAnsi" w:cstheme="minorHAnsi"/>
                  <w:color w:val="FF0000"/>
                  <w:sz w:val="22"/>
                  <w:highlight w:val="yellow"/>
                  <w:lang w:val="en-US" w:eastAsia="nl-NL"/>
                </w:rPr>
                <w:t>https://www.nwo.nl/en/lodging-an-objection</w:t>
              </w:r>
            </w:hyperlink>
            <w:r w:rsidRPr="007818C5">
              <w:rPr>
                <w:color w:val="FF0000"/>
                <w:highlight w:val="yellow"/>
                <w:lang w:val="en-US" w:eastAsia="nl-NL"/>
              </w:rPr>
              <w:t>.</w:t>
            </w:r>
          </w:p>
          <w:p w14:paraId="3A5504E3" w14:textId="77777777" w:rsidR="00D2071C" w:rsidRPr="007818C5" w:rsidRDefault="00D2071C" w:rsidP="00474C8F">
            <w:pPr>
              <w:rPr>
                <w:rFonts w:eastAsia="Times New Roman"/>
                <w:color w:val="FF0000"/>
                <w:highlight w:val="yellow"/>
                <w:lang w:eastAsia="en-GB"/>
              </w:rPr>
            </w:pPr>
          </w:p>
          <w:p w14:paraId="6AA95573"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Applicants are required to submit a mandatory NWO budget form in the Full Proposal stage. Refer to Additional eligibility criteria.</w:t>
            </w:r>
          </w:p>
          <w:p w14:paraId="1C492187"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Submission of financial and scientific reports at national level is required in accordance with the rules of NWO.</w:t>
            </w:r>
          </w:p>
          <w:p w14:paraId="3C97EFB7" w14:textId="77777777" w:rsidR="00D2071C" w:rsidRPr="007818C5" w:rsidRDefault="00D2071C" w:rsidP="00474C8F">
            <w:pPr>
              <w:rPr>
                <w:rFonts w:eastAsia="Times New Roman"/>
                <w:color w:val="FF0000"/>
                <w:highlight w:val="yellow"/>
                <w:lang w:eastAsia="en-GB"/>
              </w:rPr>
            </w:pPr>
          </w:p>
          <w:p w14:paraId="2BD417BF" w14:textId="77777777"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Do not hesitate to contact the national contact person in</w:t>
            </w:r>
          </w:p>
          <w:p w14:paraId="4875488D" w14:textId="5C2039AD" w:rsidR="00D2071C" w:rsidRPr="007818C5" w:rsidRDefault="00D2071C" w:rsidP="00474C8F">
            <w:pPr>
              <w:rPr>
                <w:rFonts w:eastAsia="Times New Roman"/>
                <w:color w:val="FF0000"/>
                <w:highlight w:val="yellow"/>
                <w:lang w:eastAsia="en-GB"/>
              </w:rPr>
            </w:pPr>
            <w:r w:rsidRPr="007818C5">
              <w:rPr>
                <w:rFonts w:eastAsia="Times New Roman"/>
                <w:color w:val="FF0000"/>
                <w:highlight w:val="yellow"/>
                <w:lang w:eastAsia="en-GB"/>
              </w:rPr>
              <w:t>case of questions.</w:t>
            </w:r>
          </w:p>
        </w:tc>
      </w:tr>
      <w:tr w:rsidR="007818C5" w:rsidRPr="007818C5" w14:paraId="22914DAD" w14:textId="77777777" w:rsidTr="00735773">
        <w:trPr>
          <w:trHeight w:val="552"/>
        </w:trPr>
        <w:tc>
          <w:tcPr>
            <w:tcW w:w="1059" w:type="pct"/>
            <w:shd w:val="clear" w:color="auto" w:fill="B5C0DF" w:themeFill="accent1" w:themeFillTint="66"/>
            <w:vAlign w:val="center"/>
          </w:tcPr>
          <w:p w14:paraId="36BB64E6" w14:textId="77777777" w:rsidR="00D2071C" w:rsidRPr="007818C5" w:rsidRDefault="00D2071C" w:rsidP="00735773">
            <w:pPr>
              <w:jc w:val="center"/>
              <w:rPr>
                <w:rFonts w:asciiTheme="minorHAnsi" w:hAnsiTheme="minorHAnsi" w:cstheme="minorHAnsi"/>
                <w:b/>
                <w:color w:val="FF0000"/>
                <w:sz w:val="22"/>
                <w:highlight w:val="yellow"/>
              </w:rPr>
            </w:pPr>
            <w:r w:rsidRPr="007818C5">
              <w:rPr>
                <w:rFonts w:asciiTheme="minorHAnsi" w:hAnsiTheme="minorHAnsi" w:cstheme="minorHAnsi"/>
                <w:b/>
                <w:color w:val="FF0000"/>
                <w:sz w:val="22"/>
                <w:highlight w:val="yellow"/>
              </w:rPr>
              <w:t>Useful Links</w:t>
            </w:r>
          </w:p>
        </w:tc>
        <w:tc>
          <w:tcPr>
            <w:tcW w:w="3941" w:type="pct"/>
            <w:gridSpan w:val="2"/>
            <w:vAlign w:val="center"/>
          </w:tcPr>
          <w:p w14:paraId="6D735A71" w14:textId="397B0F80" w:rsidR="00D2071C" w:rsidRPr="007818C5" w:rsidRDefault="00D2071C" w:rsidP="00474C8F">
            <w:pPr>
              <w:rPr>
                <w:color w:val="FF0000"/>
                <w:highlight w:val="yellow"/>
              </w:rPr>
            </w:pPr>
            <w:r w:rsidRPr="007818C5">
              <w:rPr>
                <w:color w:val="FF0000"/>
                <w:highlight w:val="yellow"/>
              </w:rPr>
              <w:t xml:space="preserve">For more information on NWO, please refer to </w:t>
            </w:r>
            <w:r w:rsidR="004A1D89">
              <w:fldChar w:fldCharType="begin"/>
            </w:r>
            <w:r w:rsidR="004A1D89">
              <w:instrText xml:space="preserve"> HYPERLINK "http://www.nwo.nl/en" </w:instrText>
            </w:r>
            <w:r w:rsidR="004A1D89">
              <w:fldChar w:fldCharType="separate"/>
            </w:r>
            <w:r w:rsidRPr="007818C5">
              <w:rPr>
                <w:rStyle w:val="Hipervnculo"/>
                <w:rFonts w:asciiTheme="minorHAnsi" w:hAnsiTheme="minorHAnsi" w:cstheme="minorHAnsi"/>
                <w:color w:val="FF0000"/>
                <w:sz w:val="22"/>
                <w:highlight w:val="yellow"/>
              </w:rPr>
              <w:t>www.nwo.nl/en</w:t>
            </w:r>
            <w:r w:rsidR="004A1D89">
              <w:rPr>
                <w:rStyle w:val="Hipervnculo"/>
                <w:rFonts w:asciiTheme="minorHAnsi" w:hAnsiTheme="minorHAnsi" w:cstheme="minorHAnsi"/>
                <w:color w:val="FF0000"/>
                <w:sz w:val="22"/>
                <w:highlight w:val="yellow"/>
              </w:rPr>
              <w:fldChar w:fldCharType="end"/>
            </w:r>
          </w:p>
          <w:p w14:paraId="7D618DFE" w14:textId="77777777" w:rsidR="00D2071C" w:rsidRPr="007818C5" w:rsidRDefault="00D2071C" w:rsidP="00474C8F">
            <w:pPr>
              <w:rPr>
                <w:color w:val="FF0000"/>
              </w:rPr>
            </w:pPr>
            <w:r w:rsidRPr="007818C5">
              <w:rPr>
                <w:color w:val="FF0000"/>
                <w:highlight w:val="yellow"/>
              </w:rPr>
              <w:t xml:space="preserve">SBEP at NWO: </w:t>
            </w:r>
            <w:r w:rsidR="004A1D89">
              <w:fldChar w:fldCharType="begin"/>
            </w:r>
            <w:r w:rsidR="004A1D89">
              <w:instrText xml:space="preserve"> HYPERLINK "https://www.nwo.nl/en/researchprogrammes/european-partnerships/sustainable-blue-economy-partnership-sbep" </w:instrText>
            </w:r>
            <w:r w:rsidR="004A1D89">
              <w:fldChar w:fldCharType="separate"/>
            </w:r>
            <w:r w:rsidRPr="007818C5">
              <w:rPr>
                <w:rStyle w:val="Hipervnculo"/>
                <w:rFonts w:asciiTheme="minorHAnsi" w:eastAsia="Times New Roman" w:hAnsiTheme="minorHAnsi" w:cstheme="minorHAnsi"/>
                <w:color w:val="FF0000"/>
                <w:sz w:val="22"/>
                <w:highlight w:val="yellow"/>
                <w:lang w:eastAsia="en-GB"/>
              </w:rPr>
              <w:t>www.nwo.nl/sbep</w:t>
            </w:r>
            <w:r w:rsidR="004A1D89">
              <w:rPr>
                <w:rStyle w:val="Hipervnculo"/>
                <w:rFonts w:asciiTheme="minorHAnsi" w:eastAsia="Times New Roman" w:hAnsiTheme="minorHAnsi" w:cstheme="minorHAnsi"/>
                <w:color w:val="FF0000"/>
                <w:sz w:val="22"/>
                <w:highlight w:val="yellow"/>
                <w:lang w:eastAsia="en-GB"/>
              </w:rPr>
              <w:fldChar w:fldCharType="end"/>
            </w:r>
          </w:p>
        </w:tc>
      </w:tr>
    </w:tbl>
    <w:p w14:paraId="1AC1F1D1" w14:textId="77777777" w:rsidR="001B6340" w:rsidRPr="007818C5" w:rsidRDefault="001B6340" w:rsidP="001B6340">
      <w:pPr>
        <w:rPr>
          <w:color w:val="FF0000"/>
        </w:rPr>
      </w:pPr>
    </w:p>
    <w:p w14:paraId="356272B6" w14:textId="1C1C46C8" w:rsidR="005F6991" w:rsidRDefault="005F6991" w:rsidP="005F6991">
      <w:pPr>
        <w:pStyle w:val="Ttulo2"/>
      </w:pPr>
      <w:bookmarkStart w:id="41" w:name="_Toc198039540"/>
      <w:r>
        <w:lastRenderedPageBreak/>
        <w:t>TUNISIA – MHERS</w:t>
      </w:r>
      <w:bookmarkEnd w:id="41"/>
    </w:p>
    <w:p w14:paraId="10E476DE" w14:textId="77777777" w:rsidR="00E87907" w:rsidRPr="001B17FE" w:rsidRDefault="00E87907" w:rsidP="007818C5">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aconcuadrcula"/>
        <w:tblW w:w="5475" w:type="pct"/>
        <w:tblInd w:w="-289" w:type="dxa"/>
        <w:tblLook w:val="04A0" w:firstRow="1" w:lastRow="0" w:firstColumn="1" w:lastColumn="0" w:noHBand="0" w:noVBand="1"/>
      </w:tblPr>
      <w:tblGrid>
        <w:gridCol w:w="4145"/>
        <w:gridCol w:w="4863"/>
        <w:gridCol w:w="6265"/>
      </w:tblGrid>
      <w:tr w:rsidR="00E87907" w14:paraId="73B98A55" w14:textId="77777777" w:rsidTr="004200F6">
        <w:trPr>
          <w:trHeight w:val="300"/>
        </w:trPr>
        <w:tc>
          <w:tcPr>
            <w:tcW w:w="1357" w:type="pct"/>
            <w:tcBorders>
              <w:top w:val="single" w:sz="4" w:space="0" w:color="auto"/>
              <w:left w:val="single" w:sz="4" w:space="0" w:color="auto"/>
              <w:bottom w:val="single" w:sz="4" w:space="0" w:color="auto"/>
              <w:right w:val="single" w:sz="4" w:space="0" w:color="auto"/>
            </w:tcBorders>
            <w:vAlign w:val="center"/>
            <w:hideMark/>
          </w:tcPr>
          <w:p w14:paraId="44476FFD" w14:textId="77777777" w:rsidR="00E87907" w:rsidRDefault="00E87907" w:rsidP="004200F6">
            <w:pPr>
              <w:jc w:val="center"/>
              <w:rPr>
                <w:rFonts w:asciiTheme="minorHAnsi" w:hAnsiTheme="minorHAnsi" w:cstheme="minorHAnsi"/>
                <w:b/>
                <w:i/>
              </w:rPr>
            </w:pPr>
            <w:r>
              <w:rPr>
                <w:rFonts w:asciiTheme="minorHAnsi" w:hAnsiTheme="minorHAnsi" w:cstheme="minorHAnsi"/>
                <w:b/>
                <w:i/>
                <w:noProof/>
                <w:lang w:val="en-US"/>
              </w:rPr>
              <w:drawing>
                <wp:inline distT="0" distB="0" distL="0" distR="0" wp14:anchorId="6B66424E" wp14:editId="4D0A8EAA">
                  <wp:extent cx="1333500" cy="904875"/>
                  <wp:effectExtent l="0" t="0" r="0" b="9525"/>
                  <wp:docPr id="14" name="Image 4" descr="Flag_of_Tunis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lag_of_Tunisia.sv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333500" cy="904875"/>
                          </a:xfrm>
                          <a:prstGeom prst="rect">
                            <a:avLst/>
                          </a:prstGeom>
                          <a:noFill/>
                          <a:ln>
                            <a:noFill/>
                          </a:ln>
                        </pic:spPr>
                      </pic:pic>
                    </a:graphicData>
                  </a:graphic>
                </wp:inline>
              </w:drawing>
            </w:r>
          </w:p>
        </w:tc>
        <w:tc>
          <w:tcPr>
            <w:tcW w:w="1592"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03A01D7F"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 xml:space="preserve">Funding Organisation: </w:t>
            </w:r>
          </w:p>
          <w:p w14:paraId="309849C9" w14:textId="77777777" w:rsidR="00E87907" w:rsidRDefault="00E87907" w:rsidP="004200F6">
            <w:pPr>
              <w:jc w:val="center"/>
              <w:rPr>
                <w:rFonts w:asciiTheme="minorHAnsi" w:hAnsiTheme="minorHAnsi" w:cstheme="minorHAnsi"/>
                <w:b/>
                <w:i/>
                <w:color w:val="253356" w:themeColor="accent1" w:themeShade="80"/>
              </w:rPr>
            </w:pPr>
            <w:r>
              <w:rPr>
                <w:rFonts w:asciiTheme="minorHAnsi" w:hAnsiTheme="minorHAnsi" w:cstheme="minorHAnsi"/>
                <w:b/>
                <w:i/>
                <w:color w:val="253356" w:themeColor="accent1" w:themeShade="80"/>
              </w:rPr>
              <w:t>(www.mes.tn)</w:t>
            </w:r>
          </w:p>
        </w:tc>
        <w:tc>
          <w:tcPr>
            <w:tcW w:w="2051" w:type="pct"/>
            <w:tcBorders>
              <w:top w:val="single" w:sz="4" w:space="0" w:color="auto"/>
              <w:left w:val="single" w:sz="4" w:space="0" w:color="auto"/>
              <w:bottom w:val="single" w:sz="4" w:space="0" w:color="auto"/>
              <w:right w:val="single" w:sz="4" w:space="0" w:color="auto"/>
            </w:tcBorders>
          </w:tcPr>
          <w:p w14:paraId="5D5363C8" w14:textId="77777777" w:rsidR="00E87907" w:rsidRDefault="00E87907" w:rsidP="004200F6">
            <w:pPr>
              <w:jc w:val="center"/>
              <w:rPr>
                <w:rFonts w:asciiTheme="minorHAnsi" w:hAnsiTheme="minorHAnsi" w:cstheme="minorHAnsi"/>
                <w:b/>
                <w:lang w:val="en-US"/>
              </w:rPr>
            </w:pPr>
            <w:r>
              <w:rPr>
                <w:rFonts w:asciiTheme="minorHAnsi" w:hAnsiTheme="minorHAnsi" w:cstheme="minorHAnsi"/>
                <w:b/>
                <w:lang w:val="en-US"/>
              </w:rPr>
              <w:t>Ministry of Higher Education and Scientific Research</w:t>
            </w:r>
          </w:p>
          <w:p w14:paraId="6327DF99" w14:textId="77777777" w:rsidR="00E87907" w:rsidRDefault="00E87907" w:rsidP="004200F6">
            <w:pPr>
              <w:jc w:val="center"/>
              <w:rPr>
                <w:rFonts w:asciiTheme="minorHAnsi" w:hAnsiTheme="minorHAnsi" w:cstheme="minorHAnsi"/>
                <w:b/>
                <w:lang w:val="en-US"/>
              </w:rPr>
            </w:pPr>
            <w:r>
              <w:rPr>
                <w:noProof/>
                <w:lang w:val="en-US"/>
              </w:rPr>
              <w:drawing>
                <wp:anchor distT="0" distB="0" distL="114300" distR="114300" simplePos="0" relativeHeight="251665413" behindDoc="0" locked="0" layoutInCell="1" allowOverlap="1" wp14:anchorId="290FF1FE" wp14:editId="63C355C4">
                  <wp:simplePos x="0" y="0"/>
                  <wp:positionH relativeFrom="margin">
                    <wp:posOffset>302895</wp:posOffset>
                  </wp:positionH>
                  <wp:positionV relativeFrom="margin">
                    <wp:posOffset>607695</wp:posOffset>
                  </wp:positionV>
                  <wp:extent cx="1809750" cy="971550"/>
                  <wp:effectExtent l="0" t="0" r="0" b="0"/>
                  <wp:wrapSquare wrapText="bothSides"/>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09750" cy="971550"/>
                          </a:xfrm>
                          <a:prstGeom prst="rect">
                            <a:avLst/>
                          </a:prstGeom>
                          <a:noFill/>
                        </pic:spPr>
                      </pic:pic>
                    </a:graphicData>
                  </a:graphic>
                  <wp14:sizeRelH relativeFrom="page">
                    <wp14:pctWidth>0</wp14:pctWidth>
                  </wp14:sizeRelH>
                  <wp14:sizeRelV relativeFrom="page">
                    <wp14:pctHeight>0</wp14:pctHeight>
                  </wp14:sizeRelV>
                </wp:anchor>
              </w:drawing>
            </w:r>
          </w:p>
          <w:p w14:paraId="0BB9D8A9" w14:textId="77777777" w:rsidR="00E87907" w:rsidRDefault="00E87907" w:rsidP="004200F6">
            <w:pPr>
              <w:jc w:val="center"/>
              <w:rPr>
                <w:rFonts w:asciiTheme="minorHAnsi" w:hAnsiTheme="minorHAnsi" w:cstheme="minorHAnsi"/>
                <w:b/>
                <w:lang w:val="en-US"/>
              </w:rPr>
            </w:pPr>
          </w:p>
        </w:tc>
      </w:tr>
      <w:tr w:rsidR="00E87907" w14:paraId="5497BD1A" w14:textId="77777777" w:rsidTr="004200F6">
        <w:trPr>
          <w:trHeight w:val="569"/>
        </w:trPr>
        <w:tc>
          <w:tcPr>
            <w:tcW w:w="1357" w:type="pct"/>
            <w:vMerge w:val="restar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2FFCCEE6"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National Contact Point (NCP)</w:t>
            </w:r>
          </w:p>
        </w:tc>
        <w:tc>
          <w:tcPr>
            <w:tcW w:w="1592"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109A1650"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Name:</w:t>
            </w:r>
          </w:p>
        </w:tc>
        <w:tc>
          <w:tcPr>
            <w:tcW w:w="2051"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0256BCDB"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Email and Phone:</w:t>
            </w:r>
          </w:p>
        </w:tc>
      </w:tr>
      <w:tr w:rsidR="00E87907" w14:paraId="1E51CA54" w14:textId="77777777" w:rsidTr="004200F6">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3E7A58" w14:textId="77777777" w:rsidR="00E87907" w:rsidRDefault="00E87907" w:rsidP="004200F6">
            <w:pPr>
              <w:spacing w:after="0" w:line="240" w:lineRule="auto"/>
              <w:jc w:val="left"/>
              <w:rPr>
                <w:rFonts w:asciiTheme="minorHAnsi" w:hAnsiTheme="minorHAnsi" w:cstheme="minorHAnsi"/>
                <w:b/>
                <w:color w:val="253356" w:themeColor="accent1" w:themeShade="80"/>
                <w:sz w:val="22"/>
              </w:rPr>
            </w:pPr>
          </w:p>
        </w:tc>
        <w:tc>
          <w:tcPr>
            <w:tcW w:w="1592" w:type="pct"/>
            <w:tcBorders>
              <w:top w:val="single" w:sz="4" w:space="0" w:color="auto"/>
              <w:left w:val="single" w:sz="4" w:space="0" w:color="auto"/>
              <w:bottom w:val="single" w:sz="4" w:space="0" w:color="auto"/>
              <w:right w:val="single" w:sz="4" w:space="0" w:color="auto"/>
            </w:tcBorders>
            <w:vAlign w:val="center"/>
            <w:hideMark/>
          </w:tcPr>
          <w:p w14:paraId="63E86206" w14:textId="77777777" w:rsidR="00E87907" w:rsidRDefault="00E87907" w:rsidP="004200F6">
            <w:pPr>
              <w:spacing w:after="0"/>
              <w:jc w:val="center"/>
              <w:rPr>
                <w:rFonts w:asciiTheme="minorHAnsi" w:hAnsiTheme="minorHAnsi" w:cstheme="minorHAnsi"/>
                <w:b/>
              </w:rPr>
            </w:pPr>
            <w:r>
              <w:rPr>
                <w:rFonts w:asciiTheme="minorHAnsi" w:hAnsiTheme="minorHAnsi" w:cstheme="minorHAnsi"/>
                <w:b/>
              </w:rPr>
              <w:t>Ms. Hayet Souai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65057B23" w14:textId="77777777" w:rsidR="00E87907" w:rsidRDefault="004A1D89" w:rsidP="004200F6">
            <w:pPr>
              <w:spacing w:after="0"/>
              <w:jc w:val="center"/>
              <w:rPr>
                <w:rFonts w:asciiTheme="minorHAnsi" w:hAnsiTheme="minorHAnsi" w:cstheme="minorHAnsi"/>
                <w:b/>
              </w:rPr>
            </w:pPr>
            <w:hyperlink r:id="rId188" w:history="1">
              <w:r w:rsidR="00E87907">
                <w:rPr>
                  <w:rStyle w:val="Hipervnculo"/>
                  <w:rFonts w:asciiTheme="minorHAnsi" w:hAnsiTheme="minorHAnsi" w:cstheme="minorHAnsi"/>
                  <w:b/>
                </w:rPr>
                <w:t>souaihayet@gmail.com</w:t>
              </w:r>
            </w:hyperlink>
            <w:r w:rsidR="00E87907">
              <w:rPr>
                <w:rFonts w:asciiTheme="minorHAnsi" w:hAnsiTheme="minorHAnsi" w:cstheme="minorHAnsi"/>
                <w:b/>
              </w:rPr>
              <w:t xml:space="preserve"> / +216 71 835 351</w:t>
            </w:r>
          </w:p>
        </w:tc>
      </w:tr>
      <w:tr w:rsidR="00E87907" w14:paraId="46617C48" w14:textId="77777777" w:rsidTr="004200F6">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CBBF79" w14:textId="77777777" w:rsidR="00E87907" w:rsidRDefault="00E87907" w:rsidP="004200F6">
            <w:pPr>
              <w:spacing w:after="0" w:line="240" w:lineRule="auto"/>
              <w:jc w:val="left"/>
              <w:rPr>
                <w:rFonts w:asciiTheme="minorHAnsi" w:hAnsiTheme="minorHAnsi" w:cstheme="minorHAnsi"/>
                <w:b/>
                <w:color w:val="253356" w:themeColor="accent1" w:themeShade="80"/>
                <w:sz w:val="22"/>
              </w:rPr>
            </w:pPr>
          </w:p>
        </w:tc>
        <w:tc>
          <w:tcPr>
            <w:tcW w:w="1592" w:type="pct"/>
            <w:tcBorders>
              <w:top w:val="single" w:sz="4" w:space="0" w:color="auto"/>
              <w:left w:val="single" w:sz="4" w:space="0" w:color="auto"/>
              <w:bottom w:val="single" w:sz="4" w:space="0" w:color="auto"/>
              <w:right w:val="single" w:sz="4" w:space="0" w:color="auto"/>
            </w:tcBorders>
            <w:vAlign w:val="center"/>
            <w:hideMark/>
          </w:tcPr>
          <w:p w14:paraId="1D7D5F53" w14:textId="77777777" w:rsidR="00E87907" w:rsidRDefault="00E87907" w:rsidP="004200F6">
            <w:pPr>
              <w:spacing w:after="0"/>
              <w:jc w:val="center"/>
              <w:rPr>
                <w:rFonts w:asciiTheme="minorHAnsi" w:hAnsiTheme="minorHAnsi" w:cstheme="minorHAnsi"/>
                <w:b/>
              </w:rPr>
            </w:pPr>
            <w:r>
              <w:rPr>
                <w:rFonts w:asciiTheme="minorHAnsi" w:hAnsiTheme="minorHAnsi" w:cstheme="minorHAnsi"/>
                <w:b/>
              </w:rPr>
              <w:t>Ms. Saida Rafrafi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6DBEA8E0" w14:textId="77777777" w:rsidR="00E87907" w:rsidRDefault="004A1D89" w:rsidP="004200F6">
            <w:pPr>
              <w:spacing w:after="0"/>
              <w:jc w:val="center"/>
              <w:rPr>
                <w:rFonts w:asciiTheme="minorHAnsi" w:hAnsiTheme="minorHAnsi" w:cstheme="minorHAnsi"/>
                <w:b/>
              </w:rPr>
            </w:pPr>
            <w:hyperlink r:id="rId189" w:history="1">
              <w:r w:rsidR="00E87907">
                <w:rPr>
                  <w:rStyle w:val="Hipervnculo"/>
                  <w:rFonts w:asciiTheme="minorHAnsi" w:hAnsiTheme="minorHAnsi" w:cstheme="minorHAnsi"/>
                  <w:b/>
                </w:rPr>
                <w:t>coopint2@gmail.com</w:t>
              </w:r>
            </w:hyperlink>
            <w:r w:rsidR="00E87907">
              <w:rPr>
                <w:rFonts w:asciiTheme="minorHAnsi" w:hAnsiTheme="minorHAnsi" w:cstheme="minorHAnsi"/>
                <w:b/>
              </w:rPr>
              <w:t xml:space="preserve"> / +216 71 835 351</w:t>
            </w:r>
          </w:p>
        </w:tc>
      </w:tr>
      <w:tr w:rsidR="00E87907" w14:paraId="17A44B40" w14:textId="77777777" w:rsidTr="004200F6">
        <w:trPr>
          <w:trHeight w:val="552"/>
        </w:trPr>
        <w:tc>
          <w:tcPr>
            <w:tcW w:w="1357" w:type="pct"/>
            <w:vMerge w:val="restar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24E9A701" w14:textId="77777777" w:rsidR="00E87907" w:rsidRDefault="00E87907" w:rsidP="004200F6">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rPr>
              <w:t>Funding Commitment</w:t>
            </w:r>
          </w:p>
        </w:tc>
        <w:tc>
          <w:tcPr>
            <w:tcW w:w="1592"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32B8AAD4" w14:textId="77777777" w:rsidR="00E87907" w:rsidRDefault="00E87907" w:rsidP="004200F6">
            <w:pPr>
              <w:spacing w:after="0" w:line="240" w:lineRule="auto"/>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Funding contribution to the Call (in €)</w:t>
            </w:r>
          </w:p>
        </w:tc>
        <w:tc>
          <w:tcPr>
            <w:tcW w:w="2051"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717E5C35" w14:textId="77777777" w:rsidR="00E87907" w:rsidRDefault="00E87907" w:rsidP="004200F6">
            <w:pPr>
              <w:pStyle w:val="Default"/>
              <w:jc w:val="center"/>
              <w:rPr>
                <w:rFonts w:asciiTheme="minorHAnsi" w:hAnsiTheme="minorHAnsi" w:cstheme="minorHAnsi"/>
                <w:b/>
                <w:color w:val="253356" w:themeColor="accent1" w:themeShade="80"/>
                <w:sz w:val="22"/>
                <w:szCs w:val="22"/>
                <w:lang w:val="en-GB"/>
              </w:rPr>
            </w:pPr>
            <w:r>
              <w:rPr>
                <w:rFonts w:asciiTheme="minorHAnsi" w:hAnsiTheme="minorHAnsi" w:cstheme="minorHAnsi"/>
                <w:b/>
                <w:color w:val="253356" w:themeColor="accent1" w:themeShade="80"/>
                <w:sz w:val="22"/>
                <w:szCs w:val="22"/>
                <w:lang w:val="en-GB"/>
              </w:rPr>
              <w:t xml:space="preserve">Minimum/maximum funding per awarded Project and Partner </w:t>
            </w:r>
          </w:p>
        </w:tc>
      </w:tr>
      <w:tr w:rsidR="00E87907" w14:paraId="769CE40E" w14:textId="77777777" w:rsidTr="004200F6">
        <w:trPr>
          <w:trHeight w:val="5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E7A29B" w14:textId="77777777" w:rsidR="00E87907" w:rsidRDefault="00E87907" w:rsidP="004200F6">
            <w:pPr>
              <w:spacing w:after="0" w:line="240" w:lineRule="auto"/>
              <w:jc w:val="left"/>
              <w:rPr>
                <w:rFonts w:asciiTheme="minorHAnsi" w:hAnsiTheme="minorHAnsi" w:cstheme="minorHAnsi"/>
                <w:b/>
                <w:color w:val="253356" w:themeColor="accent1" w:themeShade="80"/>
                <w:sz w:val="22"/>
              </w:rPr>
            </w:pPr>
          </w:p>
        </w:tc>
        <w:tc>
          <w:tcPr>
            <w:tcW w:w="1592" w:type="pct"/>
            <w:tcBorders>
              <w:top w:val="single" w:sz="4" w:space="0" w:color="auto"/>
              <w:left w:val="single" w:sz="4" w:space="0" w:color="auto"/>
              <w:bottom w:val="single" w:sz="4" w:space="0" w:color="auto"/>
              <w:right w:val="single" w:sz="4" w:space="0" w:color="auto"/>
            </w:tcBorders>
            <w:vAlign w:val="center"/>
            <w:hideMark/>
          </w:tcPr>
          <w:p w14:paraId="1555CB4F" w14:textId="77777777" w:rsidR="00E87907" w:rsidRDefault="00E87907" w:rsidP="004200F6">
            <w:pPr>
              <w:spacing w:after="0" w:line="240" w:lineRule="auto"/>
              <w:jc w:val="center"/>
              <w:rPr>
                <w:rFonts w:asciiTheme="majorHAnsi" w:eastAsia="Times New Roman" w:hAnsiTheme="majorHAnsi"/>
                <w:sz w:val="24"/>
                <w:szCs w:val="24"/>
                <w:lang w:val="en-US"/>
              </w:rPr>
            </w:pPr>
            <w:r>
              <w:rPr>
                <w:rFonts w:asciiTheme="majorHAnsi" w:eastAsia="Times New Roman" w:hAnsiTheme="majorHAnsi"/>
                <w:sz w:val="24"/>
                <w:szCs w:val="24"/>
                <w:lang w:val="en-US"/>
              </w:rPr>
              <w:t>500.000 €</w:t>
            </w:r>
          </w:p>
        </w:tc>
        <w:tc>
          <w:tcPr>
            <w:tcW w:w="2051" w:type="pct"/>
            <w:tcBorders>
              <w:top w:val="single" w:sz="4" w:space="0" w:color="auto"/>
              <w:left w:val="single" w:sz="4" w:space="0" w:color="auto"/>
              <w:bottom w:val="single" w:sz="4" w:space="0" w:color="auto"/>
              <w:right w:val="single" w:sz="4" w:space="0" w:color="auto"/>
            </w:tcBorders>
            <w:vAlign w:val="center"/>
            <w:hideMark/>
          </w:tcPr>
          <w:p w14:paraId="1765559E" w14:textId="77777777" w:rsidR="00E87907" w:rsidRDefault="00E87907" w:rsidP="004200F6">
            <w:pPr>
              <w:spacing w:after="0" w:line="240" w:lineRule="auto"/>
              <w:jc w:val="center"/>
              <w:rPr>
                <w:rFonts w:asciiTheme="majorHAnsi" w:eastAsia="Times New Roman" w:hAnsiTheme="majorHAnsi"/>
                <w:sz w:val="24"/>
                <w:szCs w:val="24"/>
                <w:lang w:val="en-US"/>
              </w:rPr>
            </w:pPr>
            <w:r>
              <w:rPr>
                <w:rFonts w:asciiTheme="majorHAnsi" w:eastAsia="Times New Roman" w:hAnsiTheme="majorHAnsi"/>
                <w:sz w:val="24"/>
                <w:szCs w:val="24"/>
                <w:lang w:val="en-US"/>
              </w:rPr>
              <w:t>Min 50.000 € /project/partner</w:t>
            </w:r>
          </w:p>
          <w:p w14:paraId="25923F8E" w14:textId="77777777" w:rsidR="00E87907" w:rsidRDefault="00E87907" w:rsidP="004200F6">
            <w:pPr>
              <w:spacing w:after="0" w:line="240" w:lineRule="auto"/>
              <w:jc w:val="center"/>
              <w:rPr>
                <w:rFonts w:asciiTheme="majorHAnsi" w:eastAsia="Times New Roman" w:hAnsiTheme="majorHAnsi"/>
                <w:sz w:val="24"/>
                <w:szCs w:val="24"/>
                <w:lang w:val="en-US"/>
              </w:rPr>
            </w:pPr>
            <w:r>
              <w:rPr>
                <w:rFonts w:asciiTheme="majorHAnsi" w:eastAsia="Times New Roman" w:hAnsiTheme="majorHAnsi"/>
                <w:sz w:val="24"/>
                <w:szCs w:val="24"/>
                <w:lang w:val="en-US"/>
              </w:rPr>
              <w:t xml:space="preserve">Max 100.000 €/project/partner </w:t>
            </w:r>
          </w:p>
        </w:tc>
      </w:tr>
      <w:tr w:rsidR="00E87907" w14:paraId="03C8E1F4" w14:textId="77777777" w:rsidTr="004200F6">
        <w:trPr>
          <w:trHeight w:val="702"/>
        </w:trPr>
        <w:tc>
          <w:tcPr>
            <w:tcW w:w="1357" w:type="pct"/>
            <w:vMerge w:val="restart"/>
            <w:tcBorders>
              <w:top w:val="single" w:sz="4" w:space="0" w:color="auto"/>
              <w:left w:val="single" w:sz="4" w:space="0" w:color="auto"/>
              <w:right w:val="single" w:sz="4" w:space="0" w:color="auto"/>
            </w:tcBorders>
            <w:shd w:val="clear" w:color="auto" w:fill="B5C0DF" w:themeFill="accent1" w:themeFillTint="66"/>
            <w:vAlign w:val="center"/>
            <w:hideMark/>
          </w:tcPr>
          <w:p w14:paraId="7BE5D323" w14:textId="77777777" w:rsidR="00E87907" w:rsidRDefault="00E87907" w:rsidP="004200F6">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rPr>
              <w:t xml:space="preserve">Funded priority area (s) </w:t>
            </w:r>
          </w:p>
        </w:tc>
        <w:tc>
          <w:tcPr>
            <w:tcW w:w="3643" w:type="pct"/>
            <w:gridSpan w:val="2"/>
            <w:tcBorders>
              <w:top w:val="single" w:sz="4" w:space="0" w:color="auto"/>
              <w:left w:val="single" w:sz="4" w:space="0" w:color="auto"/>
              <w:bottom w:val="single" w:sz="4" w:space="0" w:color="auto"/>
              <w:right w:val="single" w:sz="4" w:space="0" w:color="auto"/>
            </w:tcBorders>
            <w:vAlign w:val="center"/>
            <w:hideMark/>
          </w:tcPr>
          <w:p w14:paraId="3AE1CED7" w14:textId="77777777" w:rsidR="00E87907" w:rsidRPr="00427C80" w:rsidRDefault="00E87907" w:rsidP="004200F6">
            <w:pPr>
              <w:spacing w:after="0" w:line="240" w:lineRule="auto"/>
              <w:jc w:val="left"/>
              <w:rPr>
                <w:rFonts w:asciiTheme="minorHAnsi" w:hAnsiTheme="minorHAnsi" w:cstheme="minorHAnsi"/>
                <w:b/>
                <w:lang w:val="en-GB"/>
              </w:rPr>
            </w:pPr>
            <w:r>
              <w:rPr>
                <w:rFonts w:asciiTheme="minorHAnsi" w:hAnsiTheme="minorHAnsi" w:cstheme="minorHAnsi"/>
                <w:b/>
              </w:rPr>
              <w:t xml:space="preserve">(1) Digital Twins of the Oceans (DTO) at regional sub-sea-basin scale                                                </w:t>
            </w:r>
            <w:sdt>
              <w:sdtPr>
                <w:rPr>
                  <w:rFonts w:asciiTheme="minorHAnsi" w:hAnsiTheme="minorHAnsi" w:cstheme="minorHAnsi"/>
                  <w:b/>
                  <w:lang w:val="en-GB"/>
                </w:rPr>
                <w:id w:val="-1006891680"/>
                <w14:checkbox>
                  <w14:checked w14:val="1"/>
                  <w14:checkedState w14:val="2612" w14:font="MS Gothic"/>
                  <w14:uncheckedState w14:val="2610" w14:font="MS Gothic"/>
                </w14:checkbox>
              </w:sdtPr>
              <w:sdtContent>
                <w:r w:rsidRPr="00427C80">
                  <w:rPr>
                    <w:rFonts w:ascii="MS Gothic" w:eastAsia="MS Gothic" w:hAnsi="MS Gothic" w:cstheme="minorHAnsi" w:hint="eastAsia"/>
                    <w:b/>
                    <w:lang w:val="en-GB"/>
                  </w:rPr>
                  <w:t>☒</w:t>
                </w:r>
              </w:sdtContent>
            </w:sdt>
          </w:p>
        </w:tc>
      </w:tr>
      <w:tr w:rsidR="00E87907" w14:paraId="5AEBC31B" w14:textId="77777777" w:rsidTr="004200F6">
        <w:trPr>
          <w:trHeight w:val="702"/>
        </w:trPr>
        <w:tc>
          <w:tcPr>
            <w:tcW w:w="0" w:type="auto"/>
            <w:vMerge/>
            <w:tcBorders>
              <w:left w:val="single" w:sz="4" w:space="0" w:color="auto"/>
              <w:right w:val="single" w:sz="4" w:space="0" w:color="auto"/>
            </w:tcBorders>
            <w:vAlign w:val="center"/>
            <w:hideMark/>
          </w:tcPr>
          <w:p w14:paraId="4C910AEE" w14:textId="77777777" w:rsidR="00E87907" w:rsidRDefault="00E87907" w:rsidP="004200F6">
            <w:pPr>
              <w:spacing w:after="0" w:line="240" w:lineRule="auto"/>
              <w:jc w:val="left"/>
              <w:rPr>
                <w:rFonts w:asciiTheme="minorHAnsi" w:hAnsiTheme="minorHAnsi" w:cstheme="minorHAnsi"/>
                <w:b/>
                <w:color w:val="253356" w:themeColor="accent1" w:themeShade="80"/>
                <w:sz w:val="22"/>
              </w:rPr>
            </w:pPr>
          </w:p>
        </w:tc>
        <w:tc>
          <w:tcPr>
            <w:tcW w:w="3643" w:type="pct"/>
            <w:gridSpan w:val="2"/>
            <w:tcBorders>
              <w:top w:val="single" w:sz="4" w:space="0" w:color="auto"/>
              <w:left w:val="single" w:sz="4" w:space="0" w:color="auto"/>
              <w:bottom w:val="single" w:sz="4" w:space="0" w:color="auto"/>
              <w:right w:val="single" w:sz="4" w:space="0" w:color="auto"/>
            </w:tcBorders>
            <w:vAlign w:val="center"/>
            <w:hideMark/>
          </w:tcPr>
          <w:p w14:paraId="735D3CA0" w14:textId="77777777" w:rsidR="00E87907" w:rsidRDefault="00E87907" w:rsidP="004200F6">
            <w:pPr>
              <w:pStyle w:val="NormalWeb"/>
              <w:spacing w:before="0" w:beforeAutospacing="0" w:after="0" w:afterAutospacing="0"/>
              <w:rPr>
                <w:rFonts w:asciiTheme="minorHAnsi" w:eastAsia="Calibri" w:hAnsiTheme="minorHAnsi" w:cstheme="minorHAnsi"/>
                <w:b/>
                <w:sz w:val="22"/>
                <w:szCs w:val="22"/>
                <w:lang w:val="en-GB"/>
              </w:rPr>
            </w:pPr>
            <w:r>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sdt>
              <w:sdtPr>
                <w:rPr>
                  <w:rFonts w:asciiTheme="minorHAnsi" w:hAnsiTheme="minorHAnsi" w:cstheme="minorHAnsi"/>
                  <w:b/>
                  <w:sz w:val="22"/>
                  <w:szCs w:val="22"/>
                </w:rPr>
                <w:id w:val="1703518126"/>
                <w14:checkbox>
                  <w14:checked w14:val="1"/>
                  <w14:checkedState w14:val="2612" w14:font="MS Gothic"/>
                  <w14:uncheckedState w14:val="2610" w14:font="MS Gothic"/>
                </w14:checkbox>
              </w:sdtPr>
              <w:sdtContent>
                <w:r>
                  <w:rPr>
                    <w:rFonts w:ascii="MS Gothic" w:eastAsia="MS Gothic" w:hAnsi="MS Gothic" w:cstheme="minorHAnsi" w:hint="eastAsia"/>
                    <w:b/>
                    <w:sz w:val="22"/>
                    <w:szCs w:val="22"/>
                  </w:rPr>
                  <w:t>☒</w:t>
                </w:r>
              </w:sdtContent>
            </w:sdt>
          </w:p>
        </w:tc>
      </w:tr>
      <w:tr w:rsidR="00E87907" w14:paraId="29244286" w14:textId="77777777" w:rsidTr="004200F6">
        <w:trPr>
          <w:trHeight w:val="702"/>
        </w:trPr>
        <w:tc>
          <w:tcPr>
            <w:tcW w:w="0" w:type="auto"/>
            <w:vMerge/>
            <w:tcBorders>
              <w:left w:val="single" w:sz="4" w:space="0" w:color="auto"/>
              <w:right w:val="single" w:sz="4" w:space="0" w:color="auto"/>
            </w:tcBorders>
            <w:vAlign w:val="center"/>
            <w:hideMark/>
          </w:tcPr>
          <w:p w14:paraId="21A8BBC0" w14:textId="77777777" w:rsidR="00E87907" w:rsidRDefault="00E87907" w:rsidP="004200F6">
            <w:pPr>
              <w:spacing w:after="0" w:line="240" w:lineRule="auto"/>
              <w:jc w:val="left"/>
              <w:rPr>
                <w:rFonts w:asciiTheme="minorHAnsi" w:hAnsiTheme="minorHAnsi" w:cstheme="minorHAnsi"/>
                <w:b/>
                <w:color w:val="253356" w:themeColor="accent1" w:themeShade="80"/>
                <w:sz w:val="22"/>
              </w:rPr>
            </w:pPr>
          </w:p>
        </w:tc>
        <w:tc>
          <w:tcPr>
            <w:tcW w:w="3643" w:type="pct"/>
            <w:gridSpan w:val="2"/>
            <w:tcBorders>
              <w:top w:val="single" w:sz="4" w:space="0" w:color="auto"/>
              <w:left w:val="single" w:sz="4" w:space="0" w:color="auto"/>
              <w:bottom w:val="single" w:sz="4" w:space="0" w:color="auto"/>
              <w:right w:val="single" w:sz="4" w:space="0" w:color="auto"/>
            </w:tcBorders>
            <w:vAlign w:val="center"/>
            <w:hideMark/>
          </w:tcPr>
          <w:p w14:paraId="61377F87" w14:textId="77777777" w:rsidR="00E87907" w:rsidRDefault="00E87907" w:rsidP="004200F6">
            <w:pPr>
              <w:pStyle w:val="NormalWeb"/>
              <w:spacing w:before="0" w:beforeAutospacing="0" w:after="0" w:afterAutospacing="0"/>
              <w:rPr>
                <w:rFonts w:asciiTheme="minorHAnsi" w:eastAsia="Calibri" w:hAnsiTheme="minorHAnsi" w:cstheme="minorHAnsi"/>
                <w:b/>
                <w:sz w:val="22"/>
                <w:szCs w:val="22"/>
                <w:lang w:val="en-GB"/>
              </w:rPr>
            </w:pPr>
            <w:r>
              <w:rPr>
                <w:rFonts w:asciiTheme="minorHAnsi" w:eastAsia="Calibri" w:hAnsiTheme="minorHAnsi" w:cstheme="minorHAnsi"/>
                <w:b/>
                <w:sz w:val="22"/>
                <w:szCs w:val="22"/>
                <w:lang w:val="en-GB"/>
              </w:rPr>
              <w:t xml:space="preserve">(3) Planning and managing sea uses at the regional level                                                                                                                 </w:t>
            </w:r>
            <w:sdt>
              <w:sdtPr>
                <w:rPr>
                  <w:rFonts w:asciiTheme="minorHAnsi" w:hAnsiTheme="minorHAnsi" w:cstheme="minorHAnsi"/>
                  <w:b/>
                  <w:sz w:val="22"/>
                  <w:szCs w:val="22"/>
                </w:rPr>
                <w:id w:val="1153338954"/>
                <w14:checkbox>
                  <w14:checked w14:val="1"/>
                  <w14:checkedState w14:val="2612" w14:font="MS Gothic"/>
                  <w14:uncheckedState w14:val="2610" w14:font="MS Gothic"/>
                </w14:checkbox>
              </w:sdtPr>
              <w:sdtContent>
                <w:r>
                  <w:rPr>
                    <w:rFonts w:ascii="MS Gothic" w:eastAsia="MS Gothic" w:hAnsi="MS Gothic" w:cstheme="minorHAnsi" w:hint="eastAsia"/>
                    <w:b/>
                    <w:sz w:val="22"/>
                    <w:szCs w:val="22"/>
                  </w:rPr>
                  <w:t>☒</w:t>
                </w:r>
              </w:sdtContent>
            </w:sdt>
          </w:p>
        </w:tc>
      </w:tr>
      <w:tr w:rsidR="00E87907" w14:paraId="13DC327A" w14:textId="77777777" w:rsidTr="004200F6">
        <w:trPr>
          <w:trHeight w:val="702"/>
        </w:trPr>
        <w:tc>
          <w:tcPr>
            <w:tcW w:w="0" w:type="auto"/>
            <w:vMerge/>
            <w:tcBorders>
              <w:left w:val="single" w:sz="4" w:space="0" w:color="auto"/>
              <w:right w:val="single" w:sz="4" w:space="0" w:color="auto"/>
            </w:tcBorders>
            <w:vAlign w:val="center"/>
            <w:hideMark/>
          </w:tcPr>
          <w:p w14:paraId="6F18D868" w14:textId="77777777" w:rsidR="00E87907" w:rsidRDefault="00E87907" w:rsidP="004200F6">
            <w:pPr>
              <w:spacing w:after="0" w:line="240" w:lineRule="auto"/>
              <w:jc w:val="left"/>
              <w:rPr>
                <w:rFonts w:asciiTheme="minorHAnsi" w:hAnsiTheme="minorHAnsi" w:cstheme="minorHAnsi"/>
                <w:b/>
                <w:color w:val="253356" w:themeColor="accent1" w:themeShade="80"/>
                <w:sz w:val="22"/>
              </w:rPr>
            </w:pPr>
          </w:p>
        </w:tc>
        <w:tc>
          <w:tcPr>
            <w:tcW w:w="3643" w:type="pct"/>
            <w:gridSpan w:val="2"/>
            <w:tcBorders>
              <w:top w:val="single" w:sz="4" w:space="0" w:color="auto"/>
              <w:left w:val="single" w:sz="4" w:space="0" w:color="auto"/>
              <w:bottom w:val="single" w:sz="4" w:space="0" w:color="auto"/>
              <w:right w:val="single" w:sz="4" w:space="0" w:color="auto"/>
            </w:tcBorders>
            <w:vAlign w:val="center"/>
            <w:hideMark/>
          </w:tcPr>
          <w:p w14:paraId="273303CC" w14:textId="77777777" w:rsidR="00E87907" w:rsidRDefault="00E87907" w:rsidP="004200F6">
            <w:pPr>
              <w:spacing w:after="0" w:line="240" w:lineRule="auto"/>
              <w:jc w:val="left"/>
              <w:rPr>
                <w:rFonts w:asciiTheme="minorHAnsi" w:hAnsiTheme="minorHAnsi" w:cstheme="minorHAnsi"/>
                <w:b/>
                <w:sz w:val="22"/>
              </w:rPr>
            </w:pPr>
            <w:r>
              <w:rPr>
                <w:rFonts w:asciiTheme="minorHAnsi" w:hAnsiTheme="minorHAnsi" w:cstheme="minorHAnsi"/>
                <w:b/>
              </w:rPr>
              <w:t xml:space="preserve">(4) Blue Bioresources    </w:t>
            </w:r>
          </w:p>
          <w:p w14:paraId="6B255FE1" w14:textId="77777777" w:rsidR="00E87907" w:rsidRDefault="004A1D89" w:rsidP="004200F6">
            <w:pPr>
              <w:spacing w:after="0" w:line="240" w:lineRule="auto"/>
              <w:jc w:val="left"/>
              <w:rPr>
                <w:rFonts w:asciiTheme="minorHAnsi" w:hAnsiTheme="minorHAnsi" w:cstheme="minorHAnsi"/>
                <w:b/>
              </w:rPr>
            </w:pPr>
            <w:sdt>
              <w:sdtPr>
                <w:rPr>
                  <w:rFonts w:asciiTheme="minorHAnsi" w:hAnsiTheme="minorHAnsi" w:cstheme="minorHAnsi"/>
                  <w:b/>
                </w:rPr>
                <w:id w:val="514190049"/>
                <w14:checkbox>
                  <w14:checked w14:val="1"/>
                  <w14:checkedState w14:val="2612" w14:font="MS Gothic"/>
                  <w14:uncheckedState w14:val="2610" w14:font="MS Gothic"/>
                </w14:checkbox>
              </w:sdtPr>
              <w:sdtContent>
                <w:r w:rsidR="00E87907">
                  <w:rPr>
                    <w:rFonts w:ascii="MS Gothic" w:eastAsia="MS Gothic" w:hAnsi="MS Gothic" w:cstheme="minorHAnsi" w:hint="eastAsia"/>
                    <w:b/>
                    <w:lang w:val="fr-FR"/>
                  </w:rPr>
                  <w:t>☒</w:t>
                </w:r>
              </w:sdtContent>
            </w:sdt>
          </w:p>
        </w:tc>
      </w:tr>
      <w:tr w:rsidR="00E87907" w14:paraId="7B10FFA9" w14:textId="77777777" w:rsidTr="004200F6">
        <w:trPr>
          <w:trHeight w:val="702"/>
        </w:trPr>
        <w:tc>
          <w:tcPr>
            <w:tcW w:w="0" w:type="auto"/>
            <w:vMerge/>
            <w:tcBorders>
              <w:left w:val="single" w:sz="4" w:space="0" w:color="auto"/>
              <w:bottom w:val="single" w:sz="4" w:space="0" w:color="auto"/>
              <w:right w:val="single" w:sz="4" w:space="0" w:color="auto"/>
            </w:tcBorders>
            <w:vAlign w:val="center"/>
          </w:tcPr>
          <w:p w14:paraId="01892FFE" w14:textId="77777777" w:rsidR="00E87907" w:rsidRDefault="00E87907" w:rsidP="004200F6">
            <w:pPr>
              <w:spacing w:after="0" w:line="240" w:lineRule="auto"/>
              <w:jc w:val="left"/>
              <w:rPr>
                <w:rFonts w:asciiTheme="minorHAnsi" w:hAnsiTheme="minorHAnsi" w:cstheme="minorHAnsi"/>
                <w:b/>
                <w:color w:val="253356" w:themeColor="accent1" w:themeShade="80"/>
              </w:rPr>
            </w:pPr>
          </w:p>
        </w:tc>
        <w:tc>
          <w:tcPr>
            <w:tcW w:w="3643" w:type="pct"/>
            <w:gridSpan w:val="2"/>
            <w:tcBorders>
              <w:top w:val="single" w:sz="4" w:space="0" w:color="auto"/>
              <w:left w:val="single" w:sz="4" w:space="0" w:color="auto"/>
              <w:bottom w:val="single" w:sz="4" w:space="0" w:color="auto"/>
              <w:right w:val="single" w:sz="4" w:space="0" w:color="auto"/>
            </w:tcBorders>
            <w:vAlign w:val="center"/>
          </w:tcPr>
          <w:p w14:paraId="0702C332" w14:textId="77777777" w:rsidR="00E87907" w:rsidRDefault="00E87907" w:rsidP="004200F6">
            <w:pPr>
              <w:spacing w:after="0" w:line="240" w:lineRule="auto"/>
              <w:rPr>
                <w:rFonts w:asciiTheme="minorHAnsi" w:hAnsiTheme="minorHAnsi" w:cstheme="minorHAnsi"/>
                <w:b/>
              </w:rPr>
            </w:pPr>
            <w:r>
              <w:rPr>
                <w:rFonts w:asciiTheme="minorHAnsi" w:hAnsiTheme="minorHAnsi" w:cstheme="minorHAnsi"/>
                <w:b/>
              </w:rPr>
              <w:t>(5) Resilient Coastal Communities and Businesses</w:t>
            </w:r>
          </w:p>
          <w:p w14:paraId="1007172E" w14:textId="77777777" w:rsidR="00E87907" w:rsidRDefault="004A1D89" w:rsidP="004200F6">
            <w:pPr>
              <w:spacing w:after="0" w:line="240" w:lineRule="auto"/>
              <w:jc w:val="left"/>
              <w:rPr>
                <w:rFonts w:asciiTheme="minorHAnsi" w:hAnsiTheme="minorHAnsi" w:cstheme="minorHAnsi"/>
                <w:b/>
              </w:rPr>
            </w:pPr>
            <w:sdt>
              <w:sdtPr>
                <w:rPr>
                  <w:rFonts w:asciiTheme="minorHAnsi" w:hAnsiTheme="minorHAnsi" w:cstheme="minorHAnsi"/>
                  <w:b/>
                </w:rPr>
                <w:id w:val="368490916"/>
                <w14:checkbox>
                  <w14:checked w14:val="1"/>
                  <w14:checkedState w14:val="2612" w14:font="MS Gothic"/>
                  <w14:uncheckedState w14:val="2610" w14:font="MS Gothic"/>
                </w14:checkbox>
              </w:sdtPr>
              <w:sdtContent>
                <w:r w:rsidR="00E87907">
                  <w:rPr>
                    <w:rFonts w:ascii="MS Gothic" w:eastAsia="MS Gothic" w:hAnsi="MS Gothic" w:cstheme="minorHAnsi" w:hint="eastAsia"/>
                    <w:b/>
                  </w:rPr>
                  <w:t>☒</w:t>
                </w:r>
              </w:sdtContent>
            </w:sdt>
          </w:p>
        </w:tc>
      </w:tr>
      <w:tr w:rsidR="00E87907" w14:paraId="24F204B5" w14:textId="77777777" w:rsidTr="004200F6">
        <w:trPr>
          <w:trHeight w:val="702"/>
        </w:trPr>
        <w:tc>
          <w:tcPr>
            <w:tcW w:w="1357"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562CE493"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Eligible Institutions</w:t>
            </w:r>
          </w:p>
        </w:tc>
        <w:tc>
          <w:tcPr>
            <w:tcW w:w="3643" w:type="pct"/>
            <w:gridSpan w:val="2"/>
            <w:tcBorders>
              <w:top w:val="single" w:sz="4" w:space="0" w:color="auto"/>
              <w:left w:val="single" w:sz="4" w:space="0" w:color="auto"/>
              <w:bottom w:val="single" w:sz="4" w:space="0" w:color="auto"/>
              <w:right w:val="single" w:sz="4" w:space="0" w:color="auto"/>
            </w:tcBorders>
            <w:vAlign w:val="center"/>
          </w:tcPr>
          <w:p w14:paraId="1349CC79" w14:textId="77777777" w:rsidR="00E87907" w:rsidRDefault="00E87907" w:rsidP="004200F6">
            <w:pPr>
              <w:pStyle w:val="Textoindependiente"/>
              <w:spacing w:line="380" w:lineRule="exact"/>
              <w:ind w:left="301" w:right="12"/>
              <w:rPr>
                <w:rFonts w:asciiTheme="majorHAnsi" w:hAnsiTheme="majorHAnsi"/>
                <w:sz w:val="24"/>
                <w:szCs w:val="24"/>
              </w:rPr>
            </w:pPr>
            <w:r w:rsidRPr="00DE4EEC">
              <w:rPr>
                <w:rFonts w:asciiTheme="majorHAnsi" w:hAnsiTheme="majorHAnsi"/>
                <w:sz w:val="24"/>
                <w:szCs w:val="24"/>
              </w:rPr>
              <w:t>Tunisian public research and higher education institutions</w:t>
            </w:r>
            <w:r>
              <w:rPr>
                <w:rFonts w:asciiTheme="majorHAnsi" w:hAnsiTheme="majorHAnsi"/>
                <w:sz w:val="24"/>
                <w:szCs w:val="24"/>
              </w:rPr>
              <w:t>:</w:t>
            </w:r>
          </w:p>
          <w:p w14:paraId="1135F51C" w14:textId="77777777" w:rsidR="00E87907" w:rsidRPr="00DE4EEC" w:rsidRDefault="00E87907" w:rsidP="004B7218">
            <w:pPr>
              <w:pStyle w:val="Textoindependiente"/>
              <w:widowControl w:val="0"/>
              <w:numPr>
                <w:ilvl w:val="0"/>
                <w:numId w:val="51"/>
              </w:numPr>
              <w:spacing w:after="0" w:line="380" w:lineRule="exact"/>
              <w:ind w:left="426" w:right="12"/>
              <w:rPr>
                <w:rFonts w:asciiTheme="majorHAnsi" w:hAnsiTheme="majorHAnsi"/>
                <w:sz w:val="24"/>
                <w:szCs w:val="24"/>
              </w:rPr>
            </w:pPr>
            <w:r w:rsidRPr="00DE4EEC">
              <w:rPr>
                <w:rFonts w:asciiTheme="majorHAnsi" w:hAnsiTheme="majorHAnsi"/>
                <w:sz w:val="24"/>
                <w:szCs w:val="24"/>
              </w:rPr>
              <w:t>Institutes or research centers;</w:t>
            </w:r>
          </w:p>
          <w:p w14:paraId="5E08DAA8" w14:textId="77777777" w:rsidR="00E87907" w:rsidRDefault="00E87907" w:rsidP="004B7218">
            <w:pPr>
              <w:pStyle w:val="Textoindependiente"/>
              <w:widowControl w:val="0"/>
              <w:numPr>
                <w:ilvl w:val="0"/>
                <w:numId w:val="51"/>
              </w:numPr>
              <w:tabs>
                <w:tab w:val="left" w:pos="851"/>
              </w:tabs>
              <w:spacing w:after="0" w:line="240" w:lineRule="auto"/>
              <w:ind w:left="426"/>
              <w:rPr>
                <w:rFonts w:asciiTheme="majorHAnsi" w:hAnsiTheme="majorHAnsi"/>
                <w:sz w:val="24"/>
                <w:szCs w:val="24"/>
              </w:rPr>
            </w:pPr>
            <w:r>
              <w:rPr>
                <w:rFonts w:asciiTheme="majorHAnsi" w:hAnsiTheme="majorHAnsi"/>
                <w:sz w:val="24"/>
                <w:szCs w:val="24"/>
              </w:rPr>
              <w:t>Research laboratories based at the universities.</w:t>
            </w:r>
          </w:p>
          <w:p w14:paraId="14B954AC" w14:textId="77777777" w:rsidR="00E87907" w:rsidRDefault="00E87907" w:rsidP="004200F6">
            <w:pPr>
              <w:pStyle w:val="Default"/>
              <w:spacing w:before="120"/>
              <w:rPr>
                <w:rFonts w:asciiTheme="minorHAnsi" w:hAnsiTheme="minorHAnsi" w:cstheme="minorHAnsi"/>
                <w:sz w:val="22"/>
                <w:szCs w:val="22"/>
                <w:lang w:val="en-US"/>
              </w:rPr>
            </w:pPr>
          </w:p>
        </w:tc>
      </w:tr>
      <w:tr w:rsidR="00E87907" w14:paraId="3D52A938" w14:textId="77777777" w:rsidTr="004200F6">
        <w:trPr>
          <w:trHeight w:val="391"/>
        </w:trPr>
        <w:tc>
          <w:tcPr>
            <w:tcW w:w="1357"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73AB4C66" w14:textId="77777777" w:rsidR="00E87907" w:rsidRDefault="00E87907" w:rsidP="004200F6">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rPr>
              <w:t>Eligible Applicants</w:t>
            </w:r>
          </w:p>
        </w:tc>
        <w:tc>
          <w:tcPr>
            <w:tcW w:w="3643" w:type="pct"/>
            <w:gridSpan w:val="2"/>
            <w:tcBorders>
              <w:top w:val="single" w:sz="4" w:space="0" w:color="auto"/>
              <w:left w:val="single" w:sz="4" w:space="0" w:color="auto"/>
              <w:bottom w:val="single" w:sz="4" w:space="0" w:color="auto"/>
              <w:right w:val="single" w:sz="4" w:space="0" w:color="auto"/>
            </w:tcBorders>
            <w:vAlign w:val="center"/>
          </w:tcPr>
          <w:p w14:paraId="0D9ECB2F" w14:textId="77777777" w:rsidR="00E87907" w:rsidRDefault="00E87907" w:rsidP="004B7218">
            <w:pPr>
              <w:pStyle w:val="Textoindependiente"/>
              <w:widowControl w:val="0"/>
              <w:numPr>
                <w:ilvl w:val="0"/>
                <w:numId w:val="51"/>
              </w:numPr>
              <w:tabs>
                <w:tab w:val="left" w:pos="851"/>
              </w:tabs>
              <w:spacing w:after="0" w:line="240" w:lineRule="auto"/>
              <w:ind w:left="426"/>
              <w:rPr>
                <w:rFonts w:asciiTheme="majorHAnsi" w:hAnsiTheme="majorHAnsi"/>
                <w:sz w:val="24"/>
                <w:szCs w:val="24"/>
              </w:rPr>
            </w:pPr>
            <w:r>
              <w:rPr>
                <w:rFonts w:asciiTheme="majorHAnsi" w:hAnsiTheme="majorHAnsi"/>
                <w:sz w:val="24"/>
                <w:szCs w:val="24"/>
              </w:rPr>
              <w:t>Professor</w:t>
            </w:r>
          </w:p>
          <w:p w14:paraId="1FE593BB" w14:textId="77777777" w:rsidR="00E87907" w:rsidRDefault="00E87907" w:rsidP="004B7218">
            <w:pPr>
              <w:pStyle w:val="Textoindependiente"/>
              <w:widowControl w:val="0"/>
              <w:numPr>
                <w:ilvl w:val="0"/>
                <w:numId w:val="51"/>
              </w:numPr>
              <w:tabs>
                <w:tab w:val="left" w:pos="851"/>
              </w:tabs>
              <w:spacing w:after="0" w:line="240" w:lineRule="auto"/>
              <w:ind w:left="426"/>
              <w:rPr>
                <w:rFonts w:asciiTheme="majorHAnsi" w:hAnsiTheme="majorHAnsi"/>
                <w:sz w:val="24"/>
                <w:szCs w:val="24"/>
              </w:rPr>
            </w:pPr>
            <w:r>
              <w:rPr>
                <w:rFonts w:asciiTheme="majorHAnsi" w:hAnsiTheme="majorHAnsi"/>
                <w:sz w:val="24"/>
                <w:szCs w:val="24"/>
              </w:rPr>
              <w:t>Associate Professor (Maître de Conférences)</w:t>
            </w:r>
          </w:p>
          <w:p w14:paraId="4561359D" w14:textId="77777777" w:rsidR="00E87907" w:rsidRDefault="00E87907" w:rsidP="004200F6">
            <w:pPr>
              <w:spacing w:after="0" w:line="240" w:lineRule="auto"/>
              <w:rPr>
                <w:rFonts w:asciiTheme="minorHAnsi" w:hAnsiTheme="minorHAnsi" w:cstheme="minorHAnsi"/>
                <w:sz w:val="22"/>
              </w:rPr>
            </w:pPr>
          </w:p>
        </w:tc>
      </w:tr>
      <w:tr w:rsidR="00E87907" w14:paraId="250A7D68" w14:textId="77777777" w:rsidTr="004200F6">
        <w:trPr>
          <w:trHeight w:val="552"/>
        </w:trPr>
        <w:tc>
          <w:tcPr>
            <w:tcW w:w="1357"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27329360"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Eligible Costs</w:t>
            </w:r>
          </w:p>
        </w:tc>
        <w:tc>
          <w:tcPr>
            <w:tcW w:w="3643" w:type="pct"/>
            <w:gridSpan w:val="2"/>
            <w:tcBorders>
              <w:top w:val="single" w:sz="4" w:space="0" w:color="auto"/>
              <w:left w:val="single" w:sz="4" w:space="0" w:color="auto"/>
              <w:bottom w:val="single" w:sz="4" w:space="0" w:color="auto"/>
              <w:right w:val="single" w:sz="4" w:space="0" w:color="auto"/>
            </w:tcBorders>
            <w:vAlign w:val="center"/>
          </w:tcPr>
          <w:p w14:paraId="5A4C8F08" w14:textId="77777777" w:rsidR="00E87907" w:rsidRDefault="00E87907" w:rsidP="004200F6">
            <w:pPr>
              <w:pStyle w:val="Textocomentario"/>
              <w:ind w:left="136" w:right="139"/>
              <w:rPr>
                <w:rFonts w:asciiTheme="majorHAnsi" w:hAnsiTheme="majorHAnsi"/>
                <w:sz w:val="24"/>
                <w:szCs w:val="24"/>
              </w:rPr>
            </w:pPr>
            <w:r>
              <w:rPr>
                <w:rFonts w:asciiTheme="majorHAnsi" w:hAnsiTheme="majorHAnsi"/>
                <w:spacing w:val="-1"/>
                <w:sz w:val="24"/>
                <w:szCs w:val="24"/>
              </w:rPr>
              <w:t xml:space="preserve">Eligible costs are those </w:t>
            </w:r>
            <w:r>
              <w:rPr>
                <w:rFonts w:asciiTheme="majorHAnsi" w:hAnsiTheme="majorHAnsi"/>
                <w:sz w:val="24"/>
                <w:szCs w:val="24"/>
              </w:rPr>
              <w:t xml:space="preserve">spent </w:t>
            </w:r>
            <w:r>
              <w:rPr>
                <w:rFonts w:asciiTheme="majorHAnsi" w:hAnsiTheme="majorHAnsi"/>
                <w:spacing w:val="-1"/>
                <w:sz w:val="24"/>
                <w:szCs w:val="24"/>
              </w:rPr>
              <w:t xml:space="preserve">directly by the project partner during the duration of the project and used </w:t>
            </w:r>
            <w:r>
              <w:rPr>
                <w:rFonts w:asciiTheme="majorHAnsi" w:hAnsiTheme="majorHAnsi"/>
                <w:sz w:val="24"/>
                <w:szCs w:val="24"/>
              </w:rPr>
              <w:t xml:space="preserve">exclusively </w:t>
            </w:r>
            <w:r>
              <w:rPr>
                <w:rFonts w:asciiTheme="majorHAnsi" w:hAnsiTheme="majorHAnsi"/>
                <w:spacing w:val="-1"/>
                <w:sz w:val="24"/>
                <w:szCs w:val="24"/>
              </w:rPr>
              <w:t xml:space="preserve">for achieving the objectives of the project. All expenses must be incurred between the start date and the end date of the project and must be limited to the </w:t>
            </w:r>
            <w:r>
              <w:rPr>
                <w:rFonts w:asciiTheme="majorHAnsi" w:hAnsiTheme="majorHAnsi"/>
                <w:sz w:val="24"/>
                <w:szCs w:val="24"/>
              </w:rPr>
              <w:t>allocated budget</w:t>
            </w:r>
          </w:p>
          <w:p w14:paraId="461818D9" w14:textId="77777777" w:rsidR="00E87907" w:rsidRDefault="00E87907" w:rsidP="004200F6">
            <w:pPr>
              <w:pStyle w:val="Textoindependiente"/>
              <w:ind w:left="136" w:right="12"/>
              <w:rPr>
                <w:rFonts w:asciiTheme="majorHAnsi" w:hAnsiTheme="majorHAnsi"/>
                <w:spacing w:val="-1"/>
                <w:sz w:val="24"/>
                <w:szCs w:val="24"/>
              </w:rPr>
            </w:pPr>
            <w:r>
              <w:rPr>
                <w:rFonts w:asciiTheme="majorHAnsi" w:hAnsiTheme="majorHAnsi"/>
                <w:spacing w:val="-1"/>
                <w:sz w:val="24"/>
                <w:szCs w:val="24"/>
              </w:rPr>
              <w:t>the following expenses would be eligible:</w:t>
            </w:r>
          </w:p>
          <w:p w14:paraId="257E08BD" w14:textId="77777777" w:rsidR="00E87907" w:rsidRDefault="00E87907" w:rsidP="004B7218">
            <w:pPr>
              <w:pStyle w:val="Textoindependiente"/>
              <w:widowControl w:val="0"/>
              <w:numPr>
                <w:ilvl w:val="1"/>
                <w:numId w:val="52"/>
              </w:numPr>
              <w:tabs>
                <w:tab w:val="left" w:pos="703"/>
              </w:tabs>
              <w:spacing w:after="0" w:line="240" w:lineRule="auto"/>
              <w:ind w:hanging="1020"/>
              <w:rPr>
                <w:rFonts w:asciiTheme="majorHAnsi" w:hAnsiTheme="majorHAnsi"/>
                <w:sz w:val="24"/>
                <w:szCs w:val="24"/>
              </w:rPr>
            </w:pPr>
            <w:r>
              <w:rPr>
                <w:rFonts w:asciiTheme="majorHAnsi" w:hAnsiTheme="majorHAnsi"/>
                <w:spacing w:val="-1"/>
                <w:sz w:val="24"/>
                <w:szCs w:val="24"/>
              </w:rPr>
              <w:t>Travel and daily allowances,</w:t>
            </w:r>
          </w:p>
          <w:p w14:paraId="6F21EE35" w14:textId="77777777" w:rsidR="00E87907" w:rsidRDefault="00E87907" w:rsidP="004B7218">
            <w:pPr>
              <w:pStyle w:val="Textoindependiente"/>
              <w:widowControl w:val="0"/>
              <w:numPr>
                <w:ilvl w:val="1"/>
                <w:numId w:val="52"/>
              </w:numPr>
              <w:tabs>
                <w:tab w:val="left" w:pos="703"/>
              </w:tabs>
              <w:spacing w:after="0" w:line="240" w:lineRule="auto"/>
              <w:ind w:hanging="1020"/>
              <w:rPr>
                <w:rFonts w:asciiTheme="majorHAnsi" w:hAnsiTheme="majorHAnsi"/>
                <w:sz w:val="24"/>
                <w:szCs w:val="24"/>
              </w:rPr>
            </w:pPr>
            <w:r>
              <w:rPr>
                <w:rFonts w:asciiTheme="majorHAnsi" w:hAnsiTheme="majorHAnsi"/>
                <w:sz w:val="24"/>
                <w:szCs w:val="24"/>
              </w:rPr>
              <w:t>Other operating expenses directly related to the project,</w:t>
            </w:r>
          </w:p>
          <w:p w14:paraId="03BC6643" w14:textId="77777777" w:rsidR="00E87907" w:rsidRDefault="00E87907" w:rsidP="004B7218">
            <w:pPr>
              <w:pStyle w:val="Textoindependiente"/>
              <w:widowControl w:val="0"/>
              <w:numPr>
                <w:ilvl w:val="1"/>
                <w:numId w:val="52"/>
              </w:numPr>
              <w:tabs>
                <w:tab w:val="left" w:pos="703"/>
              </w:tabs>
              <w:spacing w:after="0" w:line="240" w:lineRule="auto"/>
              <w:ind w:hanging="1020"/>
              <w:rPr>
                <w:rFonts w:asciiTheme="majorHAnsi" w:hAnsiTheme="majorHAnsi"/>
                <w:sz w:val="24"/>
                <w:szCs w:val="24"/>
              </w:rPr>
            </w:pPr>
            <w:r>
              <w:rPr>
                <w:rFonts w:asciiTheme="majorHAnsi" w:hAnsiTheme="majorHAnsi"/>
                <w:spacing w:val="-1"/>
                <w:sz w:val="24"/>
                <w:szCs w:val="24"/>
              </w:rPr>
              <w:t xml:space="preserve">Small equipment, logistics </w:t>
            </w:r>
            <w:r>
              <w:rPr>
                <w:rFonts w:asciiTheme="majorHAnsi" w:hAnsiTheme="majorHAnsi"/>
                <w:sz w:val="24"/>
                <w:szCs w:val="24"/>
              </w:rPr>
              <w:t xml:space="preserve">and </w:t>
            </w:r>
            <w:r>
              <w:rPr>
                <w:rFonts w:asciiTheme="majorHAnsi" w:hAnsiTheme="majorHAnsi"/>
                <w:spacing w:val="-1"/>
                <w:sz w:val="24"/>
                <w:szCs w:val="24"/>
              </w:rPr>
              <w:t>consumables,</w:t>
            </w:r>
          </w:p>
          <w:p w14:paraId="6DABC751" w14:textId="77777777" w:rsidR="00E87907" w:rsidRPr="00427C80" w:rsidRDefault="00E87907" w:rsidP="004B7218">
            <w:pPr>
              <w:pStyle w:val="Textoindependiente"/>
              <w:widowControl w:val="0"/>
              <w:numPr>
                <w:ilvl w:val="1"/>
                <w:numId w:val="52"/>
              </w:numPr>
              <w:tabs>
                <w:tab w:val="left" w:pos="703"/>
              </w:tabs>
              <w:spacing w:after="0" w:line="240" w:lineRule="auto"/>
              <w:ind w:hanging="1020"/>
              <w:rPr>
                <w:rFonts w:asciiTheme="majorHAnsi" w:hAnsiTheme="majorHAnsi"/>
                <w:sz w:val="24"/>
                <w:szCs w:val="24"/>
                <w:lang w:val="en-GB"/>
              </w:rPr>
            </w:pPr>
            <w:r w:rsidRPr="00427C80">
              <w:rPr>
                <w:rFonts w:asciiTheme="majorHAnsi" w:hAnsiTheme="majorHAnsi"/>
                <w:spacing w:val="-1"/>
                <w:sz w:val="24"/>
                <w:szCs w:val="24"/>
                <w:lang w:val="en-GB"/>
              </w:rPr>
              <w:t xml:space="preserve">Service contracts (for only non-permanent staff), </w:t>
            </w:r>
          </w:p>
          <w:p w14:paraId="720A6A5B" w14:textId="77777777" w:rsidR="00E87907" w:rsidRDefault="00E87907" w:rsidP="004B7218">
            <w:pPr>
              <w:pStyle w:val="Textoindependiente"/>
              <w:widowControl w:val="0"/>
              <w:numPr>
                <w:ilvl w:val="1"/>
                <w:numId w:val="52"/>
              </w:numPr>
              <w:tabs>
                <w:tab w:val="left" w:pos="703"/>
              </w:tabs>
              <w:spacing w:after="0" w:line="240" w:lineRule="auto"/>
              <w:ind w:left="703" w:right="139" w:hanging="283"/>
              <w:rPr>
                <w:rFonts w:asciiTheme="majorHAnsi" w:hAnsiTheme="majorHAnsi"/>
                <w:sz w:val="24"/>
                <w:szCs w:val="24"/>
              </w:rPr>
            </w:pPr>
            <w:r>
              <w:rPr>
                <w:rFonts w:asciiTheme="majorHAnsi" w:hAnsiTheme="majorHAnsi"/>
                <w:spacing w:val="-1"/>
                <w:sz w:val="24"/>
                <w:szCs w:val="24"/>
              </w:rPr>
              <w:t>Organization and participation in the scientific events and meetings.</w:t>
            </w:r>
          </w:p>
          <w:p w14:paraId="149F0FAF" w14:textId="77777777" w:rsidR="00E87907" w:rsidRDefault="00E87907" w:rsidP="004B7218">
            <w:pPr>
              <w:pStyle w:val="Textoindependiente"/>
              <w:widowControl w:val="0"/>
              <w:numPr>
                <w:ilvl w:val="1"/>
                <w:numId w:val="52"/>
              </w:numPr>
              <w:tabs>
                <w:tab w:val="left" w:pos="703"/>
              </w:tabs>
              <w:spacing w:after="0" w:line="240" w:lineRule="auto"/>
              <w:ind w:left="703" w:right="170" w:hanging="283"/>
              <w:rPr>
                <w:rFonts w:asciiTheme="majorHAnsi" w:hAnsiTheme="majorHAnsi"/>
                <w:sz w:val="24"/>
                <w:szCs w:val="24"/>
              </w:rPr>
            </w:pPr>
            <w:r>
              <w:rPr>
                <w:rFonts w:asciiTheme="majorHAnsi" w:hAnsiTheme="majorHAnsi"/>
                <w:spacing w:val="-1"/>
                <w:sz w:val="24"/>
                <w:szCs w:val="24"/>
              </w:rPr>
              <w:t>Publication</w:t>
            </w:r>
            <w:r>
              <w:rPr>
                <w:rFonts w:asciiTheme="majorHAnsi" w:hAnsiTheme="majorHAnsi"/>
                <w:sz w:val="24"/>
                <w:szCs w:val="24"/>
              </w:rPr>
              <w:t xml:space="preserve"> and filing fees required (scientific publications, filing of patents),</w:t>
            </w:r>
          </w:p>
          <w:p w14:paraId="35297255" w14:textId="77777777" w:rsidR="00E87907" w:rsidRDefault="00E87907" w:rsidP="004B7218">
            <w:pPr>
              <w:pStyle w:val="Textoindependiente"/>
              <w:widowControl w:val="0"/>
              <w:numPr>
                <w:ilvl w:val="1"/>
                <w:numId w:val="52"/>
              </w:numPr>
              <w:tabs>
                <w:tab w:val="left" w:pos="703"/>
              </w:tabs>
              <w:spacing w:after="0" w:line="240" w:lineRule="auto"/>
              <w:ind w:hanging="1020"/>
              <w:rPr>
                <w:rFonts w:asciiTheme="majorHAnsi" w:hAnsiTheme="majorHAnsi"/>
                <w:sz w:val="24"/>
                <w:szCs w:val="24"/>
              </w:rPr>
            </w:pPr>
            <w:r>
              <w:rPr>
                <w:rFonts w:asciiTheme="majorHAnsi" w:hAnsiTheme="majorHAnsi"/>
                <w:spacing w:val="-1"/>
                <w:sz w:val="24"/>
                <w:szCs w:val="24"/>
              </w:rPr>
              <w:t>Expenses</w:t>
            </w:r>
            <w:r>
              <w:rPr>
                <w:rFonts w:asciiTheme="majorHAnsi" w:hAnsiTheme="majorHAnsi"/>
                <w:sz w:val="24"/>
                <w:szCs w:val="24"/>
              </w:rPr>
              <w:t xml:space="preserve"> for carrying out analyzes and processing samples</w:t>
            </w:r>
          </w:p>
          <w:p w14:paraId="121404D8" w14:textId="77777777" w:rsidR="00E87907" w:rsidRDefault="00E87907" w:rsidP="004200F6">
            <w:pPr>
              <w:spacing w:after="0" w:line="240" w:lineRule="auto"/>
              <w:rPr>
                <w:rFonts w:asciiTheme="minorHAnsi" w:eastAsia="Times New Roman" w:hAnsiTheme="minorHAnsi" w:cstheme="minorHAnsi"/>
                <w:sz w:val="22"/>
                <w:lang w:val="en-US" w:eastAsia="en-GB"/>
              </w:rPr>
            </w:pPr>
          </w:p>
        </w:tc>
      </w:tr>
      <w:tr w:rsidR="00E87907" w14:paraId="0D701F35" w14:textId="77777777" w:rsidTr="004200F6">
        <w:trPr>
          <w:trHeight w:val="775"/>
        </w:trPr>
        <w:tc>
          <w:tcPr>
            <w:tcW w:w="1357"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1E79B555"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Additional eligibility criteria</w:t>
            </w:r>
          </w:p>
        </w:tc>
        <w:tc>
          <w:tcPr>
            <w:tcW w:w="3643" w:type="pct"/>
            <w:gridSpan w:val="2"/>
            <w:tcBorders>
              <w:top w:val="single" w:sz="4" w:space="0" w:color="auto"/>
              <w:left w:val="single" w:sz="4" w:space="0" w:color="auto"/>
              <w:bottom w:val="single" w:sz="4" w:space="0" w:color="auto"/>
              <w:right w:val="single" w:sz="4" w:space="0" w:color="auto"/>
            </w:tcBorders>
            <w:vAlign w:val="center"/>
          </w:tcPr>
          <w:p w14:paraId="3E2E3A59" w14:textId="77777777" w:rsidR="00E87907" w:rsidRPr="00202E66" w:rsidRDefault="00E87907" w:rsidP="004B7218">
            <w:pPr>
              <w:pStyle w:val="Textoindependiente"/>
              <w:widowControl w:val="0"/>
              <w:numPr>
                <w:ilvl w:val="0"/>
                <w:numId w:val="53"/>
              </w:numPr>
              <w:spacing w:after="0" w:line="380" w:lineRule="exact"/>
              <w:ind w:left="714" w:right="170" w:hanging="357"/>
              <w:rPr>
                <w:rFonts w:asciiTheme="majorHAnsi" w:hAnsiTheme="majorHAnsi"/>
                <w:spacing w:val="-1"/>
                <w:sz w:val="24"/>
                <w:szCs w:val="24"/>
              </w:rPr>
            </w:pPr>
            <w:r>
              <w:rPr>
                <w:rFonts w:asciiTheme="majorHAnsi" w:hAnsiTheme="majorHAnsi"/>
                <w:spacing w:val="-1"/>
                <w:sz w:val="24"/>
                <w:szCs w:val="24"/>
              </w:rPr>
              <w:t xml:space="preserve">The Principal Investigator (PI) </w:t>
            </w:r>
            <w:r w:rsidRPr="00202E66">
              <w:rPr>
                <w:rFonts w:asciiTheme="majorHAnsi" w:hAnsiTheme="majorHAnsi"/>
                <w:spacing w:val="-1"/>
                <w:sz w:val="24"/>
                <w:szCs w:val="24"/>
              </w:rPr>
              <w:t>must be affiliated with a public research laboratory that is part of the partner institution involved in the project.</w:t>
            </w:r>
          </w:p>
          <w:p w14:paraId="0E813237" w14:textId="77777777" w:rsidR="00E87907" w:rsidRDefault="00E87907" w:rsidP="004200F6">
            <w:pPr>
              <w:pStyle w:val="Default"/>
              <w:rPr>
                <w:rFonts w:asciiTheme="minorHAnsi" w:hAnsiTheme="minorHAnsi" w:cstheme="minorHAnsi"/>
                <w:sz w:val="22"/>
                <w:szCs w:val="22"/>
                <w:lang w:val="en-ZA"/>
              </w:rPr>
            </w:pPr>
          </w:p>
        </w:tc>
      </w:tr>
      <w:tr w:rsidR="00E87907" w14:paraId="7127D705" w14:textId="77777777" w:rsidTr="004200F6">
        <w:trPr>
          <w:trHeight w:val="456"/>
        </w:trPr>
        <w:tc>
          <w:tcPr>
            <w:tcW w:w="1357"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2169E2B6" w14:textId="77777777" w:rsidR="00E87907" w:rsidRDefault="00E87907" w:rsidP="004200F6">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rPr>
              <w:lastRenderedPageBreak/>
              <w:t>Relevant documents</w:t>
            </w:r>
          </w:p>
        </w:tc>
        <w:tc>
          <w:tcPr>
            <w:tcW w:w="3643" w:type="pct"/>
            <w:gridSpan w:val="2"/>
            <w:tcBorders>
              <w:top w:val="single" w:sz="4" w:space="0" w:color="auto"/>
              <w:left w:val="single" w:sz="4" w:space="0" w:color="auto"/>
              <w:bottom w:val="single" w:sz="4" w:space="0" w:color="auto"/>
              <w:right w:val="single" w:sz="4" w:space="0" w:color="auto"/>
            </w:tcBorders>
            <w:vAlign w:val="center"/>
          </w:tcPr>
          <w:p w14:paraId="762B2B44" w14:textId="77777777" w:rsidR="00E87907" w:rsidRDefault="00E87907" w:rsidP="004200F6">
            <w:pPr>
              <w:spacing w:after="0" w:line="240" w:lineRule="auto"/>
              <w:jc w:val="center"/>
              <w:rPr>
                <w:rFonts w:asciiTheme="minorHAnsi" w:hAnsiTheme="minorHAnsi" w:cstheme="minorHAnsi"/>
                <w:b/>
              </w:rPr>
            </w:pPr>
          </w:p>
        </w:tc>
      </w:tr>
      <w:tr w:rsidR="00E87907" w14:paraId="220A5975" w14:textId="77777777" w:rsidTr="004200F6">
        <w:trPr>
          <w:trHeight w:val="366"/>
        </w:trPr>
        <w:tc>
          <w:tcPr>
            <w:tcW w:w="1357"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2070DCD2"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Additional Information</w:t>
            </w:r>
          </w:p>
        </w:tc>
        <w:tc>
          <w:tcPr>
            <w:tcW w:w="3643" w:type="pct"/>
            <w:gridSpan w:val="2"/>
            <w:tcBorders>
              <w:top w:val="single" w:sz="4" w:space="0" w:color="auto"/>
              <w:left w:val="single" w:sz="4" w:space="0" w:color="auto"/>
              <w:bottom w:val="single" w:sz="4" w:space="0" w:color="auto"/>
              <w:right w:val="single" w:sz="4" w:space="0" w:color="auto"/>
            </w:tcBorders>
            <w:vAlign w:val="center"/>
          </w:tcPr>
          <w:p w14:paraId="24D41D76" w14:textId="77777777" w:rsidR="00E87907" w:rsidRDefault="00E87907" w:rsidP="004200F6">
            <w:pPr>
              <w:pStyle w:val="Textoindependiente"/>
              <w:spacing w:before="240"/>
              <w:ind w:left="136" w:right="280"/>
              <w:rPr>
                <w:rFonts w:asciiTheme="majorHAnsi" w:hAnsiTheme="majorHAnsi"/>
                <w:spacing w:val="-1"/>
                <w:sz w:val="24"/>
                <w:szCs w:val="24"/>
              </w:rPr>
            </w:pPr>
            <w:r>
              <w:rPr>
                <w:rFonts w:asciiTheme="majorHAnsi" w:hAnsiTheme="majorHAnsi"/>
                <w:spacing w:val="-1"/>
                <w:sz w:val="24"/>
                <w:szCs w:val="24"/>
              </w:rPr>
              <w:t xml:space="preserve">The conditions of execution and financing of the projects upon the completion of the selection process shall be defined in the national grant award agreements, where the PI of the selected project for financing will sign an agreement with the MHESR/General Directorate of Scientific Research. </w:t>
            </w:r>
          </w:p>
          <w:p w14:paraId="787B020B" w14:textId="77777777" w:rsidR="00E87907" w:rsidRDefault="00E87907" w:rsidP="004200F6">
            <w:pPr>
              <w:spacing w:after="0" w:line="240" w:lineRule="auto"/>
              <w:rPr>
                <w:rFonts w:asciiTheme="minorHAnsi" w:hAnsiTheme="minorHAnsi" w:cstheme="minorHAnsi"/>
                <w:b/>
                <w:sz w:val="22"/>
                <w:lang w:val="en-US"/>
              </w:rPr>
            </w:pPr>
          </w:p>
        </w:tc>
      </w:tr>
      <w:tr w:rsidR="00E87907" w14:paraId="0F042C3E" w14:textId="77777777" w:rsidTr="004200F6">
        <w:trPr>
          <w:trHeight w:val="552"/>
        </w:trPr>
        <w:tc>
          <w:tcPr>
            <w:tcW w:w="1357"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0216A1EB"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Useful Links</w:t>
            </w:r>
          </w:p>
        </w:tc>
        <w:tc>
          <w:tcPr>
            <w:tcW w:w="3643" w:type="pct"/>
            <w:gridSpan w:val="2"/>
            <w:tcBorders>
              <w:top w:val="single" w:sz="4" w:space="0" w:color="auto"/>
              <w:left w:val="single" w:sz="4" w:space="0" w:color="auto"/>
              <w:bottom w:val="single" w:sz="4" w:space="0" w:color="auto"/>
              <w:right w:val="single" w:sz="4" w:space="0" w:color="auto"/>
            </w:tcBorders>
            <w:vAlign w:val="center"/>
            <w:hideMark/>
          </w:tcPr>
          <w:p w14:paraId="394E61A1" w14:textId="77777777" w:rsidR="00E87907" w:rsidRDefault="00E87907" w:rsidP="004200F6">
            <w:pPr>
              <w:spacing w:after="0" w:line="240" w:lineRule="auto"/>
              <w:jc w:val="center"/>
              <w:rPr>
                <w:rFonts w:asciiTheme="minorHAnsi" w:hAnsiTheme="minorHAnsi" w:cstheme="minorHAnsi"/>
                <w:b/>
              </w:rPr>
            </w:pPr>
            <w:r>
              <w:rPr>
                <w:rFonts w:asciiTheme="minorHAnsi" w:hAnsiTheme="minorHAnsi" w:cstheme="minorHAnsi"/>
                <w:b/>
              </w:rPr>
              <w:t>www.mes.tn</w:t>
            </w:r>
          </w:p>
        </w:tc>
      </w:tr>
    </w:tbl>
    <w:p w14:paraId="2E220D55" w14:textId="77777777" w:rsidR="00E87907" w:rsidRDefault="00E87907" w:rsidP="00E87907">
      <w:pPr>
        <w:rPr>
          <w:rFonts w:asciiTheme="minorHAnsi" w:hAnsiTheme="minorHAnsi"/>
        </w:rPr>
      </w:pPr>
      <w:r>
        <w:rPr>
          <w:rFonts w:asciiTheme="minorHAnsi" w:hAnsiTheme="minorHAnsi" w:cstheme="minorHAnsi"/>
        </w:rPr>
        <w:t>Note:</w:t>
      </w:r>
      <w:r>
        <w:t xml:space="preserve"> </w:t>
      </w:r>
      <w:r>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250 000 EUR in addition to national/regional financial regulations of PFOs.</w:t>
      </w:r>
      <w:r>
        <w:rPr>
          <w:lang w:bidi="en-US"/>
        </w:rPr>
        <w:t xml:space="preserve"> </w:t>
      </w:r>
    </w:p>
    <w:p w14:paraId="0AD066CA" w14:textId="77777777" w:rsidR="00474C8F" w:rsidRDefault="00474C8F" w:rsidP="00D2071C"/>
    <w:p w14:paraId="4D1ABC82" w14:textId="77777777" w:rsidR="00474C8F" w:rsidRDefault="00474C8F" w:rsidP="00D2071C"/>
    <w:p w14:paraId="4501EDDC" w14:textId="77777777" w:rsidR="00474C8F" w:rsidRDefault="00474C8F" w:rsidP="00D2071C"/>
    <w:p w14:paraId="1FF50095" w14:textId="77777777" w:rsidR="00643FE0" w:rsidRDefault="00643FE0" w:rsidP="00D2071C"/>
    <w:p w14:paraId="06D6DAEE" w14:textId="77777777" w:rsidR="00643FE0" w:rsidRDefault="00643FE0" w:rsidP="00D2071C"/>
    <w:p w14:paraId="5F6738EF" w14:textId="768D9C43" w:rsidR="005F6991" w:rsidRDefault="005F6991" w:rsidP="005F6991">
      <w:pPr>
        <w:pStyle w:val="Ttulo2"/>
      </w:pPr>
      <w:bookmarkStart w:id="42" w:name="_Toc198039541"/>
      <w:r>
        <w:t>TÜRKİYE – TÜBITAK</w:t>
      </w:r>
      <w:bookmarkEnd w:id="42"/>
    </w:p>
    <w:p w14:paraId="738425A2" w14:textId="77777777" w:rsidR="00A23BDE" w:rsidRPr="001B17FE" w:rsidRDefault="00A23BDE" w:rsidP="007818C5">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aconcuadrcula"/>
        <w:tblW w:w="5238" w:type="pct"/>
        <w:tblLayout w:type="fixed"/>
        <w:tblLook w:val="04A0" w:firstRow="1" w:lastRow="0" w:firstColumn="1" w:lastColumn="0" w:noHBand="0" w:noVBand="1"/>
      </w:tblPr>
      <w:tblGrid>
        <w:gridCol w:w="2393"/>
        <w:gridCol w:w="5202"/>
        <w:gridCol w:w="7017"/>
      </w:tblGrid>
      <w:tr w:rsidR="00A23BDE" w:rsidRPr="00B37A29" w14:paraId="294CD7C9" w14:textId="77777777" w:rsidTr="00A23BDE">
        <w:trPr>
          <w:trHeight w:val="2964"/>
        </w:trPr>
        <w:tc>
          <w:tcPr>
            <w:tcW w:w="819" w:type="pct"/>
            <w:vAlign w:val="center"/>
          </w:tcPr>
          <w:p w14:paraId="5C86762F" w14:textId="77777777" w:rsidR="00A23BDE" w:rsidRPr="00B37A29" w:rsidRDefault="00A23BDE" w:rsidP="004200F6">
            <w:pPr>
              <w:jc w:val="center"/>
              <w:rPr>
                <w:rFonts w:asciiTheme="minorHAnsi" w:hAnsiTheme="minorHAnsi" w:cstheme="minorHAnsi"/>
                <w:b/>
                <w:i/>
                <w:sz w:val="22"/>
              </w:rPr>
            </w:pPr>
            <w:r w:rsidRPr="00956E43">
              <w:rPr>
                <w:rFonts w:asciiTheme="minorHAnsi" w:hAnsiTheme="minorHAnsi" w:cstheme="minorHAnsi"/>
                <w:noProof/>
                <w:lang w:val="en-US"/>
              </w:rPr>
              <w:lastRenderedPageBreak/>
              <w:drawing>
                <wp:inline distT="0" distB="0" distL="0" distR="0" wp14:anchorId="365F5BCE" wp14:editId="0351C668">
                  <wp:extent cx="880717" cy="571500"/>
                  <wp:effectExtent l="0" t="0" r="0" b="0"/>
                  <wp:docPr id="1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87353" cy="575806"/>
                          </a:xfrm>
                          <a:prstGeom prst="rect">
                            <a:avLst/>
                          </a:prstGeom>
                          <a:noFill/>
                          <a:ln>
                            <a:noFill/>
                          </a:ln>
                        </pic:spPr>
                      </pic:pic>
                    </a:graphicData>
                  </a:graphic>
                </wp:inline>
              </w:drawing>
            </w:r>
          </w:p>
        </w:tc>
        <w:tc>
          <w:tcPr>
            <w:tcW w:w="1780" w:type="pct"/>
            <w:shd w:val="clear" w:color="auto" w:fill="B5C0DF" w:themeFill="accent1" w:themeFillTint="66"/>
            <w:vAlign w:val="center"/>
          </w:tcPr>
          <w:p w14:paraId="2D70D69F"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Funding Organisation:</w:t>
            </w:r>
          </w:p>
          <w:p w14:paraId="5CE65AAA" w14:textId="77777777" w:rsidR="00A23BDE" w:rsidRPr="00B37A29" w:rsidRDefault="00A23BDE" w:rsidP="004200F6">
            <w:pPr>
              <w:jc w:val="center"/>
              <w:rPr>
                <w:rFonts w:asciiTheme="minorHAnsi" w:hAnsiTheme="minorHAnsi" w:cstheme="minorHAnsi"/>
                <w:b/>
                <w:i/>
                <w:color w:val="253356" w:themeColor="accent1" w:themeShade="80"/>
                <w:sz w:val="22"/>
              </w:rPr>
            </w:pPr>
            <w:r w:rsidRPr="00B37A29">
              <w:rPr>
                <w:rFonts w:asciiTheme="minorHAnsi" w:hAnsiTheme="minorHAnsi" w:cstheme="minorHAnsi"/>
                <w:b/>
                <w:i/>
                <w:color w:val="253356" w:themeColor="accent1" w:themeShade="80"/>
                <w:sz w:val="22"/>
              </w:rPr>
              <w:t>(</w:t>
            </w:r>
            <w:hyperlink r:id="rId191" w:history="1">
              <w:r w:rsidRPr="005E6754">
                <w:rPr>
                  <w:rStyle w:val="Hipervnculo"/>
                  <w:rFonts w:asciiTheme="minorHAnsi" w:hAnsiTheme="minorHAnsi" w:cstheme="minorHAnsi"/>
                  <w:b/>
                  <w:i/>
                  <w:lang w:val="en-US"/>
                </w:rPr>
                <w:t>https://www.tubitak.gov.tr/en</w:t>
              </w:r>
            </w:hyperlink>
            <w:r w:rsidRPr="00B37A29">
              <w:rPr>
                <w:rFonts w:asciiTheme="minorHAnsi" w:hAnsiTheme="minorHAnsi" w:cstheme="minorHAnsi"/>
                <w:b/>
                <w:i/>
                <w:color w:val="253356" w:themeColor="accent1" w:themeShade="80"/>
                <w:sz w:val="22"/>
              </w:rPr>
              <w:t>)</w:t>
            </w:r>
          </w:p>
        </w:tc>
        <w:tc>
          <w:tcPr>
            <w:tcW w:w="2401" w:type="pct"/>
          </w:tcPr>
          <w:p w14:paraId="0C3121D9" w14:textId="77777777" w:rsidR="00A23BDE" w:rsidRDefault="00A23BDE" w:rsidP="004200F6">
            <w:pPr>
              <w:jc w:val="center"/>
              <w:rPr>
                <w:rFonts w:ascii="Times New Roman" w:hAnsi="Times New Roman"/>
                <w:b/>
                <w:sz w:val="24"/>
                <w:szCs w:val="24"/>
                <w:lang w:val="en-US"/>
              </w:rPr>
            </w:pPr>
            <w:r w:rsidRPr="00FC0BAC">
              <w:rPr>
                <w:rFonts w:ascii="Times New Roman" w:hAnsi="Times New Roman"/>
                <w:b/>
                <w:sz w:val="24"/>
                <w:szCs w:val="24"/>
                <w:lang w:val="en-US"/>
              </w:rPr>
              <w:t xml:space="preserve">The Scientific </w:t>
            </w:r>
            <w:r>
              <w:rPr>
                <w:rFonts w:ascii="Times New Roman" w:hAnsi="Times New Roman"/>
                <w:b/>
                <w:sz w:val="24"/>
                <w:szCs w:val="24"/>
                <w:lang w:val="en-US"/>
              </w:rPr>
              <w:t>a</w:t>
            </w:r>
            <w:r w:rsidRPr="00FC0BAC">
              <w:rPr>
                <w:rFonts w:ascii="Times New Roman" w:hAnsi="Times New Roman"/>
                <w:b/>
                <w:sz w:val="24"/>
                <w:szCs w:val="24"/>
                <w:lang w:val="en-US"/>
              </w:rPr>
              <w:t xml:space="preserve">nd Technological Research Council </w:t>
            </w:r>
            <w:r>
              <w:rPr>
                <w:rFonts w:ascii="Times New Roman" w:hAnsi="Times New Roman"/>
                <w:b/>
                <w:sz w:val="24"/>
                <w:szCs w:val="24"/>
                <w:lang w:val="en-US"/>
              </w:rPr>
              <w:t>o</w:t>
            </w:r>
            <w:r w:rsidRPr="00FC0BAC">
              <w:rPr>
                <w:rFonts w:ascii="Times New Roman" w:hAnsi="Times New Roman"/>
                <w:b/>
                <w:sz w:val="24"/>
                <w:szCs w:val="24"/>
                <w:lang w:val="en-US"/>
              </w:rPr>
              <w:t xml:space="preserve">f </w:t>
            </w:r>
            <w:proofErr w:type="spellStart"/>
            <w:r w:rsidRPr="00FC0BAC">
              <w:rPr>
                <w:rFonts w:ascii="Times New Roman" w:hAnsi="Times New Roman"/>
                <w:b/>
                <w:sz w:val="24"/>
                <w:szCs w:val="24"/>
                <w:lang w:val="en-US"/>
              </w:rPr>
              <w:t>Türkiye</w:t>
            </w:r>
            <w:proofErr w:type="spellEnd"/>
            <w:r>
              <w:rPr>
                <w:rFonts w:ascii="Times New Roman" w:hAnsi="Times New Roman"/>
                <w:b/>
                <w:sz w:val="24"/>
                <w:szCs w:val="24"/>
                <w:lang w:val="en-US"/>
              </w:rPr>
              <w:t xml:space="preserve"> (</w:t>
            </w:r>
            <w:r w:rsidRPr="006D71BD">
              <w:rPr>
                <w:rFonts w:ascii="Times New Roman" w:hAnsi="Times New Roman"/>
                <w:b/>
                <w:sz w:val="24"/>
                <w:szCs w:val="24"/>
                <w:lang w:val="en-US"/>
              </w:rPr>
              <w:t>TÜBİTAK</w:t>
            </w:r>
            <w:r>
              <w:rPr>
                <w:rFonts w:ascii="Times New Roman" w:hAnsi="Times New Roman"/>
                <w:b/>
                <w:sz w:val="24"/>
                <w:szCs w:val="24"/>
                <w:lang w:val="en-US"/>
              </w:rPr>
              <w:t>)</w:t>
            </w:r>
          </w:p>
          <w:p w14:paraId="53EC3F7F" w14:textId="77777777" w:rsidR="00A23BDE" w:rsidRPr="00B37A29" w:rsidRDefault="00A23BDE" w:rsidP="004200F6">
            <w:pPr>
              <w:jc w:val="center"/>
              <w:rPr>
                <w:rFonts w:asciiTheme="minorHAnsi" w:hAnsiTheme="minorHAnsi" w:cstheme="minorHAnsi"/>
                <w:b/>
                <w:sz w:val="22"/>
                <w:lang w:val="en-US"/>
              </w:rPr>
            </w:pPr>
            <w:r w:rsidRPr="00956E43">
              <w:rPr>
                <w:rFonts w:ascii="Times New Roman" w:hAnsi="Times New Roman"/>
                <w:b/>
                <w:noProof/>
                <w:sz w:val="24"/>
                <w:szCs w:val="24"/>
                <w:lang w:val="en-US"/>
              </w:rPr>
              <w:drawing>
                <wp:inline distT="0" distB="0" distL="0" distR="0" wp14:anchorId="73352BB7" wp14:editId="59DB0491">
                  <wp:extent cx="733425" cy="974480"/>
                  <wp:effectExtent l="0" t="0" r="0" b="0"/>
                  <wp:docPr id="1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38007" cy="980567"/>
                          </a:xfrm>
                          <a:prstGeom prst="rect">
                            <a:avLst/>
                          </a:prstGeom>
                          <a:noFill/>
                          <a:ln>
                            <a:noFill/>
                          </a:ln>
                        </pic:spPr>
                      </pic:pic>
                    </a:graphicData>
                  </a:graphic>
                </wp:inline>
              </w:drawing>
            </w:r>
          </w:p>
        </w:tc>
      </w:tr>
      <w:tr w:rsidR="00A23BDE" w:rsidRPr="00B37A29" w14:paraId="4734DE6B" w14:textId="77777777" w:rsidTr="00A23BDE">
        <w:trPr>
          <w:trHeight w:val="569"/>
        </w:trPr>
        <w:tc>
          <w:tcPr>
            <w:tcW w:w="819" w:type="pct"/>
            <w:vMerge w:val="restart"/>
            <w:shd w:val="clear" w:color="auto" w:fill="B5C0DF" w:themeFill="accent1" w:themeFillTint="66"/>
            <w:vAlign w:val="center"/>
          </w:tcPr>
          <w:p w14:paraId="03FEFC09"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National Contact Point (NCP)</w:t>
            </w:r>
          </w:p>
        </w:tc>
        <w:tc>
          <w:tcPr>
            <w:tcW w:w="1780" w:type="pct"/>
            <w:shd w:val="clear" w:color="auto" w:fill="B5C0DF" w:themeFill="accent1" w:themeFillTint="66"/>
            <w:vAlign w:val="center"/>
          </w:tcPr>
          <w:p w14:paraId="681799B8"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Name:</w:t>
            </w:r>
          </w:p>
        </w:tc>
        <w:tc>
          <w:tcPr>
            <w:tcW w:w="2401" w:type="pct"/>
            <w:shd w:val="clear" w:color="auto" w:fill="B5C0DF" w:themeFill="accent1" w:themeFillTint="66"/>
            <w:vAlign w:val="center"/>
          </w:tcPr>
          <w:p w14:paraId="6C710760"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Email and Phone:</w:t>
            </w:r>
          </w:p>
        </w:tc>
      </w:tr>
      <w:tr w:rsidR="00A23BDE" w:rsidRPr="00B37A29" w14:paraId="7F901CCF" w14:textId="77777777" w:rsidTr="00A23BDE">
        <w:trPr>
          <w:trHeight w:val="548"/>
        </w:trPr>
        <w:tc>
          <w:tcPr>
            <w:tcW w:w="819" w:type="pct"/>
            <w:vMerge/>
            <w:shd w:val="clear" w:color="auto" w:fill="B5C0DF" w:themeFill="accent1" w:themeFillTint="66"/>
            <w:vAlign w:val="center"/>
          </w:tcPr>
          <w:p w14:paraId="5245821E" w14:textId="77777777" w:rsidR="00A23BDE" w:rsidRPr="00B37A29" w:rsidRDefault="00A23BDE" w:rsidP="004200F6">
            <w:pPr>
              <w:jc w:val="center"/>
              <w:rPr>
                <w:rFonts w:asciiTheme="minorHAnsi" w:hAnsiTheme="minorHAnsi" w:cstheme="minorHAnsi"/>
                <w:b/>
                <w:color w:val="253356" w:themeColor="accent1" w:themeShade="80"/>
                <w:sz w:val="22"/>
              </w:rPr>
            </w:pPr>
          </w:p>
        </w:tc>
        <w:tc>
          <w:tcPr>
            <w:tcW w:w="1780" w:type="pct"/>
            <w:vAlign w:val="center"/>
          </w:tcPr>
          <w:p w14:paraId="4F9D8B2B" w14:textId="77777777" w:rsidR="00A23BDE" w:rsidRPr="00B37A29" w:rsidRDefault="00A23BDE" w:rsidP="004200F6">
            <w:pPr>
              <w:spacing w:after="0"/>
              <w:jc w:val="center"/>
              <w:rPr>
                <w:rFonts w:asciiTheme="minorHAnsi" w:hAnsiTheme="minorHAnsi" w:cstheme="minorHAnsi"/>
                <w:b/>
                <w:sz w:val="22"/>
              </w:rPr>
            </w:pPr>
            <w:r w:rsidRPr="00B37A29">
              <w:rPr>
                <w:rFonts w:asciiTheme="minorHAnsi" w:hAnsiTheme="minorHAnsi" w:cstheme="minorHAnsi"/>
                <w:b/>
                <w:sz w:val="22"/>
                <w:lang w:val="en-US"/>
              </w:rPr>
              <w:t>ÇAĞLA AKAT KÖSE</w:t>
            </w:r>
          </w:p>
        </w:tc>
        <w:tc>
          <w:tcPr>
            <w:tcW w:w="2401" w:type="pct"/>
            <w:vAlign w:val="center"/>
          </w:tcPr>
          <w:p w14:paraId="69F0DB64" w14:textId="77777777" w:rsidR="00A23BDE" w:rsidRPr="00B37A29" w:rsidRDefault="004A1D89" w:rsidP="004200F6">
            <w:pPr>
              <w:spacing w:after="0"/>
              <w:jc w:val="center"/>
              <w:rPr>
                <w:rFonts w:asciiTheme="minorHAnsi" w:hAnsiTheme="minorHAnsi" w:cstheme="minorHAnsi"/>
                <w:b/>
                <w:sz w:val="22"/>
                <w:lang w:val="en-US"/>
              </w:rPr>
            </w:pPr>
            <w:hyperlink r:id="rId193" w:history="1">
              <w:r w:rsidR="00A23BDE" w:rsidRPr="00B37A29">
                <w:rPr>
                  <w:rStyle w:val="Hipervnculo"/>
                  <w:rFonts w:asciiTheme="minorHAnsi" w:hAnsiTheme="minorHAnsi" w:cstheme="minorHAnsi"/>
                  <w:b/>
                  <w:sz w:val="22"/>
                  <w:lang w:val="en-US"/>
                </w:rPr>
                <w:t>sbep@tubitak.gov.tr</w:t>
              </w:r>
            </w:hyperlink>
            <w:r w:rsidR="00A23BDE" w:rsidRPr="00B37A29">
              <w:rPr>
                <w:rFonts w:asciiTheme="minorHAnsi" w:hAnsiTheme="minorHAnsi" w:cstheme="minorHAnsi"/>
                <w:b/>
                <w:sz w:val="22"/>
                <w:lang w:val="en-US"/>
              </w:rPr>
              <w:t xml:space="preserve"> </w:t>
            </w:r>
          </w:p>
          <w:p w14:paraId="581D854F" w14:textId="77777777" w:rsidR="00A23BDE" w:rsidRPr="00B37A29" w:rsidRDefault="00A23BDE" w:rsidP="004200F6">
            <w:pPr>
              <w:spacing w:after="0"/>
              <w:jc w:val="center"/>
              <w:rPr>
                <w:rFonts w:asciiTheme="minorHAnsi" w:hAnsiTheme="minorHAnsi" w:cstheme="minorHAnsi"/>
                <w:b/>
                <w:sz w:val="22"/>
              </w:rPr>
            </w:pPr>
            <w:r w:rsidRPr="00B37A29">
              <w:rPr>
                <w:rFonts w:asciiTheme="minorHAnsi" w:hAnsiTheme="minorHAnsi" w:cstheme="minorHAnsi"/>
                <w:b/>
                <w:sz w:val="22"/>
                <w:lang w:val="en-US"/>
              </w:rPr>
              <w:t>+90 312 298 1783</w:t>
            </w:r>
          </w:p>
        </w:tc>
      </w:tr>
      <w:tr w:rsidR="00A23BDE" w:rsidRPr="00B37A29" w14:paraId="6503249B" w14:textId="77777777" w:rsidTr="00A23BDE">
        <w:trPr>
          <w:trHeight w:val="552"/>
        </w:trPr>
        <w:tc>
          <w:tcPr>
            <w:tcW w:w="819" w:type="pct"/>
            <w:vMerge w:val="restart"/>
            <w:shd w:val="clear" w:color="auto" w:fill="B5C0DF" w:themeFill="accent1" w:themeFillTint="66"/>
            <w:vAlign w:val="center"/>
          </w:tcPr>
          <w:p w14:paraId="56AE2DBB"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Funding Commitment</w:t>
            </w:r>
          </w:p>
        </w:tc>
        <w:tc>
          <w:tcPr>
            <w:tcW w:w="1780" w:type="pct"/>
            <w:shd w:val="clear" w:color="auto" w:fill="B5C0DF" w:themeFill="accent1" w:themeFillTint="66"/>
            <w:vAlign w:val="center"/>
          </w:tcPr>
          <w:p w14:paraId="731D3493" w14:textId="77777777" w:rsidR="00A23BDE" w:rsidRPr="00B37A29" w:rsidRDefault="00A23BDE" w:rsidP="004200F6">
            <w:pPr>
              <w:spacing w:after="0" w:line="240" w:lineRule="auto"/>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Funding contribution to the Call (in €)</w:t>
            </w:r>
          </w:p>
        </w:tc>
        <w:tc>
          <w:tcPr>
            <w:tcW w:w="2401" w:type="pct"/>
            <w:shd w:val="clear" w:color="auto" w:fill="B5C0DF" w:themeFill="accent1" w:themeFillTint="66"/>
            <w:vAlign w:val="center"/>
          </w:tcPr>
          <w:p w14:paraId="4276DCD8" w14:textId="77777777" w:rsidR="00A23BDE" w:rsidRPr="00B37A29" w:rsidRDefault="00A23BDE" w:rsidP="004200F6">
            <w:pPr>
              <w:pStyle w:val="Default"/>
              <w:jc w:val="center"/>
              <w:rPr>
                <w:rFonts w:asciiTheme="minorHAnsi" w:hAnsiTheme="minorHAnsi" w:cstheme="minorHAnsi"/>
                <w:b/>
                <w:color w:val="253356" w:themeColor="accent1" w:themeShade="80"/>
                <w:sz w:val="22"/>
                <w:szCs w:val="22"/>
                <w:lang w:val="en-GB"/>
              </w:rPr>
            </w:pPr>
            <w:r w:rsidRPr="00B37A29">
              <w:rPr>
                <w:rFonts w:asciiTheme="minorHAnsi" w:hAnsiTheme="minorHAnsi" w:cstheme="minorHAnsi"/>
                <w:b/>
                <w:color w:val="253356" w:themeColor="accent1" w:themeShade="80"/>
                <w:sz w:val="22"/>
                <w:szCs w:val="22"/>
                <w:lang w:val="en-GB"/>
              </w:rPr>
              <w:t xml:space="preserve">Minimum/maximum funding per awarded Project and Partner </w:t>
            </w:r>
          </w:p>
        </w:tc>
      </w:tr>
      <w:tr w:rsidR="00A23BDE" w:rsidRPr="00B37A29" w14:paraId="30DE2981" w14:textId="77777777" w:rsidTr="00A23BDE">
        <w:trPr>
          <w:trHeight w:val="552"/>
        </w:trPr>
        <w:tc>
          <w:tcPr>
            <w:tcW w:w="819" w:type="pct"/>
            <w:vMerge/>
            <w:shd w:val="clear" w:color="auto" w:fill="B5C0DF" w:themeFill="accent1" w:themeFillTint="66"/>
            <w:vAlign w:val="center"/>
          </w:tcPr>
          <w:p w14:paraId="44A03BDB" w14:textId="77777777" w:rsidR="00A23BDE" w:rsidRPr="00B37A29" w:rsidRDefault="00A23BDE" w:rsidP="004200F6">
            <w:pPr>
              <w:jc w:val="center"/>
              <w:rPr>
                <w:rFonts w:asciiTheme="minorHAnsi" w:hAnsiTheme="minorHAnsi" w:cstheme="minorHAnsi"/>
                <w:b/>
                <w:color w:val="253356" w:themeColor="accent1" w:themeShade="80"/>
                <w:sz w:val="22"/>
              </w:rPr>
            </w:pPr>
          </w:p>
        </w:tc>
        <w:tc>
          <w:tcPr>
            <w:tcW w:w="1780" w:type="pct"/>
            <w:vAlign w:val="center"/>
          </w:tcPr>
          <w:p w14:paraId="52250977" w14:textId="77777777" w:rsidR="00A23BDE" w:rsidRPr="00B37A29" w:rsidRDefault="00A23BDE" w:rsidP="004200F6">
            <w:pPr>
              <w:spacing w:after="0" w:line="240" w:lineRule="auto"/>
              <w:jc w:val="center"/>
              <w:rPr>
                <w:rFonts w:asciiTheme="minorHAnsi" w:hAnsiTheme="minorHAnsi" w:cstheme="minorHAnsi"/>
                <w:b/>
                <w:sz w:val="22"/>
              </w:rPr>
            </w:pPr>
            <w:r w:rsidRPr="00B37A29">
              <w:rPr>
                <w:rFonts w:asciiTheme="minorHAnsi" w:hAnsiTheme="minorHAnsi" w:cstheme="minorHAnsi"/>
                <w:b/>
                <w:sz w:val="22"/>
                <w:lang w:val="en-US"/>
              </w:rPr>
              <w:t>400.000 EUR</w:t>
            </w:r>
            <w:r>
              <w:rPr>
                <w:rFonts w:asciiTheme="minorHAnsi" w:hAnsiTheme="minorHAnsi" w:cstheme="minorHAnsi"/>
                <w:b/>
                <w:sz w:val="22"/>
                <w:lang w:val="en-US"/>
              </w:rPr>
              <w:t xml:space="preserve"> (TBC)</w:t>
            </w:r>
          </w:p>
        </w:tc>
        <w:tc>
          <w:tcPr>
            <w:tcW w:w="2401" w:type="pct"/>
            <w:vAlign w:val="center"/>
          </w:tcPr>
          <w:p w14:paraId="71E8E9F4" w14:textId="77777777" w:rsidR="00A23BDE" w:rsidRPr="002462DF" w:rsidRDefault="00A23BDE" w:rsidP="004200F6">
            <w:pPr>
              <w:spacing w:after="0" w:line="240" w:lineRule="auto"/>
              <w:rPr>
                <w:rFonts w:asciiTheme="minorHAnsi" w:hAnsiTheme="minorHAnsi" w:cstheme="minorHAnsi"/>
                <w:sz w:val="22"/>
              </w:rPr>
            </w:pPr>
            <w:r w:rsidRPr="002462DF">
              <w:rPr>
                <w:rFonts w:asciiTheme="minorHAnsi" w:hAnsiTheme="minorHAnsi" w:cstheme="minorHAnsi"/>
                <w:sz w:val="22"/>
              </w:rPr>
              <w:t xml:space="preserve">160.000 EUR per project (excluding Project Incentive Payment and Overhead costs). </w:t>
            </w:r>
          </w:p>
          <w:p w14:paraId="0F6419AC" w14:textId="77777777" w:rsidR="00A23BDE" w:rsidRPr="002462DF" w:rsidRDefault="00A23BDE" w:rsidP="004200F6">
            <w:pPr>
              <w:spacing w:after="0" w:line="240" w:lineRule="auto"/>
              <w:rPr>
                <w:rFonts w:asciiTheme="minorHAnsi" w:hAnsiTheme="minorHAnsi" w:cstheme="minorHAnsi"/>
                <w:sz w:val="22"/>
              </w:rPr>
            </w:pPr>
          </w:p>
          <w:p w14:paraId="0E39A1D8" w14:textId="77777777" w:rsidR="00A23BDE" w:rsidRPr="002462DF" w:rsidRDefault="00A23BDE" w:rsidP="004200F6">
            <w:pPr>
              <w:spacing w:after="0" w:line="240" w:lineRule="auto"/>
              <w:rPr>
                <w:rFonts w:asciiTheme="minorHAnsi" w:hAnsiTheme="minorHAnsi" w:cstheme="minorHAnsi"/>
                <w:sz w:val="22"/>
              </w:rPr>
            </w:pPr>
            <w:r w:rsidRPr="002462DF">
              <w:rPr>
                <w:rFonts w:asciiTheme="minorHAnsi" w:hAnsiTheme="minorHAnsi" w:cstheme="minorHAnsi"/>
                <w:sz w:val="22"/>
              </w:rPr>
              <w:t>Per partner;</w:t>
            </w:r>
          </w:p>
          <w:p w14:paraId="5402A473" w14:textId="77777777" w:rsidR="00A23BDE" w:rsidRPr="002462DF" w:rsidRDefault="00A23BDE" w:rsidP="004B7218">
            <w:pPr>
              <w:pStyle w:val="Prrafodelista"/>
              <w:numPr>
                <w:ilvl w:val="0"/>
                <w:numId w:val="63"/>
              </w:numPr>
              <w:pBdr>
                <w:top w:val="none" w:sz="0" w:space="0" w:color="auto"/>
                <w:left w:val="none" w:sz="0" w:space="0" w:color="auto"/>
                <w:bottom w:val="none" w:sz="0" w:space="0" w:color="auto"/>
                <w:right w:val="none" w:sz="0" w:space="0" w:color="auto"/>
              </w:pBdr>
              <w:spacing w:line="240" w:lineRule="auto"/>
              <w:rPr>
                <w:rFonts w:asciiTheme="minorHAnsi" w:hAnsiTheme="minorHAnsi" w:cstheme="minorHAnsi"/>
                <w:szCs w:val="22"/>
              </w:rPr>
            </w:pPr>
            <w:r w:rsidRPr="002462DF">
              <w:rPr>
                <w:rFonts w:asciiTheme="minorHAnsi" w:hAnsiTheme="minorHAnsi" w:cstheme="minorHAnsi"/>
                <w:szCs w:val="22"/>
              </w:rPr>
              <w:t>Higher education institutions, training and research hospitals and public institutions and organisations: 100.000 EUR (excluding Project Incentive Payment and Overhead costs)</w:t>
            </w:r>
          </w:p>
          <w:p w14:paraId="046BA679" w14:textId="77777777" w:rsidR="00A23BDE" w:rsidRPr="00B37A29" w:rsidRDefault="00A23BDE" w:rsidP="004B7218">
            <w:pPr>
              <w:pStyle w:val="Prrafodelista"/>
              <w:numPr>
                <w:ilvl w:val="0"/>
                <w:numId w:val="63"/>
              </w:numPr>
              <w:pBdr>
                <w:top w:val="none" w:sz="0" w:space="0" w:color="auto"/>
                <w:left w:val="none" w:sz="0" w:space="0" w:color="auto"/>
                <w:bottom w:val="none" w:sz="0" w:space="0" w:color="auto"/>
                <w:right w:val="none" w:sz="0" w:space="0" w:color="auto"/>
              </w:pBdr>
              <w:spacing w:line="240" w:lineRule="auto"/>
              <w:rPr>
                <w:rFonts w:asciiTheme="minorHAnsi" w:hAnsiTheme="minorHAnsi" w:cstheme="minorHAnsi"/>
                <w:b/>
                <w:szCs w:val="22"/>
              </w:rPr>
            </w:pPr>
            <w:r w:rsidRPr="002462DF">
              <w:rPr>
                <w:rFonts w:asciiTheme="minorHAnsi" w:hAnsiTheme="minorHAnsi" w:cstheme="minorHAnsi"/>
                <w:szCs w:val="22"/>
              </w:rPr>
              <w:t>Private entities: 160.000 EUR</w:t>
            </w:r>
          </w:p>
        </w:tc>
      </w:tr>
      <w:tr w:rsidR="00A23BDE" w:rsidRPr="00B37A29" w14:paraId="49D50531" w14:textId="77777777" w:rsidTr="00A23BDE">
        <w:trPr>
          <w:trHeight w:val="702"/>
        </w:trPr>
        <w:tc>
          <w:tcPr>
            <w:tcW w:w="819" w:type="pct"/>
            <w:vMerge w:val="restart"/>
            <w:shd w:val="clear" w:color="auto" w:fill="B5C0DF" w:themeFill="accent1" w:themeFillTint="66"/>
            <w:vAlign w:val="center"/>
          </w:tcPr>
          <w:p w14:paraId="55EB0085"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 xml:space="preserve">Funded priority area (s) </w:t>
            </w:r>
          </w:p>
        </w:tc>
        <w:tc>
          <w:tcPr>
            <w:tcW w:w="4181" w:type="pct"/>
            <w:gridSpan w:val="2"/>
            <w:vAlign w:val="center"/>
          </w:tcPr>
          <w:p w14:paraId="337FD32C" w14:textId="77777777" w:rsidR="00A23BDE" w:rsidRPr="00427C80" w:rsidRDefault="00A23BDE" w:rsidP="004200F6">
            <w:pPr>
              <w:spacing w:after="0" w:line="240" w:lineRule="auto"/>
              <w:jc w:val="left"/>
              <w:rPr>
                <w:rFonts w:asciiTheme="minorHAnsi" w:hAnsiTheme="minorHAnsi" w:cstheme="minorHAnsi"/>
                <w:b/>
                <w:sz w:val="22"/>
                <w:lang w:val="en-GB"/>
              </w:rPr>
            </w:pPr>
            <w:r w:rsidRPr="00B37A29">
              <w:rPr>
                <w:rFonts w:asciiTheme="minorHAnsi" w:hAnsiTheme="minorHAnsi" w:cstheme="minorHAnsi"/>
                <w:b/>
                <w:sz w:val="22"/>
              </w:rPr>
              <w:t xml:space="preserve">(1) Digital Twins of the Oceans (DTO) at regional sub-sea-basin scale                                                </w:t>
            </w:r>
            <w:sdt>
              <w:sdtPr>
                <w:rPr>
                  <w:rFonts w:asciiTheme="minorHAnsi" w:hAnsiTheme="minorHAnsi" w:cstheme="minorHAnsi"/>
                  <w:b/>
                </w:rPr>
                <w:id w:val="92984991"/>
                <w14:checkbox>
                  <w14:checked w14:val="1"/>
                  <w14:checkedState w14:val="2612" w14:font="MS Gothic"/>
                  <w14:uncheckedState w14:val="2610" w14:font="MS Gothic"/>
                </w14:checkbox>
              </w:sdtPr>
              <w:sdtContent>
                <w:r w:rsidRPr="00B37A29">
                  <w:rPr>
                    <w:rFonts w:ascii="Segoe UI Symbol" w:eastAsia="MS Gothic" w:hAnsi="Segoe UI Symbol" w:cs="Segoe UI Symbol"/>
                    <w:b/>
                    <w:sz w:val="22"/>
                  </w:rPr>
                  <w:t>☒</w:t>
                </w:r>
              </w:sdtContent>
            </w:sdt>
          </w:p>
        </w:tc>
      </w:tr>
      <w:tr w:rsidR="00A23BDE" w:rsidRPr="00B37A29" w14:paraId="278E0D49" w14:textId="77777777" w:rsidTr="00A23BDE">
        <w:trPr>
          <w:trHeight w:val="702"/>
        </w:trPr>
        <w:tc>
          <w:tcPr>
            <w:tcW w:w="819" w:type="pct"/>
            <w:vMerge/>
            <w:shd w:val="clear" w:color="auto" w:fill="B5C0DF" w:themeFill="accent1" w:themeFillTint="66"/>
            <w:vAlign w:val="center"/>
          </w:tcPr>
          <w:p w14:paraId="0C350A36" w14:textId="77777777" w:rsidR="00A23BDE" w:rsidRPr="00B37A29" w:rsidRDefault="00A23BDE" w:rsidP="004200F6">
            <w:pPr>
              <w:jc w:val="center"/>
              <w:rPr>
                <w:rFonts w:asciiTheme="minorHAnsi" w:hAnsiTheme="minorHAnsi" w:cstheme="minorHAnsi"/>
                <w:b/>
                <w:color w:val="253356" w:themeColor="accent1" w:themeShade="80"/>
                <w:sz w:val="22"/>
              </w:rPr>
            </w:pPr>
          </w:p>
        </w:tc>
        <w:tc>
          <w:tcPr>
            <w:tcW w:w="4181" w:type="pct"/>
            <w:gridSpan w:val="2"/>
            <w:vAlign w:val="center"/>
          </w:tcPr>
          <w:p w14:paraId="69D57230" w14:textId="77777777" w:rsidR="00A23BDE" w:rsidRPr="00B37A29" w:rsidRDefault="00A23BDE" w:rsidP="004200F6">
            <w:pPr>
              <w:pStyle w:val="NormalWeb"/>
              <w:spacing w:before="0" w:beforeAutospacing="0" w:after="0" w:afterAutospacing="0"/>
              <w:rPr>
                <w:rFonts w:asciiTheme="minorHAnsi" w:eastAsia="Calibri" w:hAnsiTheme="minorHAnsi" w:cstheme="minorHAnsi"/>
                <w:b/>
                <w:sz w:val="22"/>
                <w:szCs w:val="22"/>
                <w:lang w:val="en-GB"/>
              </w:rPr>
            </w:pPr>
            <w:r w:rsidRPr="00B37A29">
              <w:rPr>
                <w:rFonts w:asciiTheme="minorHAnsi" w:hAnsiTheme="minorHAnsi" w:cstheme="minorHAnsi"/>
                <w:b/>
                <w:sz w:val="22"/>
                <w:szCs w:val="22"/>
                <w:lang w:val="en-GB"/>
              </w:rPr>
              <w:t xml:space="preserve">(2) </w:t>
            </w:r>
            <w:r w:rsidRPr="00B37A29">
              <w:rPr>
                <w:rFonts w:asciiTheme="minorHAnsi" w:eastAsia="Calibri" w:hAnsiTheme="minorHAnsi" w:cstheme="minorHAnsi"/>
                <w:b/>
                <w:sz w:val="22"/>
                <w:szCs w:val="22"/>
                <w:lang w:val="en-GB"/>
              </w:rPr>
              <w:t xml:space="preserve">Blue economy sectors, development of marine multi-use infrastructure                                                                                                </w:t>
            </w:r>
          </w:p>
          <w:p w14:paraId="3C8A7A99" w14:textId="77777777" w:rsidR="00A23BDE" w:rsidRPr="00B37A29" w:rsidRDefault="004A1D89" w:rsidP="004200F6">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7135410"/>
                <w14:checkbox>
                  <w14:checked w14:val="1"/>
                  <w14:checkedState w14:val="2612" w14:font="MS Gothic"/>
                  <w14:uncheckedState w14:val="2610" w14:font="MS Gothic"/>
                </w14:checkbox>
              </w:sdtPr>
              <w:sdtContent>
                <w:r w:rsidR="00A23BDE" w:rsidRPr="00B37A29">
                  <w:rPr>
                    <w:rFonts w:ascii="Segoe UI Symbol" w:eastAsia="MS Gothic" w:hAnsi="Segoe UI Symbol" w:cs="Segoe UI Symbol"/>
                    <w:b/>
                    <w:sz w:val="22"/>
                    <w:szCs w:val="22"/>
                  </w:rPr>
                  <w:t>☒</w:t>
                </w:r>
              </w:sdtContent>
            </w:sdt>
          </w:p>
        </w:tc>
      </w:tr>
      <w:tr w:rsidR="00A23BDE" w:rsidRPr="00B37A29" w14:paraId="0D8959DD" w14:textId="77777777" w:rsidTr="00A23BDE">
        <w:trPr>
          <w:trHeight w:val="702"/>
        </w:trPr>
        <w:tc>
          <w:tcPr>
            <w:tcW w:w="819" w:type="pct"/>
            <w:vMerge/>
            <w:shd w:val="clear" w:color="auto" w:fill="B5C0DF" w:themeFill="accent1" w:themeFillTint="66"/>
            <w:vAlign w:val="center"/>
          </w:tcPr>
          <w:p w14:paraId="0FA06ADC" w14:textId="77777777" w:rsidR="00A23BDE" w:rsidRPr="00B37A29" w:rsidRDefault="00A23BDE" w:rsidP="004200F6">
            <w:pPr>
              <w:jc w:val="center"/>
              <w:rPr>
                <w:rFonts w:asciiTheme="minorHAnsi" w:hAnsiTheme="minorHAnsi" w:cstheme="minorHAnsi"/>
                <w:b/>
                <w:color w:val="253356" w:themeColor="accent1" w:themeShade="80"/>
                <w:sz w:val="22"/>
              </w:rPr>
            </w:pPr>
          </w:p>
        </w:tc>
        <w:tc>
          <w:tcPr>
            <w:tcW w:w="4181" w:type="pct"/>
            <w:gridSpan w:val="2"/>
            <w:vAlign w:val="center"/>
          </w:tcPr>
          <w:p w14:paraId="18303C63" w14:textId="77777777" w:rsidR="00A23BDE" w:rsidRPr="00B37A29" w:rsidRDefault="00A23BDE" w:rsidP="004200F6">
            <w:pPr>
              <w:pStyle w:val="NormalWeb"/>
              <w:spacing w:before="0" w:beforeAutospacing="0" w:after="0" w:afterAutospacing="0"/>
              <w:rPr>
                <w:rFonts w:asciiTheme="minorHAnsi" w:eastAsia="Calibri" w:hAnsiTheme="minorHAnsi" w:cstheme="minorHAnsi"/>
                <w:b/>
                <w:sz w:val="22"/>
                <w:szCs w:val="22"/>
                <w:lang w:val="en-GB"/>
              </w:rPr>
            </w:pPr>
            <w:r w:rsidRPr="00B37A29">
              <w:rPr>
                <w:rFonts w:asciiTheme="minorHAnsi" w:eastAsia="Calibri" w:hAnsiTheme="minorHAnsi" w:cstheme="minorHAnsi"/>
                <w:b/>
                <w:sz w:val="22"/>
                <w:szCs w:val="22"/>
                <w:lang w:val="en-GB"/>
              </w:rPr>
              <w:t xml:space="preserve">(3) Planning and managing sea uses at the regional level                                                                                                                 </w:t>
            </w:r>
            <w:sdt>
              <w:sdtPr>
                <w:rPr>
                  <w:rFonts w:asciiTheme="minorHAnsi" w:hAnsiTheme="minorHAnsi" w:cstheme="minorHAnsi"/>
                  <w:b/>
                  <w:sz w:val="22"/>
                  <w:szCs w:val="22"/>
                </w:rPr>
                <w:id w:val="1136298027"/>
                <w14:checkbox>
                  <w14:checked w14:val="1"/>
                  <w14:checkedState w14:val="2612" w14:font="MS Gothic"/>
                  <w14:uncheckedState w14:val="2610" w14:font="MS Gothic"/>
                </w14:checkbox>
              </w:sdtPr>
              <w:sdtContent>
                <w:r w:rsidRPr="00B37A29">
                  <w:rPr>
                    <w:rFonts w:ascii="Segoe UI Symbol" w:eastAsia="MS Gothic" w:hAnsi="Segoe UI Symbol" w:cs="Segoe UI Symbol"/>
                    <w:b/>
                    <w:sz w:val="22"/>
                    <w:szCs w:val="22"/>
                  </w:rPr>
                  <w:t>☒</w:t>
                </w:r>
              </w:sdtContent>
            </w:sdt>
          </w:p>
        </w:tc>
      </w:tr>
      <w:tr w:rsidR="00A23BDE" w:rsidRPr="00B37A29" w14:paraId="748529B8" w14:textId="77777777" w:rsidTr="00A23BDE">
        <w:trPr>
          <w:trHeight w:val="353"/>
        </w:trPr>
        <w:tc>
          <w:tcPr>
            <w:tcW w:w="819" w:type="pct"/>
            <w:vMerge/>
            <w:shd w:val="clear" w:color="auto" w:fill="B5C0DF" w:themeFill="accent1" w:themeFillTint="66"/>
            <w:vAlign w:val="center"/>
          </w:tcPr>
          <w:p w14:paraId="69493A17" w14:textId="77777777" w:rsidR="00A23BDE" w:rsidRPr="00B37A29" w:rsidRDefault="00A23BDE" w:rsidP="004200F6">
            <w:pPr>
              <w:jc w:val="center"/>
              <w:rPr>
                <w:rFonts w:asciiTheme="minorHAnsi" w:hAnsiTheme="minorHAnsi" w:cstheme="minorHAnsi"/>
                <w:b/>
                <w:color w:val="253356" w:themeColor="accent1" w:themeShade="80"/>
                <w:sz w:val="22"/>
              </w:rPr>
            </w:pPr>
          </w:p>
        </w:tc>
        <w:tc>
          <w:tcPr>
            <w:tcW w:w="4181" w:type="pct"/>
            <w:gridSpan w:val="2"/>
            <w:vAlign w:val="center"/>
          </w:tcPr>
          <w:p w14:paraId="39467725" w14:textId="77777777" w:rsidR="00A23BDE" w:rsidRPr="00B37A29" w:rsidRDefault="00A23BDE" w:rsidP="004200F6">
            <w:pPr>
              <w:spacing w:after="0" w:line="240" w:lineRule="auto"/>
              <w:jc w:val="left"/>
              <w:rPr>
                <w:rFonts w:asciiTheme="minorHAnsi" w:hAnsiTheme="minorHAnsi" w:cstheme="minorHAnsi"/>
                <w:b/>
                <w:sz w:val="22"/>
              </w:rPr>
            </w:pPr>
            <w:r w:rsidRPr="00B37A29">
              <w:rPr>
                <w:rFonts w:asciiTheme="minorHAnsi" w:hAnsiTheme="minorHAnsi" w:cstheme="minorHAnsi"/>
                <w:b/>
                <w:sz w:val="22"/>
              </w:rPr>
              <w:t xml:space="preserve">(4) Blue Bioresources                                                                                     </w:t>
            </w:r>
          </w:p>
          <w:p w14:paraId="5F55AAC5" w14:textId="77777777" w:rsidR="00A23BDE" w:rsidRPr="00B37A29" w:rsidRDefault="004A1D89" w:rsidP="004200F6">
            <w:pPr>
              <w:spacing w:after="0" w:line="240" w:lineRule="auto"/>
              <w:jc w:val="left"/>
              <w:rPr>
                <w:rFonts w:asciiTheme="minorHAnsi" w:hAnsiTheme="minorHAnsi" w:cstheme="minorHAnsi"/>
                <w:b/>
                <w:sz w:val="22"/>
              </w:rPr>
            </w:pPr>
            <w:sdt>
              <w:sdtPr>
                <w:rPr>
                  <w:rFonts w:asciiTheme="minorHAnsi" w:hAnsiTheme="minorHAnsi" w:cstheme="minorHAnsi"/>
                  <w:b/>
                </w:rPr>
                <w:id w:val="611407462"/>
                <w14:checkbox>
                  <w14:checked w14:val="1"/>
                  <w14:checkedState w14:val="2612" w14:font="MS Gothic"/>
                  <w14:uncheckedState w14:val="2610" w14:font="MS Gothic"/>
                </w14:checkbox>
              </w:sdtPr>
              <w:sdtContent>
                <w:r w:rsidR="00A23BDE" w:rsidRPr="00B37A29">
                  <w:rPr>
                    <w:rFonts w:ascii="Segoe UI Symbol" w:eastAsia="MS Gothic" w:hAnsi="Segoe UI Symbol" w:cs="Segoe UI Symbol"/>
                    <w:b/>
                    <w:sz w:val="22"/>
                  </w:rPr>
                  <w:t>☒</w:t>
                </w:r>
              </w:sdtContent>
            </w:sdt>
          </w:p>
        </w:tc>
      </w:tr>
      <w:tr w:rsidR="00A23BDE" w:rsidRPr="00B37A29" w14:paraId="40793874" w14:textId="77777777" w:rsidTr="00A23BDE">
        <w:trPr>
          <w:trHeight w:val="352"/>
        </w:trPr>
        <w:tc>
          <w:tcPr>
            <w:tcW w:w="819" w:type="pct"/>
            <w:vMerge/>
            <w:shd w:val="clear" w:color="auto" w:fill="B5C0DF" w:themeFill="accent1" w:themeFillTint="66"/>
            <w:vAlign w:val="center"/>
          </w:tcPr>
          <w:p w14:paraId="339E7619" w14:textId="77777777" w:rsidR="00A23BDE" w:rsidRPr="00B37A29" w:rsidRDefault="00A23BDE" w:rsidP="004200F6">
            <w:pPr>
              <w:jc w:val="center"/>
              <w:rPr>
                <w:rFonts w:asciiTheme="minorHAnsi" w:hAnsiTheme="minorHAnsi" w:cstheme="minorHAnsi"/>
                <w:b/>
                <w:color w:val="253356" w:themeColor="accent1" w:themeShade="80"/>
                <w:sz w:val="22"/>
              </w:rPr>
            </w:pPr>
          </w:p>
        </w:tc>
        <w:tc>
          <w:tcPr>
            <w:tcW w:w="4181" w:type="pct"/>
            <w:gridSpan w:val="2"/>
            <w:vAlign w:val="center"/>
          </w:tcPr>
          <w:p w14:paraId="61257978" w14:textId="77777777" w:rsidR="00A23BDE" w:rsidRPr="00B37A29" w:rsidRDefault="00A23BDE" w:rsidP="004200F6">
            <w:pPr>
              <w:rPr>
                <w:rFonts w:asciiTheme="minorHAnsi" w:hAnsiTheme="minorHAnsi" w:cstheme="minorHAnsi"/>
                <w:b/>
                <w:sz w:val="22"/>
              </w:rPr>
            </w:pPr>
            <w:r w:rsidRPr="00B37A29">
              <w:rPr>
                <w:rFonts w:asciiTheme="minorHAnsi" w:hAnsiTheme="minorHAnsi" w:cstheme="minorHAnsi"/>
                <w:b/>
                <w:sz w:val="22"/>
              </w:rPr>
              <w:t>(5) Resilient Coastal Communities and Businesses</w:t>
            </w:r>
          </w:p>
          <w:p w14:paraId="75B1C902" w14:textId="77777777" w:rsidR="00A23BDE" w:rsidRPr="00B37A29" w:rsidRDefault="004A1D89" w:rsidP="004200F6">
            <w:pPr>
              <w:spacing w:after="0" w:line="240" w:lineRule="auto"/>
              <w:jc w:val="left"/>
              <w:rPr>
                <w:rFonts w:asciiTheme="minorHAnsi" w:hAnsiTheme="minorHAnsi" w:cstheme="minorHAnsi"/>
                <w:b/>
                <w:sz w:val="22"/>
              </w:rPr>
            </w:pPr>
            <w:sdt>
              <w:sdtPr>
                <w:rPr>
                  <w:rFonts w:asciiTheme="minorHAnsi" w:hAnsiTheme="minorHAnsi" w:cstheme="minorHAnsi"/>
                  <w:b/>
                </w:rPr>
                <w:id w:val="-329514617"/>
                <w14:checkbox>
                  <w14:checked w14:val="1"/>
                  <w14:checkedState w14:val="2612" w14:font="MS Gothic"/>
                  <w14:uncheckedState w14:val="2610" w14:font="MS Gothic"/>
                </w14:checkbox>
              </w:sdtPr>
              <w:sdtContent>
                <w:r w:rsidR="00A23BDE" w:rsidRPr="00B37A29">
                  <w:rPr>
                    <w:rFonts w:ascii="Segoe UI Symbol" w:eastAsia="MS Gothic" w:hAnsi="Segoe UI Symbol" w:cs="Segoe UI Symbol"/>
                    <w:b/>
                    <w:sz w:val="22"/>
                  </w:rPr>
                  <w:t>☒</w:t>
                </w:r>
              </w:sdtContent>
            </w:sdt>
          </w:p>
        </w:tc>
      </w:tr>
      <w:tr w:rsidR="00A23BDE" w:rsidRPr="00B37A29" w14:paraId="13BA76E2" w14:textId="77777777" w:rsidTr="00A23BDE">
        <w:trPr>
          <w:trHeight w:val="702"/>
        </w:trPr>
        <w:tc>
          <w:tcPr>
            <w:tcW w:w="819" w:type="pct"/>
            <w:shd w:val="clear" w:color="auto" w:fill="B5C0DF" w:themeFill="accent1" w:themeFillTint="66"/>
            <w:vAlign w:val="center"/>
          </w:tcPr>
          <w:p w14:paraId="0577952F"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Eligible Institutions</w:t>
            </w:r>
          </w:p>
        </w:tc>
        <w:tc>
          <w:tcPr>
            <w:tcW w:w="4181" w:type="pct"/>
            <w:gridSpan w:val="2"/>
            <w:vAlign w:val="center"/>
          </w:tcPr>
          <w:p w14:paraId="57A2D3C9" w14:textId="77777777" w:rsidR="00A23BDE" w:rsidRPr="00B37A29" w:rsidRDefault="00A23BDE" w:rsidP="004B7218">
            <w:pPr>
              <w:pStyle w:val="Prrafodelista"/>
              <w:numPr>
                <w:ilvl w:val="0"/>
                <w:numId w:val="61"/>
              </w:numPr>
              <w:pBdr>
                <w:top w:val="none" w:sz="0" w:space="0" w:color="auto"/>
                <w:left w:val="none" w:sz="0" w:space="0" w:color="auto"/>
                <w:bottom w:val="none" w:sz="0" w:space="0" w:color="auto"/>
                <w:right w:val="none" w:sz="0" w:space="0" w:color="auto"/>
              </w:pBdr>
              <w:autoSpaceDE w:val="0"/>
              <w:autoSpaceDN w:val="0"/>
              <w:adjustRightInd w:val="0"/>
              <w:spacing w:line="240" w:lineRule="auto"/>
              <w:jc w:val="both"/>
              <w:rPr>
                <w:rFonts w:asciiTheme="minorHAnsi" w:eastAsiaTheme="minorHAnsi" w:hAnsiTheme="minorHAnsi" w:cstheme="minorHAnsi"/>
                <w:color w:val="000000"/>
                <w:szCs w:val="22"/>
                <w:lang w:val="en-US"/>
              </w:rPr>
            </w:pPr>
            <w:r w:rsidRPr="00B37A29">
              <w:rPr>
                <w:rFonts w:asciiTheme="minorHAnsi" w:eastAsiaTheme="minorHAnsi" w:hAnsiTheme="minorHAnsi" w:cstheme="minorHAnsi"/>
                <w:color w:val="000000"/>
                <w:szCs w:val="22"/>
                <w:lang w:val="en-US"/>
              </w:rPr>
              <w:t xml:space="preserve">Higher education institutions, training and research hospitals, public institutions and organizations (including public research centers, metropolitan/city municipalities), SMEs and large companies established in </w:t>
            </w:r>
            <w:proofErr w:type="spellStart"/>
            <w:r w:rsidRPr="00B37A29">
              <w:rPr>
                <w:rFonts w:asciiTheme="minorHAnsi" w:eastAsiaTheme="minorHAnsi" w:hAnsiTheme="minorHAnsi" w:cstheme="minorHAnsi"/>
                <w:color w:val="000000"/>
                <w:szCs w:val="22"/>
                <w:lang w:val="en-US"/>
              </w:rPr>
              <w:t>Türkiye</w:t>
            </w:r>
            <w:proofErr w:type="spellEnd"/>
            <w:r w:rsidRPr="00B37A29">
              <w:rPr>
                <w:rFonts w:asciiTheme="minorHAnsi" w:eastAsiaTheme="minorHAnsi" w:hAnsiTheme="minorHAnsi" w:cstheme="minorHAnsi"/>
                <w:color w:val="000000"/>
                <w:szCs w:val="22"/>
                <w:lang w:val="en-US"/>
              </w:rPr>
              <w:t xml:space="preserve"> are eligible to be supported. </w:t>
            </w:r>
          </w:p>
          <w:p w14:paraId="1CA3AA33" w14:textId="77777777" w:rsidR="00A23BDE" w:rsidRPr="002F2376" w:rsidRDefault="00A23BDE" w:rsidP="004B7218">
            <w:pPr>
              <w:pStyle w:val="Prrafodelista"/>
              <w:numPr>
                <w:ilvl w:val="0"/>
                <w:numId w:val="61"/>
              </w:numPr>
              <w:pBdr>
                <w:top w:val="none" w:sz="0" w:space="0" w:color="auto"/>
                <w:left w:val="none" w:sz="0" w:space="0" w:color="auto"/>
                <w:bottom w:val="none" w:sz="0" w:space="0" w:color="auto"/>
                <w:right w:val="none" w:sz="0" w:space="0" w:color="auto"/>
              </w:pBdr>
              <w:autoSpaceDE w:val="0"/>
              <w:autoSpaceDN w:val="0"/>
              <w:adjustRightInd w:val="0"/>
              <w:spacing w:line="240" w:lineRule="auto"/>
              <w:jc w:val="both"/>
              <w:rPr>
                <w:rFonts w:asciiTheme="minorHAnsi" w:eastAsiaTheme="minorHAnsi" w:hAnsiTheme="minorHAnsi" w:cstheme="minorHAnsi"/>
                <w:color w:val="000000"/>
                <w:szCs w:val="22"/>
                <w:lang w:val="en-US"/>
              </w:rPr>
            </w:pPr>
            <w:r w:rsidRPr="00B37A29">
              <w:rPr>
                <w:rFonts w:asciiTheme="minorHAnsi" w:hAnsiTheme="minorHAnsi" w:cstheme="minorHAnsi"/>
                <w:color w:val="000000"/>
                <w:szCs w:val="22"/>
                <w:lang w:val="en-US"/>
              </w:rPr>
              <w:t xml:space="preserve">Applications are </w:t>
            </w:r>
            <w:r w:rsidRPr="00B37A29">
              <w:rPr>
                <w:rFonts w:asciiTheme="minorHAnsi" w:hAnsiTheme="minorHAnsi" w:cstheme="minorHAnsi"/>
                <w:b/>
                <w:bCs/>
                <w:color w:val="000000"/>
                <w:szCs w:val="22"/>
                <w:lang w:val="en-US"/>
              </w:rPr>
              <w:t xml:space="preserve">NOT </w:t>
            </w:r>
            <w:r w:rsidRPr="00B37A29">
              <w:rPr>
                <w:rFonts w:asciiTheme="minorHAnsi" w:hAnsiTheme="minorHAnsi" w:cstheme="minorHAnsi"/>
                <w:color w:val="000000"/>
                <w:szCs w:val="22"/>
                <w:lang w:val="en-US"/>
              </w:rPr>
              <w:t xml:space="preserve">accepted from foundations; associations and their economic enterprises; cooperatives; unions; sole proprietorships and unincorporated associations. </w:t>
            </w:r>
          </w:p>
          <w:p w14:paraId="4DC53ABF" w14:textId="77777777" w:rsidR="00A23BDE" w:rsidRPr="007C5BD8" w:rsidRDefault="00A23BDE" w:rsidP="004200F6">
            <w:pPr>
              <w:pStyle w:val="Prrafodelista"/>
              <w:autoSpaceDE w:val="0"/>
              <w:autoSpaceDN w:val="0"/>
              <w:adjustRightInd w:val="0"/>
              <w:spacing w:line="240" w:lineRule="auto"/>
              <w:rPr>
                <w:rFonts w:asciiTheme="minorHAnsi" w:eastAsiaTheme="minorHAnsi" w:hAnsiTheme="minorHAnsi" w:cstheme="minorHAnsi"/>
                <w:color w:val="000000"/>
                <w:szCs w:val="22"/>
                <w:lang w:val="en-US"/>
              </w:rPr>
            </w:pPr>
          </w:p>
          <w:p w14:paraId="226B9186" w14:textId="77777777" w:rsidR="00A23BDE" w:rsidRPr="007C5BD8" w:rsidRDefault="00A23BDE" w:rsidP="004200F6">
            <w:pPr>
              <w:autoSpaceDE w:val="0"/>
              <w:autoSpaceDN w:val="0"/>
              <w:adjustRightInd w:val="0"/>
              <w:spacing w:after="0" w:line="240" w:lineRule="auto"/>
              <w:rPr>
                <w:rFonts w:asciiTheme="minorHAnsi" w:hAnsiTheme="minorHAnsi" w:cstheme="minorHAnsi"/>
                <w:color w:val="000000"/>
                <w:lang w:val="en-US"/>
              </w:rPr>
            </w:pPr>
            <w:r w:rsidRPr="007C5BD8">
              <w:rPr>
                <w:rFonts w:asciiTheme="minorHAnsi" w:hAnsiTheme="minorHAnsi" w:cstheme="minorHAnsi"/>
                <w:color w:val="000000"/>
                <w:sz w:val="22"/>
                <w:lang w:val="en-US"/>
              </w:rPr>
              <w:t>For other details please visit the national call text</w:t>
            </w:r>
          </w:p>
        </w:tc>
      </w:tr>
      <w:tr w:rsidR="00A23BDE" w:rsidRPr="00B37A29" w14:paraId="522465D7" w14:textId="77777777" w:rsidTr="00A23BDE">
        <w:trPr>
          <w:trHeight w:val="391"/>
        </w:trPr>
        <w:tc>
          <w:tcPr>
            <w:tcW w:w="819" w:type="pct"/>
            <w:shd w:val="clear" w:color="auto" w:fill="B5C0DF" w:themeFill="accent1" w:themeFillTint="66"/>
            <w:vAlign w:val="center"/>
          </w:tcPr>
          <w:p w14:paraId="736F6E3A"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Eligible Applicants</w:t>
            </w:r>
          </w:p>
        </w:tc>
        <w:tc>
          <w:tcPr>
            <w:tcW w:w="4181" w:type="pct"/>
            <w:gridSpan w:val="2"/>
            <w:vAlign w:val="center"/>
          </w:tcPr>
          <w:p w14:paraId="14E494C5" w14:textId="77777777" w:rsidR="00A23BDE" w:rsidRPr="00B37A29" w:rsidRDefault="00A23BDE" w:rsidP="004B7218">
            <w:pPr>
              <w:pStyle w:val="Prrafodelista"/>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B37A29">
              <w:rPr>
                <w:rFonts w:asciiTheme="minorHAnsi" w:hAnsiTheme="minorHAnsi" w:cstheme="minorHAnsi"/>
                <w:szCs w:val="22"/>
              </w:rPr>
              <w:t xml:space="preserve">The Principal Investigator (PI) and Lead Principal Investigator (LPI) from academia are expected to hold PhD. The LPI/PI from public institutions/organizations and private sector are expected to hold at least BA/BSc degree. </w:t>
            </w:r>
          </w:p>
          <w:p w14:paraId="202BFA0C" w14:textId="77777777" w:rsidR="00A23BDE" w:rsidRPr="00B37A29" w:rsidRDefault="00A23BDE" w:rsidP="004B7218">
            <w:pPr>
              <w:pStyle w:val="Prrafodelista"/>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B37A29">
              <w:rPr>
                <w:rFonts w:asciiTheme="minorHAnsi" w:hAnsiTheme="minorHAnsi" w:cstheme="minorHAnsi"/>
                <w:szCs w:val="22"/>
              </w:rPr>
              <w:t>PI and researchers (except researchers abroad) must reside within the borders of Turkish Republic. A foreign national can take place in the project providing that she/he is employed at an institution within the borders of Turkish Republic.</w:t>
            </w:r>
          </w:p>
        </w:tc>
      </w:tr>
      <w:tr w:rsidR="00A23BDE" w:rsidRPr="00B37A29" w14:paraId="4EADED4E" w14:textId="77777777" w:rsidTr="00A23BDE">
        <w:trPr>
          <w:trHeight w:val="552"/>
        </w:trPr>
        <w:tc>
          <w:tcPr>
            <w:tcW w:w="819" w:type="pct"/>
            <w:shd w:val="clear" w:color="auto" w:fill="B5C0DF" w:themeFill="accent1" w:themeFillTint="66"/>
            <w:vAlign w:val="center"/>
          </w:tcPr>
          <w:p w14:paraId="5963CDE2"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Eligible Costs</w:t>
            </w:r>
          </w:p>
        </w:tc>
        <w:tc>
          <w:tcPr>
            <w:tcW w:w="4181" w:type="pct"/>
            <w:gridSpan w:val="2"/>
            <w:vAlign w:val="center"/>
          </w:tcPr>
          <w:p w14:paraId="64DE3CB4" w14:textId="77777777" w:rsidR="00A23BDE" w:rsidRPr="00F853B1" w:rsidRDefault="00A23BDE" w:rsidP="004B7218">
            <w:pPr>
              <w:pStyle w:val="Prrafodelista"/>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F853B1">
              <w:rPr>
                <w:rFonts w:asciiTheme="minorHAnsi" w:hAnsiTheme="minorHAnsi" w:cstheme="minorHAnsi"/>
                <w:szCs w:val="22"/>
              </w:rPr>
              <w:t>Personnel Expenses (For Private Sector only)</w:t>
            </w:r>
          </w:p>
          <w:p w14:paraId="3CCBAAEB" w14:textId="77777777" w:rsidR="00A23BDE" w:rsidRPr="00F853B1" w:rsidRDefault="00A23BDE" w:rsidP="004B7218">
            <w:pPr>
              <w:pStyle w:val="Prrafodelista"/>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F853B1">
              <w:rPr>
                <w:rFonts w:asciiTheme="minorHAnsi" w:hAnsiTheme="minorHAnsi" w:cstheme="minorHAnsi"/>
                <w:szCs w:val="22"/>
              </w:rPr>
              <w:t xml:space="preserve">Scholarship expenses (For universities and public sector only) </w:t>
            </w:r>
          </w:p>
          <w:p w14:paraId="6C68D7EE" w14:textId="77777777" w:rsidR="00A23BDE" w:rsidRPr="00F853B1" w:rsidRDefault="00A23BDE" w:rsidP="004B7218">
            <w:pPr>
              <w:pStyle w:val="Prrafodelista"/>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F853B1">
              <w:rPr>
                <w:rFonts w:asciiTheme="minorHAnsi" w:hAnsiTheme="minorHAnsi" w:cstheme="minorHAnsi"/>
                <w:szCs w:val="22"/>
              </w:rPr>
              <w:t xml:space="preserve">Travel Expenses </w:t>
            </w:r>
          </w:p>
          <w:p w14:paraId="0D30A825" w14:textId="77777777" w:rsidR="00A23BDE" w:rsidRPr="00F853B1" w:rsidRDefault="00A23BDE" w:rsidP="004B7218">
            <w:pPr>
              <w:pStyle w:val="Prrafodelista"/>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F853B1">
              <w:rPr>
                <w:rFonts w:asciiTheme="minorHAnsi" w:hAnsiTheme="minorHAnsi" w:cstheme="minorHAnsi"/>
                <w:szCs w:val="22"/>
              </w:rPr>
              <w:t xml:space="preserve">Tools and Equipment Expenses. </w:t>
            </w:r>
          </w:p>
          <w:p w14:paraId="1EAF4F76" w14:textId="77777777" w:rsidR="00A23BDE" w:rsidRPr="00F853B1" w:rsidRDefault="00A23BDE" w:rsidP="004B7218">
            <w:pPr>
              <w:pStyle w:val="Prrafodelista"/>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F853B1">
              <w:rPr>
                <w:rFonts w:asciiTheme="minorHAnsi" w:hAnsiTheme="minorHAnsi" w:cstheme="minorHAnsi"/>
                <w:szCs w:val="22"/>
              </w:rPr>
              <w:t xml:space="preserve">Consumable Expenses. </w:t>
            </w:r>
          </w:p>
          <w:p w14:paraId="4688284D" w14:textId="77777777" w:rsidR="00A23BDE" w:rsidRPr="00F853B1" w:rsidRDefault="00A23BDE" w:rsidP="004B7218">
            <w:pPr>
              <w:pStyle w:val="Prrafodelista"/>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F853B1">
              <w:rPr>
                <w:rFonts w:asciiTheme="minorHAnsi" w:hAnsiTheme="minorHAnsi" w:cstheme="minorHAnsi"/>
                <w:szCs w:val="22"/>
              </w:rPr>
              <w:t>Service Procurement Expenses (Consultancy and service purchase expenses from national and international project partners are not supported)</w:t>
            </w:r>
          </w:p>
          <w:p w14:paraId="707EE1EB" w14:textId="77777777" w:rsidR="00A23BDE" w:rsidRPr="002462DF" w:rsidRDefault="00A23BDE" w:rsidP="004B7218">
            <w:pPr>
              <w:pStyle w:val="Prrafodelista"/>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eastAsiaTheme="minorHAnsi" w:hAnsiTheme="minorHAnsi" w:cstheme="minorHAnsi"/>
                <w:color w:val="000000"/>
                <w:szCs w:val="22"/>
                <w:lang w:val="en-US"/>
              </w:rPr>
            </w:pPr>
            <w:r w:rsidRPr="00F853B1">
              <w:rPr>
                <w:rFonts w:asciiTheme="minorHAnsi" w:hAnsiTheme="minorHAnsi" w:cstheme="minorHAnsi"/>
                <w:szCs w:val="22"/>
              </w:rPr>
              <w:t>Project Incentive Premium (PIP) and overhead (For universities and public sector only)</w:t>
            </w:r>
          </w:p>
        </w:tc>
      </w:tr>
      <w:tr w:rsidR="00A23BDE" w:rsidRPr="00B37A29" w14:paraId="598682E9" w14:textId="77777777" w:rsidTr="00A23BDE">
        <w:trPr>
          <w:trHeight w:val="775"/>
        </w:trPr>
        <w:tc>
          <w:tcPr>
            <w:tcW w:w="819" w:type="pct"/>
            <w:shd w:val="clear" w:color="auto" w:fill="B5C0DF" w:themeFill="accent1" w:themeFillTint="66"/>
            <w:vAlign w:val="center"/>
          </w:tcPr>
          <w:p w14:paraId="0175A9C6"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Additional eligibility criteria</w:t>
            </w:r>
          </w:p>
        </w:tc>
        <w:tc>
          <w:tcPr>
            <w:tcW w:w="4181" w:type="pct"/>
            <w:gridSpan w:val="2"/>
            <w:vAlign w:val="center"/>
          </w:tcPr>
          <w:p w14:paraId="19FEBBA4" w14:textId="77777777" w:rsidR="00A23BDE" w:rsidRDefault="00A23BDE" w:rsidP="004200F6">
            <w:pPr>
              <w:pStyle w:val="Default"/>
              <w:rPr>
                <w:rFonts w:asciiTheme="minorHAnsi" w:hAnsiTheme="minorHAnsi" w:cstheme="minorHAnsi"/>
                <w:sz w:val="22"/>
                <w:szCs w:val="22"/>
              </w:rPr>
            </w:pPr>
            <w:r w:rsidRPr="00B37A29">
              <w:rPr>
                <w:rFonts w:asciiTheme="minorHAnsi" w:hAnsiTheme="minorHAnsi" w:cstheme="minorHAnsi"/>
                <w:sz w:val="22"/>
                <w:szCs w:val="22"/>
              </w:rPr>
              <w:t xml:space="preserve">National ”1071 Programme - Support Programme for Increasing Capacity to Benefit from International Research Funds and Participation in International R&amp;D Cooperation”  Programme will be implemented. </w:t>
            </w:r>
          </w:p>
          <w:p w14:paraId="5C714A95" w14:textId="77777777" w:rsidR="00A23BDE" w:rsidRDefault="00A23BDE" w:rsidP="004200F6">
            <w:pPr>
              <w:pStyle w:val="Default"/>
              <w:rPr>
                <w:rFonts w:asciiTheme="minorHAnsi" w:hAnsiTheme="minorHAnsi" w:cstheme="minorHAnsi"/>
                <w:sz w:val="22"/>
                <w:szCs w:val="22"/>
              </w:rPr>
            </w:pPr>
          </w:p>
          <w:p w14:paraId="014730D4" w14:textId="77777777" w:rsidR="00A23BDE" w:rsidRDefault="00A23BDE" w:rsidP="004200F6">
            <w:pPr>
              <w:pStyle w:val="Default"/>
              <w:rPr>
                <w:rFonts w:asciiTheme="minorHAnsi" w:hAnsiTheme="minorHAnsi" w:cstheme="minorHAnsi"/>
                <w:sz w:val="22"/>
                <w:szCs w:val="22"/>
              </w:rPr>
            </w:pPr>
            <w:r w:rsidRPr="007C5BD8">
              <w:rPr>
                <w:rFonts w:asciiTheme="minorHAnsi" w:hAnsiTheme="minorHAnsi" w:cstheme="minorHAnsi"/>
                <w:sz w:val="22"/>
                <w:szCs w:val="22"/>
              </w:rPr>
              <w:t>The national call text needs to be followed.</w:t>
            </w:r>
          </w:p>
          <w:p w14:paraId="2328E605" w14:textId="77777777" w:rsidR="00A23BDE" w:rsidRPr="00B37A29" w:rsidRDefault="00A23BDE" w:rsidP="004200F6">
            <w:pPr>
              <w:pStyle w:val="Default"/>
              <w:rPr>
                <w:rFonts w:asciiTheme="minorHAnsi" w:hAnsiTheme="minorHAnsi" w:cstheme="minorHAnsi"/>
                <w:sz w:val="22"/>
                <w:szCs w:val="22"/>
              </w:rPr>
            </w:pPr>
          </w:p>
          <w:p w14:paraId="730D1FB6" w14:textId="77777777" w:rsidR="00A23BDE" w:rsidRPr="00B37A29" w:rsidRDefault="00A23BDE" w:rsidP="004200F6">
            <w:pPr>
              <w:pStyle w:val="Default"/>
              <w:rPr>
                <w:rFonts w:asciiTheme="minorHAnsi" w:hAnsiTheme="minorHAnsi" w:cstheme="minorHAnsi"/>
                <w:sz w:val="22"/>
                <w:szCs w:val="22"/>
              </w:rPr>
            </w:pPr>
            <w:r w:rsidRPr="00B37A29">
              <w:rPr>
                <w:rFonts w:asciiTheme="minorHAnsi" w:hAnsiTheme="minorHAnsi" w:cstheme="minorHAnsi"/>
                <w:sz w:val="22"/>
                <w:szCs w:val="22"/>
              </w:rPr>
              <w:t xml:space="preserve">Further information will be announced on </w:t>
            </w:r>
            <w:r w:rsidR="004A1D89">
              <w:fldChar w:fldCharType="begin"/>
            </w:r>
            <w:r w:rsidR="004A1D89">
              <w:instrText xml:space="preserve"> HYPERLINK "https://ufukavrupa.org.tr/" </w:instrText>
            </w:r>
            <w:r w:rsidR="004A1D89">
              <w:fldChar w:fldCharType="separate"/>
            </w:r>
            <w:r w:rsidRPr="00B37A29">
              <w:rPr>
                <w:rStyle w:val="Hipervnculo"/>
                <w:rFonts w:asciiTheme="minorHAnsi" w:hAnsiTheme="minorHAnsi" w:cstheme="minorHAnsi"/>
                <w:sz w:val="22"/>
                <w:szCs w:val="22"/>
              </w:rPr>
              <w:t>https://ufukavrupa.org.tr/</w:t>
            </w:r>
            <w:r w:rsidR="004A1D89">
              <w:rPr>
                <w:rStyle w:val="Hipervnculo"/>
                <w:rFonts w:asciiTheme="minorHAnsi" w:hAnsiTheme="minorHAnsi" w:cstheme="minorHAnsi"/>
                <w:sz w:val="22"/>
                <w:szCs w:val="22"/>
              </w:rPr>
              <w:fldChar w:fldCharType="end"/>
            </w:r>
            <w:r w:rsidRPr="00B37A29">
              <w:rPr>
                <w:rFonts w:asciiTheme="minorHAnsi" w:hAnsiTheme="minorHAnsi" w:cstheme="minorHAnsi"/>
                <w:sz w:val="22"/>
                <w:szCs w:val="22"/>
              </w:rPr>
              <w:t xml:space="preserve"> </w:t>
            </w:r>
          </w:p>
        </w:tc>
      </w:tr>
      <w:tr w:rsidR="00A23BDE" w:rsidRPr="00B37A29" w14:paraId="08A6611B" w14:textId="77777777" w:rsidTr="00A23BDE">
        <w:trPr>
          <w:trHeight w:val="456"/>
        </w:trPr>
        <w:tc>
          <w:tcPr>
            <w:tcW w:w="819" w:type="pct"/>
            <w:shd w:val="clear" w:color="auto" w:fill="B5C0DF" w:themeFill="accent1" w:themeFillTint="66"/>
            <w:vAlign w:val="center"/>
          </w:tcPr>
          <w:p w14:paraId="18591B8F"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Relevant documents</w:t>
            </w:r>
          </w:p>
        </w:tc>
        <w:tc>
          <w:tcPr>
            <w:tcW w:w="4181" w:type="pct"/>
            <w:gridSpan w:val="2"/>
            <w:vAlign w:val="center"/>
          </w:tcPr>
          <w:p w14:paraId="2D82FA8B" w14:textId="77777777" w:rsidR="00A23BDE" w:rsidRDefault="004A1D89" w:rsidP="004200F6">
            <w:pPr>
              <w:pStyle w:val="Textocomentario"/>
            </w:pPr>
            <w:hyperlink r:id="rId194" w:history="1">
              <w:r w:rsidR="00A23BDE" w:rsidRPr="00355984">
                <w:rPr>
                  <w:rStyle w:val="Hipervnculo"/>
                </w:rPr>
                <w:t>https://tubitak.gov.tr/sites/default/files/mevzuat/yonetmelik_iii_2_0.pdf</w:t>
              </w:r>
            </w:hyperlink>
            <w:r w:rsidR="00A23BDE">
              <w:t xml:space="preserve">   </w:t>
            </w:r>
          </w:p>
          <w:p w14:paraId="14D265D0" w14:textId="77777777" w:rsidR="00A23BDE" w:rsidRDefault="004A1D89" w:rsidP="004200F6">
            <w:pPr>
              <w:pStyle w:val="Textocomentario"/>
            </w:pPr>
            <w:hyperlink r:id="rId195" w:history="1">
              <w:r w:rsidR="00A23BDE" w:rsidRPr="00355984">
                <w:rPr>
                  <w:rStyle w:val="Hipervnculo"/>
                </w:rPr>
                <w:t>https://tubitak.gov.tr/sites/default/files/2024-07/ARDEB_Idari_Mali_Esaslar_66YK_islenmis.pdf</w:t>
              </w:r>
            </w:hyperlink>
            <w:r w:rsidR="00A23BDE">
              <w:t xml:space="preserve"> </w:t>
            </w:r>
          </w:p>
          <w:p w14:paraId="6698A2B1" w14:textId="77777777" w:rsidR="00A23BDE" w:rsidRPr="00B37A29" w:rsidRDefault="004A1D89" w:rsidP="004200F6">
            <w:pPr>
              <w:pStyle w:val="Textocomentario"/>
              <w:rPr>
                <w:rFonts w:cstheme="minorHAnsi"/>
                <w:b/>
                <w:sz w:val="22"/>
                <w:szCs w:val="22"/>
              </w:rPr>
            </w:pPr>
            <w:hyperlink r:id="rId196" w:history="1">
              <w:r w:rsidR="00A23BDE" w:rsidRPr="00355984">
                <w:rPr>
                  <w:rStyle w:val="Hipervnculo"/>
                </w:rPr>
                <w:t>https://tubitak.gov.tr/sites/default/files/mevzuat/47_YK_370153.pdf</w:t>
              </w:r>
            </w:hyperlink>
            <w:r w:rsidR="00A23BDE">
              <w:t xml:space="preserve">    </w:t>
            </w:r>
          </w:p>
        </w:tc>
      </w:tr>
      <w:tr w:rsidR="00A23BDE" w:rsidRPr="00B37A29" w14:paraId="2D8767D1" w14:textId="77777777" w:rsidTr="00A23BDE">
        <w:trPr>
          <w:trHeight w:val="366"/>
        </w:trPr>
        <w:tc>
          <w:tcPr>
            <w:tcW w:w="819" w:type="pct"/>
            <w:shd w:val="clear" w:color="auto" w:fill="B5C0DF" w:themeFill="accent1" w:themeFillTint="66"/>
            <w:vAlign w:val="center"/>
          </w:tcPr>
          <w:p w14:paraId="71E8057F"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lastRenderedPageBreak/>
              <w:t>Additional Information</w:t>
            </w:r>
          </w:p>
        </w:tc>
        <w:tc>
          <w:tcPr>
            <w:tcW w:w="4181" w:type="pct"/>
            <w:gridSpan w:val="2"/>
            <w:vAlign w:val="center"/>
          </w:tcPr>
          <w:p w14:paraId="6D27DE48" w14:textId="77777777" w:rsidR="00A23BDE" w:rsidRPr="00B37A29" w:rsidRDefault="00A23BDE" w:rsidP="004200F6">
            <w:pPr>
              <w:spacing w:after="0" w:line="240" w:lineRule="auto"/>
              <w:rPr>
                <w:rFonts w:asciiTheme="minorHAnsi" w:hAnsiTheme="minorHAnsi" w:cstheme="minorHAnsi"/>
                <w:b/>
                <w:sz w:val="22"/>
              </w:rPr>
            </w:pPr>
          </w:p>
        </w:tc>
      </w:tr>
      <w:tr w:rsidR="00A23BDE" w:rsidRPr="00B37A29" w14:paraId="7DE1965C" w14:textId="77777777" w:rsidTr="00A23BDE">
        <w:trPr>
          <w:trHeight w:val="552"/>
        </w:trPr>
        <w:tc>
          <w:tcPr>
            <w:tcW w:w="819" w:type="pct"/>
            <w:shd w:val="clear" w:color="auto" w:fill="B5C0DF" w:themeFill="accent1" w:themeFillTint="66"/>
            <w:vAlign w:val="center"/>
          </w:tcPr>
          <w:p w14:paraId="3EA699EA"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Useful Links</w:t>
            </w:r>
          </w:p>
        </w:tc>
        <w:tc>
          <w:tcPr>
            <w:tcW w:w="4181" w:type="pct"/>
            <w:gridSpan w:val="2"/>
            <w:vAlign w:val="center"/>
          </w:tcPr>
          <w:p w14:paraId="186B6972" w14:textId="77777777" w:rsidR="00A23BDE" w:rsidRPr="00427C80" w:rsidRDefault="004A1D89" w:rsidP="004200F6">
            <w:pPr>
              <w:spacing w:after="0" w:line="240" w:lineRule="auto"/>
              <w:jc w:val="left"/>
              <w:rPr>
                <w:rFonts w:asciiTheme="minorHAnsi" w:hAnsiTheme="minorHAnsi" w:cstheme="minorHAnsi"/>
                <w:bCs/>
                <w:color w:val="0178C5"/>
                <w:sz w:val="22"/>
              </w:rPr>
            </w:pPr>
            <w:hyperlink r:id="rId197" w:history="1">
              <w:r w:rsidR="00A23BDE" w:rsidRPr="00427C80">
                <w:rPr>
                  <w:rStyle w:val="Hipervnculo"/>
                  <w:rFonts w:asciiTheme="minorHAnsi" w:hAnsiTheme="minorHAnsi" w:cstheme="minorHAnsi"/>
                  <w:bCs/>
                  <w:sz w:val="22"/>
                </w:rPr>
                <w:t>https://www.tubitak.gov.tr/en</w:t>
              </w:r>
            </w:hyperlink>
            <w:r w:rsidR="00A23BDE" w:rsidRPr="00427C80">
              <w:rPr>
                <w:rFonts w:asciiTheme="minorHAnsi" w:hAnsiTheme="minorHAnsi" w:cstheme="minorHAnsi"/>
                <w:bCs/>
                <w:color w:val="0178C5"/>
                <w:sz w:val="22"/>
              </w:rPr>
              <w:t xml:space="preserve"> </w:t>
            </w:r>
          </w:p>
          <w:p w14:paraId="6BB9002C" w14:textId="77777777" w:rsidR="00A23BDE" w:rsidRPr="00427C80" w:rsidRDefault="00A23BDE" w:rsidP="004200F6">
            <w:pPr>
              <w:spacing w:after="0" w:line="240" w:lineRule="auto"/>
              <w:jc w:val="left"/>
              <w:rPr>
                <w:rFonts w:asciiTheme="minorHAnsi" w:hAnsiTheme="minorHAnsi" w:cstheme="minorHAnsi"/>
                <w:bCs/>
                <w:color w:val="0178C5"/>
                <w:sz w:val="22"/>
              </w:rPr>
            </w:pPr>
          </w:p>
          <w:p w14:paraId="334875F2" w14:textId="77777777" w:rsidR="00A23BDE" w:rsidRPr="00427C80" w:rsidRDefault="004A1D89" w:rsidP="004200F6">
            <w:pPr>
              <w:spacing w:after="0" w:line="240" w:lineRule="auto"/>
              <w:jc w:val="left"/>
              <w:rPr>
                <w:rFonts w:asciiTheme="minorHAnsi" w:hAnsiTheme="minorHAnsi" w:cstheme="minorHAnsi"/>
                <w:b/>
                <w:bCs/>
                <w:color w:val="0178C5"/>
                <w:sz w:val="22"/>
              </w:rPr>
            </w:pPr>
            <w:hyperlink r:id="rId198" w:history="1">
              <w:r w:rsidR="00A23BDE" w:rsidRPr="002462DF">
                <w:rPr>
                  <w:rStyle w:val="Hipervnculo"/>
                  <w:rFonts w:asciiTheme="minorHAnsi" w:hAnsiTheme="minorHAnsi" w:cstheme="minorHAnsi"/>
                  <w:sz w:val="22"/>
                </w:rPr>
                <w:t>https://ufukavrupa.org.tr/en/partnership/sustainable-blue-economy-partnership-sbep</w:t>
              </w:r>
            </w:hyperlink>
          </w:p>
        </w:tc>
      </w:tr>
    </w:tbl>
    <w:p w14:paraId="52523245" w14:textId="77777777" w:rsidR="00A23BDE" w:rsidRPr="00B22B9F" w:rsidRDefault="00A23BDE" w:rsidP="00A23BDE">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5FE41AF7" w14:textId="77777777" w:rsidR="00385CD5" w:rsidRDefault="00385CD5" w:rsidP="00505E09"/>
    <w:p w14:paraId="7D88C0FB" w14:textId="77777777" w:rsidR="00385CD5" w:rsidRDefault="00385CD5" w:rsidP="00505E09"/>
    <w:p w14:paraId="7D31D1E9" w14:textId="326C0DE5" w:rsidR="007818C5" w:rsidRPr="00B32652" w:rsidRDefault="007818C5" w:rsidP="007818C5">
      <w:pPr>
        <w:pStyle w:val="Ttulo2"/>
      </w:pPr>
      <w:bookmarkStart w:id="43" w:name="_Toc198039542"/>
      <w:r w:rsidRPr="00B32652">
        <w:t>Ukraine  – MESU</w:t>
      </w:r>
      <w:bookmarkEnd w:id="43"/>
    </w:p>
    <w:tbl>
      <w:tblPr>
        <w:tblStyle w:val="Tablaconcuadrcula"/>
        <w:tblW w:w="5000" w:type="pct"/>
        <w:tblLook w:val="04A0" w:firstRow="1" w:lastRow="0" w:firstColumn="1" w:lastColumn="0" w:noHBand="0" w:noVBand="1"/>
      </w:tblPr>
      <w:tblGrid>
        <w:gridCol w:w="3621"/>
        <w:gridCol w:w="4784"/>
        <w:gridCol w:w="5543"/>
      </w:tblGrid>
      <w:tr w:rsidR="0096780D" w:rsidRPr="001B17FE" w14:paraId="0A58267C" w14:textId="77777777" w:rsidTr="007875D0">
        <w:trPr>
          <w:trHeight w:val="300"/>
        </w:trPr>
        <w:tc>
          <w:tcPr>
            <w:tcW w:w="1298" w:type="pct"/>
            <w:vAlign w:val="center"/>
          </w:tcPr>
          <w:p w14:paraId="11264173" w14:textId="77777777" w:rsidR="0096780D" w:rsidRPr="001B17FE" w:rsidRDefault="0096780D" w:rsidP="007875D0">
            <w:pPr>
              <w:jc w:val="center"/>
              <w:rPr>
                <w:rFonts w:asciiTheme="minorHAnsi" w:hAnsiTheme="minorHAnsi" w:cstheme="minorHAnsi"/>
                <w:b/>
                <w:i/>
                <w:sz w:val="22"/>
              </w:rPr>
            </w:pPr>
            <w:r w:rsidRPr="001B17FE">
              <w:rPr>
                <w:rFonts w:asciiTheme="minorHAnsi" w:hAnsiTheme="minorHAnsi" w:cstheme="minorHAnsi"/>
                <w:b/>
                <w:i/>
                <w:sz w:val="22"/>
              </w:rPr>
              <w:t>(Country Flag to be added)</w:t>
            </w:r>
          </w:p>
        </w:tc>
        <w:tc>
          <w:tcPr>
            <w:tcW w:w="1715" w:type="pct"/>
            <w:shd w:val="clear" w:color="auto" w:fill="B5C0DF" w:themeFill="accent1" w:themeFillTint="66"/>
            <w:vAlign w:val="center"/>
          </w:tcPr>
          <w:p w14:paraId="03A9866A" w14:textId="77777777" w:rsidR="0096780D"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19963560" w14:textId="77777777" w:rsidR="0096780D" w:rsidRDefault="0096780D" w:rsidP="007875D0">
            <w:pPr>
              <w:jc w:val="center"/>
              <w:rPr>
                <w:rFonts w:asciiTheme="minorHAnsi" w:hAnsiTheme="minorHAnsi" w:cstheme="minorHAnsi"/>
                <w:b/>
                <w:color w:val="253356" w:themeColor="accent1" w:themeShade="80"/>
                <w:sz w:val="22"/>
              </w:rPr>
            </w:pPr>
            <w:r w:rsidRPr="00B023D3">
              <w:rPr>
                <w:rFonts w:asciiTheme="minorHAnsi" w:hAnsiTheme="minorHAnsi" w:cstheme="minorHAnsi"/>
                <w:b/>
                <w:color w:val="253356" w:themeColor="accent1" w:themeShade="80"/>
                <w:sz w:val="22"/>
              </w:rPr>
              <w:t>Ministry of Education and Science of Ukraine</w:t>
            </w:r>
          </w:p>
          <w:p w14:paraId="328A6570" w14:textId="77777777" w:rsidR="0096780D" w:rsidRPr="001B17FE" w:rsidRDefault="0096780D" w:rsidP="007875D0">
            <w:pPr>
              <w:jc w:val="center"/>
              <w:rPr>
                <w:rFonts w:asciiTheme="minorHAnsi" w:hAnsiTheme="minorHAnsi" w:cstheme="minorHAnsi"/>
                <w:b/>
                <w:i/>
                <w:color w:val="253356" w:themeColor="accent1" w:themeShade="80"/>
                <w:sz w:val="22"/>
              </w:rPr>
            </w:pPr>
            <w:r w:rsidRPr="00B023D3">
              <w:rPr>
                <w:rStyle w:val="Hipervnculo"/>
                <w:rFonts w:asciiTheme="minorHAnsi" w:hAnsiTheme="minorHAnsi" w:cstheme="minorHAnsi"/>
                <w:b/>
                <w:i/>
              </w:rPr>
              <w:t>https://mon.gov.ua/en</w:t>
            </w:r>
          </w:p>
        </w:tc>
        <w:tc>
          <w:tcPr>
            <w:tcW w:w="1987" w:type="pct"/>
          </w:tcPr>
          <w:p w14:paraId="0262510F" w14:textId="77777777" w:rsidR="0096780D" w:rsidRPr="00EF7184" w:rsidRDefault="0096780D" w:rsidP="007875D0">
            <w:pPr>
              <w:jc w:val="center"/>
              <w:rPr>
                <w:rFonts w:asciiTheme="minorHAnsi" w:hAnsiTheme="minorHAnsi" w:cstheme="minorHAnsi"/>
                <w:b/>
                <w:sz w:val="22"/>
              </w:rPr>
            </w:pPr>
          </w:p>
          <w:p w14:paraId="10CC57FC" w14:textId="77777777" w:rsidR="0096780D" w:rsidRPr="001B17FE" w:rsidRDefault="0096780D" w:rsidP="007875D0">
            <w:pPr>
              <w:jc w:val="center"/>
              <w:rPr>
                <w:rFonts w:asciiTheme="minorHAnsi" w:hAnsiTheme="minorHAnsi" w:cstheme="minorHAnsi"/>
                <w:b/>
                <w:sz w:val="22"/>
                <w:lang w:val="en-US"/>
              </w:rPr>
            </w:pPr>
            <w:r>
              <w:object w:dxaOrig="4290" w:dyaOrig="1215" w14:anchorId="06DA7D93">
                <v:shape id="_x0000_i1028" type="#_x0000_t75" style="width:214.5pt;height:60.75pt" o:ole="">
                  <v:imagedata r:id="rId199" o:title=""/>
                </v:shape>
                <o:OLEObject Type="Embed" ProgID="PBrush" ShapeID="_x0000_i1028" DrawAspect="Content" ObjectID="_1809353361" r:id="rId200"/>
              </w:object>
            </w:r>
          </w:p>
        </w:tc>
      </w:tr>
      <w:tr w:rsidR="0096780D" w:rsidRPr="001B17FE" w14:paraId="5B482973" w14:textId="77777777" w:rsidTr="007875D0">
        <w:trPr>
          <w:trHeight w:val="569"/>
        </w:trPr>
        <w:tc>
          <w:tcPr>
            <w:tcW w:w="1298" w:type="pct"/>
            <w:vMerge w:val="restart"/>
            <w:shd w:val="clear" w:color="auto" w:fill="B5C0DF" w:themeFill="accent1" w:themeFillTint="66"/>
            <w:vAlign w:val="center"/>
          </w:tcPr>
          <w:p w14:paraId="72C9158C"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15" w:type="pct"/>
            <w:shd w:val="clear" w:color="auto" w:fill="B5C0DF" w:themeFill="accent1" w:themeFillTint="66"/>
            <w:vAlign w:val="center"/>
          </w:tcPr>
          <w:p w14:paraId="274C8609"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87" w:type="pct"/>
            <w:shd w:val="clear" w:color="auto" w:fill="B5C0DF" w:themeFill="accent1" w:themeFillTint="66"/>
            <w:vAlign w:val="center"/>
          </w:tcPr>
          <w:p w14:paraId="3DBEC995"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96780D" w:rsidRPr="001B17FE" w14:paraId="04029B20" w14:textId="77777777" w:rsidTr="007875D0">
        <w:trPr>
          <w:trHeight w:val="548"/>
        </w:trPr>
        <w:tc>
          <w:tcPr>
            <w:tcW w:w="1298" w:type="pct"/>
            <w:vMerge/>
            <w:shd w:val="clear" w:color="auto" w:fill="B5C0DF" w:themeFill="accent1" w:themeFillTint="66"/>
            <w:vAlign w:val="center"/>
          </w:tcPr>
          <w:p w14:paraId="7A6B1630" w14:textId="77777777" w:rsidR="0096780D" w:rsidRPr="001B17FE" w:rsidRDefault="0096780D" w:rsidP="007875D0">
            <w:pPr>
              <w:jc w:val="center"/>
              <w:rPr>
                <w:rFonts w:asciiTheme="minorHAnsi" w:hAnsiTheme="minorHAnsi" w:cstheme="minorHAnsi"/>
                <w:b/>
                <w:color w:val="253356" w:themeColor="accent1" w:themeShade="80"/>
                <w:sz w:val="22"/>
              </w:rPr>
            </w:pPr>
          </w:p>
        </w:tc>
        <w:tc>
          <w:tcPr>
            <w:tcW w:w="1715" w:type="pct"/>
            <w:vAlign w:val="center"/>
          </w:tcPr>
          <w:p w14:paraId="793F217A" w14:textId="77777777" w:rsidR="0096780D" w:rsidRPr="00FF450E" w:rsidRDefault="0096780D" w:rsidP="007875D0">
            <w:pPr>
              <w:rPr>
                <w:rFonts w:asciiTheme="minorHAnsi" w:hAnsiTheme="minorHAnsi" w:cstheme="minorHAnsi"/>
                <w:b/>
                <w:sz w:val="22"/>
                <w:lang w:val="en-US"/>
              </w:rPr>
            </w:pPr>
            <w:proofErr w:type="spellStart"/>
            <w:r>
              <w:rPr>
                <w:rFonts w:asciiTheme="minorHAnsi" w:hAnsiTheme="minorHAnsi" w:cstheme="minorHAnsi"/>
                <w:b/>
                <w:sz w:val="22"/>
                <w:lang w:val="en-US"/>
              </w:rPr>
              <w:t>Hryhorii</w:t>
            </w:r>
            <w:proofErr w:type="spellEnd"/>
            <w:r>
              <w:rPr>
                <w:rFonts w:asciiTheme="minorHAnsi" w:hAnsiTheme="minorHAnsi" w:cstheme="minorHAnsi"/>
                <w:b/>
                <w:sz w:val="22"/>
                <w:lang w:val="en-US"/>
              </w:rPr>
              <w:t xml:space="preserve"> </w:t>
            </w:r>
            <w:proofErr w:type="spellStart"/>
            <w:r>
              <w:rPr>
                <w:rFonts w:asciiTheme="minorHAnsi" w:hAnsiTheme="minorHAnsi" w:cstheme="minorHAnsi"/>
                <w:b/>
                <w:sz w:val="22"/>
                <w:lang w:val="en-US"/>
              </w:rPr>
              <w:t>Mozolevych</w:t>
            </w:r>
            <w:proofErr w:type="spellEnd"/>
          </w:p>
        </w:tc>
        <w:tc>
          <w:tcPr>
            <w:tcW w:w="1987" w:type="pct"/>
            <w:vAlign w:val="center"/>
          </w:tcPr>
          <w:p w14:paraId="05F430D9" w14:textId="77777777" w:rsidR="0096780D" w:rsidRPr="001B17FE" w:rsidRDefault="004A1D89" w:rsidP="007875D0">
            <w:pPr>
              <w:jc w:val="center"/>
              <w:rPr>
                <w:rFonts w:asciiTheme="minorHAnsi" w:hAnsiTheme="minorHAnsi" w:cstheme="minorHAnsi"/>
                <w:b/>
                <w:sz w:val="22"/>
              </w:rPr>
            </w:pPr>
            <w:hyperlink r:id="rId201" w:history="1">
              <w:r w:rsidR="0096780D" w:rsidRPr="00A87F0B">
                <w:rPr>
                  <w:rStyle w:val="Hipervnculo"/>
                  <w:rFonts w:asciiTheme="minorHAnsi" w:hAnsiTheme="minorHAnsi" w:cstheme="minorHAnsi"/>
                  <w:b/>
                  <w:sz w:val="22"/>
                </w:rPr>
                <w:t>hryhorii.mozolevych@mon.gov.ua</w:t>
              </w:r>
            </w:hyperlink>
            <w:r w:rsidR="0096780D">
              <w:rPr>
                <w:rFonts w:asciiTheme="minorHAnsi" w:hAnsiTheme="minorHAnsi" w:cstheme="minorHAnsi"/>
                <w:b/>
                <w:sz w:val="22"/>
              </w:rPr>
              <w:t xml:space="preserve"> </w:t>
            </w:r>
          </w:p>
        </w:tc>
      </w:tr>
      <w:tr w:rsidR="0096780D" w:rsidRPr="001B17FE" w14:paraId="03064F20" w14:textId="77777777" w:rsidTr="007875D0">
        <w:trPr>
          <w:trHeight w:val="552"/>
        </w:trPr>
        <w:tc>
          <w:tcPr>
            <w:tcW w:w="1298" w:type="pct"/>
            <w:vMerge w:val="restart"/>
            <w:shd w:val="clear" w:color="auto" w:fill="B5C0DF" w:themeFill="accent1" w:themeFillTint="66"/>
            <w:vAlign w:val="center"/>
          </w:tcPr>
          <w:p w14:paraId="7305C721"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15" w:type="pct"/>
            <w:shd w:val="clear" w:color="auto" w:fill="B5C0DF" w:themeFill="accent1" w:themeFillTint="66"/>
            <w:vAlign w:val="center"/>
          </w:tcPr>
          <w:p w14:paraId="3FB53925" w14:textId="77777777" w:rsidR="0096780D" w:rsidRPr="001B17FE" w:rsidRDefault="0096780D" w:rsidP="007875D0">
            <w:pPr>
              <w:spacing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87" w:type="pct"/>
            <w:shd w:val="clear" w:color="auto" w:fill="B5C0DF" w:themeFill="accent1" w:themeFillTint="66"/>
            <w:vAlign w:val="center"/>
          </w:tcPr>
          <w:p w14:paraId="265E1988" w14:textId="77777777" w:rsidR="0096780D" w:rsidRPr="001B17FE" w:rsidRDefault="0096780D" w:rsidP="007875D0">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96780D" w:rsidRPr="009A499F" w14:paraId="522B04E5" w14:textId="77777777" w:rsidTr="007875D0">
        <w:trPr>
          <w:trHeight w:val="552"/>
        </w:trPr>
        <w:tc>
          <w:tcPr>
            <w:tcW w:w="1298" w:type="pct"/>
            <w:vMerge/>
            <w:shd w:val="clear" w:color="auto" w:fill="B5C0DF" w:themeFill="accent1" w:themeFillTint="66"/>
            <w:vAlign w:val="center"/>
          </w:tcPr>
          <w:p w14:paraId="24163480" w14:textId="77777777" w:rsidR="0096780D" w:rsidRPr="001B17FE" w:rsidRDefault="0096780D" w:rsidP="007875D0">
            <w:pPr>
              <w:jc w:val="center"/>
              <w:rPr>
                <w:rFonts w:asciiTheme="minorHAnsi" w:hAnsiTheme="minorHAnsi" w:cstheme="minorHAnsi"/>
                <w:b/>
                <w:color w:val="253356" w:themeColor="accent1" w:themeShade="80"/>
                <w:sz w:val="22"/>
              </w:rPr>
            </w:pPr>
          </w:p>
        </w:tc>
        <w:tc>
          <w:tcPr>
            <w:tcW w:w="1715" w:type="pct"/>
            <w:vAlign w:val="center"/>
          </w:tcPr>
          <w:p w14:paraId="02E8DCFC" w14:textId="0F0AF221" w:rsidR="0096780D" w:rsidRPr="001B17FE" w:rsidRDefault="00C118A2" w:rsidP="007875D0">
            <w:pPr>
              <w:spacing w:line="240" w:lineRule="auto"/>
              <w:jc w:val="center"/>
              <w:rPr>
                <w:rFonts w:asciiTheme="minorHAnsi" w:hAnsiTheme="minorHAnsi" w:cstheme="minorHAnsi"/>
                <w:b/>
                <w:sz w:val="22"/>
              </w:rPr>
            </w:pPr>
            <w:r>
              <w:rPr>
                <w:rFonts w:asciiTheme="minorHAnsi" w:hAnsiTheme="minorHAnsi" w:cstheme="minorHAnsi"/>
                <w:b/>
                <w:sz w:val="22"/>
              </w:rPr>
              <w:t xml:space="preserve">400 000 </w:t>
            </w:r>
          </w:p>
        </w:tc>
        <w:tc>
          <w:tcPr>
            <w:tcW w:w="1987" w:type="pct"/>
            <w:vAlign w:val="center"/>
          </w:tcPr>
          <w:p w14:paraId="31F78D98" w14:textId="77777777" w:rsidR="00C118A2" w:rsidRDefault="00C118A2" w:rsidP="00C118A2">
            <w:pPr>
              <w:rPr>
                <w:b/>
              </w:rPr>
            </w:pPr>
          </w:p>
          <w:p w14:paraId="70EF386D" w14:textId="77777777" w:rsidR="00C118A2" w:rsidRPr="00C118A2" w:rsidRDefault="00C118A2" w:rsidP="00C118A2">
            <w:pPr>
              <w:rPr>
                <w:rFonts w:ascii="Times New Roman" w:hAnsi="Times New Roman"/>
                <w:b/>
                <w:color w:val="auto"/>
                <w:sz w:val="24"/>
              </w:rPr>
            </w:pPr>
            <w:r w:rsidRPr="00C118A2">
              <w:rPr>
                <w:b/>
              </w:rPr>
              <w:t>The maximum limit of the project is 130 000 Euros </w:t>
            </w:r>
          </w:p>
          <w:p w14:paraId="3A7268CB" w14:textId="5AE3D1A9" w:rsidR="0096780D" w:rsidRPr="009A499F" w:rsidRDefault="0096780D" w:rsidP="007875D0">
            <w:pPr>
              <w:spacing w:line="240" w:lineRule="auto"/>
              <w:jc w:val="center"/>
              <w:rPr>
                <w:rFonts w:asciiTheme="minorHAnsi" w:hAnsiTheme="minorHAnsi" w:cstheme="minorHAnsi"/>
                <w:b/>
                <w:sz w:val="22"/>
                <w:lang w:val="en-US"/>
              </w:rPr>
            </w:pPr>
          </w:p>
        </w:tc>
      </w:tr>
      <w:tr w:rsidR="0096780D" w:rsidRPr="001B17FE" w14:paraId="00F5F3B5" w14:textId="77777777" w:rsidTr="007875D0">
        <w:trPr>
          <w:trHeight w:val="1885"/>
        </w:trPr>
        <w:tc>
          <w:tcPr>
            <w:tcW w:w="1298" w:type="pct"/>
            <w:shd w:val="clear" w:color="auto" w:fill="B5C0DF" w:themeFill="accent1" w:themeFillTint="66"/>
            <w:vAlign w:val="center"/>
          </w:tcPr>
          <w:p w14:paraId="5767AB2B"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702" w:type="pct"/>
            <w:gridSpan w:val="2"/>
            <w:vAlign w:val="center"/>
          </w:tcPr>
          <w:p w14:paraId="3F1E72A1" w14:textId="77777777" w:rsidR="0096780D" w:rsidRDefault="0096780D" w:rsidP="007875D0">
            <w:pPr>
              <w:spacing w:line="240" w:lineRule="auto"/>
              <w:jc w:val="left"/>
              <w:rPr>
                <w:rFonts w:asciiTheme="minorHAnsi" w:hAnsiTheme="minorHAnsi" w:cstheme="minorHAnsi"/>
                <w:b/>
                <w:sz w:val="22"/>
                <w:lang w:val="fr-FR"/>
              </w:rPr>
            </w:pPr>
            <w:r w:rsidRPr="00FF450E">
              <w:rPr>
                <w:rFonts w:asciiTheme="minorHAnsi" w:hAnsiTheme="minorHAnsi" w:cstheme="minorHAnsi"/>
                <w:b/>
                <w:sz w:val="22"/>
                <w:lang w:val="fr-FR"/>
              </w:rPr>
              <w:t xml:space="preserve">PA2 - </w:t>
            </w:r>
            <w:proofErr w:type="spellStart"/>
            <w:r w:rsidRPr="00FF450E">
              <w:rPr>
                <w:rFonts w:asciiTheme="minorHAnsi" w:hAnsiTheme="minorHAnsi" w:cstheme="minorHAnsi"/>
                <w:b/>
                <w:sz w:val="22"/>
                <w:lang w:val="fr-FR"/>
              </w:rPr>
              <w:t>Transitioning</w:t>
            </w:r>
            <w:proofErr w:type="spellEnd"/>
            <w:r w:rsidRPr="00FF450E">
              <w:rPr>
                <w:rFonts w:asciiTheme="minorHAnsi" w:hAnsiTheme="minorHAnsi" w:cstheme="minorHAnsi"/>
                <w:b/>
                <w:sz w:val="22"/>
                <w:lang w:val="fr-FR"/>
              </w:rPr>
              <w:t xml:space="preserve"> the </w:t>
            </w:r>
            <w:proofErr w:type="spellStart"/>
            <w:r w:rsidRPr="00FF450E">
              <w:rPr>
                <w:rFonts w:asciiTheme="minorHAnsi" w:hAnsiTheme="minorHAnsi" w:cstheme="minorHAnsi"/>
                <w:b/>
                <w:sz w:val="22"/>
                <w:lang w:val="fr-FR"/>
              </w:rPr>
              <w:t>blue</w:t>
            </w:r>
            <w:proofErr w:type="spellEnd"/>
            <w:r w:rsidRPr="00FF450E">
              <w:rPr>
                <w:rFonts w:asciiTheme="minorHAnsi" w:hAnsiTheme="minorHAnsi" w:cstheme="minorHAnsi"/>
                <w:b/>
                <w:sz w:val="22"/>
                <w:lang w:val="fr-FR"/>
              </w:rPr>
              <w:t xml:space="preserve"> </w:t>
            </w:r>
            <w:proofErr w:type="spellStart"/>
            <w:r w:rsidRPr="00FF450E">
              <w:rPr>
                <w:rFonts w:asciiTheme="minorHAnsi" w:hAnsiTheme="minorHAnsi" w:cstheme="minorHAnsi"/>
                <w:b/>
                <w:sz w:val="22"/>
                <w:lang w:val="fr-FR"/>
              </w:rPr>
              <w:t>economy</w:t>
            </w:r>
            <w:proofErr w:type="spellEnd"/>
            <w:r w:rsidRPr="00FF450E">
              <w:rPr>
                <w:rFonts w:asciiTheme="minorHAnsi" w:hAnsiTheme="minorHAnsi" w:cstheme="minorHAnsi"/>
                <w:b/>
                <w:sz w:val="22"/>
                <w:lang w:val="fr-FR"/>
              </w:rPr>
              <w:t xml:space="preserve"> </w:t>
            </w:r>
            <w:proofErr w:type="spellStart"/>
            <w:r w:rsidRPr="00FF450E">
              <w:rPr>
                <w:rFonts w:asciiTheme="minorHAnsi" w:hAnsiTheme="minorHAnsi" w:cstheme="minorHAnsi"/>
                <w:b/>
                <w:sz w:val="22"/>
                <w:lang w:val="fr-FR"/>
              </w:rPr>
              <w:t>sectors</w:t>
            </w:r>
            <w:proofErr w:type="spellEnd"/>
            <w:r w:rsidRPr="00FF450E">
              <w:rPr>
                <w:rFonts w:asciiTheme="minorHAnsi" w:hAnsiTheme="minorHAnsi" w:cstheme="minorHAnsi"/>
                <w:b/>
                <w:sz w:val="22"/>
                <w:lang w:val="fr-FR"/>
              </w:rPr>
              <w:t xml:space="preserve">, and the </w:t>
            </w:r>
            <w:proofErr w:type="spellStart"/>
            <w:r w:rsidRPr="00FF450E">
              <w:rPr>
                <w:rFonts w:asciiTheme="minorHAnsi" w:hAnsiTheme="minorHAnsi" w:cstheme="minorHAnsi"/>
                <w:b/>
                <w:sz w:val="22"/>
                <w:lang w:val="fr-FR"/>
              </w:rPr>
              <w:t>development</w:t>
            </w:r>
            <w:proofErr w:type="spellEnd"/>
            <w:r w:rsidRPr="00FF450E">
              <w:rPr>
                <w:rFonts w:asciiTheme="minorHAnsi" w:hAnsiTheme="minorHAnsi" w:cstheme="minorHAnsi"/>
                <w:b/>
                <w:sz w:val="22"/>
                <w:lang w:val="fr-FR"/>
              </w:rPr>
              <w:t xml:space="preserve"> of the coexistence and the marine multi-use infrastructures</w:t>
            </w:r>
          </w:p>
          <w:p w14:paraId="0E205472" w14:textId="77777777" w:rsidR="0096780D" w:rsidRDefault="0096780D" w:rsidP="007875D0">
            <w:pPr>
              <w:spacing w:line="240" w:lineRule="auto"/>
              <w:jc w:val="left"/>
              <w:rPr>
                <w:rFonts w:asciiTheme="minorHAnsi" w:hAnsiTheme="minorHAnsi" w:cstheme="minorHAnsi"/>
                <w:b/>
                <w:sz w:val="22"/>
                <w:lang w:val="fr-FR"/>
              </w:rPr>
            </w:pPr>
          </w:p>
          <w:p w14:paraId="0954579C" w14:textId="77777777" w:rsidR="0096780D" w:rsidRDefault="0096780D" w:rsidP="007875D0">
            <w:pPr>
              <w:spacing w:line="240" w:lineRule="auto"/>
              <w:jc w:val="left"/>
              <w:rPr>
                <w:rFonts w:asciiTheme="minorHAnsi" w:hAnsiTheme="minorHAnsi" w:cstheme="minorHAnsi"/>
                <w:b/>
                <w:sz w:val="22"/>
                <w:lang w:val="fr-FR"/>
              </w:rPr>
            </w:pPr>
            <w:r w:rsidRPr="00FF450E">
              <w:rPr>
                <w:rFonts w:asciiTheme="minorHAnsi" w:hAnsiTheme="minorHAnsi" w:cstheme="minorHAnsi"/>
                <w:b/>
                <w:sz w:val="22"/>
                <w:lang w:val="fr-FR"/>
              </w:rPr>
              <w:t xml:space="preserve">PA3 - Planning and </w:t>
            </w:r>
            <w:proofErr w:type="spellStart"/>
            <w:r w:rsidRPr="00FF450E">
              <w:rPr>
                <w:rFonts w:asciiTheme="minorHAnsi" w:hAnsiTheme="minorHAnsi" w:cstheme="minorHAnsi"/>
                <w:b/>
                <w:sz w:val="22"/>
                <w:lang w:val="fr-FR"/>
              </w:rPr>
              <w:t>managing</w:t>
            </w:r>
            <w:proofErr w:type="spellEnd"/>
            <w:r w:rsidRPr="00FF450E">
              <w:rPr>
                <w:rFonts w:asciiTheme="minorHAnsi" w:hAnsiTheme="minorHAnsi" w:cstheme="minorHAnsi"/>
                <w:b/>
                <w:sz w:val="22"/>
                <w:lang w:val="fr-FR"/>
              </w:rPr>
              <w:t xml:space="preserve"> </w:t>
            </w:r>
            <w:proofErr w:type="spellStart"/>
            <w:r w:rsidRPr="00FF450E">
              <w:rPr>
                <w:rFonts w:asciiTheme="minorHAnsi" w:hAnsiTheme="minorHAnsi" w:cstheme="minorHAnsi"/>
                <w:b/>
                <w:sz w:val="22"/>
                <w:lang w:val="fr-FR"/>
              </w:rPr>
              <w:t>sea</w:t>
            </w:r>
            <w:proofErr w:type="spellEnd"/>
            <w:r w:rsidRPr="00FF450E">
              <w:rPr>
                <w:rFonts w:asciiTheme="minorHAnsi" w:hAnsiTheme="minorHAnsi" w:cstheme="minorHAnsi"/>
                <w:b/>
                <w:sz w:val="22"/>
                <w:lang w:val="fr-FR"/>
              </w:rPr>
              <w:t xml:space="preserve">-uses at the </w:t>
            </w:r>
            <w:proofErr w:type="spellStart"/>
            <w:r w:rsidRPr="00FF450E">
              <w:rPr>
                <w:rFonts w:asciiTheme="minorHAnsi" w:hAnsiTheme="minorHAnsi" w:cstheme="minorHAnsi"/>
                <w:b/>
                <w:sz w:val="22"/>
                <w:lang w:val="fr-FR"/>
              </w:rPr>
              <w:t>regional</w:t>
            </w:r>
            <w:proofErr w:type="spellEnd"/>
            <w:r w:rsidRPr="00FF450E">
              <w:rPr>
                <w:rFonts w:asciiTheme="minorHAnsi" w:hAnsiTheme="minorHAnsi" w:cstheme="minorHAnsi"/>
                <w:b/>
                <w:sz w:val="22"/>
                <w:lang w:val="fr-FR"/>
              </w:rPr>
              <w:t xml:space="preserve"> </w:t>
            </w:r>
            <w:proofErr w:type="spellStart"/>
            <w:r w:rsidRPr="00FF450E">
              <w:rPr>
                <w:rFonts w:asciiTheme="minorHAnsi" w:hAnsiTheme="minorHAnsi" w:cstheme="minorHAnsi"/>
                <w:b/>
                <w:sz w:val="22"/>
                <w:lang w:val="fr-FR"/>
              </w:rPr>
              <w:t>level</w:t>
            </w:r>
            <w:proofErr w:type="spellEnd"/>
          </w:p>
          <w:p w14:paraId="03B1A603" w14:textId="77777777" w:rsidR="0096780D" w:rsidRDefault="0096780D" w:rsidP="007875D0">
            <w:pPr>
              <w:spacing w:line="240" w:lineRule="auto"/>
              <w:jc w:val="left"/>
              <w:rPr>
                <w:rFonts w:asciiTheme="minorHAnsi" w:hAnsiTheme="minorHAnsi" w:cstheme="minorHAnsi"/>
                <w:b/>
                <w:sz w:val="22"/>
                <w:lang w:val="fr-FR"/>
              </w:rPr>
            </w:pPr>
          </w:p>
          <w:p w14:paraId="513A6641" w14:textId="77777777" w:rsidR="0096780D" w:rsidRDefault="0096780D" w:rsidP="007875D0">
            <w:pPr>
              <w:spacing w:line="240" w:lineRule="auto"/>
              <w:jc w:val="left"/>
              <w:rPr>
                <w:rFonts w:asciiTheme="minorHAnsi" w:hAnsiTheme="minorHAnsi" w:cstheme="minorHAnsi"/>
                <w:b/>
                <w:sz w:val="22"/>
                <w:lang w:val="fr-FR"/>
              </w:rPr>
            </w:pPr>
            <w:r w:rsidRPr="00FF450E">
              <w:rPr>
                <w:rFonts w:asciiTheme="minorHAnsi" w:hAnsiTheme="minorHAnsi" w:cstheme="minorHAnsi"/>
                <w:b/>
                <w:sz w:val="22"/>
                <w:lang w:val="fr-FR"/>
              </w:rPr>
              <w:t xml:space="preserve">PA5 - </w:t>
            </w:r>
            <w:proofErr w:type="spellStart"/>
            <w:r w:rsidRPr="00FF450E">
              <w:rPr>
                <w:rFonts w:asciiTheme="minorHAnsi" w:hAnsiTheme="minorHAnsi" w:cstheme="minorHAnsi"/>
                <w:b/>
                <w:sz w:val="22"/>
                <w:lang w:val="fr-FR"/>
              </w:rPr>
              <w:t>Resilient</w:t>
            </w:r>
            <w:proofErr w:type="spellEnd"/>
            <w:r w:rsidRPr="00FF450E">
              <w:rPr>
                <w:rFonts w:asciiTheme="minorHAnsi" w:hAnsiTheme="minorHAnsi" w:cstheme="minorHAnsi"/>
                <w:b/>
                <w:sz w:val="22"/>
                <w:lang w:val="fr-FR"/>
              </w:rPr>
              <w:t xml:space="preserve"> Coastal </w:t>
            </w:r>
            <w:proofErr w:type="spellStart"/>
            <w:r w:rsidRPr="00FF450E">
              <w:rPr>
                <w:rFonts w:asciiTheme="minorHAnsi" w:hAnsiTheme="minorHAnsi" w:cstheme="minorHAnsi"/>
                <w:b/>
                <w:sz w:val="22"/>
                <w:lang w:val="fr-FR"/>
              </w:rPr>
              <w:t>Communities</w:t>
            </w:r>
            <w:proofErr w:type="spellEnd"/>
            <w:r w:rsidRPr="00FF450E">
              <w:rPr>
                <w:rFonts w:asciiTheme="minorHAnsi" w:hAnsiTheme="minorHAnsi" w:cstheme="minorHAnsi"/>
                <w:b/>
                <w:sz w:val="22"/>
                <w:lang w:val="fr-FR"/>
              </w:rPr>
              <w:t xml:space="preserve"> and Businesses</w:t>
            </w:r>
          </w:p>
          <w:p w14:paraId="4871A90C" w14:textId="77777777" w:rsidR="0096780D" w:rsidRDefault="0096780D" w:rsidP="007875D0">
            <w:pPr>
              <w:spacing w:line="240" w:lineRule="auto"/>
              <w:jc w:val="left"/>
              <w:rPr>
                <w:rFonts w:asciiTheme="minorHAnsi" w:hAnsiTheme="minorHAnsi" w:cstheme="minorHAnsi"/>
                <w:b/>
                <w:sz w:val="22"/>
                <w:lang w:val="fr-FR"/>
              </w:rPr>
            </w:pPr>
          </w:p>
          <w:p w14:paraId="4B6F1E9B" w14:textId="77777777" w:rsidR="0096780D" w:rsidRPr="001B17FE" w:rsidRDefault="0096780D" w:rsidP="007875D0">
            <w:pPr>
              <w:spacing w:line="240" w:lineRule="auto"/>
              <w:jc w:val="left"/>
              <w:rPr>
                <w:rFonts w:asciiTheme="minorHAnsi" w:hAnsiTheme="minorHAnsi" w:cstheme="minorHAnsi"/>
                <w:b/>
                <w:sz w:val="22"/>
                <w:lang w:val="fr-FR"/>
              </w:rPr>
            </w:pPr>
          </w:p>
        </w:tc>
      </w:tr>
      <w:tr w:rsidR="0096780D" w:rsidRPr="001B17FE" w14:paraId="6017E884" w14:textId="77777777" w:rsidTr="007875D0">
        <w:trPr>
          <w:trHeight w:val="702"/>
        </w:trPr>
        <w:tc>
          <w:tcPr>
            <w:tcW w:w="1298" w:type="pct"/>
            <w:shd w:val="clear" w:color="auto" w:fill="B5C0DF" w:themeFill="accent1" w:themeFillTint="66"/>
            <w:vAlign w:val="center"/>
          </w:tcPr>
          <w:p w14:paraId="76932098"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702" w:type="pct"/>
            <w:gridSpan w:val="2"/>
            <w:vAlign w:val="center"/>
          </w:tcPr>
          <w:p w14:paraId="0556701E" w14:textId="77777777" w:rsidR="0096780D" w:rsidRPr="001B17FE" w:rsidRDefault="0096780D" w:rsidP="007875D0">
            <w:pPr>
              <w:pStyle w:val="Default"/>
              <w:rPr>
                <w:rFonts w:asciiTheme="minorHAnsi" w:hAnsiTheme="minorHAnsi" w:cstheme="minorHAnsi"/>
                <w:sz w:val="22"/>
                <w:szCs w:val="22"/>
                <w:lang w:val="en-GB"/>
              </w:rPr>
            </w:pPr>
            <w:r w:rsidRPr="00106E9E">
              <w:rPr>
                <w:rFonts w:asciiTheme="minorHAnsi" w:hAnsiTheme="minorHAnsi" w:cstheme="minorHAnsi"/>
                <w:sz w:val="22"/>
                <w:szCs w:val="22"/>
                <w:lang w:val="en-GB"/>
              </w:rPr>
              <w:t>All Ukrainian research institutions and higher education institutions (HEIs), regardless of their subordination or form of ownership (state, municipal, or private), are eligible to participate as partners or subcontractors, provided their involvement is justified and aligned with the project objectives. Their participation may require prior approval by national authorities.</w:t>
            </w:r>
          </w:p>
        </w:tc>
      </w:tr>
      <w:tr w:rsidR="0096780D" w:rsidRPr="001B17FE" w14:paraId="0311581B" w14:textId="77777777" w:rsidTr="007875D0">
        <w:trPr>
          <w:trHeight w:val="391"/>
        </w:trPr>
        <w:tc>
          <w:tcPr>
            <w:tcW w:w="1298" w:type="pct"/>
            <w:shd w:val="clear" w:color="auto" w:fill="B5C0DF" w:themeFill="accent1" w:themeFillTint="66"/>
            <w:vAlign w:val="center"/>
          </w:tcPr>
          <w:p w14:paraId="104003F2"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702" w:type="pct"/>
            <w:gridSpan w:val="2"/>
            <w:vAlign w:val="center"/>
          </w:tcPr>
          <w:p w14:paraId="02E4154A" w14:textId="77777777" w:rsidR="0096780D" w:rsidRPr="001B17FE" w:rsidRDefault="0096780D" w:rsidP="007875D0">
            <w:pPr>
              <w:spacing w:line="240" w:lineRule="auto"/>
              <w:rPr>
                <w:rFonts w:asciiTheme="minorHAnsi" w:hAnsiTheme="minorHAnsi" w:cstheme="minorHAnsi"/>
                <w:sz w:val="22"/>
              </w:rPr>
            </w:pPr>
            <w:r>
              <w:rPr>
                <w:rFonts w:asciiTheme="minorHAnsi" w:hAnsiTheme="minorHAnsi" w:cstheme="minorHAnsi"/>
                <w:sz w:val="22"/>
                <w:lang w:val="en-US"/>
              </w:rPr>
              <w:t>MESU</w:t>
            </w:r>
            <w:r w:rsidRPr="009A499F">
              <w:rPr>
                <w:rFonts w:asciiTheme="minorHAnsi" w:hAnsiTheme="minorHAnsi" w:cstheme="minorHAnsi"/>
                <w:sz w:val="22"/>
              </w:rPr>
              <w:t xml:space="preserve"> can fund all types of </w:t>
            </w:r>
            <w:r>
              <w:rPr>
                <w:rFonts w:asciiTheme="minorHAnsi" w:hAnsiTheme="minorHAnsi" w:cstheme="minorHAnsi"/>
                <w:sz w:val="22"/>
              </w:rPr>
              <w:t>Ukrainian</w:t>
            </w:r>
            <w:r w:rsidRPr="009A499F">
              <w:rPr>
                <w:rFonts w:asciiTheme="minorHAnsi" w:hAnsiTheme="minorHAnsi" w:cstheme="minorHAnsi"/>
                <w:sz w:val="22"/>
              </w:rPr>
              <w:t xml:space="preserve"> partners actively participating in the</w:t>
            </w:r>
            <w:r>
              <w:rPr>
                <w:rFonts w:asciiTheme="minorHAnsi" w:hAnsiTheme="minorHAnsi" w:cstheme="minorHAnsi"/>
                <w:sz w:val="22"/>
              </w:rPr>
              <w:t xml:space="preserve"> </w:t>
            </w:r>
            <w:r w:rsidRPr="009A499F">
              <w:rPr>
                <w:rFonts w:asciiTheme="minorHAnsi" w:hAnsiTheme="minorHAnsi" w:cstheme="minorHAnsi"/>
                <w:sz w:val="22"/>
              </w:rPr>
              <w:t>projects.</w:t>
            </w:r>
          </w:p>
        </w:tc>
      </w:tr>
      <w:tr w:rsidR="0096780D" w:rsidRPr="001B17FE" w14:paraId="1CD4F39C" w14:textId="77777777" w:rsidTr="007875D0">
        <w:trPr>
          <w:trHeight w:val="552"/>
        </w:trPr>
        <w:tc>
          <w:tcPr>
            <w:tcW w:w="1298" w:type="pct"/>
            <w:shd w:val="clear" w:color="auto" w:fill="B5C0DF" w:themeFill="accent1" w:themeFillTint="66"/>
            <w:vAlign w:val="center"/>
          </w:tcPr>
          <w:p w14:paraId="4B6DBB55"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702" w:type="pct"/>
            <w:gridSpan w:val="2"/>
            <w:vAlign w:val="center"/>
          </w:tcPr>
          <w:p w14:paraId="4BB88D35" w14:textId="77777777" w:rsidR="0096780D" w:rsidRPr="00401908" w:rsidRDefault="0096780D" w:rsidP="007875D0">
            <w:pPr>
              <w:spacing w:line="240" w:lineRule="auto"/>
              <w:rPr>
                <w:rFonts w:asciiTheme="minorHAnsi" w:eastAsia="Times New Roman" w:hAnsiTheme="minorHAnsi" w:cstheme="minorHAnsi"/>
                <w:sz w:val="22"/>
                <w:lang w:eastAsia="en-GB"/>
              </w:rPr>
            </w:pPr>
            <w:r w:rsidRPr="00401908">
              <w:rPr>
                <w:rFonts w:asciiTheme="minorHAnsi" w:eastAsia="Times New Roman" w:hAnsiTheme="minorHAnsi" w:cstheme="minorHAnsi"/>
                <w:sz w:val="22"/>
                <w:lang w:eastAsia="en-GB"/>
              </w:rPr>
              <w:t>Salaries, equipment other project-related costs, external services and</w:t>
            </w:r>
          </w:p>
          <w:p w14:paraId="020DFA95" w14:textId="77777777" w:rsidR="0096780D" w:rsidRPr="00401908" w:rsidRDefault="0096780D" w:rsidP="007875D0">
            <w:pPr>
              <w:spacing w:line="240" w:lineRule="auto"/>
              <w:rPr>
                <w:rFonts w:asciiTheme="minorHAnsi" w:eastAsia="Times New Roman" w:hAnsiTheme="minorHAnsi" w:cstheme="minorHAnsi"/>
                <w:sz w:val="22"/>
                <w:lang w:eastAsia="en-GB"/>
              </w:rPr>
            </w:pPr>
            <w:r w:rsidRPr="00401908">
              <w:rPr>
                <w:rFonts w:asciiTheme="minorHAnsi" w:eastAsia="Times New Roman" w:hAnsiTheme="minorHAnsi" w:cstheme="minorHAnsi"/>
                <w:sz w:val="22"/>
                <w:lang w:eastAsia="en-GB"/>
              </w:rPr>
              <w:t>overhead (depending on partner e.g. enterprise or public</w:t>
            </w:r>
          </w:p>
          <w:p w14:paraId="6D52CED0" w14:textId="77777777" w:rsidR="0096780D" w:rsidRPr="001B17FE" w:rsidRDefault="0096780D" w:rsidP="007875D0">
            <w:pPr>
              <w:spacing w:line="240" w:lineRule="auto"/>
              <w:rPr>
                <w:rFonts w:asciiTheme="minorHAnsi" w:eastAsia="Times New Roman" w:hAnsiTheme="minorHAnsi" w:cstheme="minorHAnsi"/>
                <w:sz w:val="22"/>
                <w:lang w:eastAsia="en-GB"/>
              </w:rPr>
            </w:pPr>
            <w:r w:rsidRPr="00401908">
              <w:rPr>
                <w:rFonts w:asciiTheme="minorHAnsi" w:eastAsia="Times New Roman" w:hAnsiTheme="minorHAnsi" w:cstheme="minorHAnsi"/>
                <w:sz w:val="22"/>
                <w:lang w:eastAsia="en-GB"/>
              </w:rPr>
              <w:t>organisation)</w:t>
            </w:r>
          </w:p>
        </w:tc>
      </w:tr>
      <w:tr w:rsidR="0096780D" w:rsidRPr="001B17FE" w14:paraId="79191FA9" w14:textId="77777777" w:rsidTr="007875D0">
        <w:trPr>
          <w:trHeight w:val="775"/>
        </w:trPr>
        <w:tc>
          <w:tcPr>
            <w:tcW w:w="1298" w:type="pct"/>
            <w:shd w:val="clear" w:color="auto" w:fill="B5C0DF" w:themeFill="accent1" w:themeFillTint="66"/>
            <w:vAlign w:val="center"/>
          </w:tcPr>
          <w:p w14:paraId="30925D66"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702" w:type="pct"/>
            <w:gridSpan w:val="2"/>
            <w:vAlign w:val="center"/>
          </w:tcPr>
          <w:p w14:paraId="7A15CE98" w14:textId="77777777" w:rsidR="0096780D" w:rsidRPr="009C7D9C" w:rsidRDefault="0096780D" w:rsidP="007875D0">
            <w:pPr>
              <w:pStyle w:val="Default"/>
              <w:rPr>
                <w:rFonts w:asciiTheme="minorHAnsi" w:hAnsiTheme="minorHAnsi" w:cstheme="minorHAnsi"/>
                <w:sz w:val="22"/>
                <w:szCs w:val="22"/>
              </w:rPr>
            </w:pPr>
            <w:r w:rsidRPr="009C7D9C">
              <w:rPr>
                <w:rFonts w:asciiTheme="minorHAnsi" w:hAnsiTheme="minorHAnsi" w:cstheme="minorHAnsi"/>
                <w:sz w:val="22"/>
                <w:szCs w:val="22"/>
              </w:rPr>
              <w:t xml:space="preserve">After the central application deadline </w:t>
            </w:r>
            <w:r>
              <w:rPr>
                <w:rFonts w:asciiTheme="minorHAnsi" w:hAnsiTheme="minorHAnsi" w:cstheme="minorHAnsi"/>
                <w:sz w:val="22"/>
                <w:szCs w:val="22"/>
              </w:rPr>
              <w:t>MESU</w:t>
            </w:r>
            <w:r w:rsidRPr="009C7D9C">
              <w:rPr>
                <w:rFonts w:asciiTheme="minorHAnsi" w:hAnsiTheme="minorHAnsi" w:cstheme="minorHAnsi"/>
                <w:sz w:val="22"/>
                <w:szCs w:val="22"/>
              </w:rPr>
              <w:t xml:space="preserve"> will, via </w:t>
            </w:r>
            <w:r>
              <w:rPr>
                <w:rFonts w:asciiTheme="minorHAnsi" w:hAnsiTheme="minorHAnsi" w:cstheme="minorHAnsi"/>
                <w:sz w:val="22"/>
                <w:szCs w:val="22"/>
              </w:rPr>
              <w:t xml:space="preserve">our national e-grant platform (URIS), </w:t>
            </w:r>
            <w:r w:rsidRPr="009C7D9C">
              <w:rPr>
                <w:rFonts w:asciiTheme="minorHAnsi" w:hAnsiTheme="minorHAnsi" w:cstheme="minorHAnsi"/>
                <w:sz w:val="22"/>
                <w:szCs w:val="22"/>
              </w:rPr>
              <w:t xml:space="preserve">invite the </w:t>
            </w:r>
            <w:r>
              <w:rPr>
                <w:rFonts w:asciiTheme="minorHAnsi" w:hAnsiTheme="minorHAnsi" w:cstheme="minorHAnsi"/>
                <w:sz w:val="22"/>
                <w:szCs w:val="22"/>
              </w:rPr>
              <w:t>Ukrainian</w:t>
            </w:r>
            <w:r w:rsidRPr="009C7D9C">
              <w:rPr>
                <w:rFonts w:asciiTheme="minorHAnsi" w:hAnsiTheme="minorHAnsi" w:cstheme="minorHAnsi"/>
                <w:sz w:val="22"/>
                <w:szCs w:val="22"/>
              </w:rPr>
              <w:t xml:space="preserve"> applicants to upload mandatory documentation to e-grant. </w:t>
            </w:r>
          </w:p>
          <w:p w14:paraId="31A3946E" w14:textId="77777777" w:rsidR="0096780D" w:rsidRDefault="0096780D" w:rsidP="007875D0">
            <w:pPr>
              <w:pStyle w:val="Default"/>
              <w:rPr>
                <w:rFonts w:asciiTheme="minorHAnsi" w:hAnsiTheme="minorHAnsi" w:cstheme="minorHAnsi"/>
                <w:sz w:val="22"/>
                <w:szCs w:val="22"/>
              </w:rPr>
            </w:pPr>
          </w:p>
          <w:p w14:paraId="6B82197F" w14:textId="77777777" w:rsidR="0096780D" w:rsidRPr="001B17FE" w:rsidRDefault="0096780D" w:rsidP="007875D0">
            <w:pPr>
              <w:pStyle w:val="Default"/>
              <w:rPr>
                <w:rFonts w:asciiTheme="minorHAnsi" w:hAnsiTheme="minorHAnsi" w:cstheme="minorHAnsi"/>
                <w:sz w:val="22"/>
                <w:szCs w:val="22"/>
              </w:rPr>
            </w:pPr>
            <w:r w:rsidRPr="0010224D">
              <w:rPr>
                <w:rFonts w:asciiTheme="minorHAnsi" w:hAnsiTheme="minorHAnsi" w:cstheme="minorHAnsi"/>
                <w:sz w:val="22"/>
                <w:szCs w:val="22"/>
              </w:rPr>
              <w:lastRenderedPageBreak/>
              <w:t>All participation requirements, application conditions, and template forms will be made available on the official website of the Ministry of Education and Science of Ukraine and in the Ukrainian Research Information System (URIS).</w:t>
            </w:r>
          </w:p>
        </w:tc>
      </w:tr>
      <w:tr w:rsidR="0096780D" w:rsidRPr="001B17FE" w14:paraId="5819303C" w14:textId="77777777" w:rsidTr="007875D0">
        <w:trPr>
          <w:trHeight w:val="456"/>
        </w:trPr>
        <w:tc>
          <w:tcPr>
            <w:tcW w:w="1298" w:type="pct"/>
            <w:shd w:val="clear" w:color="auto" w:fill="B5C0DF" w:themeFill="accent1" w:themeFillTint="66"/>
            <w:vAlign w:val="center"/>
          </w:tcPr>
          <w:p w14:paraId="53E0806B"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Relevant documents</w:t>
            </w:r>
          </w:p>
        </w:tc>
        <w:tc>
          <w:tcPr>
            <w:tcW w:w="3702" w:type="pct"/>
            <w:gridSpan w:val="2"/>
            <w:vAlign w:val="center"/>
          </w:tcPr>
          <w:p w14:paraId="6E07B50A" w14:textId="77777777" w:rsidR="00C118A2" w:rsidRDefault="00C118A2" w:rsidP="00C118A2">
            <w:r>
              <w:t xml:space="preserve">These are the reference documents  </w:t>
            </w:r>
            <w:r w:rsidR="004A1D89">
              <w:fldChar w:fldCharType="begin"/>
            </w:r>
            <w:r w:rsidR="004A1D89">
              <w:instrText xml:space="preserve"> HYPERLINK "https://nrfu.org.ua/contests/current-calls/" </w:instrText>
            </w:r>
            <w:r w:rsidR="004A1D89">
              <w:fldChar w:fldCharType="separate"/>
            </w:r>
            <w:r>
              <w:rPr>
                <w:rStyle w:val="Hipervnculo"/>
              </w:rPr>
              <w:t>https://nrfu.org.ua/contests/current-calls/</w:t>
            </w:r>
            <w:r w:rsidR="004A1D89">
              <w:rPr>
                <w:rStyle w:val="Hipervnculo"/>
              </w:rPr>
              <w:fldChar w:fldCharType="end"/>
            </w:r>
            <w:r>
              <w:t> </w:t>
            </w:r>
          </w:p>
          <w:p w14:paraId="66AB639B" w14:textId="77777777" w:rsidR="0096780D" w:rsidRPr="00722656" w:rsidRDefault="0096780D" w:rsidP="007875D0">
            <w:pPr>
              <w:spacing w:line="240" w:lineRule="auto"/>
              <w:jc w:val="center"/>
              <w:rPr>
                <w:rFonts w:asciiTheme="minorHAnsi" w:hAnsiTheme="minorHAnsi" w:cstheme="minorHAnsi"/>
                <w:sz w:val="22"/>
              </w:rPr>
            </w:pPr>
          </w:p>
        </w:tc>
      </w:tr>
      <w:tr w:rsidR="0096780D" w:rsidRPr="001B17FE" w14:paraId="784137B5" w14:textId="77777777" w:rsidTr="007875D0">
        <w:trPr>
          <w:trHeight w:val="366"/>
        </w:trPr>
        <w:tc>
          <w:tcPr>
            <w:tcW w:w="1298" w:type="pct"/>
            <w:shd w:val="clear" w:color="auto" w:fill="B5C0DF" w:themeFill="accent1" w:themeFillTint="66"/>
            <w:vAlign w:val="center"/>
          </w:tcPr>
          <w:p w14:paraId="595C6276"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702" w:type="pct"/>
            <w:gridSpan w:val="2"/>
            <w:vAlign w:val="center"/>
          </w:tcPr>
          <w:p w14:paraId="483A1B96" w14:textId="77777777" w:rsidR="0096780D" w:rsidRPr="001B17FE" w:rsidRDefault="0096780D" w:rsidP="00C118A2">
            <w:pPr>
              <w:rPr>
                <w:rFonts w:asciiTheme="minorHAnsi" w:hAnsiTheme="minorHAnsi" w:cstheme="minorHAnsi"/>
                <w:b/>
                <w:sz w:val="22"/>
              </w:rPr>
            </w:pPr>
          </w:p>
        </w:tc>
      </w:tr>
      <w:tr w:rsidR="0096780D" w:rsidRPr="001B17FE" w14:paraId="2F374B3B" w14:textId="77777777" w:rsidTr="007875D0">
        <w:trPr>
          <w:trHeight w:val="552"/>
        </w:trPr>
        <w:tc>
          <w:tcPr>
            <w:tcW w:w="1298" w:type="pct"/>
            <w:shd w:val="clear" w:color="auto" w:fill="B5C0DF" w:themeFill="accent1" w:themeFillTint="66"/>
            <w:vAlign w:val="center"/>
          </w:tcPr>
          <w:p w14:paraId="7903225F"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702" w:type="pct"/>
            <w:gridSpan w:val="2"/>
            <w:vAlign w:val="center"/>
          </w:tcPr>
          <w:p w14:paraId="084A8E07" w14:textId="77777777" w:rsidR="0096780D" w:rsidRPr="001B17FE" w:rsidRDefault="0096780D" w:rsidP="007875D0">
            <w:pPr>
              <w:spacing w:line="240" w:lineRule="auto"/>
              <w:jc w:val="center"/>
              <w:rPr>
                <w:rFonts w:asciiTheme="minorHAnsi" w:hAnsiTheme="minorHAnsi" w:cstheme="minorHAnsi"/>
                <w:b/>
                <w:sz w:val="22"/>
              </w:rPr>
            </w:pPr>
          </w:p>
        </w:tc>
      </w:tr>
    </w:tbl>
    <w:p w14:paraId="774DE21C" w14:textId="77777777" w:rsidR="0096780D" w:rsidRDefault="0096780D" w:rsidP="0096780D"/>
    <w:p w14:paraId="01E8378C" w14:textId="77777777" w:rsidR="0096780D" w:rsidRDefault="0096780D" w:rsidP="0096780D"/>
    <w:p w14:paraId="76E33E50" w14:textId="77777777" w:rsidR="0096780D" w:rsidRDefault="0096780D" w:rsidP="0096780D">
      <w:pPr>
        <w:rPr>
          <w:highlight w:val="yellow"/>
        </w:rPr>
      </w:pPr>
    </w:p>
    <w:p w14:paraId="7814B740" w14:textId="77777777" w:rsidR="007875D0" w:rsidRDefault="007875D0" w:rsidP="0096780D">
      <w:pPr>
        <w:rPr>
          <w:highlight w:val="yellow"/>
        </w:rPr>
      </w:pPr>
    </w:p>
    <w:p w14:paraId="6460C8B7" w14:textId="77777777" w:rsidR="007875D0" w:rsidRDefault="007875D0" w:rsidP="0096780D">
      <w:pPr>
        <w:rPr>
          <w:highlight w:val="yellow"/>
        </w:rPr>
      </w:pPr>
    </w:p>
    <w:p w14:paraId="70010672" w14:textId="77777777" w:rsidR="007875D0" w:rsidRDefault="007875D0" w:rsidP="0096780D">
      <w:pPr>
        <w:rPr>
          <w:highlight w:val="yellow"/>
        </w:rPr>
      </w:pPr>
    </w:p>
    <w:p w14:paraId="726127D1" w14:textId="77777777" w:rsidR="007875D0" w:rsidRDefault="007875D0" w:rsidP="0096780D">
      <w:pPr>
        <w:rPr>
          <w:highlight w:val="yellow"/>
        </w:rPr>
      </w:pPr>
    </w:p>
    <w:p w14:paraId="1441660E" w14:textId="77777777" w:rsidR="007875D0" w:rsidRDefault="007875D0" w:rsidP="0096780D">
      <w:pPr>
        <w:rPr>
          <w:highlight w:val="yellow"/>
        </w:rPr>
      </w:pPr>
    </w:p>
    <w:p w14:paraId="2BF4D492" w14:textId="77777777" w:rsidR="007875D0" w:rsidRDefault="007875D0" w:rsidP="0096780D">
      <w:pPr>
        <w:rPr>
          <w:highlight w:val="yellow"/>
        </w:rPr>
      </w:pPr>
    </w:p>
    <w:p w14:paraId="6A8BA254" w14:textId="77777777" w:rsidR="007875D0" w:rsidRDefault="007875D0" w:rsidP="0096780D">
      <w:pPr>
        <w:rPr>
          <w:highlight w:val="yellow"/>
        </w:rPr>
      </w:pPr>
    </w:p>
    <w:p w14:paraId="09DF60B0" w14:textId="77777777" w:rsidR="007875D0" w:rsidRDefault="007875D0" w:rsidP="0096780D">
      <w:pPr>
        <w:rPr>
          <w:highlight w:val="yellow"/>
        </w:rPr>
      </w:pPr>
    </w:p>
    <w:p w14:paraId="598CF031" w14:textId="77777777" w:rsidR="007875D0" w:rsidRDefault="007875D0" w:rsidP="0096780D">
      <w:pPr>
        <w:rPr>
          <w:highlight w:val="yellow"/>
        </w:rPr>
      </w:pPr>
    </w:p>
    <w:p w14:paraId="0EE760BE" w14:textId="77777777" w:rsidR="007875D0" w:rsidRPr="0096780D" w:rsidRDefault="007875D0" w:rsidP="0096780D">
      <w:pPr>
        <w:rPr>
          <w:highlight w:val="yellow"/>
        </w:rPr>
      </w:pPr>
    </w:p>
    <w:p w14:paraId="36D85988" w14:textId="121D4A83" w:rsidR="002D2D40" w:rsidRPr="003D7732" w:rsidRDefault="002D2D40" w:rsidP="002D2D40">
      <w:pPr>
        <w:pStyle w:val="Ttulo2"/>
      </w:pPr>
      <w:bookmarkStart w:id="44" w:name="_Toc198039543"/>
      <w:r w:rsidRPr="003D7732">
        <w:rPr>
          <w:highlight w:val="yellow"/>
        </w:rPr>
        <w:lastRenderedPageBreak/>
        <w:t>Slovakia  –</w:t>
      </w:r>
      <w:r w:rsidRPr="003D7732">
        <w:rPr>
          <w:rFonts w:cs="Arial"/>
          <w:color w:val="040204"/>
          <w:shd w:val="clear" w:color="auto" w:fill="FFFFFF"/>
        </w:rPr>
        <w:t xml:space="preserve"> CVTI SR</w:t>
      </w:r>
      <w:bookmarkEnd w:id="44"/>
    </w:p>
    <w:p w14:paraId="252119AA" w14:textId="24EF926C" w:rsidR="002D2D40" w:rsidRPr="003D7732" w:rsidRDefault="002D2D40" w:rsidP="002D2D40">
      <w:pPr>
        <w:pStyle w:val="Ttulo2"/>
        <w:numPr>
          <w:ilvl w:val="0"/>
          <w:numId w:val="0"/>
        </w:numPr>
      </w:pPr>
      <w:bookmarkStart w:id="45" w:name="_Toc198039544"/>
      <w:r w:rsidRPr="003D7732">
        <w:rPr>
          <w:rFonts w:cs="Arial"/>
          <w:color w:val="040204"/>
          <w:shd w:val="clear" w:color="auto" w:fill="FFFFFF"/>
        </w:rPr>
        <w:t>Slovak Centre of Scientific and Technical Information</w:t>
      </w:r>
      <w:bookmarkEnd w:id="45"/>
    </w:p>
    <w:p w14:paraId="3B95CEF8" w14:textId="16A077D0" w:rsidR="007818C5" w:rsidRDefault="007818C5" w:rsidP="00505E09"/>
    <w:p w14:paraId="42EED31D" w14:textId="77777777" w:rsidR="00385CD5" w:rsidRDefault="00385CD5" w:rsidP="00505E09"/>
    <w:p w14:paraId="0DD95764" w14:textId="5675743D" w:rsidR="00385CD5" w:rsidRDefault="00385CD5" w:rsidP="00385CD5">
      <w:pPr>
        <w:pStyle w:val="Ttulo1"/>
      </w:pPr>
      <w:bookmarkStart w:id="46" w:name="_Toc198039545"/>
      <w:r>
        <w:t>Summary</w:t>
      </w:r>
      <w:bookmarkEnd w:id="46"/>
    </w:p>
    <w:p w14:paraId="1531B865" w14:textId="7DC8AAFB" w:rsidR="00FF2D34" w:rsidRPr="00580613" w:rsidRDefault="00580613" w:rsidP="00FF2D34">
      <w:pPr>
        <w:rPr>
          <w:rFonts w:asciiTheme="minorHAnsi" w:hAnsiTheme="minorHAnsi" w:cstheme="minorHAnsi"/>
          <w:color w:val="164194"/>
          <w:sz w:val="20"/>
          <w:szCs w:val="24"/>
        </w:rPr>
      </w:pPr>
      <w:r w:rsidRPr="00D47B0D">
        <w:rPr>
          <w:rFonts w:asciiTheme="minorHAnsi" w:hAnsiTheme="minorHAnsi" w:cstheme="minorHAnsi"/>
          <w:color w:val="164194"/>
          <w:sz w:val="20"/>
          <w:szCs w:val="24"/>
        </w:rPr>
        <w:t xml:space="preserve">The following tables are presented to give some guidance to the applicants when considering the consortium building process and to make it easier to read the specific </w:t>
      </w:r>
      <w:r>
        <w:rPr>
          <w:rFonts w:asciiTheme="minorHAnsi" w:hAnsiTheme="minorHAnsi" w:cstheme="minorHAnsi"/>
          <w:color w:val="164194"/>
          <w:sz w:val="20"/>
          <w:szCs w:val="24"/>
        </w:rPr>
        <w:t>PFOs</w:t>
      </w:r>
      <w:r w:rsidRPr="00D47B0D">
        <w:rPr>
          <w:rFonts w:asciiTheme="minorHAnsi" w:hAnsiTheme="minorHAnsi" w:cstheme="minorHAnsi"/>
          <w:color w:val="164194"/>
          <w:sz w:val="20"/>
          <w:szCs w:val="24"/>
        </w:rPr>
        <w:t xml:space="preserve"> rules.</w:t>
      </w:r>
      <w:r>
        <w:rPr>
          <w:rFonts w:asciiTheme="minorHAnsi" w:hAnsiTheme="minorHAnsi" w:cstheme="minorHAnsi"/>
          <w:color w:val="164194"/>
          <w:sz w:val="20"/>
          <w:szCs w:val="24"/>
        </w:rPr>
        <w:t xml:space="preserve"> </w:t>
      </w:r>
      <w:r w:rsidRPr="00FA2A46">
        <w:rPr>
          <w:rFonts w:asciiTheme="minorHAnsi" w:hAnsiTheme="minorHAnsi" w:cstheme="minorHAnsi"/>
          <w:color w:val="164194"/>
          <w:sz w:val="20"/>
          <w:szCs w:val="24"/>
        </w:rPr>
        <w:t>An empty cell means that no specific rules apply to that criterion.</w:t>
      </w:r>
      <w:r>
        <w:rPr>
          <w:rFonts w:asciiTheme="minorHAnsi" w:hAnsiTheme="minorHAnsi" w:cstheme="minorHAnsi"/>
          <w:color w:val="164194"/>
          <w:sz w:val="20"/>
          <w:szCs w:val="24"/>
        </w:rPr>
        <w:t xml:space="preserve"> This symbol</w:t>
      </w:r>
      <w:r w:rsidRPr="00FA2A46">
        <w:rPr>
          <w:rFonts w:asciiTheme="minorHAnsi" w:hAnsiTheme="minorHAnsi" w:cstheme="minorHAnsi"/>
          <w:color w:val="164194"/>
          <w:sz w:val="20"/>
          <w:szCs w:val="24"/>
        </w:rPr>
        <w:t xml:space="preserve"> </w:t>
      </w:r>
      <w:r>
        <w:rPr>
          <w:rFonts w:cstheme="minorHAnsi"/>
          <w:noProof/>
          <w:sz w:val="24"/>
          <w:szCs w:val="24"/>
          <w:lang w:val="en-US"/>
        </w:rPr>
        <w:drawing>
          <wp:inline distT="0" distB="0" distL="0" distR="0" wp14:anchorId="2A5DD69E" wp14:editId="6CFF3C52">
            <wp:extent cx="246380" cy="214630"/>
            <wp:effectExtent l="0" t="0" r="0" b="1270"/>
            <wp:docPr id="1895832955" name="Imagem 1895832955"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832955" name="Imagem 1895832955" descr="Uma imagem com Sinalização rodoviária, sinalizar, amarelo&#10;&#10;Descrição gerada automaticamente"/>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r>
        <w:rPr>
          <w:rFonts w:asciiTheme="minorHAnsi" w:hAnsiTheme="minorHAnsi" w:cstheme="minorHAnsi"/>
          <w:color w:val="164194"/>
          <w:sz w:val="20"/>
          <w:szCs w:val="24"/>
        </w:rPr>
        <w:t xml:space="preserve">  </w:t>
      </w:r>
      <w:r w:rsidRPr="00FA2A46">
        <w:rPr>
          <w:rFonts w:asciiTheme="minorHAnsi" w:hAnsiTheme="minorHAnsi" w:cstheme="minorHAnsi"/>
          <w:color w:val="164194"/>
          <w:sz w:val="20"/>
          <w:szCs w:val="24"/>
        </w:rPr>
        <w:t xml:space="preserve">means that you </w:t>
      </w:r>
      <w:r>
        <w:rPr>
          <w:rFonts w:asciiTheme="minorHAnsi" w:hAnsiTheme="minorHAnsi" w:cstheme="minorHAnsi"/>
          <w:color w:val="164194"/>
          <w:sz w:val="20"/>
          <w:szCs w:val="24"/>
        </w:rPr>
        <w:t>must</w:t>
      </w:r>
      <w:r w:rsidRPr="00FA2A46">
        <w:rPr>
          <w:rFonts w:asciiTheme="minorHAnsi" w:hAnsiTheme="minorHAnsi" w:cstheme="minorHAnsi"/>
          <w:color w:val="164194"/>
          <w:sz w:val="20"/>
          <w:szCs w:val="24"/>
        </w:rPr>
        <w:t xml:space="preserve"> check the corresponding national/regional regulations available </w:t>
      </w:r>
      <w:r>
        <w:rPr>
          <w:rFonts w:asciiTheme="minorHAnsi" w:hAnsiTheme="minorHAnsi" w:cstheme="minorHAnsi"/>
          <w:color w:val="164194"/>
          <w:sz w:val="20"/>
          <w:szCs w:val="24"/>
        </w:rPr>
        <w:t>on</w:t>
      </w:r>
      <w:r w:rsidRPr="00FA2A46">
        <w:rPr>
          <w:rFonts w:asciiTheme="minorHAnsi" w:hAnsiTheme="minorHAnsi" w:cstheme="minorHAnsi"/>
          <w:color w:val="164194"/>
          <w:sz w:val="20"/>
          <w:szCs w:val="24"/>
        </w:rPr>
        <w:t xml:space="preserve"> the 202</w:t>
      </w:r>
      <w:r w:rsidR="00E04C3C">
        <w:rPr>
          <w:rFonts w:asciiTheme="minorHAnsi" w:hAnsiTheme="minorHAnsi" w:cstheme="minorHAnsi"/>
          <w:color w:val="164194"/>
          <w:sz w:val="20"/>
          <w:szCs w:val="24"/>
        </w:rPr>
        <w:t>5</w:t>
      </w:r>
      <w:r w:rsidRPr="00FA2A46">
        <w:rPr>
          <w:rFonts w:asciiTheme="minorHAnsi" w:hAnsiTheme="minorHAnsi" w:cstheme="minorHAnsi"/>
          <w:color w:val="164194"/>
          <w:sz w:val="20"/>
          <w:szCs w:val="24"/>
        </w:rPr>
        <w:t xml:space="preserve"> Joint Transnational Call website and/or on the </w:t>
      </w:r>
      <w:r>
        <w:rPr>
          <w:rFonts w:asciiTheme="minorHAnsi" w:hAnsiTheme="minorHAnsi" w:cstheme="minorHAnsi"/>
          <w:color w:val="164194"/>
          <w:sz w:val="20"/>
          <w:szCs w:val="24"/>
        </w:rPr>
        <w:t xml:space="preserve">PFO’s </w:t>
      </w:r>
      <w:r w:rsidRPr="00FA2A46">
        <w:rPr>
          <w:rFonts w:asciiTheme="minorHAnsi" w:hAnsiTheme="minorHAnsi" w:cstheme="minorHAnsi"/>
          <w:color w:val="164194"/>
          <w:sz w:val="20"/>
          <w:szCs w:val="24"/>
        </w:rPr>
        <w:t>website.</w:t>
      </w:r>
    </w:p>
    <w:p w14:paraId="5C1CF766" w14:textId="77777777" w:rsidR="00474C8F" w:rsidRPr="00474C8F" w:rsidRDefault="00474C8F" w:rsidP="00474C8F">
      <w:pPr>
        <w:rPr>
          <w:lang w:val="en-GB" w:bidi="en-US"/>
        </w:rPr>
      </w:pPr>
    </w:p>
    <w:tbl>
      <w:tblPr>
        <w:tblStyle w:val="Tablaconcuadrcula"/>
        <w:tblpPr w:leftFromText="141" w:rightFromText="141" w:vertAnchor="text" w:tblpXSpec="center" w:tblpY="1"/>
        <w:tblOverlap w:val="never"/>
        <w:tblW w:w="15388" w:type="dxa"/>
        <w:jc w:val="center"/>
        <w:tblLayout w:type="fixed"/>
        <w:tblLook w:val="04A0" w:firstRow="1" w:lastRow="0" w:firstColumn="1" w:lastColumn="0" w:noHBand="0" w:noVBand="1"/>
      </w:tblPr>
      <w:tblGrid>
        <w:gridCol w:w="1696"/>
        <w:gridCol w:w="1539"/>
        <w:gridCol w:w="2700"/>
        <w:gridCol w:w="1530"/>
        <w:gridCol w:w="2070"/>
        <w:gridCol w:w="2367"/>
        <w:gridCol w:w="1683"/>
        <w:gridCol w:w="18"/>
        <w:gridCol w:w="1785"/>
      </w:tblGrid>
      <w:tr w:rsidR="008F34E9" w:rsidRPr="00274705" w14:paraId="63806BF3" w14:textId="77777777" w:rsidTr="008D245E">
        <w:trPr>
          <w:jc w:val="center"/>
        </w:trPr>
        <w:tc>
          <w:tcPr>
            <w:tcW w:w="1696" w:type="dxa"/>
            <w:tcBorders>
              <w:top w:val="single" w:sz="4" w:space="0" w:color="auto"/>
              <w:left w:val="single" w:sz="4" w:space="0" w:color="auto"/>
              <w:right w:val="single" w:sz="4" w:space="0" w:color="auto"/>
            </w:tcBorders>
            <w:shd w:val="clear" w:color="auto" w:fill="9197CF" w:themeFill="text2" w:themeFillTint="66"/>
            <w:vAlign w:val="center"/>
          </w:tcPr>
          <w:p w14:paraId="7205D23C" w14:textId="77777777" w:rsidR="008F34E9" w:rsidRPr="00274705" w:rsidRDefault="008F34E9" w:rsidP="00274705">
            <w:pPr>
              <w:rPr>
                <w:b/>
                <w:bCs/>
                <w:lang w:eastAsia="pt-PT"/>
              </w:rPr>
            </w:pPr>
            <w:r w:rsidRPr="00274705">
              <w:rPr>
                <w:b/>
                <w:bCs/>
                <w:lang w:eastAsia="pt-PT"/>
              </w:rPr>
              <w:t>Country</w:t>
            </w:r>
          </w:p>
        </w:tc>
        <w:tc>
          <w:tcPr>
            <w:tcW w:w="1539" w:type="dxa"/>
            <w:tcBorders>
              <w:top w:val="single" w:sz="4" w:space="0" w:color="auto"/>
              <w:left w:val="nil"/>
              <w:right w:val="single" w:sz="4" w:space="0" w:color="auto"/>
            </w:tcBorders>
            <w:shd w:val="clear" w:color="auto" w:fill="9197CF" w:themeFill="text2" w:themeFillTint="66"/>
            <w:vAlign w:val="center"/>
          </w:tcPr>
          <w:p w14:paraId="645F2A7A" w14:textId="77777777" w:rsidR="008F34E9" w:rsidRPr="00274705" w:rsidRDefault="008F34E9" w:rsidP="00274705">
            <w:pPr>
              <w:rPr>
                <w:b/>
                <w:bCs/>
                <w:lang w:eastAsia="pt-PT"/>
              </w:rPr>
            </w:pPr>
            <w:r w:rsidRPr="00274705">
              <w:rPr>
                <w:b/>
                <w:bCs/>
                <w:lang w:eastAsia="pt-PT"/>
              </w:rPr>
              <w:t>Participating Funding Organisation Acronym (PFO)</w:t>
            </w:r>
          </w:p>
        </w:tc>
        <w:tc>
          <w:tcPr>
            <w:tcW w:w="2700" w:type="dxa"/>
            <w:tcBorders>
              <w:top w:val="single" w:sz="4" w:space="0" w:color="auto"/>
              <w:left w:val="nil"/>
              <w:bottom w:val="single" w:sz="4" w:space="0" w:color="auto"/>
              <w:right w:val="single" w:sz="4" w:space="0" w:color="auto"/>
            </w:tcBorders>
            <w:shd w:val="clear" w:color="auto" w:fill="9197CF" w:themeFill="text2" w:themeFillTint="66"/>
            <w:vAlign w:val="center"/>
          </w:tcPr>
          <w:p w14:paraId="31ED6CB4" w14:textId="77777777" w:rsidR="008F34E9" w:rsidRPr="00274705" w:rsidRDefault="008F34E9" w:rsidP="00274705">
            <w:pPr>
              <w:rPr>
                <w:b/>
                <w:bCs/>
                <w:lang w:eastAsia="pt-PT"/>
              </w:rPr>
            </w:pPr>
            <w:r w:rsidRPr="00274705">
              <w:rPr>
                <w:b/>
                <w:bCs/>
                <w:lang w:eastAsia="pt-PT"/>
              </w:rPr>
              <w:t>National/Regional Contact Point (NCP)</w:t>
            </w:r>
          </w:p>
        </w:tc>
        <w:tc>
          <w:tcPr>
            <w:tcW w:w="1530" w:type="dxa"/>
            <w:tcBorders>
              <w:top w:val="single" w:sz="4" w:space="0" w:color="auto"/>
              <w:left w:val="single" w:sz="4" w:space="0" w:color="auto"/>
              <w:right w:val="single" w:sz="4" w:space="0" w:color="auto"/>
            </w:tcBorders>
            <w:shd w:val="clear" w:color="auto" w:fill="9197CF" w:themeFill="text2" w:themeFillTint="66"/>
            <w:vAlign w:val="center"/>
          </w:tcPr>
          <w:p w14:paraId="7C6FFBD2" w14:textId="77777777" w:rsidR="008F34E9" w:rsidRPr="00274705" w:rsidRDefault="008F34E9" w:rsidP="00274705">
            <w:pPr>
              <w:rPr>
                <w:b/>
                <w:bCs/>
                <w:lang w:eastAsia="pt-PT"/>
              </w:rPr>
            </w:pPr>
            <w:r w:rsidRPr="00274705">
              <w:rPr>
                <w:b/>
                <w:bCs/>
                <w:lang w:eastAsia="pt-PT"/>
              </w:rPr>
              <w:t xml:space="preserve">NOT Funding All Priority Areas </w:t>
            </w:r>
          </w:p>
        </w:tc>
        <w:tc>
          <w:tcPr>
            <w:tcW w:w="2070" w:type="dxa"/>
            <w:tcBorders>
              <w:top w:val="single" w:sz="4" w:space="0" w:color="auto"/>
              <w:left w:val="nil"/>
              <w:right w:val="single" w:sz="4" w:space="0" w:color="auto"/>
            </w:tcBorders>
            <w:shd w:val="clear" w:color="auto" w:fill="9197CF" w:themeFill="text2" w:themeFillTint="66"/>
            <w:vAlign w:val="center"/>
          </w:tcPr>
          <w:p w14:paraId="6F1C9D99" w14:textId="77777777" w:rsidR="008F34E9" w:rsidRPr="00274705" w:rsidRDefault="008F34E9" w:rsidP="008D245E">
            <w:pPr>
              <w:jc w:val="left"/>
              <w:rPr>
                <w:b/>
                <w:bCs/>
                <w:lang w:eastAsia="pt-PT"/>
              </w:rPr>
            </w:pPr>
            <w:r w:rsidRPr="00274705">
              <w:rPr>
                <w:b/>
                <w:bCs/>
                <w:lang w:eastAsia="pt-PT"/>
              </w:rPr>
              <w:t>Limits on Requested Budget per proposal *</w:t>
            </w:r>
          </w:p>
        </w:tc>
        <w:tc>
          <w:tcPr>
            <w:tcW w:w="2367" w:type="dxa"/>
            <w:tcBorders>
              <w:top w:val="single" w:sz="4" w:space="0" w:color="auto"/>
              <w:left w:val="nil"/>
              <w:right w:val="single" w:sz="4" w:space="0" w:color="auto"/>
            </w:tcBorders>
            <w:shd w:val="clear" w:color="auto" w:fill="9197CF" w:themeFill="text2" w:themeFillTint="66"/>
            <w:vAlign w:val="center"/>
          </w:tcPr>
          <w:p w14:paraId="37D6EF98" w14:textId="77777777" w:rsidR="008F34E9" w:rsidRPr="00274705" w:rsidRDefault="008F34E9" w:rsidP="00E04C3C">
            <w:pPr>
              <w:jc w:val="left"/>
              <w:rPr>
                <w:b/>
                <w:bCs/>
                <w:lang w:eastAsia="pt-PT"/>
              </w:rPr>
            </w:pPr>
            <w:r w:rsidRPr="00274705">
              <w:rPr>
                <w:b/>
                <w:bCs/>
                <w:lang w:eastAsia="pt-PT"/>
              </w:rPr>
              <w:t>NOT all types of partners are eligible for funding</w:t>
            </w:r>
          </w:p>
        </w:tc>
        <w:tc>
          <w:tcPr>
            <w:tcW w:w="1701" w:type="dxa"/>
            <w:gridSpan w:val="2"/>
            <w:tcBorders>
              <w:top w:val="single" w:sz="4" w:space="0" w:color="auto"/>
              <w:left w:val="nil"/>
              <w:right w:val="single" w:sz="4" w:space="0" w:color="auto"/>
            </w:tcBorders>
            <w:shd w:val="clear" w:color="auto" w:fill="9197CF" w:themeFill="text2" w:themeFillTint="66"/>
            <w:vAlign w:val="center"/>
          </w:tcPr>
          <w:p w14:paraId="4BB25B2E" w14:textId="77777777" w:rsidR="008F34E9" w:rsidRPr="00274705" w:rsidRDefault="008F34E9" w:rsidP="00E04C3C">
            <w:pPr>
              <w:jc w:val="left"/>
              <w:rPr>
                <w:b/>
                <w:bCs/>
                <w:lang w:eastAsia="pt-PT"/>
              </w:rPr>
            </w:pPr>
            <w:r w:rsidRPr="00274705">
              <w:rPr>
                <w:b/>
                <w:bCs/>
                <w:lang w:eastAsia="pt-PT"/>
              </w:rPr>
              <w:t>Different rules apply to different types of institutions</w:t>
            </w:r>
          </w:p>
        </w:tc>
        <w:tc>
          <w:tcPr>
            <w:tcW w:w="1785" w:type="dxa"/>
            <w:tcBorders>
              <w:top w:val="single" w:sz="4" w:space="0" w:color="auto"/>
              <w:left w:val="nil"/>
              <w:right w:val="single" w:sz="4" w:space="0" w:color="auto"/>
            </w:tcBorders>
            <w:shd w:val="clear" w:color="auto" w:fill="9197CF" w:themeFill="text2" w:themeFillTint="66"/>
            <w:vAlign w:val="center"/>
          </w:tcPr>
          <w:p w14:paraId="1460E00F" w14:textId="77777777" w:rsidR="008F34E9" w:rsidRPr="00274705" w:rsidRDefault="008F34E9" w:rsidP="00E04C3C">
            <w:pPr>
              <w:jc w:val="left"/>
              <w:rPr>
                <w:b/>
                <w:bCs/>
                <w:lang w:eastAsia="pt-PT"/>
              </w:rPr>
            </w:pPr>
            <w:r w:rsidRPr="00274705">
              <w:rPr>
                <w:b/>
                <w:bCs/>
                <w:lang w:eastAsia="pt-PT"/>
              </w:rPr>
              <w:t>Partners need to submit documentation to their PFO</w:t>
            </w:r>
          </w:p>
        </w:tc>
      </w:tr>
      <w:tr w:rsidR="00A114AC" w:rsidRPr="00FF1AA9" w14:paraId="59E4CD95" w14:textId="77777777" w:rsidTr="008D245E">
        <w:trPr>
          <w:jc w:val="center"/>
        </w:trPr>
        <w:tc>
          <w:tcPr>
            <w:tcW w:w="1696" w:type="dxa"/>
            <w:vAlign w:val="center"/>
          </w:tcPr>
          <w:p w14:paraId="50BA3493" w14:textId="77777777" w:rsidR="00A114AC" w:rsidRPr="0084601E" w:rsidRDefault="00A114AC" w:rsidP="00E04C3C">
            <w:pPr>
              <w:spacing w:after="120" w:line="240" w:lineRule="auto"/>
              <w:jc w:val="left"/>
              <w:rPr>
                <w:rFonts w:cstheme="minorHAnsi"/>
                <w:b/>
                <w:bCs/>
                <w:lang w:eastAsia="pt-PT"/>
              </w:rPr>
            </w:pPr>
            <w:r w:rsidRPr="0084601E">
              <w:rPr>
                <w:rFonts w:cstheme="minorHAnsi"/>
                <w:b/>
                <w:bCs/>
                <w:lang w:eastAsia="pt-PT"/>
              </w:rPr>
              <w:t>Belgium</w:t>
            </w:r>
          </w:p>
        </w:tc>
        <w:tc>
          <w:tcPr>
            <w:tcW w:w="1539" w:type="dxa"/>
            <w:vAlign w:val="center"/>
          </w:tcPr>
          <w:p w14:paraId="127FC971" w14:textId="77777777" w:rsidR="00A114AC" w:rsidRPr="0084601E" w:rsidRDefault="00A114AC" w:rsidP="00E04C3C">
            <w:pPr>
              <w:spacing w:after="120" w:line="240" w:lineRule="auto"/>
              <w:jc w:val="left"/>
              <w:rPr>
                <w:rFonts w:cstheme="minorHAnsi"/>
                <w:lang w:eastAsia="pt-PT"/>
              </w:rPr>
            </w:pPr>
            <w:r w:rsidRPr="0084601E">
              <w:rPr>
                <w:rFonts w:cstheme="minorHAnsi"/>
                <w:lang w:eastAsia="pt-PT"/>
              </w:rPr>
              <w:t>BELSPO</w:t>
            </w:r>
          </w:p>
        </w:tc>
        <w:tc>
          <w:tcPr>
            <w:tcW w:w="2700" w:type="dxa"/>
            <w:vAlign w:val="center"/>
          </w:tcPr>
          <w:p w14:paraId="4B5FA5F4" w14:textId="77777777" w:rsidR="00A114AC" w:rsidRPr="0084601E" w:rsidRDefault="00A114AC" w:rsidP="00E04C3C">
            <w:pPr>
              <w:spacing w:after="120" w:line="240" w:lineRule="auto"/>
              <w:jc w:val="left"/>
              <w:rPr>
                <w:rFonts w:cstheme="minorHAnsi"/>
                <w:lang w:val="nl-NL"/>
              </w:rPr>
            </w:pPr>
            <w:r w:rsidRPr="0084601E">
              <w:rPr>
                <w:rFonts w:cstheme="minorHAnsi"/>
                <w:lang w:val="nl-NL"/>
              </w:rPr>
              <w:t>Koen Lefever</w:t>
            </w:r>
          </w:p>
          <w:p w14:paraId="2F6E5A6F" w14:textId="77777777" w:rsidR="00A114AC" w:rsidRPr="0084601E" w:rsidRDefault="00A114AC" w:rsidP="00E04C3C">
            <w:pPr>
              <w:spacing w:after="120" w:line="240" w:lineRule="auto"/>
              <w:jc w:val="left"/>
              <w:rPr>
                <w:rFonts w:cstheme="minorHAnsi"/>
                <w:lang w:val="nl-NL"/>
              </w:rPr>
            </w:pPr>
            <w:r w:rsidRPr="0084601E">
              <w:rPr>
                <w:rFonts w:cstheme="minorHAnsi"/>
                <w:lang w:val="nl-NL"/>
              </w:rPr>
              <w:t>koen.lefever@belspo.be</w:t>
            </w:r>
          </w:p>
          <w:p w14:paraId="3790112B" w14:textId="77777777" w:rsidR="00A114AC" w:rsidRPr="0084601E" w:rsidRDefault="00A114AC" w:rsidP="00E04C3C">
            <w:pPr>
              <w:spacing w:after="120" w:line="240" w:lineRule="auto"/>
              <w:jc w:val="left"/>
              <w:rPr>
                <w:rFonts w:cstheme="minorHAnsi"/>
                <w:lang w:val="pt-PT"/>
              </w:rPr>
            </w:pPr>
            <w:r w:rsidRPr="0084601E">
              <w:rPr>
                <w:rFonts w:cstheme="minorHAnsi"/>
                <w:lang w:val="pt-PT"/>
              </w:rPr>
              <w:t>+32 2 238 35 51</w:t>
            </w:r>
          </w:p>
          <w:p w14:paraId="2CEF64FB" w14:textId="77777777" w:rsidR="00A114AC" w:rsidRPr="0084601E" w:rsidRDefault="00A114AC" w:rsidP="00E04C3C">
            <w:pPr>
              <w:spacing w:after="120" w:line="240" w:lineRule="auto"/>
              <w:jc w:val="left"/>
              <w:rPr>
                <w:rFonts w:cstheme="minorHAnsi"/>
                <w:lang w:val="pt-PT"/>
              </w:rPr>
            </w:pPr>
          </w:p>
          <w:p w14:paraId="7701BA29" w14:textId="77777777" w:rsidR="00A114AC" w:rsidRPr="0084601E" w:rsidRDefault="00A114AC" w:rsidP="00E04C3C">
            <w:pPr>
              <w:spacing w:after="120" w:line="240" w:lineRule="auto"/>
              <w:jc w:val="left"/>
              <w:rPr>
                <w:rFonts w:cstheme="minorHAnsi"/>
                <w:lang w:val="pt-PT"/>
              </w:rPr>
            </w:pPr>
            <w:r w:rsidRPr="0084601E">
              <w:rPr>
                <w:rFonts w:cstheme="minorHAnsi"/>
                <w:lang w:val="pt-PT"/>
              </w:rPr>
              <w:t>David Cox</w:t>
            </w:r>
          </w:p>
          <w:p w14:paraId="184FB3F4" w14:textId="77777777" w:rsidR="00A114AC" w:rsidRPr="0084601E" w:rsidRDefault="00A114AC" w:rsidP="00E04C3C">
            <w:pPr>
              <w:spacing w:after="120" w:line="240" w:lineRule="auto"/>
              <w:jc w:val="left"/>
              <w:rPr>
                <w:rFonts w:cstheme="minorHAnsi"/>
                <w:lang w:val="pt-PT"/>
              </w:rPr>
            </w:pPr>
            <w:r w:rsidRPr="0084601E">
              <w:rPr>
                <w:rFonts w:cstheme="minorHAnsi"/>
                <w:lang w:val="pt-PT"/>
              </w:rPr>
              <w:t>david.cox@belspo.be</w:t>
            </w:r>
          </w:p>
          <w:p w14:paraId="44B75143" w14:textId="77777777" w:rsidR="00A114AC" w:rsidRPr="0084601E" w:rsidRDefault="00A114AC" w:rsidP="00E04C3C">
            <w:pPr>
              <w:spacing w:after="120" w:line="240" w:lineRule="auto"/>
              <w:jc w:val="left"/>
              <w:rPr>
                <w:rFonts w:cstheme="minorHAnsi"/>
                <w:lang w:val="en-US"/>
              </w:rPr>
            </w:pPr>
            <w:r w:rsidRPr="0084601E">
              <w:rPr>
                <w:rFonts w:cstheme="minorHAnsi"/>
                <w:lang w:val="en-US"/>
              </w:rPr>
              <w:t>+32 2 238 34 03</w:t>
            </w:r>
          </w:p>
        </w:tc>
        <w:tc>
          <w:tcPr>
            <w:tcW w:w="1530" w:type="dxa"/>
            <w:vAlign w:val="center"/>
          </w:tcPr>
          <w:p w14:paraId="3A13F1E0" w14:textId="77777777" w:rsidR="00A114AC" w:rsidRPr="0084601E" w:rsidRDefault="00A114AC" w:rsidP="00E04C3C">
            <w:pPr>
              <w:spacing w:after="120" w:line="240" w:lineRule="auto"/>
              <w:jc w:val="left"/>
              <w:rPr>
                <w:rFonts w:cstheme="minorHAnsi"/>
              </w:rPr>
            </w:pPr>
            <w:r w:rsidRPr="0084601E">
              <w:rPr>
                <w:rFonts w:cstheme="minorHAnsi"/>
              </w:rPr>
              <w:lastRenderedPageBreak/>
              <w:t>FUNDING:</w:t>
            </w:r>
          </w:p>
          <w:p w14:paraId="2A32E40F" w14:textId="77777777" w:rsidR="00A114AC" w:rsidRPr="0084601E" w:rsidRDefault="00A114AC" w:rsidP="00E04C3C">
            <w:pPr>
              <w:spacing w:after="120" w:line="240" w:lineRule="auto"/>
              <w:jc w:val="left"/>
              <w:rPr>
                <w:rFonts w:cstheme="minorHAnsi"/>
              </w:rPr>
            </w:pPr>
          </w:p>
          <w:p w14:paraId="7D63EA70" w14:textId="77777777" w:rsidR="00A114AC" w:rsidRPr="0084601E" w:rsidRDefault="00A114AC" w:rsidP="00E04C3C">
            <w:pPr>
              <w:spacing w:after="120" w:line="240" w:lineRule="auto"/>
              <w:jc w:val="left"/>
              <w:rPr>
                <w:rFonts w:cstheme="minorHAnsi"/>
              </w:rPr>
            </w:pPr>
            <w:r w:rsidRPr="0084601E">
              <w:rPr>
                <w:rFonts w:cstheme="minorHAnsi"/>
              </w:rPr>
              <w:t xml:space="preserve">Digital Twins of the Oceans </w:t>
            </w:r>
            <w:r w:rsidRPr="0084601E">
              <w:rPr>
                <w:rFonts w:cstheme="minorHAnsi"/>
              </w:rPr>
              <w:lastRenderedPageBreak/>
              <w:t>(DTO) at regional sub-sea-basin scale</w:t>
            </w:r>
          </w:p>
          <w:p w14:paraId="2D3BC622" w14:textId="77777777" w:rsidR="00A114AC" w:rsidRPr="0084601E" w:rsidRDefault="00A114AC" w:rsidP="00E04C3C">
            <w:pPr>
              <w:spacing w:after="120" w:line="240" w:lineRule="auto"/>
              <w:jc w:val="left"/>
              <w:rPr>
                <w:rFonts w:cstheme="minorHAnsi"/>
              </w:rPr>
            </w:pPr>
            <w:r w:rsidRPr="0084601E">
              <w:rPr>
                <w:rFonts w:cstheme="minorHAnsi"/>
              </w:rPr>
              <w:t xml:space="preserve">Blue economy sectors, development of marine multi-use infrastructure                                                                                                  </w:t>
            </w:r>
          </w:p>
          <w:p w14:paraId="692CC66A" w14:textId="77777777" w:rsidR="00A114AC" w:rsidRPr="0084601E" w:rsidRDefault="00A114AC" w:rsidP="00E04C3C">
            <w:pPr>
              <w:spacing w:after="120" w:line="240" w:lineRule="auto"/>
              <w:jc w:val="left"/>
              <w:rPr>
                <w:rFonts w:cstheme="minorHAnsi"/>
              </w:rPr>
            </w:pPr>
          </w:p>
          <w:p w14:paraId="75C4B5F5" w14:textId="77777777" w:rsidR="00A114AC" w:rsidRPr="0084601E" w:rsidRDefault="00A114AC" w:rsidP="00E04C3C">
            <w:pPr>
              <w:spacing w:after="120" w:line="240" w:lineRule="auto"/>
              <w:jc w:val="left"/>
              <w:rPr>
                <w:rFonts w:cstheme="minorHAnsi"/>
              </w:rPr>
            </w:pPr>
            <w:r w:rsidRPr="0084601E">
              <w:rPr>
                <w:rFonts w:cstheme="minorHAnsi"/>
              </w:rPr>
              <w:t xml:space="preserve">Planning and managing sea uses at the regional level   </w:t>
            </w:r>
          </w:p>
          <w:p w14:paraId="190B1EE2" w14:textId="77777777" w:rsidR="00A114AC" w:rsidRPr="0084601E" w:rsidRDefault="00A114AC" w:rsidP="00E04C3C">
            <w:pPr>
              <w:spacing w:after="120" w:line="240" w:lineRule="auto"/>
              <w:jc w:val="left"/>
              <w:rPr>
                <w:rFonts w:cstheme="minorHAnsi"/>
              </w:rPr>
            </w:pPr>
          </w:p>
          <w:p w14:paraId="5AAC86A3" w14:textId="77777777" w:rsidR="00A114AC" w:rsidRPr="0084601E" w:rsidRDefault="00A114AC" w:rsidP="00E04C3C">
            <w:pPr>
              <w:spacing w:after="120" w:line="240" w:lineRule="auto"/>
              <w:jc w:val="left"/>
              <w:rPr>
                <w:rFonts w:cstheme="minorHAnsi"/>
              </w:rPr>
            </w:pPr>
            <w:r w:rsidRPr="0084601E">
              <w:rPr>
                <w:rFonts w:cstheme="minorHAnsi"/>
                <w:b/>
              </w:rPr>
              <w:t>NOT FUNDING</w:t>
            </w:r>
            <w:r w:rsidRPr="0084601E">
              <w:rPr>
                <w:rFonts w:cstheme="minorHAnsi"/>
              </w:rPr>
              <w:t>:</w:t>
            </w:r>
          </w:p>
          <w:p w14:paraId="47B544F7" w14:textId="76C49680" w:rsidR="00A114AC" w:rsidRPr="0084601E" w:rsidRDefault="00A114AC" w:rsidP="00E04C3C">
            <w:pPr>
              <w:spacing w:after="120" w:line="240" w:lineRule="auto"/>
              <w:jc w:val="left"/>
              <w:rPr>
                <w:rFonts w:cstheme="minorHAnsi"/>
                <w:lang w:val="en-US"/>
              </w:rPr>
            </w:pPr>
            <w:r w:rsidRPr="0084601E">
              <w:rPr>
                <w:rFonts w:cstheme="minorHAnsi"/>
              </w:rPr>
              <w:t xml:space="preserve">Blue Bioresources  </w:t>
            </w:r>
            <w:r w:rsidR="0084601E" w:rsidRPr="0084601E">
              <w:rPr>
                <w:rFonts w:cstheme="minorHAnsi"/>
              </w:rPr>
              <w:t>&amp; Resilient Coastal Communities and Business</w:t>
            </w:r>
            <w:r w:rsidRPr="0084601E">
              <w:rPr>
                <w:rFonts w:cstheme="minorHAnsi"/>
              </w:rPr>
              <w:t xml:space="preserve">                                                                                                                                                                                                  </w:t>
            </w:r>
          </w:p>
        </w:tc>
        <w:tc>
          <w:tcPr>
            <w:tcW w:w="2070" w:type="dxa"/>
            <w:vAlign w:val="center"/>
          </w:tcPr>
          <w:p w14:paraId="0C3BD81B" w14:textId="75EF4204" w:rsidR="00A114AC" w:rsidRPr="0084601E" w:rsidRDefault="00A114AC" w:rsidP="008D245E">
            <w:pPr>
              <w:spacing w:after="120" w:line="240" w:lineRule="auto"/>
              <w:jc w:val="left"/>
              <w:rPr>
                <w:rFonts w:cstheme="minorHAnsi"/>
                <w:noProof/>
                <w:lang w:val="it-IT" w:eastAsia="it-IT"/>
              </w:rPr>
            </w:pPr>
            <w:r w:rsidRPr="0084601E">
              <w:rPr>
                <w:rFonts w:cstheme="minorHAnsi"/>
                <w:noProof/>
                <w:lang w:val="it-IT" w:eastAsia="it-IT"/>
              </w:rPr>
              <w:lastRenderedPageBreak/>
              <w:t>Maximum 275</w:t>
            </w:r>
            <w:r w:rsidR="00E04C3C" w:rsidRPr="0084601E">
              <w:rPr>
                <w:rFonts w:cstheme="minorHAnsi"/>
                <w:noProof/>
                <w:lang w:val="it-IT" w:eastAsia="it-IT"/>
              </w:rPr>
              <w:t xml:space="preserve"> </w:t>
            </w:r>
            <w:r w:rsidRPr="0084601E">
              <w:rPr>
                <w:rFonts w:cstheme="minorHAnsi"/>
                <w:noProof/>
                <w:lang w:val="it-IT" w:eastAsia="it-IT"/>
              </w:rPr>
              <w:t xml:space="preserve">000€ per </w:t>
            </w:r>
            <w:r w:rsidR="0084601E" w:rsidRPr="0084601E">
              <w:rPr>
                <w:rFonts w:cstheme="minorHAnsi"/>
                <w:noProof/>
                <w:lang w:val="it-IT" w:eastAsia="it-IT"/>
              </w:rPr>
              <w:t>Project;</w:t>
            </w:r>
          </w:p>
          <w:p w14:paraId="25BA1061" w14:textId="77777777" w:rsidR="0084601E" w:rsidRPr="0084601E" w:rsidRDefault="0084601E" w:rsidP="008D245E">
            <w:pPr>
              <w:spacing w:after="120" w:line="240" w:lineRule="auto"/>
              <w:jc w:val="left"/>
              <w:rPr>
                <w:rFonts w:cstheme="minorHAnsi"/>
                <w:noProof/>
                <w:lang w:val="it-IT" w:eastAsia="it-IT"/>
              </w:rPr>
            </w:pPr>
            <w:r w:rsidRPr="0084601E">
              <w:rPr>
                <w:rFonts w:cstheme="minorHAnsi"/>
                <w:noProof/>
                <w:lang w:val="it-IT" w:eastAsia="it-IT"/>
              </w:rPr>
              <w:t>Maximum 275 000€ per Partner</w:t>
            </w:r>
          </w:p>
          <w:p w14:paraId="053036FC" w14:textId="77777777" w:rsidR="0084601E" w:rsidRPr="0084601E" w:rsidRDefault="0084601E" w:rsidP="008D245E">
            <w:pPr>
              <w:spacing w:after="120" w:line="240" w:lineRule="auto"/>
              <w:jc w:val="left"/>
              <w:rPr>
                <w:rFonts w:cstheme="minorHAnsi"/>
                <w:noProof/>
                <w:lang w:val="it-IT" w:eastAsia="it-IT"/>
              </w:rPr>
            </w:pPr>
          </w:p>
          <w:p w14:paraId="10239877" w14:textId="635262EA" w:rsidR="00A114AC" w:rsidRPr="0084601E" w:rsidRDefault="00A114AC" w:rsidP="008D245E">
            <w:pPr>
              <w:spacing w:after="120" w:line="240" w:lineRule="auto"/>
              <w:jc w:val="left"/>
              <w:rPr>
                <w:rFonts w:cstheme="minorHAnsi"/>
                <w:lang w:val="en-US"/>
              </w:rPr>
            </w:pPr>
          </w:p>
        </w:tc>
        <w:tc>
          <w:tcPr>
            <w:tcW w:w="2367" w:type="dxa"/>
            <w:vAlign w:val="center"/>
          </w:tcPr>
          <w:p w14:paraId="6EDE2A3F" w14:textId="77777777" w:rsidR="00A114AC" w:rsidRPr="0084601E" w:rsidRDefault="00A114AC" w:rsidP="00E04C3C">
            <w:pPr>
              <w:spacing w:after="120" w:line="240" w:lineRule="auto"/>
              <w:jc w:val="left"/>
              <w:rPr>
                <w:rFonts w:cstheme="minorHAnsi"/>
                <w:lang w:val="en-US"/>
              </w:rPr>
            </w:pPr>
            <w:r w:rsidRPr="0084601E">
              <w:rPr>
                <w:rFonts w:cstheme="minorHAnsi"/>
                <w:lang w:val="en-US"/>
              </w:rPr>
              <w:lastRenderedPageBreak/>
              <w:t>Eligible:</w:t>
            </w:r>
          </w:p>
          <w:p w14:paraId="5C0793B1" w14:textId="77777777" w:rsidR="00A114AC" w:rsidRPr="0084601E" w:rsidRDefault="00A114AC" w:rsidP="00E04C3C">
            <w:pPr>
              <w:spacing w:after="120" w:line="240" w:lineRule="auto"/>
              <w:jc w:val="left"/>
              <w:rPr>
                <w:rFonts w:cstheme="minorHAnsi"/>
                <w:lang w:val="en-US"/>
              </w:rPr>
            </w:pPr>
            <w:r w:rsidRPr="0084601E">
              <w:rPr>
                <w:rFonts w:cstheme="minorHAnsi"/>
                <w:lang w:val="en-US"/>
              </w:rPr>
              <w:t>The whole Belgian scientific community: universities,</w:t>
            </w:r>
          </w:p>
          <w:p w14:paraId="29B9E137" w14:textId="77777777" w:rsidR="00A114AC" w:rsidRPr="0084601E" w:rsidRDefault="00A114AC" w:rsidP="00E04C3C">
            <w:pPr>
              <w:spacing w:after="120" w:line="240" w:lineRule="auto"/>
              <w:jc w:val="left"/>
              <w:rPr>
                <w:rFonts w:cstheme="minorHAnsi"/>
                <w:lang w:val="en-US"/>
              </w:rPr>
            </w:pPr>
            <w:r w:rsidRPr="0084601E">
              <w:rPr>
                <w:rFonts w:cstheme="minorHAnsi"/>
                <w:lang w:val="en-US"/>
              </w:rPr>
              <w:lastRenderedPageBreak/>
              <w:t>colleges of higher education, public scientific</w:t>
            </w:r>
          </w:p>
          <w:p w14:paraId="5B01D4BE" w14:textId="77777777" w:rsidR="00A114AC" w:rsidRPr="0084601E" w:rsidRDefault="00A114AC" w:rsidP="00E04C3C">
            <w:pPr>
              <w:spacing w:after="120" w:line="240" w:lineRule="auto"/>
              <w:jc w:val="left"/>
              <w:rPr>
                <w:rFonts w:cstheme="minorHAnsi"/>
                <w:lang w:val="en-US"/>
              </w:rPr>
            </w:pPr>
            <w:r w:rsidRPr="0084601E">
              <w:rPr>
                <w:rFonts w:cstheme="minorHAnsi"/>
                <w:lang w:val="en-US"/>
              </w:rPr>
              <w:t xml:space="preserve">institutions, and non-profit research </w:t>
            </w:r>
            <w:proofErr w:type="spellStart"/>
            <w:r w:rsidRPr="0084601E">
              <w:rPr>
                <w:rFonts w:cstheme="minorHAnsi"/>
                <w:lang w:val="en-US"/>
              </w:rPr>
              <w:t>centres</w:t>
            </w:r>
            <w:proofErr w:type="spellEnd"/>
            <w:r w:rsidRPr="0084601E">
              <w:rPr>
                <w:rFonts w:cstheme="minorHAnsi"/>
                <w:lang w:val="en-US"/>
              </w:rPr>
              <w:t>.</w:t>
            </w:r>
          </w:p>
          <w:p w14:paraId="704B6E16" w14:textId="77777777" w:rsidR="00A114AC" w:rsidRPr="0084601E" w:rsidRDefault="00A114AC" w:rsidP="00E04C3C">
            <w:pPr>
              <w:spacing w:after="120" w:line="240" w:lineRule="auto"/>
              <w:jc w:val="left"/>
              <w:rPr>
                <w:rFonts w:cstheme="minorHAnsi"/>
                <w:lang w:val="en-US"/>
              </w:rPr>
            </w:pPr>
          </w:p>
          <w:p w14:paraId="409CD3D0" w14:textId="18CB45DE" w:rsidR="00A114AC" w:rsidRPr="0084601E" w:rsidRDefault="00A114AC" w:rsidP="00E04C3C">
            <w:pPr>
              <w:spacing w:after="120" w:line="240" w:lineRule="auto"/>
              <w:jc w:val="left"/>
              <w:rPr>
                <w:rFonts w:cstheme="minorHAnsi"/>
                <w:lang w:val="en-US"/>
              </w:rPr>
            </w:pPr>
            <w:r w:rsidRPr="0084601E">
              <w:rPr>
                <w:rFonts w:cstheme="minorHAnsi"/>
                <w:lang w:val="en-US"/>
              </w:rPr>
              <w:t xml:space="preserve">European and foreign </w:t>
            </w:r>
            <w:proofErr w:type="spellStart"/>
            <w:r w:rsidRPr="0084601E">
              <w:rPr>
                <w:rFonts w:cstheme="minorHAnsi"/>
                <w:lang w:val="en-US"/>
              </w:rPr>
              <w:t>organisations</w:t>
            </w:r>
            <w:proofErr w:type="spellEnd"/>
            <w:r w:rsidRPr="0084601E">
              <w:rPr>
                <w:rFonts w:cstheme="minorHAnsi"/>
                <w:lang w:val="en-US"/>
              </w:rPr>
              <w:t xml:space="preserve"> established in Belgium are not eligible.</w:t>
            </w:r>
          </w:p>
        </w:tc>
        <w:tc>
          <w:tcPr>
            <w:tcW w:w="1701" w:type="dxa"/>
            <w:gridSpan w:val="2"/>
            <w:vAlign w:val="center"/>
          </w:tcPr>
          <w:p w14:paraId="5B76B072" w14:textId="77777777" w:rsidR="00A114AC" w:rsidRPr="00FF1AA9" w:rsidRDefault="00A114AC" w:rsidP="00E04C3C">
            <w:pPr>
              <w:spacing w:after="120" w:line="240" w:lineRule="auto"/>
              <w:jc w:val="left"/>
              <w:rPr>
                <w:rFonts w:cstheme="minorHAnsi"/>
                <w:highlight w:val="yellow"/>
                <w:lang w:val="en-US"/>
              </w:rPr>
            </w:pPr>
          </w:p>
        </w:tc>
        <w:tc>
          <w:tcPr>
            <w:tcW w:w="1785" w:type="dxa"/>
            <w:vAlign w:val="center"/>
          </w:tcPr>
          <w:p w14:paraId="735BF61A" w14:textId="77777777" w:rsidR="00A114AC" w:rsidRPr="00FF1AA9" w:rsidRDefault="00A114AC" w:rsidP="00E04C3C">
            <w:pPr>
              <w:spacing w:after="120" w:line="240" w:lineRule="auto"/>
              <w:jc w:val="left"/>
              <w:rPr>
                <w:rFonts w:cstheme="minorHAnsi"/>
                <w:noProof/>
                <w:highlight w:val="yellow"/>
                <w:lang w:val="it-IT" w:eastAsia="it-IT"/>
              </w:rPr>
            </w:pPr>
          </w:p>
          <w:p w14:paraId="29FD4AD8" w14:textId="77777777" w:rsidR="00A114AC" w:rsidRPr="00FF1AA9" w:rsidRDefault="00A114AC" w:rsidP="00E04C3C">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0C67C68A" wp14:editId="04385156">
                  <wp:extent cx="246380" cy="214630"/>
                  <wp:effectExtent l="0" t="0" r="0" b="1270"/>
                  <wp:docPr id="312443026" name="Immagine 1"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443026" name="Immagine 1" descr="Uma imagem com Sinalização rodoviária, sinalizar, amarelo&#10;&#10;Descrição gerada automaticamente"/>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752CFCA2" w14:textId="77777777" w:rsidR="00A114AC" w:rsidRPr="00FF1AA9" w:rsidRDefault="00A114AC" w:rsidP="00E04C3C">
            <w:pPr>
              <w:spacing w:after="120" w:line="240" w:lineRule="auto"/>
              <w:jc w:val="left"/>
              <w:rPr>
                <w:rFonts w:cstheme="minorHAnsi"/>
                <w:highlight w:val="yellow"/>
                <w:lang w:val="en-US"/>
              </w:rPr>
            </w:pPr>
          </w:p>
        </w:tc>
      </w:tr>
      <w:tr w:rsidR="009D58DC" w:rsidRPr="00FF1AA9" w14:paraId="66FE3306" w14:textId="77777777" w:rsidTr="008D245E">
        <w:trPr>
          <w:jc w:val="center"/>
        </w:trPr>
        <w:tc>
          <w:tcPr>
            <w:tcW w:w="1696" w:type="dxa"/>
            <w:vAlign w:val="center"/>
          </w:tcPr>
          <w:p w14:paraId="33AD4462" w14:textId="2B1AA90F" w:rsidR="009D58DC" w:rsidRPr="009D58DC" w:rsidRDefault="009D58DC" w:rsidP="009D58DC">
            <w:pPr>
              <w:spacing w:after="120" w:line="240" w:lineRule="auto"/>
              <w:jc w:val="left"/>
              <w:rPr>
                <w:rFonts w:cstheme="minorHAnsi"/>
                <w:b/>
                <w:bCs/>
                <w:lang w:eastAsia="pt-PT"/>
              </w:rPr>
            </w:pPr>
            <w:r>
              <w:rPr>
                <w:rFonts w:eastAsia="Times New Roman" w:cstheme="minorHAnsi"/>
                <w:b/>
                <w:bCs/>
                <w:color w:val="000000"/>
                <w:lang w:eastAsia="pt-PT"/>
              </w:rPr>
              <w:t>Belgium</w:t>
            </w:r>
          </w:p>
        </w:tc>
        <w:tc>
          <w:tcPr>
            <w:tcW w:w="1539" w:type="dxa"/>
            <w:vAlign w:val="center"/>
          </w:tcPr>
          <w:p w14:paraId="19253533" w14:textId="49A79DF2" w:rsidR="009D58DC" w:rsidRPr="009D58DC" w:rsidRDefault="009D58DC" w:rsidP="009D58DC">
            <w:pPr>
              <w:spacing w:after="120" w:line="240" w:lineRule="auto"/>
              <w:jc w:val="left"/>
              <w:rPr>
                <w:rFonts w:cstheme="minorHAnsi"/>
                <w:lang w:eastAsia="pt-PT"/>
              </w:rPr>
            </w:pPr>
            <w:r>
              <w:rPr>
                <w:rFonts w:eastAsia="Times New Roman" w:cstheme="minorHAnsi"/>
                <w:b/>
                <w:bCs/>
                <w:color w:val="000000"/>
                <w:lang w:eastAsia="pt-PT"/>
              </w:rPr>
              <w:t>FIO/VLAIO</w:t>
            </w:r>
          </w:p>
        </w:tc>
        <w:tc>
          <w:tcPr>
            <w:tcW w:w="2700" w:type="dxa"/>
            <w:vAlign w:val="center"/>
          </w:tcPr>
          <w:p w14:paraId="3E631DFD" w14:textId="77777777" w:rsidR="009D58DC" w:rsidRDefault="009D58DC" w:rsidP="009D58DC">
            <w:pPr>
              <w:rPr>
                <w:rFonts w:cstheme="minorHAnsi"/>
                <w:bCs/>
                <w:lang w:val="en-US"/>
              </w:rPr>
            </w:pPr>
            <w:proofErr w:type="spellStart"/>
            <w:r>
              <w:rPr>
                <w:rFonts w:cstheme="minorHAnsi"/>
                <w:bCs/>
                <w:lang w:val="en-US"/>
              </w:rPr>
              <w:t>Jozef</w:t>
            </w:r>
            <w:proofErr w:type="spellEnd"/>
            <w:r>
              <w:rPr>
                <w:rFonts w:cstheme="minorHAnsi"/>
                <w:bCs/>
                <w:lang w:val="en-US"/>
              </w:rPr>
              <w:t xml:space="preserve"> </w:t>
            </w:r>
            <w:proofErr w:type="spellStart"/>
            <w:r>
              <w:rPr>
                <w:rFonts w:cstheme="minorHAnsi"/>
                <w:bCs/>
                <w:lang w:val="en-US"/>
              </w:rPr>
              <w:t>Ghijselen</w:t>
            </w:r>
            <w:proofErr w:type="spellEnd"/>
          </w:p>
          <w:p w14:paraId="7B823AEA" w14:textId="77777777" w:rsidR="009D58DC" w:rsidRDefault="004A1D89" w:rsidP="009D58DC">
            <w:pPr>
              <w:rPr>
                <w:rFonts w:cstheme="minorHAnsi"/>
                <w:bCs/>
                <w:lang w:val="en-US"/>
              </w:rPr>
            </w:pPr>
            <w:hyperlink r:id="rId203" w:history="1">
              <w:r w:rsidR="009D58DC" w:rsidRPr="00E158CD">
                <w:rPr>
                  <w:rStyle w:val="Hipervnculo"/>
                  <w:rFonts w:cstheme="minorHAnsi"/>
                  <w:bCs/>
                  <w:lang w:val="en-US"/>
                </w:rPr>
                <w:t>jozef.ghijselen@vlaio.be</w:t>
              </w:r>
            </w:hyperlink>
          </w:p>
          <w:p w14:paraId="4E1B1233" w14:textId="77777777" w:rsidR="009D58DC" w:rsidRDefault="009D58DC" w:rsidP="009D58DC">
            <w:pPr>
              <w:rPr>
                <w:rFonts w:cstheme="minorHAnsi"/>
                <w:bCs/>
                <w:lang w:val="en-US"/>
              </w:rPr>
            </w:pPr>
            <w:r>
              <w:rPr>
                <w:rFonts w:cstheme="minorHAnsi"/>
                <w:bCs/>
                <w:lang w:val="en-US"/>
              </w:rPr>
              <w:lastRenderedPageBreak/>
              <w:t>+32 2 432 42 40</w:t>
            </w:r>
          </w:p>
          <w:p w14:paraId="4376B7F3" w14:textId="7F961DA4" w:rsidR="009D58DC" w:rsidRPr="009D58DC" w:rsidRDefault="004A1D89" w:rsidP="009D58DC">
            <w:pPr>
              <w:spacing w:after="120" w:line="240" w:lineRule="auto"/>
              <w:jc w:val="left"/>
              <w:rPr>
                <w:rFonts w:cstheme="minorHAnsi"/>
                <w:lang w:val="nl-NL"/>
              </w:rPr>
            </w:pPr>
            <w:hyperlink r:id="rId204" w:history="1">
              <w:r w:rsidR="009D58DC" w:rsidRPr="00E158CD">
                <w:rPr>
                  <w:rStyle w:val="Hipervnculo"/>
                  <w:rFonts w:cstheme="minorHAnsi"/>
                  <w:bCs/>
                  <w:lang w:val="en-US"/>
                </w:rPr>
                <w:t>www.vlaio.be</w:t>
              </w:r>
            </w:hyperlink>
            <w:r w:rsidR="009D58DC">
              <w:rPr>
                <w:rFonts w:cstheme="minorHAnsi"/>
                <w:bCs/>
                <w:lang w:val="en-US"/>
              </w:rPr>
              <w:t xml:space="preserve"> </w:t>
            </w:r>
          </w:p>
        </w:tc>
        <w:tc>
          <w:tcPr>
            <w:tcW w:w="1530" w:type="dxa"/>
            <w:vAlign w:val="center"/>
          </w:tcPr>
          <w:p w14:paraId="3C7BB7A0" w14:textId="3CFC2B18" w:rsidR="009D58DC" w:rsidRPr="00FF1AA9" w:rsidRDefault="009D58DC" w:rsidP="009D58DC">
            <w:pPr>
              <w:spacing w:after="120" w:line="240" w:lineRule="auto"/>
              <w:jc w:val="left"/>
              <w:rPr>
                <w:rFonts w:cstheme="minorHAnsi"/>
                <w:highlight w:val="yellow"/>
              </w:rPr>
            </w:pPr>
            <w:r>
              <w:rPr>
                <w:rFonts w:cstheme="minorHAnsi"/>
                <w:sz w:val="24"/>
                <w:szCs w:val="24"/>
                <w:lang w:val="en-US"/>
              </w:rPr>
              <w:lastRenderedPageBreak/>
              <w:t>no</w:t>
            </w:r>
          </w:p>
        </w:tc>
        <w:tc>
          <w:tcPr>
            <w:tcW w:w="2070" w:type="dxa"/>
            <w:vAlign w:val="center"/>
          </w:tcPr>
          <w:p w14:paraId="310DFDC7" w14:textId="77777777" w:rsidR="009D58DC" w:rsidRPr="00902B3B" w:rsidRDefault="009D58DC" w:rsidP="008D245E">
            <w:pPr>
              <w:shd w:val="clear" w:color="auto" w:fill="FFFFFF" w:themeFill="background1"/>
              <w:jc w:val="left"/>
              <w:rPr>
                <w:rFonts w:cstheme="minorHAnsi"/>
                <w:noProof/>
                <w:sz w:val="24"/>
                <w:szCs w:val="24"/>
                <w:lang w:val="it-IT" w:eastAsia="it-IT"/>
              </w:rPr>
            </w:pPr>
            <w:r w:rsidRPr="00902B3B">
              <w:rPr>
                <w:rFonts w:cstheme="minorHAnsi"/>
                <w:noProof/>
                <w:sz w:val="24"/>
                <w:szCs w:val="24"/>
                <w:lang w:val="it-IT" w:eastAsia="it-IT"/>
              </w:rPr>
              <w:t xml:space="preserve">Max. funding requested 1.000.000 € </w:t>
            </w:r>
          </w:p>
          <w:p w14:paraId="00CD8EC4" w14:textId="77777777" w:rsidR="009D58DC" w:rsidRPr="00902B3B" w:rsidRDefault="009D58DC" w:rsidP="008D245E">
            <w:pPr>
              <w:shd w:val="clear" w:color="auto" w:fill="FFFFFF" w:themeFill="background1"/>
              <w:jc w:val="left"/>
              <w:rPr>
                <w:rFonts w:cstheme="minorHAnsi"/>
                <w:noProof/>
                <w:sz w:val="24"/>
                <w:szCs w:val="24"/>
                <w:lang w:val="it-IT" w:eastAsia="it-IT"/>
              </w:rPr>
            </w:pPr>
          </w:p>
          <w:p w14:paraId="68EAB604" w14:textId="77777777" w:rsidR="009D58DC" w:rsidRDefault="009D58DC" w:rsidP="008D245E">
            <w:pPr>
              <w:shd w:val="clear" w:color="auto" w:fill="FFFFFF" w:themeFill="background1"/>
              <w:jc w:val="left"/>
              <w:rPr>
                <w:rFonts w:cstheme="minorHAnsi"/>
                <w:noProof/>
                <w:sz w:val="24"/>
                <w:szCs w:val="24"/>
                <w:lang w:val="it-IT" w:eastAsia="it-IT"/>
              </w:rPr>
            </w:pPr>
            <w:r w:rsidRPr="00902B3B">
              <w:rPr>
                <w:rFonts w:cstheme="minorHAnsi"/>
                <w:noProof/>
                <w:sz w:val="24"/>
                <w:szCs w:val="24"/>
                <w:lang w:val="it-IT" w:eastAsia="it-IT"/>
              </w:rPr>
              <w:t>Min. funding requested 25.000 € (Experimental development) or 100.000 € (Industrial research)</w:t>
            </w:r>
          </w:p>
          <w:p w14:paraId="0F5595DE" w14:textId="77777777" w:rsidR="009D58DC" w:rsidRPr="00EA4947" w:rsidRDefault="009D58DC" w:rsidP="008D245E">
            <w:pPr>
              <w:shd w:val="clear" w:color="auto" w:fill="FFFFFF" w:themeFill="background1"/>
              <w:jc w:val="left"/>
              <w:rPr>
                <w:rFonts w:eastAsia="Times New Roman" w:cstheme="minorHAnsi"/>
                <w:b/>
                <w:bCs/>
                <w:color w:val="000000"/>
                <w:sz w:val="24"/>
                <w:szCs w:val="24"/>
                <w:lang w:eastAsia="pt-PT"/>
              </w:rPr>
            </w:pPr>
          </w:p>
          <w:p w14:paraId="71404080" w14:textId="77777777" w:rsidR="009D58DC" w:rsidRPr="00FF1AA9" w:rsidRDefault="009D58DC" w:rsidP="008D245E">
            <w:pPr>
              <w:spacing w:after="120" w:line="240" w:lineRule="auto"/>
              <w:jc w:val="left"/>
              <w:rPr>
                <w:rFonts w:cstheme="minorHAnsi"/>
                <w:noProof/>
                <w:highlight w:val="yellow"/>
                <w:lang w:val="it-IT" w:eastAsia="it-IT"/>
              </w:rPr>
            </w:pPr>
          </w:p>
        </w:tc>
        <w:tc>
          <w:tcPr>
            <w:tcW w:w="2367" w:type="dxa"/>
            <w:vAlign w:val="center"/>
          </w:tcPr>
          <w:p w14:paraId="61631F7E" w14:textId="77777777" w:rsidR="009D58DC" w:rsidRPr="00902B3B" w:rsidRDefault="009D58DC" w:rsidP="009D58DC">
            <w:pPr>
              <w:jc w:val="center"/>
              <w:rPr>
                <w:rFonts w:cstheme="minorHAnsi"/>
                <w:sz w:val="24"/>
                <w:szCs w:val="24"/>
                <w:lang w:val="en-US"/>
              </w:rPr>
            </w:pPr>
            <w:r w:rsidRPr="00902B3B">
              <w:rPr>
                <w:rFonts w:cstheme="minorHAnsi"/>
                <w:sz w:val="24"/>
                <w:szCs w:val="24"/>
                <w:lang w:val="en-US"/>
              </w:rPr>
              <w:lastRenderedPageBreak/>
              <w:t xml:space="preserve">Only industrial R&amp;D project types (O&amp;O) applicable </w:t>
            </w:r>
            <w:r w:rsidRPr="00902B3B">
              <w:rPr>
                <w:rFonts w:cstheme="minorHAnsi"/>
                <w:sz w:val="24"/>
                <w:szCs w:val="24"/>
                <w:lang w:val="en-US"/>
              </w:rPr>
              <w:lastRenderedPageBreak/>
              <w:t>(experimental development, industrial research)</w:t>
            </w:r>
            <w:r>
              <w:rPr>
                <w:rFonts w:cstheme="minorHAnsi"/>
                <w:sz w:val="24"/>
                <w:szCs w:val="24"/>
                <w:lang w:val="en-US"/>
              </w:rPr>
              <w:t>.</w:t>
            </w:r>
          </w:p>
          <w:p w14:paraId="32BC074E" w14:textId="77777777" w:rsidR="009D58DC" w:rsidRDefault="009D58DC" w:rsidP="009D58DC">
            <w:pPr>
              <w:jc w:val="center"/>
            </w:pPr>
            <w:r w:rsidRPr="00902B3B">
              <w:rPr>
                <w:rFonts w:cstheme="minorHAnsi"/>
                <w:sz w:val="24"/>
                <w:szCs w:val="24"/>
                <w:lang w:val="en-US"/>
              </w:rPr>
              <w:t xml:space="preserve">Only companies with </w:t>
            </w:r>
            <w:proofErr w:type="gramStart"/>
            <w:r w:rsidRPr="00902B3B">
              <w:rPr>
                <w:rFonts w:cstheme="minorHAnsi"/>
                <w:sz w:val="24"/>
                <w:szCs w:val="24"/>
                <w:lang w:val="en-US"/>
              </w:rPr>
              <w:t>sufficient</w:t>
            </w:r>
            <w:proofErr w:type="gramEnd"/>
            <w:r w:rsidRPr="00902B3B">
              <w:rPr>
                <w:rFonts w:cstheme="minorHAnsi"/>
                <w:sz w:val="24"/>
                <w:szCs w:val="24"/>
                <w:lang w:val="en-US"/>
              </w:rPr>
              <w:t xml:space="preserve"> economic activities in the region of Flanders, Belgium</w:t>
            </w:r>
            <w:r>
              <w:rPr>
                <w:rFonts w:cstheme="minorHAnsi"/>
                <w:sz w:val="24"/>
                <w:szCs w:val="24"/>
                <w:lang w:val="en-US"/>
              </w:rPr>
              <w:t xml:space="preserve">, can apply. </w:t>
            </w:r>
            <w:r>
              <w:t xml:space="preserve"> </w:t>
            </w:r>
          </w:p>
          <w:p w14:paraId="48F7645D" w14:textId="72710FB4" w:rsidR="009D58DC" w:rsidRPr="00FF1AA9" w:rsidRDefault="009D58DC" w:rsidP="009D58DC">
            <w:pPr>
              <w:spacing w:after="120" w:line="240" w:lineRule="auto"/>
              <w:jc w:val="left"/>
              <w:rPr>
                <w:rFonts w:cstheme="minorHAnsi"/>
                <w:highlight w:val="yellow"/>
                <w:lang w:val="en-US"/>
              </w:rPr>
            </w:pPr>
            <w:r w:rsidRPr="00902B3B">
              <w:rPr>
                <w:rFonts w:cstheme="minorHAnsi"/>
                <w:sz w:val="24"/>
                <w:szCs w:val="24"/>
                <w:lang w:val="en-US"/>
              </w:rPr>
              <w:t xml:space="preserve">All other </w:t>
            </w:r>
            <w:proofErr w:type="spellStart"/>
            <w:r w:rsidRPr="00902B3B">
              <w:rPr>
                <w:rFonts w:cstheme="minorHAnsi"/>
                <w:sz w:val="24"/>
                <w:szCs w:val="24"/>
                <w:lang w:val="en-US"/>
              </w:rPr>
              <w:t>organisations</w:t>
            </w:r>
            <w:proofErr w:type="spellEnd"/>
            <w:r w:rsidRPr="00902B3B">
              <w:rPr>
                <w:rFonts w:cstheme="minorHAnsi"/>
                <w:sz w:val="24"/>
                <w:szCs w:val="24"/>
                <w:lang w:val="en-US"/>
              </w:rPr>
              <w:t xml:space="preserve"> (incl. research </w:t>
            </w:r>
            <w:proofErr w:type="spellStart"/>
            <w:proofErr w:type="gramStart"/>
            <w:r w:rsidRPr="00902B3B">
              <w:rPr>
                <w:rFonts w:cstheme="minorHAnsi"/>
                <w:sz w:val="24"/>
                <w:szCs w:val="24"/>
                <w:lang w:val="en-US"/>
              </w:rPr>
              <w:t>organisations</w:t>
            </w:r>
            <w:proofErr w:type="spellEnd"/>
            <w:r w:rsidRPr="00902B3B">
              <w:rPr>
                <w:rFonts w:cstheme="minorHAnsi"/>
                <w:sz w:val="24"/>
                <w:szCs w:val="24"/>
                <w:lang w:val="en-US"/>
              </w:rPr>
              <w:t>)  should</w:t>
            </w:r>
            <w:proofErr w:type="gramEnd"/>
            <w:r w:rsidRPr="00902B3B">
              <w:rPr>
                <w:rFonts w:cstheme="minorHAnsi"/>
                <w:sz w:val="24"/>
                <w:szCs w:val="24"/>
                <w:lang w:val="en-US"/>
              </w:rPr>
              <w:t xml:space="preserve"> be subcontracted to the </w:t>
            </w:r>
            <w:r>
              <w:rPr>
                <w:rFonts w:cstheme="minorHAnsi"/>
                <w:sz w:val="24"/>
                <w:szCs w:val="24"/>
                <w:lang w:val="en-US"/>
              </w:rPr>
              <w:t xml:space="preserve">Flemish </w:t>
            </w:r>
            <w:r w:rsidRPr="00902B3B">
              <w:rPr>
                <w:rFonts w:cstheme="minorHAnsi"/>
                <w:sz w:val="24"/>
                <w:szCs w:val="24"/>
                <w:lang w:val="en-US"/>
              </w:rPr>
              <w:t>companies.</w:t>
            </w:r>
          </w:p>
        </w:tc>
        <w:tc>
          <w:tcPr>
            <w:tcW w:w="1701" w:type="dxa"/>
            <w:gridSpan w:val="2"/>
            <w:vAlign w:val="center"/>
          </w:tcPr>
          <w:p w14:paraId="55D212FC" w14:textId="76745A75" w:rsidR="009D58DC" w:rsidRPr="00FF1AA9" w:rsidRDefault="009D58DC" w:rsidP="009D58DC">
            <w:pPr>
              <w:spacing w:after="120" w:line="240" w:lineRule="auto"/>
              <w:jc w:val="left"/>
              <w:rPr>
                <w:rFonts w:cstheme="minorHAnsi"/>
                <w:highlight w:val="yellow"/>
                <w:lang w:val="en-US"/>
              </w:rPr>
            </w:pPr>
            <w:r>
              <w:rPr>
                <w:rFonts w:cstheme="minorHAnsi"/>
                <w:sz w:val="24"/>
                <w:szCs w:val="24"/>
                <w:lang w:val="en-US"/>
              </w:rPr>
              <w:lastRenderedPageBreak/>
              <w:t>no</w:t>
            </w:r>
          </w:p>
        </w:tc>
        <w:tc>
          <w:tcPr>
            <w:tcW w:w="1785" w:type="dxa"/>
            <w:vAlign w:val="center"/>
          </w:tcPr>
          <w:p w14:paraId="68BF3443" w14:textId="77777777" w:rsidR="009D58DC" w:rsidRDefault="009D58DC" w:rsidP="009D58DC">
            <w:pPr>
              <w:shd w:val="clear" w:color="auto" w:fill="FFFFFF" w:themeFill="background1"/>
              <w:jc w:val="center"/>
              <w:rPr>
                <w:rFonts w:cstheme="minorHAnsi"/>
                <w:noProof/>
                <w:sz w:val="24"/>
                <w:szCs w:val="24"/>
                <w:lang w:val="it-IT" w:eastAsia="it-IT"/>
              </w:rPr>
            </w:pPr>
          </w:p>
          <w:p w14:paraId="0A44CEA0" w14:textId="77777777" w:rsidR="009D58DC" w:rsidRPr="00EA4947" w:rsidRDefault="009D58DC" w:rsidP="009D58DC">
            <w:pPr>
              <w:shd w:val="clear" w:color="auto" w:fill="FFFFFF" w:themeFill="background1"/>
              <w:jc w:val="center"/>
              <w:rPr>
                <w:rFonts w:eastAsia="Times New Roman" w:cstheme="minorHAnsi"/>
                <w:b/>
                <w:bCs/>
                <w:color w:val="000000"/>
                <w:sz w:val="24"/>
                <w:szCs w:val="24"/>
                <w:lang w:eastAsia="pt-PT"/>
              </w:rPr>
            </w:pPr>
            <w:r>
              <w:rPr>
                <w:rFonts w:cstheme="minorHAnsi"/>
                <w:noProof/>
                <w:sz w:val="24"/>
                <w:szCs w:val="24"/>
                <w:lang w:val="en-US"/>
              </w:rPr>
              <w:drawing>
                <wp:inline distT="0" distB="0" distL="0" distR="0" wp14:anchorId="077605F1" wp14:editId="55CE9823">
                  <wp:extent cx="246380" cy="214630"/>
                  <wp:effectExtent l="0" t="0" r="0" b="1270"/>
                  <wp:docPr id="24"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0CB79344" w14:textId="77777777" w:rsidR="009D58DC" w:rsidRPr="00902B3B" w:rsidRDefault="009D58DC" w:rsidP="009D58DC">
            <w:pPr>
              <w:jc w:val="center"/>
              <w:rPr>
                <w:rFonts w:cstheme="minorHAnsi"/>
                <w:sz w:val="24"/>
                <w:szCs w:val="24"/>
                <w:lang w:val="en-US"/>
              </w:rPr>
            </w:pPr>
            <w:r w:rsidRPr="00902B3B">
              <w:rPr>
                <w:rFonts w:cstheme="minorHAnsi"/>
                <w:sz w:val="24"/>
                <w:szCs w:val="24"/>
                <w:lang w:val="en-US"/>
              </w:rPr>
              <w:lastRenderedPageBreak/>
              <w:t xml:space="preserve">Flemish applicants are required to contact NCP </w:t>
            </w:r>
            <w:r w:rsidRPr="00902B3B">
              <w:rPr>
                <w:rFonts w:cstheme="minorHAnsi"/>
                <w:i/>
                <w:iCs/>
                <w:sz w:val="24"/>
                <w:szCs w:val="24"/>
                <w:lang w:val="en-US"/>
              </w:rPr>
              <w:t>before</w:t>
            </w:r>
            <w:r w:rsidRPr="00902B3B">
              <w:rPr>
                <w:rFonts w:cstheme="minorHAnsi"/>
                <w:sz w:val="24"/>
                <w:szCs w:val="24"/>
                <w:lang w:val="en-US"/>
              </w:rPr>
              <w:t xml:space="preserve"> submission.</w:t>
            </w:r>
          </w:p>
          <w:p w14:paraId="772F2728" w14:textId="79994196" w:rsidR="009D58DC" w:rsidRPr="00FF1AA9" w:rsidRDefault="009D58DC" w:rsidP="009D58DC">
            <w:pPr>
              <w:spacing w:after="120" w:line="240" w:lineRule="auto"/>
              <w:jc w:val="left"/>
              <w:rPr>
                <w:rFonts w:cstheme="minorHAnsi"/>
                <w:noProof/>
                <w:highlight w:val="yellow"/>
                <w:lang w:val="it-IT" w:eastAsia="it-IT"/>
              </w:rPr>
            </w:pPr>
            <w:r w:rsidRPr="00902B3B">
              <w:rPr>
                <w:rFonts w:cstheme="minorHAnsi"/>
                <w:sz w:val="24"/>
                <w:szCs w:val="24"/>
                <w:lang w:val="en-US"/>
              </w:rPr>
              <w:t xml:space="preserve">Submission of core elements of project data to VLAIO </w:t>
            </w:r>
            <w:proofErr w:type="gramStart"/>
            <w:r w:rsidRPr="00902B3B">
              <w:rPr>
                <w:rFonts w:cstheme="minorHAnsi"/>
                <w:sz w:val="24"/>
                <w:szCs w:val="24"/>
                <w:lang w:val="en-US"/>
              </w:rPr>
              <w:t>required</w:t>
            </w:r>
            <w:r>
              <w:rPr>
                <w:rFonts w:cstheme="minorHAnsi"/>
                <w:sz w:val="24"/>
                <w:szCs w:val="24"/>
                <w:lang w:val="en-US"/>
              </w:rPr>
              <w:t xml:space="preserve"> </w:t>
            </w:r>
            <w:r>
              <w:t xml:space="preserve"> </w:t>
            </w:r>
            <w:r w:rsidRPr="00902B3B">
              <w:rPr>
                <w:rFonts w:cstheme="minorHAnsi"/>
                <w:sz w:val="24"/>
                <w:szCs w:val="24"/>
                <w:lang w:val="en-US"/>
              </w:rPr>
              <w:t>together</w:t>
            </w:r>
            <w:proofErr w:type="gramEnd"/>
            <w:r w:rsidRPr="00902B3B">
              <w:rPr>
                <w:rFonts w:cstheme="minorHAnsi"/>
                <w:sz w:val="24"/>
                <w:szCs w:val="24"/>
                <w:lang w:val="en-US"/>
              </w:rPr>
              <w:t xml:space="preserve"> with pre/full proposal (company data, economic impact for Flanders, budget details) to assess eligibility according to regional rules</w:t>
            </w:r>
            <w:r>
              <w:rPr>
                <w:rFonts w:cstheme="minorHAnsi"/>
                <w:sz w:val="24"/>
                <w:szCs w:val="24"/>
                <w:lang w:val="en-US"/>
              </w:rPr>
              <w:t>.</w:t>
            </w:r>
          </w:p>
        </w:tc>
      </w:tr>
      <w:tr w:rsidR="00A114AC" w:rsidRPr="00FF1AA9" w14:paraId="73C203A5" w14:textId="77777777" w:rsidTr="008D245E">
        <w:trPr>
          <w:jc w:val="center"/>
        </w:trPr>
        <w:tc>
          <w:tcPr>
            <w:tcW w:w="1696" w:type="dxa"/>
            <w:vAlign w:val="center"/>
          </w:tcPr>
          <w:p w14:paraId="39AFBB59" w14:textId="77777777" w:rsidR="00A114AC" w:rsidRPr="00FF1AA9" w:rsidRDefault="00A114AC" w:rsidP="00E04C3C">
            <w:pPr>
              <w:spacing w:after="120" w:line="240" w:lineRule="auto"/>
              <w:jc w:val="left"/>
              <w:rPr>
                <w:rFonts w:cstheme="minorHAnsi"/>
                <w:b/>
                <w:bCs/>
                <w:highlight w:val="yellow"/>
                <w:lang w:eastAsia="pt-PT"/>
              </w:rPr>
            </w:pPr>
            <w:r w:rsidRPr="00FF1AA9">
              <w:rPr>
                <w:rFonts w:cstheme="minorHAnsi"/>
                <w:b/>
                <w:bCs/>
                <w:highlight w:val="yellow"/>
                <w:lang w:eastAsia="pt-PT"/>
              </w:rPr>
              <w:lastRenderedPageBreak/>
              <w:t>Belgium</w:t>
            </w:r>
          </w:p>
        </w:tc>
        <w:tc>
          <w:tcPr>
            <w:tcW w:w="1539" w:type="dxa"/>
            <w:vAlign w:val="center"/>
          </w:tcPr>
          <w:p w14:paraId="25B32697" w14:textId="77777777" w:rsidR="00A114AC" w:rsidRPr="00FF1AA9" w:rsidRDefault="00A114AC" w:rsidP="00E04C3C">
            <w:pPr>
              <w:spacing w:after="120" w:line="240" w:lineRule="auto"/>
              <w:jc w:val="left"/>
              <w:rPr>
                <w:rFonts w:cstheme="minorHAnsi"/>
                <w:highlight w:val="yellow"/>
                <w:lang w:eastAsia="pt-PT"/>
              </w:rPr>
            </w:pPr>
            <w:r w:rsidRPr="00FF1AA9">
              <w:rPr>
                <w:rFonts w:cstheme="minorHAnsi"/>
                <w:highlight w:val="yellow"/>
                <w:lang w:eastAsia="pt-PT"/>
              </w:rPr>
              <w:t>F.R.S - FNRS</w:t>
            </w:r>
          </w:p>
        </w:tc>
        <w:tc>
          <w:tcPr>
            <w:tcW w:w="2700" w:type="dxa"/>
            <w:vAlign w:val="center"/>
          </w:tcPr>
          <w:p w14:paraId="64DC3FDA" w14:textId="77777777" w:rsidR="00A114AC" w:rsidRPr="00FF1AA9" w:rsidRDefault="00A114AC" w:rsidP="00E04C3C">
            <w:pPr>
              <w:spacing w:after="120" w:line="240" w:lineRule="auto"/>
              <w:jc w:val="left"/>
              <w:rPr>
                <w:rFonts w:cstheme="minorHAnsi"/>
                <w:highlight w:val="yellow"/>
                <w:lang w:val="fr-BE"/>
              </w:rPr>
            </w:pPr>
            <w:r w:rsidRPr="00FF1AA9">
              <w:rPr>
                <w:rFonts w:cstheme="minorHAnsi"/>
                <w:highlight w:val="yellow"/>
                <w:lang w:val="fr-BE"/>
              </w:rPr>
              <w:t xml:space="preserve">Florence </w:t>
            </w:r>
            <w:proofErr w:type="spellStart"/>
            <w:r w:rsidRPr="00FF1AA9">
              <w:rPr>
                <w:rFonts w:cstheme="minorHAnsi"/>
                <w:highlight w:val="yellow"/>
                <w:lang w:val="fr-BE"/>
              </w:rPr>
              <w:t>Quist</w:t>
            </w:r>
            <w:proofErr w:type="spellEnd"/>
          </w:p>
          <w:p w14:paraId="708A7598" w14:textId="77777777" w:rsidR="00A114AC" w:rsidRPr="00FF1AA9" w:rsidRDefault="00A114AC" w:rsidP="00E04C3C">
            <w:pPr>
              <w:spacing w:after="120" w:line="240" w:lineRule="auto"/>
              <w:jc w:val="left"/>
              <w:rPr>
                <w:rFonts w:cstheme="minorHAnsi"/>
                <w:highlight w:val="yellow"/>
                <w:lang w:val="fr-BE"/>
              </w:rPr>
            </w:pPr>
            <w:r w:rsidRPr="00FF1AA9">
              <w:rPr>
                <w:rFonts w:cstheme="minorHAnsi"/>
                <w:highlight w:val="yellow"/>
                <w:lang w:val="fr-BE"/>
              </w:rPr>
              <w:t>+32 2 504 9351</w:t>
            </w:r>
          </w:p>
          <w:p w14:paraId="0ACE3B89" w14:textId="77777777" w:rsidR="00A114AC" w:rsidRPr="00427C80" w:rsidRDefault="004A1D89" w:rsidP="00E04C3C">
            <w:pPr>
              <w:spacing w:after="120" w:line="240" w:lineRule="auto"/>
              <w:jc w:val="left"/>
              <w:rPr>
                <w:rFonts w:cstheme="minorHAnsi"/>
                <w:highlight w:val="yellow"/>
                <w:lang w:val="fr-BE"/>
              </w:rPr>
            </w:pPr>
            <w:hyperlink r:id="rId205" w:history="1">
              <w:r w:rsidR="00A114AC" w:rsidRPr="00FF1AA9">
                <w:rPr>
                  <w:rStyle w:val="Hipervnculo"/>
                  <w:rFonts w:cstheme="minorHAnsi"/>
                  <w:bCs/>
                  <w:highlight w:val="yellow"/>
                  <w:lang w:val="fr-BE"/>
                </w:rPr>
                <w:t>international@frs-fnrs.be</w:t>
              </w:r>
            </w:hyperlink>
          </w:p>
        </w:tc>
        <w:tc>
          <w:tcPr>
            <w:tcW w:w="1530" w:type="dxa"/>
            <w:vAlign w:val="center"/>
          </w:tcPr>
          <w:p w14:paraId="24CEBF3A" w14:textId="77777777" w:rsidR="00A114AC" w:rsidRPr="00FF1AA9" w:rsidRDefault="00A114AC" w:rsidP="00E04C3C">
            <w:pPr>
              <w:spacing w:after="120" w:line="240" w:lineRule="auto"/>
              <w:jc w:val="left"/>
              <w:rPr>
                <w:rFonts w:cstheme="minorHAnsi"/>
                <w:noProof/>
                <w:highlight w:val="yellow"/>
                <w:lang w:val="pt-PT"/>
              </w:rPr>
            </w:pPr>
          </w:p>
        </w:tc>
        <w:tc>
          <w:tcPr>
            <w:tcW w:w="2070" w:type="dxa"/>
            <w:vAlign w:val="center"/>
          </w:tcPr>
          <w:p w14:paraId="2A8AE059" w14:textId="77777777" w:rsidR="00A114AC" w:rsidRPr="00FF1AA9" w:rsidRDefault="00A114AC" w:rsidP="008D245E">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7F95025E" wp14:editId="1288BDD9">
                  <wp:extent cx="246380" cy="214630"/>
                  <wp:effectExtent l="0" t="0" r="0" b="1270"/>
                  <wp:docPr id="28" name="Immagine 1"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magine 1" descr="Uma imagem com Sinalização rodoviária, sinalizar, amarelo&#10;&#10;Descrição gerada automaticamente"/>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2CCD8CBA" w14:textId="77777777" w:rsidR="00A114AC" w:rsidRPr="00FF1AA9" w:rsidRDefault="00A114AC" w:rsidP="008D245E">
            <w:pPr>
              <w:spacing w:after="120" w:line="240" w:lineRule="auto"/>
              <w:jc w:val="left"/>
              <w:rPr>
                <w:rFonts w:cstheme="minorHAnsi"/>
                <w:noProof/>
                <w:highlight w:val="yellow"/>
                <w:lang w:val="pt-PT"/>
              </w:rPr>
            </w:pPr>
            <w:r w:rsidRPr="00FF1AA9">
              <w:rPr>
                <w:rFonts w:cstheme="minorHAnsi"/>
                <w:highlight w:val="yellow"/>
                <w:lang w:val="en-US"/>
              </w:rPr>
              <w:t>300.000 €</w:t>
            </w:r>
          </w:p>
        </w:tc>
        <w:tc>
          <w:tcPr>
            <w:tcW w:w="2367" w:type="dxa"/>
            <w:vAlign w:val="center"/>
          </w:tcPr>
          <w:p w14:paraId="649C7F9A" w14:textId="77777777" w:rsidR="00A114AC" w:rsidRPr="00FF1AA9" w:rsidRDefault="00A114AC" w:rsidP="00E04C3C">
            <w:pPr>
              <w:spacing w:after="120" w:line="240" w:lineRule="auto"/>
              <w:jc w:val="left"/>
              <w:rPr>
                <w:rFonts w:cstheme="minorHAnsi"/>
                <w:highlight w:val="yellow"/>
                <w:lang w:val="en-GB"/>
              </w:rPr>
            </w:pPr>
            <w:r w:rsidRPr="00FF1AA9">
              <w:rPr>
                <w:rFonts w:cstheme="minorHAnsi"/>
                <w:highlight w:val="yellow"/>
              </w:rPr>
              <w:t xml:space="preserve">All eligibility rules and criteria can be found in the </w:t>
            </w:r>
            <w:r w:rsidR="004A1D89">
              <w:fldChar w:fldCharType="begin"/>
            </w:r>
            <w:r w:rsidR="004A1D89">
              <w:instrText xml:space="preserve"> HYPERLINK "http://www.fnrs.be/docs/Reglement-et-documents/International/FRS-FNRS_PINT-Multi.pdf" </w:instrText>
            </w:r>
            <w:r w:rsidR="004A1D89">
              <w:fldChar w:fldCharType="separate"/>
            </w:r>
            <w:r w:rsidRPr="00FF1AA9">
              <w:rPr>
                <w:rStyle w:val="Hipervnculo"/>
                <w:rFonts w:cstheme="minorHAnsi"/>
                <w:sz w:val="24"/>
                <w:szCs w:val="24"/>
                <w:highlight w:val="yellow"/>
              </w:rPr>
              <w:t>PINT-MULTI regulations</w:t>
            </w:r>
            <w:r w:rsidR="004A1D89">
              <w:rPr>
                <w:rStyle w:val="Hipervnculo"/>
                <w:rFonts w:cstheme="minorHAnsi"/>
                <w:sz w:val="24"/>
                <w:szCs w:val="24"/>
                <w:highlight w:val="yellow"/>
              </w:rPr>
              <w:fldChar w:fldCharType="end"/>
            </w:r>
          </w:p>
        </w:tc>
        <w:tc>
          <w:tcPr>
            <w:tcW w:w="1701" w:type="dxa"/>
            <w:gridSpan w:val="2"/>
            <w:vAlign w:val="center"/>
          </w:tcPr>
          <w:p w14:paraId="62D83473" w14:textId="77777777" w:rsidR="00A114AC" w:rsidRPr="00FF1AA9" w:rsidRDefault="00A114AC" w:rsidP="00E04C3C">
            <w:pPr>
              <w:spacing w:after="120" w:line="240" w:lineRule="auto"/>
              <w:jc w:val="left"/>
              <w:rPr>
                <w:rFonts w:cstheme="minorHAnsi"/>
                <w:highlight w:val="yellow"/>
                <w:lang w:val="en-GB"/>
              </w:rPr>
            </w:pPr>
            <w:r w:rsidRPr="00FF1AA9">
              <w:rPr>
                <w:rFonts w:cstheme="minorHAnsi"/>
                <w:highlight w:val="yellow"/>
              </w:rPr>
              <w:t xml:space="preserve">All eligibility rules and criteria can be found in the </w:t>
            </w:r>
            <w:r w:rsidR="004A1D89">
              <w:lastRenderedPageBreak/>
              <w:fldChar w:fldCharType="begin"/>
            </w:r>
            <w:r w:rsidR="004A1D89">
              <w:instrText xml:space="preserve"> HYPERLINK "http://www.fnrs.be/docs/Reglement-et-documents/International/FRS-FNRS_PINT-Multi.pdf" </w:instrText>
            </w:r>
            <w:r w:rsidR="004A1D89">
              <w:fldChar w:fldCharType="separate"/>
            </w:r>
            <w:r w:rsidRPr="00FF1AA9">
              <w:rPr>
                <w:rStyle w:val="Hipervnculo"/>
                <w:rFonts w:cstheme="minorHAnsi"/>
                <w:sz w:val="24"/>
                <w:szCs w:val="24"/>
                <w:highlight w:val="yellow"/>
              </w:rPr>
              <w:t>PINT-MULTI regulations</w:t>
            </w:r>
            <w:r w:rsidR="004A1D89">
              <w:rPr>
                <w:rStyle w:val="Hipervnculo"/>
                <w:rFonts w:cstheme="minorHAnsi"/>
                <w:sz w:val="24"/>
                <w:szCs w:val="24"/>
                <w:highlight w:val="yellow"/>
              </w:rPr>
              <w:fldChar w:fldCharType="end"/>
            </w:r>
          </w:p>
        </w:tc>
        <w:tc>
          <w:tcPr>
            <w:tcW w:w="1785" w:type="dxa"/>
            <w:vAlign w:val="center"/>
          </w:tcPr>
          <w:p w14:paraId="1B610323" w14:textId="77777777" w:rsidR="00A114AC" w:rsidRPr="00FF1AA9" w:rsidRDefault="00A114AC" w:rsidP="00E04C3C">
            <w:pPr>
              <w:spacing w:after="120" w:line="240" w:lineRule="auto"/>
              <w:jc w:val="left"/>
              <w:rPr>
                <w:rFonts w:cstheme="minorHAnsi"/>
                <w:noProof/>
                <w:highlight w:val="yellow"/>
                <w:lang w:val="it-IT" w:eastAsia="it-IT"/>
              </w:rPr>
            </w:pPr>
            <w:r w:rsidRPr="00FF1AA9">
              <w:rPr>
                <w:rFonts w:cstheme="minorHAnsi"/>
                <w:noProof/>
                <w:highlight w:val="yellow"/>
                <w:lang w:val="en-US"/>
              </w:rPr>
              <w:lastRenderedPageBreak/>
              <w:drawing>
                <wp:inline distT="0" distB="0" distL="0" distR="0" wp14:anchorId="22E7DE50" wp14:editId="34486A8C">
                  <wp:extent cx="246380" cy="214630"/>
                  <wp:effectExtent l="0" t="0" r="0" b="1270"/>
                  <wp:docPr id="1212162620" name="Immagine 1"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2162620" name="Immagine 1" descr="Uma imagem com Sinalização rodoviária, sinalizar, amarelo&#10;&#10;Descrição gerada automaticamente"/>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r>
      <w:tr w:rsidR="009D58DC" w:rsidRPr="00FF1AA9" w14:paraId="28E6CBDC" w14:textId="77777777" w:rsidTr="008D245E">
        <w:trPr>
          <w:jc w:val="center"/>
        </w:trPr>
        <w:tc>
          <w:tcPr>
            <w:tcW w:w="1696" w:type="dxa"/>
            <w:vAlign w:val="center"/>
          </w:tcPr>
          <w:p w14:paraId="7512B80A" w14:textId="7BD90A6C" w:rsidR="009D58DC" w:rsidRPr="00BE57CF" w:rsidRDefault="009D58DC" w:rsidP="009D58DC">
            <w:pPr>
              <w:spacing w:after="120" w:line="240" w:lineRule="auto"/>
              <w:jc w:val="left"/>
              <w:rPr>
                <w:rFonts w:cstheme="minorHAnsi"/>
                <w:b/>
                <w:bCs/>
                <w:lang w:eastAsia="pt-PT"/>
              </w:rPr>
            </w:pPr>
            <w:r>
              <w:rPr>
                <w:rFonts w:eastAsia="Times New Roman" w:cstheme="minorHAnsi"/>
                <w:b/>
                <w:bCs/>
                <w:color w:val="000000"/>
                <w:lang w:eastAsia="pt-PT"/>
              </w:rPr>
              <w:t>Belgium (Flanders)</w:t>
            </w:r>
          </w:p>
        </w:tc>
        <w:tc>
          <w:tcPr>
            <w:tcW w:w="1539" w:type="dxa"/>
            <w:vAlign w:val="center"/>
          </w:tcPr>
          <w:p w14:paraId="6A2B556F" w14:textId="3A8ABB47" w:rsidR="009D58DC" w:rsidRPr="00BE57CF" w:rsidRDefault="009D58DC" w:rsidP="009D58DC">
            <w:pPr>
              <w:spacing w:after="120" w:line="240" w:lineRule="auto"/>
              <w:jc w:val="left"/>
              <w:rPr>
                <w:rFonts w:cstheme="minorHAnsi"/>
                <w:lang w:eastAsia="pt-PT"/>
              </w:rPr>
            </w:pPr>
            <w:r>
              <w:rPr>
                <w:rFonts w:eastAsia="Times New Roman" w:cstheme="minorHAnsi"/>
                <w:b/>
                <w:bCs/>
                <w:color w:val="000000"/>
                <w:lang w:eastAsia="pt-PT"/>
              </w:rPr>
              <w:t>FWO</w:t>
            </w:r>
          </w:p>
        </w:tc>
        <w:tc>
          <w:tcPr>
            <w:tcW w:w="2700" w:type="dxa"/>
            <w:vAlign w:val="center"/>
          </w:tcPr>
          <w:p w14:paraId="773F6F67" w14:textId="77777777" w:rsidR="009D58DC" w:rsidRPr="00050834" w:rsidRDefault="009D58DC" w:rsidP="009D58DC">
            <w:pPr>
              <w:rPr>
                <w:rFonts w:cstheme="minorHAnsi"/>
                <w:bCs/>
                <w:lang w:val="en-US"/>
              </w:rPr>
            </w:pPr>
            <w:r w:rsidRPr="00050834">
              <w:rPr>
                <w:rFonts w:cstheme="minorHAnsi"/>
                <w:bCs/>
                <w:lang w:val="en-US"/>
              </w:rPr>
              <w:t>Contact points</w:t>
            </w:r>
          </w:p>
          <w:p w14:paraId="70DFC019" w14:textId="798E9ECD" w:rsidR="009D58DC" w:rsidRPr="00050834" w:rsidRDefault="009D58DC" w:rsidP="009D58DC">
            <w:pPr>
              <w:jc w:val="left"/>
              <w:rPr>
                <w:rFonts w:cstheme="minorHAnsi"/>
                <w:bCs/>
                <w:lang w:val="en-US"/>
              </w:rPr>
            </w:pPr>
            <w:r w:rsidRPr="00050834">
              <w:rPr>
                <w:rFonts w:cstheme="minorHAnsi"/>
                <w:bCs/>
                <w:lang w:val="en-US"/>
              </w:rPr>
              <w:t>Toon Monbaliu (FO)Advisor European Programmes</w:t>
            </w:r>
          </w:p>
          <w:p w14:paraId="52D96223" w14:textId="77777777" w:rsidR="009D58DC" w:rsidRPr="00050834" w:rsidRDefault="009D58DC" w:rsidP="009D58DC">
            <w:pPr>
              <w:jc w:val="left"/>
              <w:rPr>
                <w:rFonts w:cstheme="minorHAnsi"/>
                <w:bCs/>
                <w:lang w:val="en-US"/>
              </w:rPr>
            </w:pPr>
            <w:r w:rsidRPr="00050834">
              <w:rPr>
                <w:rFonts w:cstheme="minorHAnsi"/>
                <w:bCs/>
                <w:lang w:val="en-US"/>
              </w:rPr>
              <w:t xml:space="preserve">+32 (0)2 550 15 70 – </w:t>
            </w:r>
            <w:hyperlink r:id="rId206" w:history="1">
              <w:r w:rsidRPr="000E6C88">
                <w:rPr>
                  <w:rStyle w:val="Hipervnculo"/>
                  <w:rFonts w:cstheme="minorHAnsi"/>
                  <w:bCs/>
                  <w:lang w:val="en-US"/>
                </w:rPr>
                <w:t>europe@fwo.be</w:t>
              </w:r>
            </w:hyperlink>
            <w:r>
              <w:rPr>
                <w:rFonts w:cstheme="minorHAnsi"/>
                <w:bCs/>
                <w:lang w:val="en-US"/>
              </w:rPr>
              <w:t xml:space="preserve"> </w:t>
            </w:r>
          </w:p>
          <w:p w14:paraId="49103A77" w14:textId="77777777" w:rsidR="009D58DC" w:rsidRPr="00050834" w:rsidRDefault="009D58DC" w:rsidP="009D58DC">
            <w:pPr>
              <w:spacing w:after="120" w:line="240" w:lineRule="auto"/>
              <w:jc w:val="left"/>
              <w:rPr>
                <w:rFonts w:cstheme="minorHAnsi"/>
                <w:bCs/>
                <w:lang w:val="en-US"/>
              </w:rPr>
            </w:pPr>
            <w:proofErr w:type="spellStart"/>
            <w:r w:rsidRPr="00050834">
              <w:rPr>
                <w:rFonts w:cstheme="minorHAnsi"/>
                <w:bCs/>
                <w:lang w:val="en-US"/>
              </w:rPr>
              <w:t>Kristien</w:t>
            </w:r>
            <w:proofErr w:type="spellEnd"/>
            <w:r w:rsidRPr="00050834">
              <w:rPr>
                <w:rFonts w:cstheme="minorHAnsi"/>
                <w:bCs/>
                <w:lang w:val="en-US"/>
              </w:rPr>
              <w:t xml:space="preserve"> </w:t>
            </w:r>
            <w:proofErr w:type="spellStart"/>
            <w:r w:rsidRPr="00050834">
              <w:rPr>
                <w:rFonts w:cstheme="minorHAnsi"/>
                <w:bCs/>
                <w:lang w:val="en-US"/>
              </w:rPr>
              <w:t>Peeters</w:t>
            </w:r>
            <w:proofErr w:type="spellEnd"/>
            <w:r w:rsidRPr="00050834">
              <w:rPr>
                <w:rFonts w:cstheme="minorHAnsi"/>
                <w:bCs/>
                <w:lang w:val="en-US"/>
              </w:rPr>
              <w:t xml:space="preserve"> (SBO)</w:t>
            </w:r>
          </w:p>
          <w:p w14:paraId="0E9FB516" w14:textId="77777777" w:rsidR="009D58DC" w:rsidRPr="00050834" w:rsidRDefault="009D58DC" w:rsidP="009D58DC">
            <w:pPr>
              <w:spacing w:after="120" w:line="240" w:lineRule="auto"/>
              <w:jc w:val="left"/>
              <w:rPr>
                <w:rFonts w:cstheme="minorHAnsi"/>
                <w:bCs/>
                <w:lang w:val="en-US"/>
              </w:rPr>
            </w:pPr>
            <w:r w:rsidRPr="00050834">
              <w:rPr>
                <w:rFonts w:cstheme="minorHAnsi"/>
                <w:bCs/>
                <w:lang w:val="en-US"/>
              </w:rPr>
              <w:t>Science Policy Advisor</w:t>
            </w:r>
          </w:p>
          <w:p w14:paraId="1FF2B5E8" w14:textId="77777777" w:rsidR="009D58DC" w:rsidRPr="00050834" w:rsidRDefault="009D58DC" w:rsidP="009D58DC">
            <w:pPr>
              <w:spacing w:after="120" w:line="240" w:lineRule="auto"/>
              <w:jc w:val="left"/>
              <w:rPr>
                <w:rFonts w:cstheme="minorHAnsi"/>
                <w:bCs/>
                <w:lang w:val="en-US"/>
              </w:rPr>
            </w:pPr>
            <w:r w:rsidRPr="00050834">
              <w:rPr>
                <w:rFonts w:cstheme="minorHAnsi"/>
                <w:bCs/>
                <w:lang w:val="en-US"/>
              </w:rPr>
              <w:t xml:space="preserve">+32 (0)2 550 15 95 – </w:t>
            </w:r>
            <w:hyperlink r:id="rId207" w:history="1">
              <w:r w:rsidRPr="000E6C88">
                <w:rPr>
                  <w:rStyle w:val="Hipervnculo"/>
                  <w:rFonts w:cstheme="minorHAnsi"/>
                  <w:bCs/>
                  <w:lang w:val="en-US"/>
                </w:rPr>
                <w:t>europe@fwo.be</w:t>
              </w:r>
            </w:hyperlink>
            <w:r>
              <w:rPr>
                <w:rFonts w:cstheme="minorHAnsi"/>
                <w:bCs/>
                <w:lang w:val="en-US"/>
              </w:rPr>
              <w:t xml:space="preserve"> </w:t>
            </w:r>
          </w:p>
          <w:p w14:paraId="62FF82CD" w14:textId="26E31A99" w:rsidR="009D58DC" w:rsidRPr="00BE57CF" w:rsidRDefault="009D58DC" w:rsidP="009D58DC">
            <w:pPr>
              <w:spacing w:after="120" w:line="240" w:lineRule="auto"/>
              <w:jc w:val="left"/>
              <w:rPr>
                <w:rFonts w:cstheme="minorHAnsi"/>
                <w:lang w:val="fr-BE"/>
              </w:rPr>
            </w:pPr>
          </w:p>
        </w:tc>
        <w:tc>
          <w:tcPr>
            <w:tcW w:w="1530" w:type="dxa"/>
            <w:vAlign w:val="center"/>
          </w:tcPr>
          <w:p w14:paraId="7F49E87B" w14:textId="05654C9B" w:rsidR="009D58DC" w:rsidRPr="00BE57CF" w:rsidRDefault="009D58DC" w:rsidP="009D58DC">
            <w:pPr>
              <w:spacing w:after="120" w:line="240" w:lineRule="auto"/>
              <w:jc w:val="left"/>
              <w:rPr>
                <w:rFonts w:cstheme="minorHAnsi"/>
                <w:noProof/>
                <w:lang w:val="pt-PT"/>
              </w:rPr>
            </w:pPr>
          </w:p>
        </w:tc>
        <w:tc>
          <w:tcPr>
            <w:tcW w:w="2070" w:type="dxa"/>
            <w:vAlign w:val="center"/>
          </w:tcPr>
          <w:p w14:paraId="3D393F80" w14:textId="77777777" w:rsidR="009D58DC" w:rsidRDefault="009D58DC" w:rsidP="008D245E">
            <w:pPr>
              <w:shd w:val="clear" w:color="auto" w:fill="FFFFFF" w:themeFill="background1"/>
              <w:jc w:val="left"/>
              <w:rPr>
                <w:rFonts w:cstheme="minorHAnsi"/>
                <w:noProof/>
                <w:sz w:val="24"/>
                <w:szCs w:val="24"/>
                <w:lang w:val="it-IT" w:eastAsia="it-IT"/>
              </w:rPr>
            </w:pPr>
          </w:p>
          <w:p w14:paraId="5845F082" w14:textId="77777777" w:rsidR="009D58DC" w:rsidRPr="00EA4947" w:rsidRDefault="009D58DC" w:rsidP="008D245E">
            <w:pPr>
              <w:shd w:val="clear" w:color="auto" w:fill="FFFFFF" w:themeFill="background1"/>
              <w:jc w:val="left"/>
              <w:rPr>
                <w:rFonts w:eastAsia="Times New Roman" w:cstheme="minorHAnsi"/>
                <w:b/>
                <w:bCs/>
                <w:color w:val="000000"/>
                <w:sz w:val="24"/>
                <w:szCs w:val="24"/>
                <w:lang w:eastAsia="pt-PT"/>
              </w:rPr>
            </w:pPr>
            <w:r>
              <w:rPr>
                <w:rFonts w:cstheme="minorHAnsi"/>
                <w:noProof/>
                <w:sz w:val="24"/>
                <w:szCs w:val="24"/>
                <w:lang w:val="en-US"/>
              </w:rPr>
              <w:drawing>
                <wp:inline distT="0" distB="0" distL="0" distR="0" wp14:anchorId="0E28915B" wp14:editId="455D19A3">
                  <wp:extent cx="246380" cy="214630"/>
                  <wp:effectExtent l="0" t="0" r="0" b="1270"/>
                  <wp:docPr id="5134841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71E3C05E" w14:textId="77777777" w:rsidR="009D58DC" w:rsidRPr="00BE57CF" w:rsidRDefault="009D58DC" w:rsidP="008D245E">
            <w:pPr>
              <w:spacing w:after="120" w:line="240" w:lineRule="auto"/>
              <w:jc w:val="left"/>
              <w:rPr>
                <w:rFonts w:cstheme="minorHAnsi"/>
                <w:noProof/>
              </w:rPr>
            </w:pPr>
          </w:p>
        </w:tc>
        <w:tc>
          <w:tcPr>
            <w:tcW w:w="2367" w:type="dxa"/>
            <w:vAlign w:val="center"/>
          </w:tcPr>
          <w:p w14:paraId="47238AC2" w14:textId="5AD37E2F" w:rsidR="009D58DC" w:rsidRPr="00BE57CF" w:rsidRDefault="009D58DC" w:rsidP="009D58DC">
            <w:pPr>
              <w:spacing w:after="120" w:line="240" w:lineRule="auto"/>
              <w:jc w:val="left"/>
              <w:rPr>
                <w:rFonts w:cstheme="minorHAnsi"/>
              </w:rPr>
            </w:pPr>
            <w:r>
              <w:rPr>
                <w:rFonts w:cstheme="minorHAnsi"/>
                <w:noProof/>
                <w:sz w:val="24"/>
                <w:szCs w:val="24"/>
                <w:lang w:val="en-US"/>
              </w:rPr>
              <w:drawing>
                <wp:inline distT="0" distB="0" distL="0" distR="0" wp14:anchorId="7E9CC117" wp14:editId="5EA87E66">
                  <wp:extent cx="246380" cy="214630"/>
                  <wp:effectExtent l="0" t="0" r="0" b="1270"/>
                  <wp:docPr id="1114422438"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01" w:type="dxa"/>
            <w:gridSpan w:val="2"/>
            <w:vAlign w:val="center"/>
          </w:tcPr>
          <w:p w14:paraId="398F173C" w14:textId="5BE3DDEE" w:rsidR="009D58DC" w:rsidRPr="00BE57CF" w:rsidRDefault="009D58DC" w:rsidP="009D58DC">
            <w:pPr>
              <w:spacing w:after="120" w:line="240" w:lineRule="auto"/>
              <w:jc w:val="left"/>
              <w:rPr>
                <w:rFonts w:cstheme="minorHAnsi"/>
              </w:rPr>
            </w:pPr>
            <w:r>
              <w:rPr>
                <w:rFonts w:cstheme="minorHAnsi"/>
                <w:noProof/>
                <w:sz w:val="24"/>
                <w:szCs w:val="24"/>
                <w:lang w:val="en-US"/>
              </w:rPr>
              <w:drawing>
                <wp:inline distT="0" distB="0" distL="0" distR="0" wp14:anchorId="4FC5D6BE" wp14:editId="73CC0FD0">
                  <wp:extent cx="246380" cy="214630"/>
                  <wp:effectExtent l="0" t="0" r="0" b="1270"/>
                  <wp:docPr id="51427289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85" w:type="dxa"/>
            <w:vAlign w:val="center"/>
          </w:tcPr>
          <w:p w14:paraId="768781C4" w14:textId="77777777" w:rsidR="009D58DC" w:rsidRDefault="009D58DC" w:rsidP="009D58DC">
            <w:pPr>
              <w:shd w:val="clear" w:color="auto" w:fill="FFFFFF" w:themeFill="background1"/>
              <w:jc w:val="center"/>
              <w:rPr>
                <w:rFonts w:cstheme="minorHAnsi"/>
                <w:noProof/>
                <w:sz w:val="24"/>
                <w:szCs w:val="24"/>
                <w:lang w:val="it-IT" w:eastAsia="it-IT"/>
              </w:rPr>
            </w:pPr>
          </w:p>
          <w:p w14:paraId="478A28ED" w14:textId="77777777" w:rsidR="009D58DC" w:rsidRPr="00EA4947" w:rsidRDefault="009D58DC" w:rsidP="009D58DC">
            <w:pPr>
              <w:shd w:val="clear" w:color="auto" w:fill="FFFFFF" w:themeFill="background1"/>
              <w:jc w:val="center"/>
              <w:rPr>
                <w:rFonts w:eastAsia="Times New Roman" w:cstheme="minorHAnsi"/>
                <w:b/>
                <w:bCs/>
                <w:color w:val="000000"/>
                <w:sz w:val="24"/>
                <w:szCs w:val="24"/>
                <w:lang w:eastAsia="pt-PT"/>
              </w:rPr>
            </w:pPr>
            <w:r>
              <w:rPr>
                <w:rFonts w:cstheme="minorHAnsi"/>
                <w:noProof/>
                <w:sz w:val="24"/>
                <w:szCs w:val="24"/>
                <w:lang w:val="en-US"/>
              </w:rPr>
              <w:drawing>
                <wp:inline distT="0" distB="0" distL="0" distR="0" wp14:anchorId="1A50D528" wp14:editId="2A0E16D4">
                  <wp:extent cx="246380" cy="214630"/>
                  <wp:effectExtent l="0" t="0" r="0" b="1270"/>
                  <wp:docPr id="25"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4C45B2BD" w14:textId="45656003" w:rsidR="009D58DC" w:rsidRPr="00BE57CF" w:rsidRDefault="009D58DC" w:rsidP="009D58DC">
            <w:pPr>
              <w:spacing w:after="120" w:line="240" w:lineRule="auto"/>
              <w:jc w:val="left"/>
              <w:rPr>
                <w:rFonts w:cstheme="minorHAnsi"/>
                <w:noProof/>
              </w:rPr>
            </w:pPr>
          </w:p>
        </w:tc>
      </w:tr>
      <w:tr w:rsidR="00A114AC" w:rsidRPr="00FF1AA9" w14:paraId="412C83B4" w14:textId="77777777" w:rsidTr="008D245E">
        <w:trPr>
          <w:jc w:val="center"/>
        </w:trPr>
        <w:tc>
          <w:tcPr>
            <w:tcW w:w="1696" w:type="dxa"/>
            <w:vAlign w:val="center"/>
          </w:tcPr>
          <w:p w14:paraId="798447A2" w14:textId="77777777" w:rsidR="00A114AC" w:rsidRPr="00FF1AA9" w:rsidRDefault="00A114AC" w:rsidP="00E04C3C">
            <w:pPr>
              <w:spacing w:after="120" w:line="240" w:lineRule="auto"/>
              <w:jc w:val="left"/>
              <w:rPr>
                <w:rFonts w:cstheme="minorHAnsi"/>
                <w:b/>
                <w:bCs/>
                <w:highlight w:val="yellow"/>
                <w:lang w:eastAsia="pt-PT"/>
              </w:rPr>
            </w:pPr>
            <w:r w:rsidRPr="00FF1AA9">
              <w:rPr>
                <w:rFonts w:cstheme="minorHAnsi"/>
                <w:b/>
                <w:bCs/>
                <w:highlight w:val="yellow"/>
                <w:lang w:eastAsia="pt-PT"/>
              </w:rPr>
              <w:t>Brazil</w:t>
            </w:r>
          </w:p>
        </w:tc>
        <w:tc>
          <w:tcPr>
            <w:tcW w:w="1539" w:type="dxa"/>
            <w:vAlign w:val="center"/>
          </w:tcPr>
          <w:p w14:paraId="62BD09D0" w14:textId="77777777" w:rsidR="00A114AC" w:rsidRPr="00FF1AA9" w:rsidRDefault="00A114AC" w:rsidP="00E04C3C">
            <w:pPr>
              <w:spacing w:after="120" w:line="240" w:lineRule="auto"/>
              <w:jc w:val="left"/>
              <w:rPr>
                <w:rFonts w:cstheme="minorHAnsi"/>
                <w:highlight w:val="yellow"/>
                <w:lang w:eastAsia="pt-PT"/>
              </w:rPr>
            </w:pPr>
            <w:r w:rsidRPr="00FF1AA9">
              <w:rPr>
                <w:rFonts w:cstheme="minorHAnsi"/>
                <w:highlight w:val="yellow"/>
                <w:lang w:eastAsia="pt-PT"/>
              </w:rPr>
              <w:t>CONFAP</w:t>
            </w:r>
          </w:p>
        </w:tc>
        <w:tc>
          <w:tcPr>
            <w:tcW w:w="2700" w:type="dxa"/>
            <w:vAlign w:val="center"/>
          </w:tcPr>
          <w:p w14:paraId="092E59FE" w14:textId="77777777" w:rsidR="00A114AC" w:rsidRPr="00FF1AA9" w:rsidRDefault="00A114AC" w:rsidP="00E04C3C">
            <w:pPr>
              <w:spacing w:after="120" w:line="240" w:lineRule="auto"/>
              <w:jc w:val="left"/>
              <w:rPr>
                <w:rFonts w:asciiTheme="minorHAnsi" w:hAnsiTheme="minorHAnsi" w:cstheme="minorHAnsi"/>
                <w:sz w:val="22"/>
                <w:highlight w:val="yellow"/>
                <w:lang w:val="en-GB"/>
              </w:rPr>
            </w:pPr>
            <w:r w:rsidRPr="00FF1AA9">
              <w:rPr>
                <w:rFonts w:asciiTheme="minorHAnsi" w:hAnsiTheme="minorHAnsi" w:cstheme="minorHAnsi"/>
                <w:sz w:val="22"/>
                <w:highlight w:val="yellow"/>
                <w:lang w:val="en-GB"/>
              </w:rPr>
              <w:t xml:space="preserve">Elisa </w:t>
            </w:r>
            <w:proofErr w:type="spellStart"/>
            <w:r w:rsidRPr="00FF1AA9">
              <w:rPr>
                <w:rFonts w:asciiTheme="minorHAnsi" w:hAnsiTheme="minorHAnsi" w:cstheme="minorHAnsi"/>
                <w:sz w:val="22"/>
                <w:highlight w:val="yellow"/>
                <w:lang w:val="en-GB"/>
              </w:rPr>
              <w:t>Natola</w:t>
            </w:r>
            <w:proofErr w:type="spellEnd"/>
          </w:p>
          <w:p w14:paraId="523F0830" w14:textId="77777777" w:rsidR="00A114AC" w:rsidRPr="00FF1AA9" w:rsidRDefault="00A114AC" w:rsidP="00E04C3C">
            <w:pPr>
              <w:spacing w:after="120" w:line="240" w:lineRule="auto"/>
              <w:jc w:val="left"/>
              <w:rPr>
                <w:rFonts w:asciiTheme="minorHAnsi" w:hAnsiTheme="minorHAnsi" w:cstheme="minorHAnsi"/>
                <w:sz w:val="22"/>
                <w:highlight w:val="yellow"/>
                <w:lang w:val="en-US"/>
              </w:rPr>
            </w:pPr>
            <w:r w:rsidRPr="00FF1AA9">
              <w:rPr>
                <w:rFonts w:asciiTheme="minorHAnsi" w:hAnsiTheme="minorHAnsi" w:cstheme="minorHAnsi"/>
                <w:sz w:val="22"/>
                <w:highlight w:val="yellow"/>
                <w:lang w:val="en-US"/>
              </w:rPr>
              <w:t>Advisor for International Cooperation</w:t>
            </w:r>
          </w:p>
          <w:p w14:paraId="572A0C00" w14:textId="77777777" w:rsidR="00A114AC" w:rsidRPr="00FF1AA9" w:rsidRDefault="00A114AC" w:rsidP="00E04C3C">
            <w:pPr>
              <w:spacing w:after="120" w:line="240" w:lineRule="auto"/>
              <w:jc w:val="left"/>
              <w:rPr>
                <w:rFonts w:asciiTheme="minorHAnsi" w:hAnsiTheme="minorHAnsi" w:cstheme="minorHAnsi"/>
                <w:sz w:val="22"/>
                <w:highlight w:val="yellow"/>
              </w:rPr>
            </w:pPr>
            <w:r w:rsidRPr="00FF1AA9">
              <w:rPr>
                <w:rFonts w:asciiTheme="minorHAnsi" w:hAnsiTheme="minorHAnsi" w:cstheme="minorHAnsi"/>
                <w:sz w:val="22"/>
                <w:highlight w:val="yellow"/>
              </w:rPr>
              <w:t xml:space="preserve">Phone: +55 61 996138850 </w:t>
            </w:r>
          </w:p>
          <w:p w14:paraId="031B51CB" w14:textId="77777777" w:rsidR="00A114AC" w:rsidRPr="00FF1AA9" w:rsidRDefault="00A114AC" w:rsidP="00E04C3C">
            <w:pPr>
              <w:spacing w:after="120" w:line="240" w:lineRule="auto"/>
              <w:jc w:val="left"/>
              <w:rPr>
                <w:rFonts w:cstheme="minorHAnsi"/>
                <w:highlight w:val="yellow"/>
                <w:lang w:val="nl-BE"/>
              </w:rPr>
            </w:pPr>
            <w:r w:rsidRPr="00FF1AA9">
              <w:rPr>
                <w:rFonts w:asciiTheme="minorHAnsi" w:hAnsiTheme="minorHAnsi" w:cstheme="minorHAnsi"/>
                <w:sz w:val="22"/>
                <w:highlight w:val="yellow"/>
              </w:rPr>
              <w:t xml:space="preserve">Email: </w:t>
            </w:r>
            <w:hyperlink r:id="rId208" w:history="1">
              <w:r w:rsidRPr="00FF1AA9">
                <w:rPr>
                  <w:rStyle w:val="Hipervnculo"/>
                  <w:rFonts w:asciiTheme="minorHAnsi" w:hAnsiTheme="minorHAnsi" w:cstheme="minorHAnsi"/>
                  <w:bCs/>
                  <w:highlight w:val="yellow"/>
                </w:rPr>
                <w:t>elisa.confap@gmail.com</w:t>
              </w:r>
            </w:hyperlink>
          </w:p>
        </w:tc>
        <w:tc>
          <w:tcPr>
            <w:tcW w:w="1530" w:type="dxa"/>
            <w:vAlign w:val="center"/>
          </w:tcPr>
          <w:p w14:paraId="4A1D7A8A" w14:textId="77777777" w:rsidR="00A114AC" w:rsidRPr="00FF1AA9" w:rsidRDefault="00A114AC" w:rsidP="00E04C3C">
            <w:pPr>
              <w:spacing w:after="120" w:line="240" w:lineRule="auto"/>
              <w:jc w:val="left"/>
              <w:rPr>
                <w:rFonts w:cstheme="minorHAnsi"/>
                <w:highlight w:val="yellow"/>
                <w:lang w:val="en-US"/>
              </w:rPr>
            </w:pPr>
          </w:p>
        </w:tc>
        <w:tc>
          <w:tcPr>
            <w:tcW w:w="2070" w:type="dxa"/>
            <w:vAlign w:val="center"/>
          </w:tcPr>
          <w:p w14:paraId="6A2B336F" w14:textId="77777777" w:rsidR="00A114AC" w:rsidRPr="00FF1AA9" w:rsidRDefault="00A114AC" w:rsidP="008D245E">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69FD8301" wp14:editId="3D97B21A">
                  <wp:extent cx="246380" cy="214630"/>
                  <wp:effectExtent l="0" t="0" r="0" b="1270"/>
                  <wp:docPr id="232526290"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526290"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r w:rsidRPr="00FF1AA9">
              <w:rPr>
                <w:rFonts w:cstheme="minorHAnsi"/>
                <w:highlight w:val="yellow"/>
                <w:lang w:eastAsia="pt-PT"/>
              </w:rPr>
              <w:t xml:space="preserve"> (indicative)</w:t>
            </w:r>
          </w:p>
          <w:p w14:paraId="13711847" w14:textId="77777777" w:rsidR="00924657" w:rsidRPr="00FF1AA9" w:rsidRDefault="00924657" w:rsidP="008D245E">
            <w:pPr>
              <w:spacing w:after="120" w:line="240" w:lineRule="auto"/>
              <w:jc w:val="left"/>
              <w:rPr>
                <w:rFonts w:cstheme="minorHAnsi"/>
                <w:highlight w:val="yellow"/>
                <w:lang w:eastAsia="pt-PT"/>
              </w:rPr>
            </w:pPr>
          </w:p>
          <w:p w14:paraId="2834ED9A" w14:textId="77777777" w:rsidR="00035F51" w:rsidRPr="00FF1AA9" w:rsidRDefault="00035F51" w:rsidP="008D245E">
            <w:pPr>
              <w:spacing w:after="120" w:line="240" w:lineRule="auto"/>
              <w:jc w:val="left"/>
              <w:rPr>
                <w:rFonts w:cstheme="minorHAnsi"/>
                <w:highlight w:val="yellow"/>
                <w:lang w:eastAsia="pt-PT"/>
              </w:rPr>
            </w:pPr>
          </w:p>
          <w:p w14:paraId="6E736C5E" w14:textId="77777777" w:rsidR="00035F51" w:rsidRPr="00FF1AA9" w:rsidRDefault="00035F51" w:rsidP="008D245E">
            <w:pPr>
              <w:spacing w:after="120" w:line="240" w:lineRule="auto"/>
              <w:jc w:val="left"/>
              <w:rPr>
                <w:rFonts w:cstheme="minorHAnsi"/>
                <w:highlight w:val="yellow"/>
                <w:lang w:eastAsia="pt-PT"/>
              </w:rPr>
            </w:pPr>
          </w:p>
          <w:p w14:paraId="7FE23664" w14:textId="77777777" w:rsidR="00035F51" w:rsidRPr="00FF1AA9" w:rsidRDefault="00035F51" w:rsidP="008D245E">
            <w:pPr>
              <w:spacing w:after="120" w:line="240" w:lineRule="auto"/>
              <w:jc w:val="left"/>
              <w:rPr>
                <w:rFonts w:cstheme="minorHAnsi"/>
                <w:highlight w:val="yellow"/>
                <w:lang w:eastAsia="pt-PT"/>
              </w:rPr>
            </w:pPr>
          </w:p>
          <w:p w14:paraId="16610929" w14:textId="77777777" w:rsidR="00A114AC" w:rsidRPr="00FF1AA9" w:rsidRDefault="00A114AC" w:rsidP="008D245E">
            <w:pPr>
              <w:spacing w:after="120" w:line="240" w:lineRule="auto"/>
              <w:jc w:val="left"/>
              <w:rPr>
                <w:rFonts w:cstheme="minorHAnsi"/>
                <w:noProof/>
                <w:highlight w:val="yellow"/>
                <w:lang w:val="it-IT" w:eastAsia="it-IT"/>
              </w:rPr>
            </w:pPr>
          </w:p>
        </w:tc>
        <w:tc>
          <w:tcPr>
            <w:tcW w:w="2367" w:type="dxa"/>
            <w:vAlign w:val="center"/>
          </w:tcPr>
          <w:p w14:paraId="244D86AD" w14:textId="77777777" w:rsidR="00A114AC" w:rsidRPr="00FF1AA9" w:rsidRDefault="00A114AC" w:rsidP="00E04C3C">
            <w:pPr>
              <w:spacing w:after="120" w:line="240" w:lineRule="auto"/>
              <w:jc w:val="left"/>
              <w:rPr>
                <w:rFonts w:cstheme="minorHAnsi"/>
                <w:noProof/>
                <w:highlight w:val="yellow"/>
              </w:rPr>
            </w:pPr>
            <w:r w:rsidRPr="00FF1AA9">
              <w:rPr>
                <w:rFonts w:cstheme="minorHAnsi"/>
                <w:noProof/>
                <w:highlight w:val="yellow"/>
                <w:lang w:val="en-US"/>
              </w:rPr>
              <w:drawing>
                <wp:inline distT="0" distB="0" distL="0" distR="0" wp14:anchorId="7F986922" wp14:editId="15062774">
                  <wp:extent cx="246380" cy="214630"/>
                  <wp:effectExtent l="0" t="0" r="0" b="1270"/>
                  <wp:docPr id="7038177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81773"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6785CF5D" w14:textId="77777777" w:rsidR="00924657" w:rsidRPr="00FF1AA9" w:rsidRDefault="00924657" w:rsidP="00E04C3C">
            <w:pPr>
              <w:spacing w:after="120" w:line="240" w:lineRule="auto"/>
              <w:jc w:val="left"/>
              <w:rPr>
                <w:rFonts w:cstheme="minorHAnsi"/>
                <w:noProof/>
                <w:highlight w:val="yellow"/>
              </w:rPr>
            </w:pPr>
          </w:p>
          <w:p w14:paraId="531A04BF" w14:textId="77777777" w:rsidR="00035F51" w:rsidRPr="00FF1AA9" w:rsidRDefault="00035F51" w:rsidP="00E04C3C">
            <w:pPr>
              <w:spacing w:after="120" w:line="240" w:lineRule="auto"/>
              <w:jc w:val="left"/>
              <w:rPr>
                <w:rFonts w:cstheme="minorHAnsi"/>
                <w:noProof/>
                <w:highlight w:val="yellow"/>
              </w:rPr>
            </w:pPr>
          </w:p>
          <w:p w14:paraId="5D114E4E" w14:textId="77777777" w:rsidR="00035F51" w:rsidRPr="00FF1AA9" w:rsidRDefault="00035F51" w:rsidP="00E04C3C">
            <w:pPr>
              <w:spacing w:after="120" w:line="240" w:lineRule="auto"/>
              <w:jc w:val="left"/>
              <w:rPr>
                <w:rFonts w:cstheme="minorHAnsi"/>
                <w:noProof/>
                <w:highlight w:val="yellow"/>
              </w:rPr>
            </w:pPr>
          </w:p>
          <w:p w14:paraId="4D346780" w14:textId="77777777" w:rsidR="00035F51" w:rsidRPr="00FF1AA9" w:rsidRDefault="00035F51" w:rsidP="00E04C3C">
            <w:pPr>
              <w:spacing w:after="120" w:line="240" w:lineRule="auto"/>
              <w:jc w:val="left"/>
              <w:rPr>
                <w:rFonts w:cstheme="minorHAnsi"/>
                <w:noProof/>
                <w:highlight w:val="yellow"/>
              </w:rPr>
            </w:pPr>
          </w:p>
          <w:p w14:paraId="23A92996" w14:textId="77777777" w:rsidR="00035F51" w:rsidRPr="00FF1AA9" w:rsidRDefault="00035F51" w:rsidP="00E04C3C">
            <w:pPr>
              <w:spacing w:after="120" w:line="240" w:lineRule="auto"/>
              <w:jc w:val="left"/>
              <w:rPr>
                <w:rFonts w:cstheme="minorHAnsi"/>
                <w:noProof/>
                <w:highlight w:val="yellow"/>
              </w:rPr>
            </w:pPr>
          </w:p>
        </w:tc>
        <w:tc>
          <w:tcPr>
            <w:tcW w:w="1701" w:type="dxa"/>
            <w:gridSpan w:val="2"/>
            <w:vAlign w:val="center"/>
          </w:tcPr>
          <w:p w14:paraId="7BF5DF6C" w14:textId="77777777" w:rsidR="00A114AC" w:rsidRPr="00FF1AA9" w:rsidRDefault="00A114AC" w:rsidP="00E04C3C">
            <w:pPr>
              <w:spacing w:after="120" w:line="240" w:lineRule="auto"/>
              <w:jc w:val="left"/>
              <w:rPr>
                <w:rFonts w:cstheme="minorHAnsi"/>
                <w:noProof/>
                <w:highlight w:val="yellow"/>
              </w:rPr>
            </w:pPr>
            <w:r w:rsidRPr="00FF1AA9">
              <w:rPr>
                <w:rFonts w:cstheme="minorHAnsi"/>
                <w:noProof/>
                <w:highlight w:val="yellow"/>
                <w:lang w:val="en-US"/>
              </w:rPr>
              <w:drawing>
                <wp:inline distT="0" distB="0" distL="0" distR="0" wp14:anchorId="28244869" wp14:editId="12FAB1A0">
                  <wp:extent cx="246380" cy="214630"/>
                  <wp:effectExtent l="0" t="0" r="0" b="1270"/>
                  <wp:docPr id="99956747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567472"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344C9E4A" w14:textId="77777777" w:rsidR="00924657" w:rsidRPr="00FF1AA9" w:rsidRDefault="00924657" w:rsidP="00E04C3C">
            <w:pPr>
              <w:spacing w:after="120" w:line="240" w:lineRule="auto"/>
              <w:jc w:val="left"/>
              <w:rPr>
                <w:rFonts w:cstheme="minorHAnsi"/>
                <w:noProof/>
                <w:highlight w:val="yellow"/>
              </w:rPr>
            </w:pPr>
          </w:p>
          <w:p w14:paraId="22893151" w14:textId="77777777" w:rsidR="00035F51" w:rsidRPr="00FF1AA9" w:rsidRDefault="00035F51" w:rsidP="00E04C3C">
            <w:pPr>
              <w:spacing w:after="120" w:line="240" w:lineRule="auto"/>
              <w:jc w:val="left"/>
              <w:rPr>
                <w:rFonts w:cstheme="minorHAnsi"/>
                <w:noProof/>
                <w:highlight w:val="yellow"/>
              </w:rPr>
            </w:pPr>
          </w:p>
          <w:p w14:paraId="0435A64E" w14:textId="77777777" w:rsidR="00035F51" w:rsidRPr="00FF1AA9" w:rsidRDefault="00035F51" w:rsidP="00E04C3C">
            <w:pPr>
              <w:spacing w:after="120" w:line="240" w:lineRule="auto"/>
              <w:jc w:val="left"/>
              <w:rPr>
                <w:rFonts w:cstheme="minorHAnsi"/>
                <w:noProof/>
                <w:highlight w:val="yellow"/>
              </w:rPr>
            </w:pPr>
          </w:p>
          <w:p w14:paraId="1939A274" w14:textId="77777777" w:rsidR="00035F51" w:rsidRPr="00FF1AA9" w:rsidRDefault="00035F51" w:rsidP="00E04C3C">
            <w:pPr>
              <w:spacing w:after="120" w:line="240" w:lineRule="auto"/>
              <w:jc w:val="left"/>
              <w:rPr>
                <w:rFonts w:cstheme="minorHAnsi"/>
                <w:noProof/>
                <w:highlight w:val="yellow"/>
              </w:rPr>
            </w:pPr>
          </w:p>
          <w:p w14:paraId="2BAD221B" w14:textId="77777777" w:rsidR="00035F51" w:rsidRPr="00FF1AA9" w:rsidRDefault="00035F51" w:rsidP="00E04C3C">
            <w:pPr>
              <w:spacing w:after="120" w:line="240" w:lineRule="auto"/>
              <w:jc w:val="left"/>
              <w:rPr>
                <w:rFonts w:cstheme="minorHAnsi"/>
                <w:noProof/>
                <w:highlight w:val="yellow"/>
              </w:rPr>
            </w:pPr>
          </w:p>
        </w:tc>
        <w:tc>
          <w:tcPr>
            <w:tcW w:w="1785" w:type="dxa"/>
            <w:vAlign w:val="center"/>
          </w:tcPr>
          <w:p w14:paraId="2C022BA5" w14:textId="6E597264" w:rsidR="00A114AC" w:rsidRPr="00FF1AA9" w:rsidRDefault="00A114AC" w:rsidP="00E04C3C">
            <w:pPr>
              <w:spacing w:after="120" w:line="240" w:lineRule="auto"/>
              <w:jc w:val="left"/>
              <w:rPr>
                <w:rFonts w:cstheme="minorHAnsi"/>
                <w:noProof/>
                <w:highlight w:val="yellow"/>
                <w:lang w:val="it-IT" w:eastAsia="it-IT"/>
              </w:rPr>
            </w:pPr>
          </w:p>
          <w:p w14:paraId="6A511781" w14:textId="76C39D80" w:rsidR="00A114AC" w:rsidRPr="00FF1AA9" w:rsidRDefault="009D58DC" w:rsidP="00E04C3C">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497E2053" wp14:editId="06AAEE7E">
                  <wp:extent cx="246380" cy="214630"/>
                  <wp:effectExtent l="0" t="0" r="0" b="1270"/>
                  <wp:docPr id="1839852436"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9852436"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55FD7A3B" w14:textId="77777777" w:rsidR="00035F51" w:rsidRPr="00FF1AA9" w:rsidRDefault="00035F51" w:rsidP="00E04C3C">
            <w:pPr>
              <w:spacing w:after="120" w:line="240" w:lineRule="auto"/>
              <w:jc w:val="left"/>
              <w:rPr>
                <w:rFonts w:cstheme="minorHAnsi"/>
                <w:highlight w:val="yellow"/>
                <w:lang w:eastAsia="pt-PT"/>
              </w:rPr>
            </w:pPr>
          </w:p>
          <w:p w14:paraId="118BFB19" w14:textId="77777777" w:rsidR="00035F51" w:rsidRPr="00FF1AA9" w:rsidRDefault="00035F51" w:rsidP="00E04C3C">
            <w:pPr>
              <w:spacing w:after="120" w:line="240" w:lineRule="auto"/>
              <w:jc w:val="left"/>
              <w:rPr>
                <w:rFonts w:cstheme="minorHAnsi"/>
                <w:highlight w:val="yellow"/>
                <w:lang w:eastAsia="pt-PT"/>
              </w:rPr>
            </w:pPr>
          </w:p>
          <w:p w14:paraId="422CB2DE" w14:textId="77777777" w:rsidR="00035F51" w:rsidRPr="00FF1AA9" w:rsidRDefault="00035F51" w:rsidP="00E04C3C">
            <w:pPr>
              <w:spacing w:after="120" w:line="240" w:lineRule="auto"/>
              <w:jc w:val="left"/>
              <w:rPr>
                <w:rFonts w:cstheme="minorHAnsi"/>
                <w:highlight w:val="yellow"/>
                <w:lang w:eastAsia="pt-PT"/>
              </w:rPr>
            </w:pPr>
          </w:p>
          <w:p w14:paraId="47D6BEBF" w14:textId="77777777" w:rsidR="00035F51" w:rsidRPr="00FF1AA9" w:rsidRDefault="00035F51" w:rsidP="00E04C3C">
            <w:pPr>
              <w:spacing w:after="120" w:line="240" w:lineRule="auto"/>
              <w:jc w:val="left"/>
              <w:rPr>
                <w:rFonts w:cstheme="minorHAnsi"/>
                <w:highlight w:val="yellow"/>
                <w:lang w:eastAsia="pt-PT"/>
              </w:rPr>
            </w:pPr>
          </w:p>
          <w:p w14:paraId="146085E6" w14:textId="77777777" w:rsidR="00035F51" w:rsidRPr="00FF1AA9" w:rsidRDefault="00035F51" w:rsidP="00E04C3C">
            <w:pPr>
              <w:spacing w:after="120" w:line="240" w:lineRule="auto"/>
              <w:jc w:val="left"/>
              <w:rPr>
                <w:rFonts w:cstheme="minorHAnsi"/>
                <w:highlight w:val="yellow"/>
                <w:lang w:eastAsia="pt-PT"/>
              </w:rPr>
            </w:pPr>
          </w:p>
          <w:p w14:paraId="43FFA367" w14:textId="77777777" w:rsidR="00A114AC" w:rsidRPr="00FF1AA9" w:rsidRDefault="00A114AC" w:rsidP="00E04C3C">
            <w:pPr>
              <w:spacing w:after="120" w:line="240" w:lineRule="auto"/>
              <w:jc w:val="left"/>
              <w:rPr>
                <w:rFonts w:cstheme="minorHAnsi"/>
                <w:noProof/>
                <w:highlight w:val="yellow"/>
                <w:lang w:val="it-IT" w:eastAsia="it-IT"/>
              </w:rPr>
            </w:pPr>
          </w:p>
        </w:tc>
      </w:tr>
      <w:tr w:rsidR="00A114AC" w:rsidRPr="00FF1AA9" w14:paraId="76C3080C" w14:textId="77777777" w:rsidTr="008D245E">
        <w:trPr>
          <w:jc w:val="center"/>
        </w:trPr>
        <w:tc>
          <w:tcPr>
            <w:tcW w:w="1696" w:type="dxa"/>
            <w:vAlign w:val="center"/>
          </w:tcPr>
          <w:p w14:paraId="63C56FB3" w14:textId="668BFF2F" w:rsidR="00A114AC" w:rsidRPr="00FF1AA9" w:rsidRDefault="009D58DC" w:rsidP="00E04C3C">
            <w:pPr>
              <w:spacing w:after="120" w:line="240" w:lineRule="auto"/>
              <w:jc w:val="left"/>
              <w:rPr>
                <w:rFonts w:cstheme="minorHAnsi"/>
                <w:b/>
                <w:bCs/>
                <w:highlight w:val="yellow"/>
                <w:lang w:eastAsia="pt-PT"/>
              </w:rPr>
            </w:pPr>
            <w:r>
              <w:rPr>
                <w:rFonts w:cstheme="minorHAnsi"/>
                <w:b/>
                <w:bCs/>
                <w:highlight w:val="yellow"/>
                <w:lang w:eastAsia="pt-PT"/>
              </w:rPr>
              <w:t xml:space="preserve">Bulgaria </w:t>
            </w:r>
          </w:p>
        </w:tc>
        <w:tc>
          <w:tcPr>
            <w:tcW w:w="1539" w:type="dxa"/>
            <w:vAlign w:val="center"/>
          </w:tcPr>
          <w:p w14:paraId="285B01AB" w14:textId="23C99CBF" w:rsidR="00A114AC" w:rsidRPr="00FF1AA9" w:rsidRDefault="009D58DC" w:rsidP="00E04C3C">
            <w:pPr>
              <w:spacing w:after="120" w:line="240" w:lineRule="auto"/>
              <w:jc w:val="left"/>
              <w:rPr>
                <w:rFonts w:cstheme="minorHAnsi"/>
                <w:highlight w:val="yellow"/>
                <w:lang w:eastAsia="pt-PT"/>
              </w:rPr>
            </w:pPr>
            <w:r>
              <w:rPr>
                <w:rFonts w:cstheme="minorHAnsi"/>
                <w:highlight w:val="yellow"/>
                <w:lang w:eastAsia="pt-PT"/>
              </w:rPr>
              <w:t>MES</w:t>
            </w:r>
          </w:p>
        </w:tc>
        <w:tc>
          <w:tcPr>
            <w:tcW w:w="2700" w:type="dxa"/>
            <w:vAlign w:val="center"/>
          </w:tcPr>
          <w:p w14:paraId="465BB637" w14:textId="3033F8BD" w:rsidR="00CD5302" w:rsidRPr="00FF1AA9" w:rsidRDefault="00CD5302" w:rsidP="00E04C3C">
            <w:pPr>
              <w:spacing w:after="120" w:line="240" w:lineRule="auto"/>
              <w:jc w:val="left"/>
              <w:rPr>
                <w:rFonts w:asciiTheme="minorHAnsi" w:hAnsiTheme="minorHAnsi" w:cstheme="minorHAnsi"/>
                <w:highlight w:val="yellow"/>
              </w:rPr>
            </w:pPr>
          </w:p>
        </w:tc>
        <w:tc>
          <w:tcPr>
            <w:tcW w:w="1530" w:type="dxa"/>
            <w:vAlign w:val="center"/>
          </w:tcPr>
          <w:p w14:paraId="476A458E" w14:textId="77777777" w:rsidR="00A114AC" w:rsidRPr="00FF1AA9" w:rsidRDefault="00A114AC" w:rsidP="00E04C3C">
            <w:pPr>
              <w:spacing w:after="120" w:line="240" w:lineRule="auto"/>
              <w:jc w:val="left"/>
              <w:rPr>
                <w:rFonts w:cstheme="minorHAnsi"/>
                <w:highlight w:val="yellow"/>
                <w:lang w:val="en-US"/>
              </w:rPr>
            </w:pPr>
          </w:p>
        </w:tc>
        <w:tc>
          <w:tcPr>
            <w:tcW w:w="2070" w:type="dxa"/>
            <w:vAlign w:val="center"/>
          </w:tcPr>
          <w:p w14:paraId="1DFC2349" w14:textId="77777777" w:rsidR="00A114AC" w:rsidRPr="00FF1AA9" w:rsidRDefault="00A114AC" w:rsidP="008D245E">
            <w:pPr>
              <w:spacing w:after="120" w:line="240" w:lineRule="auto"/>
              <w:jc w:val="left"/>
              <w:rPr>
                <w:rFonts w:cstheme="minorHAnsi"/>
                <w:noProof/>
                <w:highlight w:val="yellow"/>
                <w:lang w:val="it-IT" w:eastAsia="it-IT"/>
              </w:rPr>
            </w:pPr>
          </w:p>
        </w:tc>
        <w:tc>
          <w:tcPr>
            <w:tcW w:w="2367" w:type="dxa"/>
            <w:vAlign w:val="center"/>
          </w:tcPr>
          <w:p w14:paraId="6CE268A1" w14:textId="77777777" w:rsidR="00A114AC" w:rsidRPr="00FF1AA9" w:rsidRDefault="00A114AC" w:rsidP="00E04C3C">
            <w:pPr>
              <w:spacing w:after="120" w:line="240" w:lineRule="auto"/>
              <w:jc w:val="left"/>
              <w:rPr>
                <w:rFonts w:cstheme="minorHAnsi"/>
                <w:noProof/>
                <w:highlight w:val="yellow"/>
              </w:rPr>
            </w:pPr>
          </w:p>
        </w:tc>
        <w:tc>
          <w:tcPr>
            <w:tcW w:w="1701" w:type="dxa"/>
            <w:gridSpan w:val="2"/>
            <w:vAlign w:val="center"/>
          </w:tcPr>
          <w:p w14:paraId="44D4E2C5" w14:textId="18836FAB" w:rsidR="00A114AC" w:rsidRPr="00FF1AA9" w:rsidRDefault="00A114AC" w:rsidP="00E04C3C">
            <w:pPr>
              <w:spacing w:after="120" w:line="240" w:lineRule="auto"/>
              <w:jc w:val="left"/>
              <w:rPr>
                <w:rFonts w:cstheme="minorHAnsi"/>
                <w:noProof/>
                <w:highlight w:val="yellow"/>
              </w:rPr>
            </w:pPr>
          </w:p>
        </w:tc>
        <w:tc>
          <w:tcPr>
            <w:tcW w:w="1785" w:type="dxa"/>
            <w:vAlign w:val="center"/>
          </w:tcPr>
          <w:p w14:paraId="15764F0B" w14:textId="77777777" w:rsidR="00A114AC" w:rsidRPr="00FF1AA9" w:rsidRDefault="00A114AC" w:rsidP="00E04C3C">
            <w:pPr>
              <w:spacing w:after="120" w:line="240" w:lineRule="auto"/>
              <w:jc w:val="left"/>
              <w:rPr>
                <w:rFonts w:cstheme="minorHAnsi"/>
                <w:noProof/>
                <w:highlight w:val="yellow"/>
                <w:lang w:val="it-IT" w:eastAsia="it-IT"/>
              </w:rPr>
            </w:pPr>
          </w:p>
        </w:tc>
      </w:tr>
      <w:tr w:rsidR="009D58DC" w:rsidRPr="00FF1AA9" w14:paraId="606DD9DB" w14:textId="77777777" w:rsidTr="008D245E">
        <w:trPr>
          <w:jc w:val="center"/>
        </w:trPr>
        <w:tc>
          <w:tcPr>
            <w:tcW w:w="1696" w:type="dxa"/>
            <w:vAlign w:val="center"/>
          </w:tcPr>
          <w:p w14:paraId="3318B743" w14:textId="25FC81AB" w:rsidR="009D58DC" w:rsidRPr="009D58DC" w:rsidRDefault="009D58DC" w:rsidP="009D58DC">
            <w:pPr>
              <w:spacing w:after="120" w:line="240" w:lineRule="auto"/>
              <w:jc w:val="left"/>
              <w:rPr>
                <w:rFonts w:cstheme="minorHAnsi"/>
                <w:b/>
                <w:bCs/>
                <w:lang w:eastAsia="pt-PT"/>
              </w:rPr>
            </w:pPr>
            <w:r>
              <w:rPr>
                <w:rFonts w:eastAsia="Times New Roman" w:cstheme="minorHAnsi"/>
                <w:b/>
                <w:bCs/>
                <w:color w:val="000000"/>
                <w:sz w:val="20"/>
                <w:szCs w:val="20"/>
                <w:lang w:eastAsia="pt-PT"/>
              </w:rPr>
              <w:lastRenderedPageBreak/>
              <w:t>Denmark</w:t>
            </w:r>
          </w:p>
        </w:tc>
        <w:tc>
          <w:tcPr>
            <w:tcW w:w="1539" w:type="dxa"/>
            <w:vAlign w:val="center"/>
          </w:tcPr>
          <w:p w14:paraId="563B4567" w14:textId="28AECEED" w:rsidR="009D58DC" w:rsidRPr="009D58DC" w:rsidRDefault="009D58DC" w:rsidP="009D58DC">
            <w:pPr>
              <w:spacing w:after="120" w:line="240" w:lineRule="auto"/>
              <w:jc w:val="left"/>
              <w:rPr>
                <w:rFonts w:cstheme="minorHAnsi"/>
                <w:lang w:eastAsia="pt-PT"/>
              </w:rPr>
            </w:pPr>
            <w:r>
              <w:rPr>
                <w:rFonts w:eastAsia="Times New Roman" w:cstheme="minorHAnsi"/>
                <w:b/>
                <w:bCs/>
                <w:color w:val="000000"/>
                <w:sz w:val="20"/>
                <w:szCs w:val="20"/>
                <w:lang w:eastAsia="pt-PT"/>
              </w:rPr>
              <w:t>IFD</w:t>
            </w:r>
          </w:p>
        </w:tc>
        <w:tc>
          <w:tcPr>
            <w:tcW w:w="2700" w:type="dxa"/>
            <w:vAlign w:val="center"/>
          </w:tcPr>
          <w:p w14:paraId="3AE265DF" w14:textId="55EA0947" w:rsidR="009D58DC" w:rsidRPr="009D58DC" w:rsidRDefault="009D58DC" w:rsidP="009D58DC">
            <w:pPr>
              <w:spacing w:after="120" w:line="240" w:lineRule="auto"/>
              <w:jc w:val="left"/>
              <w:rPr>
                <w:rFonts w:cstheme="minorHAnsi"/>
                <w:lang w:val="en-US"/>
              </w:rPr>
            </w:pPr>
            <w:r>
              <w:rPr>
                <w:rFonts w:cstheme="minorHAnsi"/>
                <w:bCs/>
                <w:sz w:val="20"/>
                <w:szCs w:val="20"/>
                <w:lang w:val="en-US"/>
              </w:rPr>
              <w:t xml:space="preserve">Mathias Holm </w:t>
            </w:r>
            <w:proofErr w:type="spellStart"/>
            <w:r>
              <w:rPr>
                <w:rFonts w:cstheme="minorHAnsi"/>
                <w:bCs/>
                <w:sz w:val="20"/>
                <w:szCs w:val="20"/>
                <w:lang w:val="en-US"/>
              </w:rPr>
              <w:t>Tveen</w:t>
            </w:r>
            <w:proofErr w:type="spellEnd"/>
            <w:r>
              <w:rPr>
                <w:rFonts w:cstheme="minorHAnsi"/>
                <w:bCs/>
                <w:sz w:val="20"/>
                <w:szCs w:val="20"/>
                <w:lang w:val="en-US"/>
              </w:rPr>
              <w:t>, mathias.holm.tveen@innofond.dk</w:t>
            </w:r>
          </w:p>
        </w:tc>
        <w:tc>
          <w:tcPr>
            <w:tcW w:w="1530" w:type="dxa"/>
            <w:vAlign w:val="center"/>
          </w:tcPr>
          <w:p w14:paraId="1A6AF39B" w14:textId="77777777" w:rsidR="009D58DC" w:rsidRPr="009D58DC" w:rsidRDefault="009D58DC" w:rsidP="009D58DC">
            <w:pPr>
              <w:spacing w:after="120" w:line="240" w:lineRule="auto"/>
              <w:jc w:val="left"/>
              <w:rPr>
                <w:rFonts w:cstheme="minorHAnsi"/>
                <w:lang w:val="en-US"/>
              </w:rPr>
            </w:pPr>
          </w:p>
        </w:tc>
        <w:tc>
          <w:tcPr>
            <w:tcW w:w="2070" w:type="dxa"/>
            <w:vAlign w:val="center"/>
          </w:tcPr>
          <w:p w14:paraId="0E72DCDC" w14:textId="77777777" w:rsidR="009D58DC" w:rsidRDefault="009D58DC" w:rsidP="008D245E">
            <w:pPr>
              <w:shd w:val="clear" w:color="auto" w:fill="FFFFFF" w:themeFill="background1"/>
              <w:jc w:val="left"/>
              <w:rPr>
                <w:rFonts w:cstheme="minorHAnsi"/>
                <w:noProof/>
                <w:sz w:val="20"/>
                <w:szCs w:val="24"/>
                <w:lang w:val="it-IT" w:eastAsia="it-IT"/>
              </w:rPr>
            </w:pPr>
          </w:p>
          <w:p w14:paraId="678FA542" w14:textId="77777777" w:rsidR="009D58DC" w:rsidRDefault="009D58DC" w:rsidP="008D245E">
            <w:pPr>
              <w:shd w:val="clear" w:color="auto" w:fill="FFFFFF" w:themeFill="background1"/>
              <w:jc w:val="left"/>
              <w:rPr>
                <w:rFonts w:eastAsia="Times New Roman" w:cstheme="minorHAnsi"/>
                <w:bCs/>
                <w:color w:val="000000"/>
                <w:sz w:val="20"/>
                <w:szCs w:val="24"/>
                <w:lang w:val="en-GB" w:eastAsia="pt-PT"/>
              </w:rPr>
            </w:pPr>
            <w:r>
              <w:rPr>
                <w:rFonts w:eastAsia="Times New Roman" w:cstheme="minorHAnsi"/>
                <w:bCs/>
                <w:color w:val="000000"/>
                <w:sz w:val="20"/>
                <w:szCs w:val="24"/>
                <w:lang w:eastAsia="pt-PT"/>
              </w:rPr>
              <w:t xml:space="preserve">The maximum funding amount per Danish partner in international projects is </w:t>
            </w:r>
          </w:p>
          <w:p w14:paraId="0CC3BDCE" w14:textId="77777777" w:rsidR="009D58DC" w:rsidRDefault="009D58DC" w:rsidP="008D245E">
            <w:pPr>
              <w:shd w:val="clear" w:color="auto" w:fill="FFFFFF" w:themeFill="background1"/>
              <w:jc w:val="left"/>
              <w:rPr>
                <w:rFonts w:eastAsia="Times New Roman" w:cstheme="minorHAnsi"/>
                <w:bCs/>
                <w:color w:val="000000"/>
                <w:sz w:val="20"/>
                <w:szCs w:val="24"/>
                <w:lang w:eastAsia="pt-PT"/>
              </w:rPr>
            </w:pPr>
            <w:r>
              <w:rPr>
                <w:rFonts w:eastAsia="Times New Roman" w:cstheme="minorHAnsi"/>
                <w:bCs/>
                <w:color w:val="000000"/>
                <w:sz w:val="20"/>
                <w:szCs w:val="24"/>
                <w:lang w:eastAsia="pt-PT"/>
              </w:rPr>
              <w:t xml:space="preserve">300,000 €. The maximum funding amount per project for all Danish partners, if </w:t>
            </w:r>
          </w:p>
          <w:p w14:paraId="4C553FBB" w14:textId="77777777" w:rsidR="009D58DC" w:rsidRDefault="009D58DC" w:rsidP="008D245E">
            <w:pPr>
              <w:shd w:val="clear" w:color="auto" w:fill="FFFFFF" w:themeFill="background1"/>
              <w:jc w:val="left"/>
              <w:rPr>
                <w:rFonts w:eastAsia="Times New Roman" w:cstheme="minorHAnsi"/>
                <w:bCs/>
                <w:color w:val="000000"/>
                <w:sz w:val="20"/>
                <w:szCs w:val="24"/>
                <w:lang w:eastAsia="pt-PT"/>
              </w:rPr>
            </w:pPr>
            <w:r>
              <w:rPr>
                <w:rFonts w:eastAsia="Times New Roman" w:cstheme="minorHAnsi"/>
                <w:bCs/>
                <w:color w:val="000000"/>
                <w:sz w:val="20"/>
                <w:szCs w:val="24"/>
                <w:lang w:eastAsia="pt-PT"/>
              </w:rPr>
              <w:t>the project has two or more Danish partners, is 500,000 €.</w:t>
            </w:r>
          </w:p>
          <w:p w14:paraId="6212F2C6" w14:textId="7D7AD61A" w:rsidR="009D58DC" w:rsidRPr="009D58DC" w:rsidRDefault="009D58DC" w:rsidP="008D245E">
            <w:pPr>
              <w:spacing w:after="120" w:line="240" w:lineRule="auto"/>
              <w:jc w:val="left"/>
              <w:rPr>
                <w:rFonts w:cstheme="minorHAnsi"/>
                <w:noProof/>
                <w:lang w:val="it-IT" w:eastAsia="it-IT"/>
              </w:rPr>
            </w:pPr>
            <w:r>
              <w:rPr>
                <w:rFonts w:eastAsia="Times New Roman" w:cstheme="minorHAnsi"/>
                <w:bCs/>
                <w:color w:val="000000"/>
                <w:sz w:val="20"/>
                <w:szCs w:val="24"/>
                <w:lang w:eastAsia="pt-PT"/>
              </w:rPr>
              <w:t>The minimum funding amount is 50,000 € per partner</w:t>
            </w:r>
          </w:p>
        </w:tc>
        <w:tc>
          <w:tcPr>
            <w:tcW w:w="2367" w:type="dxa"/>
            <w:vAlign w:val="center"/>
          </w:tcPr>
          <w:p w14:paraId="0BF87E9C" w14:textId="77777777" w:rsidR="009D58DC" w:rsidRPr="009D58DC" w:rsidRDefault="009D58DC" w:rsidP="009D58DC">
            <w:pPr>
              <w:spacing w:after="120" w:line="240" w:lineRule="auto"/>
              <w:jc w:val="left"/>
              <w:rPr>
                <w:rFonts w:cstheme="minorHAnsi"/>
                <w:noProof/>
              </w:rPr>
            </w:pPr>
          </w:p>
        </w:tc>
        <w:tc>
          <w:tcPr>
            <w:tcW w:w="1701" w:type="dxa"/>
            <w:gridSpan w:val="2"/>
            <w:vAlign w:val="center"/>
          </w:tcPr>
          <w:p w14:paraId="571DD0A1" w14:textId="55D88DDB" w:rsidR="009D58DC" w:rsidRPr="009D58DC" w:rsidRDefault="00D23BF0" w:rsidP="009D58DC">
            <w:pPr>
              <w:spacing w:after="120" w:line="240" w:lineRule="auto"/>
              <w:jc w:val="left"/>
              <w:rPr>
                <w:rFonts w:cstheme="minorHAnsi"/>
                <w:noProof/>
              </w:rPr>
            </w:pPr>
            <w:r>
              <w:rPr>
                <w:rFonts w:cstheme="minorHAnsi"/>
                <w:noProof/>
                <w:sz w:val="24"/>
                <w:szCs w:val="24"/>
                <w:lang w:val="en-US"/>
              </w:rPr>
              <w:pict w14:anchorId="4FB46020">
                <v:shape id="_x0000_i1029" type="#_x0000_t75" alt="Uma imagem com Sinalização rodoviária, sinalizar, amarelo&#10;&#10;Descrição gerada automaticamente" style="width:19.5pt;height:17.25pt;visibility:visible;mso-wrap-style:square">
                  <v:imagedata r:id="rId209" o:title="Uma imagem com Sinalização rodoviária, sinalizar, amarelo&#10;&#10;Descrição gerada automaticamente" croptop="5166f" cropbottom="7971f" cropleft="9446f" cropright="9446f"/>
                  <o:lock v:ext="edit" aspectratio="f"/>
                </v:shape>
              </w:pict>
            </w:r>
          </w:p>
        </w:tc>
        <w:tc>
          <w:tcPr>
            <w:tcW w:w="1785" w:type="dxa"/>
            <w:vAlign w:val="center"/>
          </w:tcPr>
          <w:p w14:paraId="3CF58610" w14:textId="77777777" w:rsidR="009D58DC" w:rsidRDefault="009D58DC" w:rsidP="009D58DC">
            <w:pPr>
              <w:shd w:val="clear" w:color="auto" w:fill="FFFFFF" w:themeFill="background1"/>
              <w:jc w:val="center"/>
              <w:rPr>
                <w:rFonts w:cstheme="minorHAnsi"/>
                <w:noProof/>
                <w:sz w:val="24"/>
                <w:szCs w:val="24"/>
                <w:lang w:val="it-IT" w:eastAsia="it-IT"/>
              </w:rPr>
            </w:pPr>
          </w:p>
          <w:p w14:paraId="3224E5B6" w14:textId="77777777" w:rsidR="009D58DC" w:rsidRDefault="00D23BF0" w:rsidP="009D58DC">
            <w:pPr>
              <w:shd w:val="clear" w:color="auto" w:fill="FFFFFF" w:themeFill="background1"/>
              <w:jc w:val="center"/>
              <w:rPr>
                <w:rFonts w:eastAsia="Times New Roman" w:cstheme="minorHAnsi"/>
                <w:b/>
                <w:bCs/>
                <w:color w:val="000000"/>
                <w:sz w:val="24"/>
                <w:szCs w:val="24"/>
                <w:lang w:val="en-GB" w:eastAsia="pt-PT"/>
              </w:rPr>
            </w:pPr>
            <w:r>
              <w:rPr>
                <w:rFonts w:cstheme="minorHAnsi"/>
                <w:noProof/>
                <w:sz w:val="24"/>
                <w:szCs w:val="24"/>
                <w:lang w:val="en-US"/>
              </w:rPr>
              <w:pict w14:anchorId="6FC6E96A">
                <v:shape id="_x0000_i1030" type="#_x0000_t75" style="width:19.5pt;height:17.25pt;visibility:visible;mso-wrap-style:square">
                  <v:imagedata r:id="rId209" o:title="" croptop="5166f" cropbottom="7971f" cropleft="9446f" cropright="9446f"/>
                  <o:lock v:ext="edit" aspectratio="f"/>
                </v:shape>
              </w:pict>
            </w:r>
          </w:p>
          <w:p w14:paraId="4EA66497" w14:textId="77777777" w:rsidR="009D58DC" w:rsidRPr="009D58DC" w:rsidRDefault="009D58DC" w:rsidP="009D58DC">
            <w:pPr>
              <w:spacing w:after="120" w:line="240" w:lineRule="auto"/>
              <w:jc w:val="left"/>
              <w:rPr>
                <w:rFonts w:cstheme="minorHAnsi"/>
                <w:noProof/>
                <w:lang w:val="it-IT" w:eastAsia="it-IT"/>
              </w:rPr>
            </w:pPr>
          </w:p>
        </w:tc>
      </w:tr>
      <w:tr w:rsidR="009C5DDE" w:rsidRPr="00FF1AA9" w14:paraId="50867CE3" w14:textId="77777777" w:rsidTr="008D245E">
        <w:trPr>
          <w:jc w:val="center"/>
        </w:trPr>
        <w:tc>
          <w:tcPr>
            <w:tcW w:w="1696" w:type="dxa"/>
            <w:vAlign w:val="center"/>
          </w:tcPr>
          <w:p w14:paraId="714BA110" w14:textId="7B069746" w:rsidR="009C5DDE" w:rsidRPr="009C5DDE" w:rsidRDefault="009C5DDE" w:rsidP="009C5DDE">
            <w:pPr>
              <w:spacing w:after="120" w:line="240" w:lineRule="auto"/>
              <w:jc w:val="left"/>
              <w:rPr>
                <w:rFonts w:cstheme="minorHAnsi"/>
                <w:b/>
                <w:bCs/>
                <w:lang w:eastAsia="pt-PT"/>
              </w:rPr>
            </w:pPr>
            <w:r>
              <w:rPr>
                <w:rFonts w:eastAsia="Times New Roman" w:cstheme="minorHAnsi"/>
                <w:b/>
                <w:bCs/>
                <w:color w:val="000000"/>
                <w:lang w:eastAsia="pt-PT"/>
              </w:rPr>
              <w:t>Estonia</w:t>
            </w:r>
          </w:p>
        </w:tc>
        <w:tc>
          <w:tcPr>
            <w:tcW w:w="1539" w:type="dxa"/>
            <w:vAlign w:val="center"/>
          </w:tcPr>
          <w:p w14:paraId="7D6EE256" w14:textId="0BCF489A" w:rsidR="009C5DDE" w:rsidRPr="009C5DDE" w:rsidRDefault="009C5DDE" w:rsidP="009C5DDE">
            <w:pPr>
              <w:spacing w:after="120" w:line="240" w:lineRule="auto"/>
              <w:jc w:val="left"/>
              <w:rPr>
                <w:rFonts w:cstheme="minorHAnsi"/>
                <w:lang w:eastAsia="pt-PT"/>
              </w:rPr>
            </w:pPr>
            <w:r>
              <w:rPr>
                <w:rFonts w:eastAsia="Times New Roman" w:cstheme="minorHAnsi"/>
                <w:b/>
                <w:bCs/>
                <w:color w:val="000000"/>
                <w:lang w:eastAsia="pt-PT"/>
              </w:rPr>
              <w:t>ETAG</w:t>
            </w:r>
          </w:p>
        </w:tc>
        <w:tc>
          <w:tcPr>
            <w:tcW w:w="2700" w:type="dxa"/>
            <w:vAlign w:val="center"/>
          </w:tcPr>
          <w:p w14:paraId="4DD86509" w14:textId="77777777" w:rsidR="009C5DDE" w:rsidRDefault="009C5DDE" w:rsidP="009C5DDE">
            <w:pPr>
              <w:rPr>
                <w:rFonts w:cstheme="minorHAnsi"/>
                <w:bCs/>
                <w:lang w:val="en-US"/>
              </w:rPr>
            </w:pPr>
            <w:r>
              <w:rPr>
                <w:rFonts w:cstheme="minorHAnsi"/>
                <w:bCs/>
                <w:lang w:val="en-US"/>
              </w:rPr>
              <w:t>Katrin Saar</w:t>
            </w:r>
          </w:p>
          <w:p w14:paraId="01A8D61A" w14:textId="77777777" w:rsidR="009C5DDE" w:rsidRDefault="004A1D89" w:rsidP="009C5DDE">
            <w:pPr>
              <w:spacing w:after="0"/>
              <w:rPr>
                <w:rFonts w:asciiTheme="minorHAnsi" w:hAnsiTheme="minorHAnsi" w:cstheme="minorHAnsi"/>
                <w:b/>
                <w:sz w:val="22"/>
              </w:rPr>
            </w:pPr>
            <w:hyperlink r:id="rId210" w:history="1">
              <w:r w:rsidR="009C5DDE" w:rsidRPr="005B7125">
                <w:rPr>
                  <w:rStyle w:val="Hipervnculo"/>
                  <w:rFonts w:asciiTheme="minorHAnsi" w:hAnsiTheme="minorHAnsi" w:cstheme="minorHAnsi"/>
                  <w:b/>
                </w:rPr>
                <w:t>Katrin.saar@etag.ee</w:t>
              </w:r>
            </w:hyperlink>
          </w:p>
          <w:p w14:paraId="4306C5D1" w14:textId="452A5007" w:rsidR="009C5DDE" w:rsidRPr="009C5DDE" w:rsidRDefault="009C5DDE" w:rsidP="009C5DDE">
            <w:pPr>
              <w:spacing w:after="120" w:line="240" w:lineRule="auto"/>
              <w:jc w:val="left"/>
              <w:rPr>
                <w:rFonts w:cstheme="minorHAnsi"/>
                <w:lang w:val="en-US"/>
              </w:rPr>
            </w:pPr>
            <w:r>
              <w:rPr>
                <w:rFonts w:asciiTheme="minorHAnsi" w:hAnsiTheme="minorHAnsi" w:cstheme="minorHAnsi"/>
                <w:b/>
                <w:sz w:val="22"/>
              </w:rPr>
              <w:t xml:space="preserve">(+372) </w:t>
            </w:r>
            <w:r w:rsidRPr="00FF2611">
              <w:rPr>
                <w:rFonts w:asciiTheme="minorHAnsi" w:hAnsiTheme="minorHAnsi" w:cstheme="minorHAnsi"/>
                <w:b/>
                <w:sz w:val="22"/>
              </w:rPr>
              <w:t>5333 5625</w:t>
            </w:r>
          </w:p>
        </w:tc>
        <w:tc>
          <w:tcPr>
            <w:tcW w:w="1530" w:type="dxa"/>
            <w:vAlign w:val="center"/>
          </w:tcPr>
          <w:p w14:paraId="75DFAC81" w14:textId="034CF94F" w:rsidR="009C5DDE" w:rsidRPr="009C5DDE" w:rsidRDefault="009C5DDE" w:rsidP="009C5DDE">
            <w:pPr>
              <w:spacing w:after="120" w:line="240" w:lineRule="auto"/>
              <w:jc w:val="left"/>
              <w:rPr>
                <w:rFonts w:cstheme="minorHAnsi"/>
                <w:lang w:val="en-US"/>
              </w:rPr>
            </w:pPr>
            <w:r>
              <w:rPr>
                <w:rFonts w:cstheme="minorHAnsi"/>
                <w:sz w:val="24"/>
                <w:szCs w:val="24"/>
                <w:lang w:val="en-US"/>
              </w:rPr>
              <w:t xml:space="preserve">ETAG </w:t>
            </w:r>
            <w:r w:rsidRPr="00442138">
              <w:rPr>
                <w:rFonts w:cstheme="minorHAnsi"/>
                <w:sz w:val="24"/>
                <w:szCs w:val="24"/>
                <w:lang w:val="en-US"/>
              </w:rPr>
              <w:t>funds priority areas 4 and 5</w:t>
            </w:r>
          </w:p>
        </w:tc>
        <w:tc>
          <w:tcPr>
            <w:tcW w:w="2070" w:type="dxa"/>
            <w:vAlign w:val="center"/>
          </w:tcPr>
          <w:p w14:paraId="3B0505B2" w14:textId="77777777" w:rsidR="009C5DDE" w:rsidRDefault="009C5DDE" w:rsidP="008D245E">
            <w:pPr>
              <w:shd w:val="clear" w:color="auto" w:fill="FFFFFF" w:themeFill="background1"/>
              <w:jc w:val="left"/>
              <w:rPr>
                <w:rFonts w:cstheme="minorHAnsi"/>
                <w:noProof/>
                <w:sz w:val="24"/>
                <w:szCs w:val="24"/>
                <w:lang w:val="it-IT" w:eastAsia="it-IT"/>
              </w:rPr>
            </w:pPr>
          </w:p>
          <w:p w14:paraId="4AB847C5" w14:textId="77777777" w:rsidR="009C5DDE" w:rsidRDefault="009C5DDE" w:rsidP="008D245E">
            <w:pPr>
              <w:spacing w:after="0" w:line="240" w:lineRule="auto"/>
              <w:jc w:val="left"/>
              <w:rPr>
                <w:rFonts w:asciiTheme="minorHAnsi" w:hAnsiTheme="minorHAnsi" w:cstheme="minorHAnsi"/>
                <w:b/>
                <w:sz w:val="22"/>
              </w:rPr>
            </w:pPr>
            <w:r>
              <w:rPr>
                <w:rFonts w:asciiTheme="minorHAnsi" w:hAnsiTheme="minorHAnsi" w:cstheme="minorHAnsi"/>
                <w:b/>
                <w:sz w:val="22"/>
              </w:rPr>
              <w:t>100 000 € if project partner;</w:t>
            </w:r>
          </w:p>
          <w:p w14:paraId="1AA633B3" w14:textId="77777777" w:rsidR="009C5DDE" w:rsidRPr="00EA4947" w:rsidRDefault="009C5DDE" w:rsidP="008D245E">
            <w:pPr>
              <w:shd w:val="clear" w:color="auto" w:fill="FFFFFF" w:themeFill="background1"/>
              <w:jc w:val="left"/>
              <w:rPr>
                <w:rFonts w:eastAsia="Times New Roman" w:cstheme="minorHAnsi"/>
                <w:b/>
                <w:bCs/>
                <w:color w:val="000000"/>
                <w:sz w:val="24"/>
                <w:szCs w:val="24"/>
                <w:lang w:eastAsia="pt-PT"/>
              </w:rPr>
            </w:pPr>
            <w:r>
              <w:rPr>
                <w:rFonts w:asciiTheme="minorHAnsi" w:hAnsiTheme="minorHAnsi" w:cstheme="minorHAnsi"/>
                <w:b/>
                <w:sz w:val="22"/>
              </w:rPr>
              <w:t>300 000 € if coordinator</w:t>
            </w:r>
          </w:p>
          <w:p w14:paraId="0B602189" w14:textId="77777777" w:rsidR="009C5DDE" w:rsidRPr="009C5DDE" w:rsidRDefault="009C5DDE" w:rsidP="008D245E">
            <w:pPr>
              <w:spacing w:after="120" w:line="240" w:lineRule="auto"/>
              <w:jc w:val="left"/>
              <w:rPr>
                <w:rFonts w:cstheme="minorHAnsi"/>
                <w:noProof/>
                <w:lang w:val="it-IT" w:eastAsia="it-IT"/>
              </w:rPr>
            </w:pPr>
          </w:p>
        </w:tc>
        <w:tc>
          <w:tcPr>
            <w:tcW w:w="2367" w:type="dxa"/>
            <w:vAlign w:val="center"/>
          </w:tcPr>
          <w:p w14:paraId="01F33FF8" w14:textId="77777777" w:rsidR="009C5DDE" w:rsidRPr="009C5DDE" w:rsidRDefault="009C5DDE" w:rsidP="009C5DDE">
            <w:pPr>
              <w:spacing w:after="120" w:line="240" w:lineRule="auto"/>
              <w:jc w:val="left"/>
              <w:rPr>
                <w:rFonts w:cstheme="minorHAnsi"/>
                <w:noProof/>
              </w:rPr>
            </w:pPr>
          </w:p>
        </w:tc>
        <w:tc>
          <w:tcPr>
            <w:tcW w:w="1701" w:type="dxa"/>
            <w:gridSpan w:val="2"/>
            <w:vAlign w:val="center"/>
          </w:tcPr>
          <w:p w14:paraId="6BE9AD3C" w14:textId="751A196A" w:rsidR="009C5DDE" w:rsidRPr="009C5DDE" w:rsidRDefault="009C5DDE" w:rsidP="009C5DDE">
            <w:pPr>
              <w:spacing w:after="120" w:line="240" w:lineRule="auto"/>
              <w:jc w:val="left"/>
              <w:rPr>
                <w:rFonts w:cstheme="minorHAnsi"/>
                <w:noProof/>
                <w:lang w:val="da-DK" w:eastAsia="da-DK"/>
              </w:rPr>
            </w:pPr>
          </w:p>
        </w:tc>
        <w:tc>
          <w:tcPr>
            <w:tcW w:w="1785" w:type="dxa"/>
            <w:vAlign w:val="center"/>
          </w:tcPr>
          <w:p w14:paraId="054DEAFA" w14:textId="77777777" w:rsidR="009C5DDE" w:rsidRDefault="009C5DDE" w:rsidP="009C5DDE">
            <w:pPr>
              <w:shd w:val="clear" w:color="auto" w:fill="FFFFFF" w:themeFill="background1"/>
              <w:jc w:val="center"/>
              <w:rPr>
                <w:rFonts w:cstheme="minorHAnsi"/>
                <w:noProof/>
                <w:sz w:val="24"/>
                <w:szCs w:val="24"/>
                <w:lang w:val="it-IT" w:eastAsia="it-IT"/>
              </w:rPr>
            </w:pPr>
          </w:p>
          <w:p w14:paraId="193C28DA" w14:textId="77777777" w:rsidR="009C5DDE" w:rsidRPr="00EA4947" w:rsidRDefault="009C5DDE" w:rsidP="009C5DDE">
            <w:pPr>
              <w:shd w:val="clear" w:color="auto" w:fill="FFFFFF" w:themeFill="background1"/>
              <w:jc w:val="center"/>
              <w:rPr>
                <w:rFonts w:eastAsia="Times New Roman" w:cstheme="minorHAnsi"/>
                <w:b/>
                <w:bCs/>
                <w:color w:val="000000"/>
                <w:sz w:val="24"/>
                <w:szCs w:val="24"/>
                <w:lang w:eastAsia="pt-PT"/>
              </w:rPr>
            </w:pPr>
            <w:r>
              <w:rPr>
                <w:rFonts w:cstheme="minorHAnsi"/>
                <w:noProof/>
                <w:sz w:val="24"/>
                <w:szCs w:val="24"/>
                <w:lang w:val="en-US"/>
              </w:rPr>
              <w:drawing>
                <wp:inline distT="0" distB="0" distL="0" distR="0" wp14:anchorId="33F7F73B" wp14:editId="4AD46993">
                  <wp:extent cx="246380" cy="214630"/>
                  <wp:effectExtent l="0" t="0" r="0" b="1270"/>
                  <wp:docPr id="27"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51129261" w14:textId="77777777" w:rsidR="009C5DDE" w:rsidRPr="009C5DDE" w:rsidRDefault="009C5DDE" w:rsidP="009C5DDE">
            <w:pPr>
              <w:spacing w:after="120" w:line="240" w:lineRule="auto"/>
              <w:jc w:val="left"/>
              <w:rPr>
                <w:rFonts w:cstheme="minorHAnsi"/>
                <w:noProof/>
                <w:lang w:val="it-IT" w:eastAsia="it-IT"/>
              </w:rPr>
            </w:pPr>
          </w:p>
        </w:tc>
      </w:tr>
      <w:tr w:rsidR="001D751C" w:rsidRPr="00FF1AA9" w14:paraId="1F7F3469" w14:textId="77777777" w:rsidTr="008D245E">
        <w:trPr>
          <w:jc w:val="center"/>
        </w:trPr>
        <w:tc>
          <w:tcPr>
            <w:tcW w:w="1696" w:type="dxa"/>
            <w:vAlign w:val="center"/>
          </w:tcPr>
          <w:p w14:paraId="4917B8A7" w14:textId="682C17F4" w:rsidR="001D751C" w:rsidRPr="00FF1AA9" w:rsidRDefault="001D751C" w:rsidP="001D751C">
            <w:pPr>
              <w:spacing w:after="120" w:line="240" w:lineRule="auto"/>
              <w:jc w:val="left"/>
              <w:rPr>
                <w:rFonts w:cstheme="minorHAnsi"/>
                <w:b/>
                <w:bCs/>
                <w:highlight w:val="yellow"/>
                <w:lang w:eastAsia="pt-PT"/>
              </w:rPr>
            </w:pPr>
            <w:r>
              <w:rPr>
                <w:rFonts w:eastAsia="Times New Roman" w:cstheme="minorHAnsi"/>
                <w:b/>
                <w:bCs/>
                <w:color w:val="000000"/>
                <w:sz w:val="20"/>
                <w:szCs w:val="20"/>
                <w:lang w:eastAsia="pt-PT"/>
              </w:rPr>
              <w:t>Estonia</w:t>
            </w:r>
          </w:p>
        </w:tc>
        <w:tc>
          <w:tcPr>
            <w:tcW w:w="1539" w:type="dxa"/>
            <w:vAlign w:val="center"/>
          </w:tcPr>
          <w:p w14:paraId="2E13B79C" w14:textId="580230D2" w:rsidR="001D751C" w:rsidRPr="00FF1AA9" w:rsidRDefault="001D751C" w:rsidP="001D751C">
            <w:pPr>
              <w:spacing w:after="120" w:line="240" w:lineRule="auto"/>
              <w:jc w:val="left"/>
              <w:rPr>
                <w:rFonts w:cstheme="minorHAnsi"/>
                <w:highlight w:val="yellow"/>
                <w:lang w:eastAsia="pt-PT"/>
              </w:rPr>
            </w:pPr>
            <w:r>
              <w:rPr>
                <w:rFonts w:eastAsia="Times New Roman" w:cstheme="minorHAnsi"/>
                <w:b/>
                <w:bCs/>
                <w:color w:val="000000"/>
                <w:sz w:val="20"/>
                <w:szCs w:val="20"/>
                <w:lang w:eastAsia="pt-PT"/>
              </w:rPr>
              <w:t>REM</w:t>
            </w:r>
          </w:p>
        </w:tc>
        <w:tc>
          <w:tcPr>
            <w:tcW w:w="2700" w:type="dxa"/>
            <w:vAlign w:val="center"/>
          </w:tcPr>
          <w:p w14:paraId="17B8640E" w14:textId="77777777" w:rsidR="001D751C" w:rsidRPr="004A1D89" w:rsidRDefault="001D751C" w:rsidP="001D751C">
            <w:pPr>
              <w:rPr>
                <w:rFonts w:eastAsia="Calibri" w:cstheme="minorHAnsi"/>
                <w:bCs/>
                <w:color w:val="auto"/>
                <w:sz w:val="20"/>
                <w:szCs w:val="20"/>
                <w:lang w:val="es-ES" w:eastAsia="fr-FR"/>
              </w:rPr>
            </w:pPr>
            <w:proofErr w:type="spellStart"/>
            <w:r w:rsidRPr="004A1D89">
              <w:rPr>
                <w:rFonts w:cstheme="minorHAnsi"/>
                <w:bCs/>
                <w:sz w:val="20"/>
                <w:szCs w:val="20"/>
                <w:lang w:val="es-ES"/>
              </w:rPr>
              <w:t>Maarja</w:t>
            </w:r>
            <w:proofErr w:type="spellEnd"/>
            <w:r w:rsidRPr="004A1D89">
              <w:rPr>
                <w:rFonts w:cstheme="minorHAnsi"/>
                <w:bCs/>
                <w:sz w:val="20"/>
                <w:szCs w:val="20"/>
                <w:lang w:val="es-ES"/>
              </w:rPr>
              <w:t xml:space="preserve"> </w:t>
            </w:r>
            <w:proofErr w:type="spellStart"/>
            <w:r w:rsidRPr="004A1D89">
              <w:rPr>
                <w:rFonts w:cstheme="minorHAnsi"/>
                <w:bCs/>
                <w:sz w:val="20"/>
                <w:szCs w:val="20"/>
                <w:lang w:val="es-ES"/>
              </w:rPr>
              <w:t>Malm</w:t>
            </w:r>
            <w:proofErr w:type="spellEnd"/>
          </w:p>
          <w:p w14:paraId="17E33C23" w14:textId="77777777" w:rsidR="001D751C" w:rsidRPr="004A1D89" w:rsidRDefault="001D751C" w:rsidP="001D751C">
            <w:pPr>
              <w:rPr>
                <w:rFonts w:cstheme="minorHAnsi"/>
                <w:bCs/>
                <w:sz w:val="20"/>
                <w:szCs w:val="20"/>
                <w:lang w:val="es-ES"/>
              </w:rPr>
            </w:pPr>
            <w:r w:rsidRPr="004A1D89">
              <w:rPr>
                <w:rFonts w:cstheme="minorHAnsi"/>
                <w:bCs/>
                <w:sz w:val="20"/>
                <w:szCs w:val="20"/>
                <w:lang w:val="es-ES"/>
              </w:rPr>
              <w:t>+372 625 6250</w:t>
            </w:r>
          </w:p>
          <w:p w14:paraId="4577A673" w14:textId="0386D665" w:rsidR="001D751C" w:rsidRPr="00427C80" w:rsidRDefault="004A1D89" w:rsidP="001D751C">
            <w:pPr>
              <w:spacing w:after="120" w:line="240" w:lineRule="auto"/>
              <w:jc w:val="left"/>
              <w:rPr>
                <w:rFonts w:cstheme="minorHAnsi"/>
                <w:highlight w:val="yellow"/>
                <w:lang w:val="nl-NL"/>
              </w:rPr>
            </w:pPr>
            <w:hyperlink r:id="rId211" w:history="1">
              <w:r w:rsidR="001D751C" w:rsidRPr="004A1D89">
                <w:rPr>
                  <w:rStyle w:val="Hipervnculo"/>
                  <w:rFonts w:cstheme="minorHAnsi"/>
                  <w:bCs/>
                  <w:sz w:val="20"/>
                  <w:szCs w:val="20"/>
                  <w:lang w:val="es-ES"/>
                </w:rPr>
                <w:t>maarja.malm@agri.ee</w:t>
              </w:r>
            </w:hyperlink>
          </w:p>
        </w:tc>
        <w:tc>
          <w:tcPr>
            <w:tcW w:w="1530" w:type="dxa"/>
            <w:vAlign w:val="center"/>
          </w:tcPr>
          <w:p w14:paraId="1A396E42" w14:textId="1370A909" w:rsidR="001D751C" w:rsidRPr="00FF1AA9" w:rsidRDefault="001D751C" w:rsidP="001D751C">
            <w:pPr>
              <w:spacing w:after="120" w:line="240" w:lineRule="auto"/>
              <w:jc w:val="left"/>
              <w:rPr>
                <w:rFonts w:cstheme="minorHAnsi"/>
                <w:highlight w:val="yellow"/>
                <w:lang w:val="en-US"/>
              </w:rPr>
            </w:pPr>
            <w:r>
              <w:rPr>
                <w:rFonts w:cstheme="minorHAnsi"/>
                <w:sz w:val="24"/>
                <w:szCs w:val="24"/>
                <w:lang w:val="en-US"/>
              </w:rPr>
              <w:t>REM funds priority areas 4 and 5</w:t>
            </w:r>
          </w:p>
        </w:tc>
        <w:tc>
          <w:tcPr>
            <w:tcW w:w="2070" w:type="dxa"/>
            <w:vAlign w:val="center"/>
          </w:tcPr>
          <w:p w14:paraId="64116C0D" w14:textId="77777777" w:rsidR="001D751C" w:rsidRDefault="001D751C" w:rsidP="008D245E">
            <w:pPr>
              <w:shd w:val="clear" w:color="auto" w:fill="FFFFFF" w:themeFill="background1"/>
              <w:jc w:val="left"/>
              <w:rPr>
                <w:rFonts w:cstheme="minorHAnsi"/>
                <w:noProof/>
                <w:sz w:val="24"/>
                <w:szCs w:val="24"/>
                <w:lang w:val="it-IT" w:eastAsia="it-IT"/>
              </w:rPr>
            </w:pPr>
          </w:p>
          <w:p w14:paraId="0B6B07E4" w14:textId="77777777" w:rsidR="001D751C" w:rsidRDefault="001D751C" w:rsidP="008D245E">
            <w:pPr>
              <w:shd w:val="clear" w:color="auto" w:fill="FFFFFF" w:themeFill="background1"/>
              <w:jc w:val="left"/>
              <w:rPr>
                <w:rFonts w:eastAsia="Times New Roman" w:cstheme="minorHAnsi"/>
                <w:b/>
                <w:bCs/>
                <w:color w:val="000000"/>
                <w:sz w:val="24"/>
                <w:szCs w:val="24"/>
                <w:lang w:val="en-GB" w:eastAsia="pt-PT"/>
              </w:rPr>
            </w:pPr>
            <w:r>
              <w:rPr>
                <w:rFonts w:eastAsia="Times New Roman" w:cstheme="minorHAnsi"/>
                <w:b/>
                <w:bCs/>
                <w:color w:val="000000"/>
                <w:sz w:val="24"/>
                <w:szCs w:val="24"/>
                <w:lang w:eastAsia="pt-PT"/>
              </w:rPr>
              <w:t>100 000</w:t>
            </w:r>
          </w:p>
          <w:p w14:paraId="06AE1A7C" w14:textId="77777777" w:rsidR="001D751C" w:rsidRPr="00FF1AA9" w:rsidRDefault="001D751C" w:rsidP="008D245E">
            <w:pPr>
              <w:spacing w:after="120" w:line="240" w:lineRule="auto"/>
              <w:jc w:val="left"/>
              <w:rPr>
                <w:rFonts w:cstheme="minorHAnsi"/>
                <w:noProof/>
                <w:highlight w:val="yellow"/>
                <w:lang w:val="it-IT" w:eastAsia="it-IT"/>
              </w:rPr>
            </w:pPr>
          </w:p>
        </w:tc>
        <w:tc>
          <w:tcPr>
            <w:tcW w:w="2367" w:type="dxa"/>
            <w:vAlign w:val="center"/>
          </w:tcPr>
          <w:p w14:paraId="603AAB16" w14:textId="77777777" w:rsidR="001D751C" w:rsidRPr="00FF1AA9" w:rsidRDefault="001D751C" w:rsidP="001D751C">
            <w:pPr>
              <w:spacing w:after="120" w:line="240" w:lineRule="auto"/>
              <w:jc w:val="left"/>
              <w:rPr>
                <w:rFonts w:cstheme="minorHAnsi"/>
                <w:noProof/>
                <w:highlight w:val="yellow"/>
              </w:rPr>
            </w:pPr>
          </w:p>
        </w:tc>
        <w:tc>
          <w:tcPr>
            <w:tcW w:w="1701" w:type="dxa"/>
            <w:gridSpan w:val="2"/>
            <w:vAlign w:val="center"/>
          </w:tcPr>
          <w:p w14:paraId="45C252FE" w14:textId="77777777" w:rsidR="001D751C" w:rsidRPr="00FF1AA9" w:rsidRDefault="001D751C" w:rsidP="001D751C">
            <w:pPr>
              <w:spacing w:after="120" w:line="240" w:lineRule="auto"/>
              <w:jc w:val="left"/>
              <w:rPr>
                <w:rFonts w:cstheme="minorHAnsi"/>
                <w:noProof/>
                <w:highlight w:val="yellow"/>
              </w:rPr>
            </w:pPr>
          </w:p>
        </w:tc>
        <w:tc>
          <w:tcPr>
            <w:tcW w:w="1785" w:type="dxa"/>
            <w:vAlign w:val="center"/>
          </w:tcPr>
          <w:p w14:paraId="2526DCEC" w14:textId="77777777" w:rsidR="001D751C" w:rsidRDefault="001D751C" w:rsidP="001D751C">
            <w:pPr>
              <w:shd w:val="clear" w:color="auto" w:fill="FFFFFF" w:themeFill="background1"/>
              <w:jc w:val="center"/>
              <w:rPr>
                <w:rFonts w:cstheme="minorHAnsi"/>
                <w:noProof/>
                <w:sz w:val="24"/>
                <w:szCs w:val="24"/>
                <w:lang w:val="it-IT" w:eastAsia="it-IT"/>
              </w:rPr>
            </w:pPr>
          </w:p>
          <w:p w14:paraId="5EF61496" w14:textId="77777777" w:rsidR="001D751C" w:rsidRDefault="00D23BF0" w:rsidP="001D751C">
            <w:pPr>
              <w:shd w:val="clear" w:color="auto" w:fill="FFFFFF" w:themeFill="background1"/>
              <w:jc w:val="center"/>
              <w:rPr>
                <w:rFonts w:eastAsia="Times New Roman" w:cstheme="minorHAnsi"/>
                <w:b/>
                <w:bCs/>
                <w:color w:val="000000"/>
                <w:sz w:val="24"/>
                <w:szCs w:val="24"/>
                <w:lang w:val="en-GB" w:eastAsia="pt-PT"/>
              </w:rPr>
            </w:pPr>
            <w:r>
              <w:rPr>
                <w:rFonts w:cstheme="minorHAnsi"/>
                <w:noProof/>
                <w:sz w:val="24"/>
                <w:szCs w:val="24"/>
                <w:lang w:val="en-US"/>
              </w:rPr>
              <w:pict w14:anchorId="241A6F26">
                <v:shape id="_x0000_i1031" type="#_x0000_t75" style="width:19.5pt;height:17.25pt;visibility:visible;mso-wrap-style:square">
                  <v:imagedata r:id="rId209" o:title="" croptop="5166f" cropbottom="7971f" cropleft="9446f" cropright="9446f"/>
                  <o:lock v:ext="edit" aspectratio="f"/>
                </v:shape>
              </w:pict>
            </w:r>
          </w:p>
          <w:p w14:paraId="1FA53216" w14:textId="77777777" w:rsidR="001D751C" w:rsidRPr="00FF1AA9" w:rsidRDefault="001D751C" w:rsidP="001D751C">
            <w:pPr>
              <w:spacing w:after="120" w:line="240" w:lineRule="auto"/>
              <w:jc w:val="left"/>
              <w:rPr>
                <w:rFonts w:cstheme="minorHAnsi"/>
                <w:noProof/>
                <w:highlight w:val="yellow"/>
                <w:lang w:val="it-IT" w:eastAsia="it-IT"/>
              </w:rPr>
            </w:pPr>
          </w:p>
        </w:tc>
      </w:tr>
      <w:tr w:rsidR="00476569" w:rsidRPr="00FF1AA9" w14:paraId="28FFF085" w14:textId="77777777" w:rsidTr="008D245E">
        <w:trPr>
          <w:jc w:val="center"/>
        </w:trPr>
        <w:tc>
          <w:tcPr>
            <w:tcW w:w="1696" w:type="dxa"/>
            <w:vAlign w:val="center"/>
          </w:tcPr>
          <w:p w14:paraId="6E0A5F62" w14:textId="4DCF8A8F" w:rsidR="00476569" w:rsidRPr="009C5DDE" w:rsidRDefault="00476569" w:rsidP="00476569">
            <w:pPr>
              <w:spacing w:after="120" w:line="240" w:lineRule="auto"/>
              <w:jc w:val="left"/>
              <w:rPr>
                <w:rFonts w:cstheme="minorHAnsi"/>
                <w:b/>
                <w:bCs/>
                <w:lang w:eastAsia="pt-PT"/>
              </w:rPr>
            </w:pPr>
            <w:r>
              <w:rPr>
                <w:rFonts w:eastAsia="Times New Roman" w:cstheme="minorHAnsi"/>
                <w:b/>
                <w:bCs/>
                <w:color w:val="000000"/>
                <w:sz w:val="20"/>
                <w:szCs w:val="20"/>
                <w:lang w:eastAsia="pt-PT"/>
              </w:rPr>
              <w:lastRenderedPageBreak/>
              <w:t>Faroe Islands</w:t>
            </w:r>
          </w:p>
        </w:tc>
        <w:tc>
          <w:tcPr>
            <w:tcW w:w="1539" w:type="dxa"/>
            <w:vAlign w:val="center"/>
          </w:tcPr>
          <w:p w14:paraId="1EFA1822" w14:textId="2E037FAB" w:rsidR="00476569" w:rsidRPr="009C5DDE" w:rsidRDefault="00476569" w:rsidP="00476569">
            <w:pPr>
              <w:spacing w:after="120" w:line="240" w:lineRule="auto"/>
              <w:jc w:val="left"/>
              <w:rPr>
                <w:rFonts w:cstheme="minorHAnsi"/>
                <w:lang w:eastAsia="pt-PT"/>
              </w:rPr>
            </w:pPr>
            <w:r>
              <w:rPr>
                <w:rFonts w:eastAsia="Times New Roman" w:cstheme="minorHAnsi"/>
                <w:b/>
                <w:bCs/>
                <w:color w:val="000000"/>
                <w:sz w:val="20"/>
                <w:szCs w:val="20"/>
                <w:lang w:eastAsia="pt-PT"/>
              </w:rPr>
              <w:t>RCFI</w:t>
            </w:r>
            <w:r>
              <w:rPr>
                <w:rFonts w:eastAsia="Times New Roman" w:cstheme="minorHAnsi"/>
                <w:b/>
                <w:bCs/>
                <w:color w:val="000000"/>
                <w:sz w:val="20"/>
                <w:szCs w:val="20"/>
                <w:lang w:eastAsia="pt-PT"/>
              </w:rPr>
              <w:br/>
            </w:r>
            <w:r>
              <w:rPr>
                <w:rFonts w:eastAsia="Times New Roman" w:cstheme="minorHAnsi"/>
                <w:color w:val="000000"/>
                <w:sz w:val="20"/>
                <w:szCs w:val="20"/>
                <w:lang w:eastAsia="pt-PT"/>
              </w:rPr>
              <w:t>Research Council Faroe Islands</w:t>
            </w:r>
          </w:p>
        </w:tc>
        <w:tc>
          <w:tcPr>
            <w:tcW w:w="2700" w:type="dxa"/>
            <w:vAlign w:val="center"/>
          </w:tcPr>
          <w:p w14:paraId="5745964A" w14:textId="77777777" w:rsidR="00476569" w:rsidRPr="00427C80" w:rsidRDefault="00476569" w:rsidP="00476569">
            <w:pPr>
              <w:jc w:val="left"/>
              <w:rPr>
                <w:rFonts w:eastAsia="Calibri" w:cstheme="minorHAnsi"/>
                <w:bCs/>
                <w:color w:val="auto"/>
                <w:sz w:val="20"/>
                <w:szCs w:val="20"/>
                <w:lang w:val="fr-BE" w:eastAsia="fr-FR"/>
              </w:rPr>
            </w:pPr>
            <w:r w:rsidRPr="00427C80">
              <w:rPr>
                <w:rFonts w:cstheme="minorHAnsi"/>
                <w:bCs/>
                <w:sz w:val="20"/>
                <w:szCs w:val="20"/>
                <w:lang w:val="fr-BE"/>
              </w:rPr>
              <w:t xml:space="preserve">Maria </w:t>
            </w:r>
            <w:proofErr w:type="spellStart"/>
            <w:r w:rsidRPr="00427C80">
              <w:rPr>
                <w:rFonts w:cstheme="minorHAnsi"/>
                <w:bCs/>
                <w:sz w:val="20"/>
                <w:szCs w:val="20"/>
                <w:lang w:val="fr-BE"/>
              </w:rPr>
              <w:t>Húsgarð</w:t>
            </w:r>
            <w:proofErr w:type="spellEnd"/>
            <w:r w:rsidRPr="00427C80">
              <w:rPr>
                <w:rFonts w:cstheme="minorHAnsi"/>
                <w:bCs/>
                <w:sz w:val="20"/>
                <w:szCs w:val="20"/>
                <w:lang w:val="fr-BE"/>
              </w:rPr>
              <w:br/>
            </w:r>
            <w:hyperlink r:id="rId212" w:history="1">
              <w:r w:rsidRPr="00427C80">
                <w:rPr>
                  <w:rStyle w:val="Hipervnculo"/>
                  <w:rFonts w:cstheme="minorHAnsi"/>
                  <w:bCs/>
                  <w:sz w:val="20"/>
                  <w:szCs w:val="20"/>
                  <w:lang w:val="fr-BE"/>
                </w:rPr>
                <w:t>maria@gransking.fo</w:t>
              </w:r>
            </w:hyperlink>
            <w:r w:rsidRPr="00427C80">
              <w:rPr>
                <w:rFonts w:cstheme="minorHAnsi"/>
                <w:bCs/>
                <w:sz w:val="20"/>
                <w:szCs w:val="20"/>
                <w:lang w:val="fr-BE"/>
              </w:rPr>
              <w:t xml:space="preserve"> </w:t>
            </w:r>
            <w:r w:rsidRPr="00427C80">
              <w:rPr>
                <w:rFonts w:cstheme="minorHAnsi"/>
                <w:bCs/>
                <w:sz w:val="20"/>
                <w:szCs w:val="20"/>
                <w:lang w:val="fr-BE"/>
              </w:rPr>
              <w:br/>
              <w:t>+298 567802</w:t>
            </w:r>
          </w:p>
          <w:p w14:paraId="7B7C889F" w14:textId="23A3868D" w:rsidR="00476569" w:rsidRPr="00427C80" w:rsidRDefault="00476569" w:rsidP="00476569">
            <w:pPr>
              <w:spacing w:after="120" w:line="240" w:lineRule="auto"/>
              <w:jc w:val="left"/>
              <w:rPr>
                <w:rFonts w:cstheme="minorHAnsi"/>
                <w:lang w:val="de-DE"/>
              </w:rPr>
            </w:pPr>
            <w:r>
              <w:rPr>
                <w:rFonts w:cstheme="minorHAnsi"/>
                <w:bCs/>
                <w:sz w:val="20"/>
                <w:szCs w:val="20"/>
                <w:lang w:val="da-DK"/>
              </w:rPr>
              <w:t>Annika Sølvará</w:t>
            </w:r>
            <w:r>
              <w:rPr>
                <w:rFonts w:cstheme="minorHAnsi"/>
                <w:bCs/>
                <w:sz w:val="20"/>
                <w:szCs w:val="20"/>
                <w:lang w:val="da-DK"/>
              </w:rPr>
              <w:br/>
            </w:r>
            <w:r w:rsidR="004A1D89">
              <w:fldChar w:fldCharType="begin"/>
            </w:r>
            <w:r w:rsidR="004A1D89">
              <w:instrText xml:space="preserve"> HYPERLINK "mailto:annika@gransking.fo" </w:instrText>
            </w:r>
            <w:r w:rsidR="004A1D89">
              <w:fldChar w:fldCharType="separate"/>
            </w:r>
            <w:r>
              <w:rPr>
                <w:rStyle w:val="Hipervnculo"/>
                <w:rFonts w:cstheme="minorHAnsi"/>
                <w:bCs/>
                <w:sz w:val="20"/>
                <w:szCs w:val="20"/>
                <w:lang w:val="da-DK"/>
              </w:rPr>
              <w:t>annika@gransking.fo</w:t>
            </w:r>
            <w:r w:rsidR="004A1D89">
              <w:rPr>
                <w:rStyle w:val="Hipervnculo"/>
                <w:rFonts w:cstheme="minorHAnsi"/>
                <w:bCs/>
                <w:sz w:val="20"/>
                <w:szCs w:val="20"/>
                <w:lang w:val="da-DK"/>
              </w:rPr>
              <w:fldChar w:fldCharType="end"/>
            </w:r>
            <w:r>
              <w:rPr>
                <w:rFonts w:cstheme="minorHAnsi"/>
                <w:bCs/>
                <w:sz w:val="20"/>
                <w:szCs w:val="20"/>
                <w:lang w:val="da-DK"/>
              </w:rPr>
              <w:br/>
              <w:t>+298 567803</w:t>
            </w:r>
          </w:p>
        </w:tc>
        <w:tc>
          <w:tcPr>
            <w:tcW w:w="1530" w:type="dxa"/>
            <w:vAlign w:val="center"/>
          </w:tcPr>
          <w:p w14:paraId="73922568" w14:textId="77777777" w:rsidR="00476569" w:rsidRPr="00427C80" w:rsidRDefault="00476569" w:rsidP="00476569">
            <w:pPr>
              <w:spacing w:after="120" w:line="240" w:lineRule="auto"/>
              <w:jc w:val="left"/>
              <w:rPr>
                <w:rFonts w:cstheme="minorHAnsi"/>
                <w:lang w:val="de-DE"/>
              </w:rPr>
            </w:pPr>
          </w:p>
        </w:tc>
        <w:tc>
          <w:tcPr>
            <w:tcW w:w="2070" w:type="dxa"/>
            <w:vAlign w:val="center"/>
          </w:tcPr>
          <w:p w14:paraId="2E639A5C" w14:textId="77777777" w:rsidR="00476569" w:rsidRDefault="00476569" w:rsidP="008D245E">
            <w:pPr>
              <w:shd w:val="clear" w:color="auto" w:fill="FFFFFF" w:themeFill="background1"/>
              <w:jc w:val="left"/>
              <w:rPr>
                <w:rFonts w:cstheme="minorHAnsi"/>
                <w:noProof/>
                <w:sz w:val="24"/>
                <w:szCs w:val="24"/>
                <w:lang w:val="it-IT" w:eastAsia="it-IT"/>
              </w:rPr>
            </w:pPr>
          </w:p>
          <w:p w14:paraId="3E258DB2" w14:textId="77777777" w:rsidR="00476569" w:rsidRDefault="00D23BF0" w:rsidP="008D245E">
            <w:pPr>
              <w:shd w:val="clear" w:color="auto" w:fill="FFFFFF" w:themeFill="background1"/>
              <w:jc w:val="left"/>
              <w:rPr>
                <w:rFonts w:eastAsia="Times New Roman" w:cstheme="minorHAnsi"/>
                <w:b/>
                <w:bCs/>
                <w:color w:val="000000"/>
                <w:sz w:val="24"/>
                <w:szCs w:val="24"/>
                <w:lang w:val="da-DK" w:eastAsia="pt-PT"/>
              </w:rPr>
            </w:pPr>
            <w:r>
              <w:rPr>
                <w:rFonts w:cstheme="minorHAnsi"/>
                <w:noProof/>
                <w:sz w:val="24"/>
                <w:szCs w:val="24"/>
                <w:lang w:val="en-US"/>
              </w:rPr>
              <w:pict w14:anchorId="536D97C1">
                <v:shape id="_x0000_i1032" type="#_x0000_t75" style="width:19.5pt;height:17.25pt;visibility:visible;mso-wrap-style:square">
                  <v:imagedata r:id="rId209" o:title="" croptop="5166f" cropbottom="7971f" cropleft="9446f" cropright="9446f"/>
                  <o:lock v:ext="edit" aspectratio="f"/>
                </v:shape>
              </w:pict>
            </w:r>
          </w:p>
          <w:p w14:paraId="48B20B7B" w14:textId="77777777" w:rsidR="00476569" w:rsidRPr="009C5DDE" w:rsidRDefault="00476569" w:rsidP="008D245E">
            <w:pPr>
              <w:spacing w:after="120" w:line="240" w:lineRule="auto"/>
              <w:jc w:val="left"/>
              <w:rPr>
                <w:rFonts w:cstheme="minorHAnsi"/>
                <w:noProof/>
                <w:lang w:val="it-IT" w:eastAsia="it-IT"/>
              </w:rPr>
            </w:pPr>
          </w:p>
        </w:tc>
        <w:tc>
          <w:tcPr>
            <w:tcW w:w="2367" w:type="dxa"/>
            <w:vAlign w:val="center"/>
          </w:tcPr>
          <w:p w14:paraId="716F3B88" w14:textId="77777777" w:rsidR="00476569" w:rsidRPr="009C5DDE" w:rsidRDefault="00476569" w:rsidP="00476569">
            <w:pPr>
              <w:spacing w:after="120" w:line="240" w:lineRule="auto"/>
              <w:jc w:val="left"/>
              <w:rPr>
                <w:rFonts w:cstheme="minorHAnsi"/>
                <w:noProof/>
              </w:rPr>
            </w:pPr>
          </w:p>
        </w:tc>
        <w:tc>
          <w:tcPr>
            <w:tcW w:w="1701" w:type="dxa"/>
            <w:gridSpan w:val="2"/>
            <w:vAlign w:val="center"/>
          </w:tcPr>
          <w:p w14:paraId="534BC60B" w14:textId="77777777" w:rsidR="00476569" w:rsidRPr="009C5DDE" w:rsidRDefault="00476569" w:rsidP="00476569">
            <w:pPr>
              <w:spacing w:after="120" w:line="240" w:lineRule="auto"/>
              <w:jc w:val="left"/>
              <w:rPr>
                <w:rFonts w:cstheme="minorHAnsi"/>
                <w:noProof/>
              </w:rPr>
            </w:pPr>
          </w:p>
        </w:tc>
        <w:tc>
          <w:tcPr>
            <w:tcW w:w="1785" w:type="dxa"/>
            <w:vAlign w:val="center"/>
          </w:tcPr>
          <w:p w14:paraId="0ABE6E87" w14:textId="77777777" w:rsidR="00476569" w:rsidRDefault="00476569" w:rsidP="00476569">
            <w:pPr>
              <w:shd w:val="clear" w:color="auto" w:fill="FFFFFF" w:themeFill="background1"/>
              <w:jc w:val="center"/>
              <w:rPr>
                <w:rFonts w:cstheme="minorHAnsi"/>
                <w:noProof/>
                <w:sz w:val="24"/>
                <w:szCs w:val="24"/>
                <w:lang w:val="it-IT" w:eastAsia="it-IT"/>
              </w:rPr>
            </w:pPr>
          </w:p>
          <w:p w14:paraId="46A2D96E" w14:textId="77777777" w:rsidR="00476569" w:rsidRDefault="00D23BF0" w:rsidP="00476569">
            <w:pPr>
              <w:shd w:val="clear" w:color="auto" w:fill="FFFFFF" w:themeFill="background1"/>
              <w:jc w:val="center"/>
              <w:rPr>
                <w:rFonts w:eastAsia="Times New Roman" w:cstheme="minorHAnsi"/>
                <w:b/>
                <w:bCs/>
                <w:color w:val="000000"/>
                <w:sz w:val="24"/>
                <w:szCs w:val="24"/>
                <w:lang w:val="en-GB" w:eastAsia="pt-PT"/>
              </w:rPr>
            </w:pPr>
            <w:r>
              <w:rPr>
                <w:rFonts w:cstheme="minorHAnsi"/>
                <w:noProof/>
                <w:sz w:val="24"/>
                <w:szCs w:val="24"/>
                <w:lang w:val="en-US"/>
              </w:rPr>
              <w:pict w14:anchorId="41B9AA13">
                <v:shape id="_x0000_i1033" type="#_x0000_t75" style="width:19.5pt;height:17.25pt;visibility:visible;mso-wrap-style:square">
                  <v:imagedata r:id="rId209" o:title="" croptop="5166f" cropbottom="7971f" cropleft="9446f" cropright="9446f"/>
                  <o:lock v:ext="edit" aspectratio="f"/>
                </v:shape>
              </w:pict>
            </w:r>
          </w:p>
          <w:p w14:paraId="1CF974BB" w14:textId="77777777" w:rsidR="00476569" w:rsidRPr="009C5DDE" w:rsidRDefault="00476569" w:rsidP="00476569">
            <w:pPr>
              <w:spacing w:after="120" w:line="240" w:lineRule="auto"/>
              <w:jc w:val="left"/>
              <w:rPr>
                <w:rFonts w:cstheme="minorHAnsi"/>
                <w:noProof/>
                <w:lang w:val="it-IT" w:eastAsia="it-IT"/>
              </w:rPr>
            </w:pPr>
          </w:p>
        </w:tc>
      </w:tr>
      <w:tr w:rsidR="004B71CF" w:rsidRPr="00FF1AA9" w14:paraId="5224B268" w14:textId="77777777" w:rsidTr="008D245E">
        <w:trPr>
          <w:jc w:val="center"/>
        </w:trPr>
        <w:tc>
          <w:tcPr>
            <w:tcW w:w="1696" w:type="dxa"/>
            <w:vAlign w:val="center"/>
          </w:tcPr>
          <w:p w14:paraId="69275F98" w14:textId="18582181" w:rsidR="004B71CF" w:rsidRPr="009C5DDE" w:rsidRDefault="004B71CF" w:rsidP="004B71CF">
            <w:pPr>
              <w:spacing w:after="120" w:line="240" w:lineRule="auto"/>
              <w:jc w:val="left"/>
              <w:rPr>
                <w:rFonts w:cstheme="minorHAnsi"/>
                <w:b/>
                <w:bCs/>
                <w:lang w:eastAsia="pt-PT"/>
              </w:rPr>
            </w:pPr>
            <w:r>
              <w:rPr>
                <w:rFonts w:eastAsia="Times New Roman" w:cstheme="minorHAnsi"/>
                <w:b/>
                <w:bCs/>
                <w:color w:val="000000"/>
                <w:lang w:eastAsia="pt-PT"/>
              </w:rPr>
              <w:t>Finland</w:t>
            </w:r>
          </w:p>
        </w:tc>
        <w:tc>
          <w:tcPr>
            <w:tcW w:w="1539" w:type="dxa"/>
            <w:vAlign w:val="center"/>
          </w:tcPr>
          <w:p w14:paraId="268B2928" w14:textId="080A22CA" w:rsidR="004B71CF" w:rsidRPr="009C5DDE" w:rsidRDefault="004B71CF" w:rsidP="004B71CF">
            <w:pPr>
              <w:spacing w:after="120" w:line="240" w:lineRule="auto"/>
              <w:jc w:val="left"/>
              <w:rPr>
                <w:rFonts w:cstheme="minorHAnsi"/>
                <w:lang w:eastAsia="pt-PT"/>
              </w:rPr>
            </w:pPr>
            <w:r>
              <w:rPr>
                <w:rFonts w:eastAsia="Times New Roman" w:cstheme="minorHAnsi"/>
                <w:b/>
                <w:bCs/>
                <w:color w:val="000000"/>
                <w:lang w:eastAsia="pt-PT"/>
              </w:rPr>
              <w:t>MMM</w:t>
            </w:r>
          </w:p>
        </w:tc>
        <w:tc>
          <w:tcPr>
            <w:tcW w:w="2700" w:type="dxa"/>
            <w:vAlign w:val="center"/>
          </w:tcPr>
          <w:p w14:paraId="07E55975" w14:textId="77777777" w:rsidR="004B71CF" w:rsidRPr="00DA0433" w:rsidRDefault="004B71CF" w:rsidP="004B71CF">
            <w:pPr>
              <w:rPr>
                <w:rFonts w:cstheme="minorHAnsi"/>
                <w:bCs/>
                <w:lang w:val="fi-FI"/>
              </w:rPr>
            </w:pPr>
            <w:r w:rsidRPr="00DA0433">
              <w:rPr>
                <w:rFonts w:cstheme="minorHAnsi"/>
                <w:bCs/>
                <w:lang w:val="fi-FI"/>
              </w:rPr>
              <w:t>Elina Nikkola</w:t>
            </w:r>
          </w:p>
          <w:p w14:paraId="04A58838" w14:textId="77777777" w:rsidR="004B71CF" w:rsidRPr="00DA0433" w:rsidRDefault="004A1D89" w:rsidP="004B71CF">
            <w:pPr>
              <w:rPr>
                <w:rFonts w:cstheme="minorHAnsi"/>
                <w:bCs/>
                <w:lang w:val="fi-FI"/>
              </w:rPr>
            </w:pPr>
            <w:hyperlink r:id="rId213" w:history="1">
              <w:r w:rsidR="004B71CF" w:rsidRPr="002D7A3D">
                <w:rPr>
                  <w:rStyle w:val="Hipervnculo"/>
                  <w:rFonts w:cstheme="minorHAnsi"/>
                  <w:bCs/>
                  <w:lang w:val="fi-FI"/>
                </w:rPr>
                <w:t>elina.nikkola@gov.fi</w:t>
              </w:r>
            </w:hyperlink>
            <w:r w:rsidR="004B71CF">
              <w:rPr>
                <w:rFonts w:cstheme="minorHAnsi"/>
                <w:bCs/>
                <w:lang w:val="fi-FI"/>
              </w:rPr>
              <w:t xml:space="preserve"> </w:t>
            </w:r>
          </w:p>
          <w:p w14:paraId="43B69C54" w14:textId="5D676DFC" w:rsidR="004B71CF" w:rsidRPr="009C5DDE" w:rsidRDefault="004B71CF" w:rsidP="004B71CF">
            <w:pPr>
              <w:spacing w:after="120" w:line="240" w:lineRule="auto"/>
              <w:jc w:val="left"/>
              <w:rPr>
                <w:rFonts w:cstheme="minorHAnsi"/>
                <w:lang w:val="en-US"/>
              </w:rPr>
            </w:pPr>
            <w:r w:rsidRPr="00DA0433">
              <w:rPr>
                <w:rFonts w:cstheme="minorHAnsi"/>
                <w:bCs/>
                <w:lang w:val="en-US"/>
              </w:rPr>
              <w:t>+358505981626</w:t>
            </w:r>
          </w:p>
        </w:tc>
        <w:tc>
          <w:tcPr>
            <w:tcW w:w="1530" w:type="dxa"/>
            <w:vAlign w:val="center"/>
          </w:tcPr>
          <w:p w14:paraId="4F981037" w14:textId="63F34BBD" w:rsidR="004B71CF" w:rsidRPr="009C5DDE" w:rsidRDefault="004B71CF" w:rsidP="004B71CF">
            <w:pPr>
              <w:spacing w:after="120" w:line="240" w:lineRule="auto"/>
              <w:jc w:val="left"/>
              <w:rPr>
                <w:rFonts w:cstheme="minorHAnsi"/>
                <w:lang w:val="en-US"/>
              </w:rPr>
            </w:pPr>
            <w:r>
              <w:rPr>
                <w:rFonts w:cstheme="minorHAnsi"/>
                <w:noProof/>
                <w:sz w:val="24"/>
                <w:szCs w:val="24"/>
                <w:lang w:val="en-US"/>
              </w:rPr>
              <w:drawing>
                <wp:inline distT="0" distB="0" distL="0" distR="0" wp14:anchorId="07AD80C8" wp14:editId="26323A72">
                  <wp:extent cx="243840" cy="213360"/>
                  <wp:effectExtent l="0" t="0" r="3810" b="0"/>
                  <wp:docPr id="691220307"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pic:spPr>
                      </pic:pic>
                    </a:graphicData>
                  </a:graphic>
                </wp:inline>
              </w:drawing>
            </w:r>
          </w:p>
        </w:tc>
        <w:tc>
          <w:tcPr>
            <w:tcW w:w="2070" w:type="dxa"/>
            <w:vAlign w:val="center"/>
          </w:tcPr>
          <w:p w14:paraId="6FF8ED52" w14:textId="77777777" w:rsidR="004B71CF" w:rsidRDefault="004B71CF" w:rsidP="008D245E">
            <w:pPr>
              <w:shd w:val="clear" w:color="auto" w:fill="FFFFFF" w:themeFill="background1"/>
              <w:jc w:val="left"/>
              <w:rPr>
                <w:rFonts w:cstheme="minorHAnsi"/>
                <w:noProof/>
                <w:sz w:val="24"/>
                <w:szCs w:val="24"/>
                <w:lang w:val="it-IT" w:eastAsia="it-IT"/>
              </w:rPr>
            </w:pPr>
          </w:p>
          <w:p w14:paraId="3BB54EB0" w14:textId="77777777" w:rsidR="004B71CF" w:rsidRPr="00EA4947" w:rsidRDefault="004B71CF" w:rsidP="008D245E">
            <w:pPr>
              <w:shd w:val="clear" w:color="auto" w:fill="FFFFFF" w:themeFill="background1"/>
              <w:jc w:val="left"/>
              <w:rPr>
                <w:rFonts w:eastAsia="Times New Roman" w:cstheme="minorHAnsi"/>
                <w:b/>
                <w:bCs/>
                <w:color w:val="000000"/>
                <w:sz w:val="24"/>
                <w:szCs w:val="24"/>
                <w:lang w:eastAsia="pt-PT"/>
              </w:rPr>
            </w:pPr>
            <w:r>
              <w:rPr>
                <w:rFonts w:cstheme="minorHAnsi"/>
                <w:noProof/>
                <w:sz w:val="24"/>
                <w:szCs w:val="24"/>
                <w:lang w:val="en-US"/>
              </w:rPr>
              <w:drawing>
                <wp:inline distT="0" distB="0" distL="0" distR="0" wp14:anchorId="35987EFE" wp14:editId="364CB3EF">
                  <wp:extent cx="246380" cy="214630"/>
                  <wp:effectExtent l="0" t="0" r="0" b="1270"/>
                  <wp:docPr id="890530821" name="Imagem 1895832955"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832955" name="Imagem 1895832955" descr="Uma imagem com Sinalização rodoviária, sinalizar, amarelo&#10;&#10;Descrição gerada automaticamente"/>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17B2F5AF" w14:textId="77777777" w:rsidR="004B71CF" w:rsidRPr="009C5DDE" w:rsidRDefault="004B71CF" w:rsidP="008D245E">
            <w:pPr>
              <w:spacing w:after="120" w:line="240" w:lineRule="auto"/>
              <w:jc w:val="left"/>
              <w:rPr>
                <w:rFonts w:cstheme="minorHAnsi"/>
                <w:noProof/>
                <w:lang w:val="it-IT" w:eastAsia="it-IT"/>
              </w:rPr>
            </w:pPr>
          </w:p>
        </w:tc>
        <w:tc>
          <w:tcPr>
            <w:tcW w:w="2367" w:type="dxa"/>
            <w:vAlign w:val="center"/>
          </w:tcPr>
          <w:p w14:paraId="4787FD09" w14:textId="379FB39D" w:rsidR="004B71CF" w:rsidRPr="009C5DDE" w:rsidRDefault="004B71CF" w:rsidP="004B71CF">
            <w:pPr>
              <w:spacing w:after="120" w:line="240" w:lineRule="auto"/>
              <w:jc w:val="left"/>
              <w:rPr>
                <w:rFonts w:cstheme="minorHAnsi"/>
                <w:noProof/>
              </w:rPr>
            </w:pPr>
            <w:r>
              <w:rPr>
                <w:rFonts w:cstheme="minorHAnsi"/>
                <w:noProof/>
                <w:sz w:val="24"/>
                <w:szCs w:val="24"/>
                <w:lang w:val="en-US"/>
              </w:rPr>
              <w:drawing>
                <wp:inline distT="0" distB="0" distL="0" distR="0" wp14:anchorId="04BA5512" wp14:editId="7B5E4E81">
                  <wp:extent cx="243840" cy="213360"/>
                  <wp:effectExtent l="0" t="0" r="3810" b="0"/>
                  <wp:docPr id="15001912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pic:spPr>
                      </pic:pic>
                    </a:graphicData>
                  </a:graphic>
                </wp:inline>
              </w:drawing>
            </w:r>
          </w:p>
        </w:tc>
        <w:tc>
          <w:tcPr>
            <w:tcW w:w="1701" w:type="dxa"/>
            <w:gridSpan w:val="2"/>
            <w:vAlign w:val="center"/>
          </w:tcPr>
          <w:p w14:paraId="47032087" w14:textId="6BF6A931" w:rsidR="004B71CF" w:rsidRPr="009C5DDE" w:rsidRDefault="004B71CF" w:rsidP="004B71CF">
            <w:pPr>
              <w:spacing w:after="120" w:line="240" w:lineRule="auto"/>
              <w:jc w:val="left"/>
              <w:rPr>
                <w:rFonts w:cstheme="minorHAnsi"/>
                <w:noProof/>
              </w:rPr>
            </w:pPr>
            <w:r>
              <w:rPr>
                <w:rFonts w:cstheme="minorHAnsi"/>
                <w:noProof/>
                <w:sz w:val="24"/>
                <w:szCs w:val="24"/>
                <w:lang w:val="en-US"/>
              </w:rPr>
              <w:drawing>
                <wp:inline distT="0" distB="0" distL="0" distR="0" wp14:anchorId="70C5A03A" wp14:editId="68A0D2C5">
                  <wp:extent cx="243840" cy="213360"/>
                  <wp:effectExtent l="0" t="0" r="3810" b="0"/>
                  <wp:docPr id="144276815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pic:spPr>
                      </pic:pic>
                    </a:graphicData>
                  </a:graphic>
                </wp:inline>
              </w:drawing>
            </w:r>
          </w:p>
        </w:tc>
        <w:tc>
          <w:tcPr>
            <w:tcW w:w="1785" w:type="dxa"/>
            <w:vAlign w:val="center"/>
          </w:tcPr>
          <w:p w14:paraId="7CC2B996" w14:textId="77777777" w:rsidR="004B71CF" w:rsidRDefault="004B71CF" w:rsidP="004B71CF">
            <w:pPr>
              <w:rPr>
                <w:rFonts w:cstheme="minorHAnsi"/>
                <w:noProof/>
                <w:sz w:val="24"/>
                <w:szCs w:val="24"/>
                <w:lang w:val="en-US"/>
              </w:rPr>
            </w:pPr>
          </w:p>
          <w:p w14:paraId="5556B085" w14:textId="77777777" w:rsidR="004B71CF" w:rsidRDefault="004B71CF" w:rsidP="004B71CF">
            <w:pPr>
              <w:rPr>
                <w:rFonts w:cstheme="minorHAnsi"/>
                <w:sz w:val="18"/>
                <w:szCs w:val="18"/>
                <w:lang w:val="en-US"/>
              </w:rPr>
            </w:pPr>
            <w:r>
              <w:rPr>
                <w:rFonts w:cstheme="minorHAnsi"/>
                <w:noProof/>
                <w:sz w:val="18"/>
                <w:szCs w:val="18"/>
                <w:lang w:val="en-US"/>
              </w:rPr>
              <w:drawing>
                <wp:inline distT="0" distB="0" distL="0" distR="0" wp14:anchorId="79BEB00F" wp14:editId="2375362C">
                  <wp:extent cx="243840" cy="213360"/>
                  <wp:effectExtent l="0" t="0" r="3810" b="0"/>
                  <wp:docPr id="910644491"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pic:spPr>
                      </pic:pic>
                    </a:graphicData>
                  </a:graphic>
                </wp:inline>
              </w:drawing>
            </w:r>
          </w:p>
          <w:p w14:paraId="5E03C836" w14:textId="77777777" w:rsidR="004B71CF" w:rsidRPr="009C5DDE" w:rsidRDefault="004B71CF" w:rsidP="004B71CF">
            <w:pPr>
              <w:spacing w:after="120" w:line="240" w:lineRule="auto"/>
              <w:jc w:val="left"/>
              <w:rPr>
                <w:rFonts w:cstheme="minorHAnsi"/>
                <w:noProof/>
                <w:lang w:val="it-IT" w:eastAsia="it-IT"/>
              </w:rPr>
            </w:pPr>
          </w:p>
        </w:tc>
      </w:tr>
      <w:tr w:rsidR="004B71CF" w:rsidRPr="00FF1AA9" w14:paraId="54D37464" w14:textId="77777777" w:rsidTr="008D245E">
        <w:trPr>
          <w:jc w:val="center"/>
        </w:trPr>
        <w:tc>
          <w:tcPr>
            <w:tcW w:w="1696" w:type="dxa"/>
            <w:vAlign w:val="center"/>
          </w:tcPr>
          <w:p w14:paraId="7DBAD5D6" w14:textId="77777777" w:rsidR="004B71CF" w:rsidRPr="009C5DDE" w:rsidRDefault="004B71CF" w:rsidP="004B71CF">
            <w:pPr>
              <w:spacing w:after="120" w:line="240" w:lineRule="auto"/>
              <w:jc w:val="left"/>
              <w:rPr>
                <w:rFonts w:cstheme="minorHAnsi"/>
                <w:b/>
                <w:bCs/>
                <w:lang w:eastAsia="pt-PT"/>
              </w:rPr>
            </w:pPr>
            <w:r w:rsidRPr="009C5DDE">
              <w:rPr>
                <w:rFonts w:cstheme="minorHAnsi"/>
                <w:b/>
                <w:bCs/>
                <w:lang w:eastAsia="pt-PT"/>
              </w:rPr>
              <w:t>Finland</w:t>
            </w:r>
          </w:p>
        </w:tc>
        <w:tc>
          <w:tcPr>
            <w:tcW w:w="1539" w:type="dxa"/>
            <w:vAlign w:val="center"/>
          </w:tcPr>
          <w:p w14:paraId="03AA6370" w14:textId="77777777" w:rsidR="004B71CF" w:rsidRPr="009C5DDE" w:rsidRDefault="004B71CF" w:rsidP="004B71CF">
            <w:pPr>
              <w:spacing w:after="120" w:line="240" w:lineRule="auto"/>
              <w:jc w:val="left"/>
              <w:rPr>
                <w:rFonts w:cstheme="minorHAnsi"/>
                <w:lang w:eastAsia="pt-PT"/>
              </w:rPr>
            </w:pPr>
            <w:r w:rsidRPr="009C5DDE">
              <w:rPr>
                <w:rFonts w:cstheme="minorHAnsi"/>
                <w:lang w:val="pl-PL" w:eastAsia="pt-PT"/>
              </w:rPr>
              <w:t>AKA Researh Council of Finland (formerly Academy of Finland)</w:t>
            </w:r>
          </w:p>
        </w:tc>
        <w:tc>
          <w:tcPr>
            <w:tcW w:w="2700" w:type="dxa"/>
            <w:vAlign w:val="center"/>
          </w:tcPr>
          <w:p w14:paraId="3AB57A5B" w14:textId="77777777" w:rsidR="004B71CF" w:rsidRPr="009C5DDE" w:rsidRDefault="004B71CF" w:rsidP="004B71CF">
            <w:pPr>
              <w:spacing w:after="120" w:line="240" w:lineRule="auto"/>
              <w:jc w:val="left"/>
              <w:rPr>
                <w:rFonts w:cstheme="minorHAnsi"/>
              </w:rPr>
            </w:pPr>
            <w:r w:rsidRPr="009C5DDE">
              <w:rPr>
                <w:rFonts w:cstheme="minorHAnsi"/>
                <w:lang w:val="pl-PL"/>
              </w:rPr>
              <w:t xml:space="preserve">Jaana Lehtimäki &amp; Päivi Kolu </w:t>
            </w:r>
            <w:r w:rsidR="004A1D89">
              <w:fldChar w:fldCharType="begin"/>
            </w:r>
            <w:r w:rsidR="004A1D89">
              <w:instrText xml:space="preserve"> HYPERLINK "mailto:jaana.lehtimaki@aka.fi" </w:instrText>
            </w:r>
            <w:r w:rsidR="004A1D89">
              <w:fldChar w:fldCharType="separate"/>
            </w:r>
            <w:r w:rsidRPr="009C5DDE">
              <w:rPr>
                <w:rStyle w:val="Hipervnculo"/>
                <w:lang w:val="fi-FI"/>
              </w:rPr>
              <w:t>jaana.lehtimaki@aka.fi</w:t>
            </w:r>
            <w:r w:rsidR="004A1D89">
              <w:rPr>
                <w:rStyle w:val="Hipervnculo"/>
                <w:lang w:val="fi-FI"/>
              </w:rPr>
              <w:fldChar w:fldCharType="end"/>
            </w:r>
            <w:r w:rsidRPr="009C5DDE">
              <w:rPr>
                <w:lang w:val="fi-FI"/>
              </w:rPr>
              <w:t xml:space="preserve"> &amp; paivi.kolu@aka.fi</w:t>
            </w:r>
          </w:p>
        </w:tc>
        <w:tc>
          <w:tcPr>
            <w:tcW w:w="1530" w:type="dxa"/>
            <w:vAlign w:val="center"/>
          </w:tcPr>
          <w:p w14:paraId="5F23D783" w14:textId="77777777" w:rsidR="004B71CF" w:rsidRPr="009C5DDE" w:rsidRDefault="004B71CF" w:rsidP="004B71CF">
            <w:pPr>
              <w:spacing w:after="120" w:line="240" w:lineRule="auto"/>
              <w:jc w:val="left"/>
              <w:rPr>
                <w:rFonts w:cstheme="minorHAnsi"/>
                <w:lang w:val="en-US"/>
              </w:rPr>
            </w:pPr>
            <w:r w:rsidRPr="009C5DDE">
              <w:rPr>
                <w:rFonts w:cstheme="minorHAnsi"/>
                <w:noProof/>
                <w:lang w:val="en-US"/>
              </w:rPr>
              <w:drawing>
                <wp:inline distT="0" distB="0" distL="0" distR="0" wp14:anchorId="1F8AD71F" wp14:editId="2C6B70C8">
                  <wp:extent cx="246380" cy="214630"/>
                  <wp:effectExtent l="0" t="0" r="0" b="1270"/>
                  <wp:docPr id="58956409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564099" name="Picture 7"/>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2070" w:type="dxa"/>
            <w:vAlign w:val="center"/>
          </w:tcPr>
          <w:p w14:paraId="7D0FB05A" w14:textId="77777777" w:rsidR="004B71CF" w:rsidRPr="009C5DDE" w:rsidRDefault="004B71CF" w:rsidP="008D245E">
            <w:pPr>
              <w:spacing w:after="120" w:line="240" w:lineRule="auto"/>
              <w:jc w:val="left"/>
              <w:rPr>
                <w:rFonts w:cstheme="minorHAnsi"/>
                <w:noProof/>
                <w:lang w:val="it-IT" w:eastAsia="it-IT"/>
              </w:rPr>
            </w:pPr>
          </w:p>
          <w:p w14:paraId="5DED5EE2" w14:textId="77777777" w:rsidR="004B71CF" w:rsidRPr="009C5DDE" w:rsidRDefault="004B71CF" w:rsidP="008D245E">
            <w:pPr>
              <w:spacing w:after="120" w:line="240" w:lineRule="auto"/>
              <w:jc w:val="left"/>
              <w:rPr>
                <w:rFonts w:cstheme="minorHAnsi"/>
                <w:lang w:eastAsia="pt-PT"/>
              </w:rPr>
            </w:pPr>
            <w:r w:rsidRPr="009C5DDE">
              <w:rPr>
                <w:rFonts w:cstheme="minorHAnsi"/>
                <w:noProof/>
                <w:lang w:val="en-US"/>
              </w:rPr>
              <w:drawing>
                <wp:inline distT="0" distB="0" distL="0" distR="0" wp14:anchorId="30D26071" wp14:editId="11CA9E97">
                  <wp:extent cx="246380" cy="214630"/>
                  <wp:effectExtent l="0" t="0" r="0" b="1270"/>
                  <wp:docPr id="2012965729"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2965729"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765DFD68" w14:textId="77777777" w:rsidR="004B71CF" w:rsidRPr="009C5DDE" w:rsidRDefault="004B71CF" w:rsidP="008D245E">
            <w:pPr>
              <w:spacing w:after="120" w:line="240" w:lineRule="auto"/>
              <w:jc w:val="left"/>
              <w:rPr>
                <w:rFonts w:cstheme="minorHAnsi"/>
                <w:noProof/>
                <w:lang w:val="it-IT" w:eastAsia="it-IT"/>
              </w:rPr>
            </w:pPr>
          </w:p>
        </w:tc>
        <w:tc>
          <w:tcPr>
            <w:tcW w:w="2367" w:type="dxa"/>
            <w:vAlign w:val="center"/>
          </w:tcPr>
          <w:p w14:paraId="0ECF81E9" w14:textId="77777777" w:rsidR="004B71CF" w:rsidRPr="009C5DDE" w:rsidRDefault="004B71CF" w:rsidP="004B71CF">
            <w:pPr>
              <w:spacing w:after="120" w:line="240" w:lineRule="auto"/>
              <w:jc w:val="left"/>
              <w:rPr>
                <w:rFonts w:cstheme="minorHAnsi"/>
                <w:noProof/>
              </w:rPr>
            </w:pPr>
            <w:r w:rsidRPr="009C5DDE">
              <w:rPr>
                <w:rFonts w:cstheme="minorHAnsi"/>
                <w:noProof/>
                <w:lang w:val="en-US"/>
              </w:rPr>
              <w:drawing>
                <wp:inline distT="0" distB="0" distL="0" distR="0" wp14:anchorId="2532C649" wp14:editId="27ED9BED">
                  <wp:extent cx="246380" cy="214630"/>
                  <wp:effectExtent l="0" t="0" r="0" b="1270"/>
                  <wp:docPr id="1038117089"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8117089" name="Obraz 5"/>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01" w:type="dxa"/>
            <w:gridSpan w:val="2"/>
            <w:vAlign w:val="center"/>
          </w:tcPr>
          <w:p w14:paraId="49B77653" w14:textId="77777777" w:rsidR="004B71CF" w:rsidRPr="009C5DDE" w:rsidRDefault="004B71CF" w:rsidP="004B71CF">
            <w:pPr>
              <w:spacing w:after="120" w:line="240" w:lineRule="auto"/>
              <w:jc w:val="left"/>
              <w:rPr>
                <w:rFonts w:cstheme="minorHAnsi"/>
                <w:noProof/>
              </w:rPr>
            </w:pPr>
            <w:r w:rsidRPr="009C5DDE">
              <w:rPr>
                <w:rFonts w:cstheme="minorHAnsi"/>
                <w:noProof/>
                <w:lang w:val="en-US"/>
              </w:rPr>
              <w:drawing>
                <wp:inline distT="0" distB="0" distL="0" distR="0" wp14:anchorId="6183942C" wp14:editId="0FD83F9B">
                  <wp:extent cx="246380" cy="214630"/>
                  <wp:effectExtent l="0" t="0" r="0" b="1270"/>
                  <wp:docPr id="2087579526"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7579526" name="Obraz 6"/>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85" w:type="dxa"/>
            <w:vAlign w:val="center"/>
          </w:tcPr>
          <w:p w14:paraId="1E432E36" w14:textId="77777777" w:rsidR="004B71CF" w:rsidRPr="009C5DDE" w:rsidRDefault="004B71CF" w:rsidP="004B71CF">
            <w:pPr>
              <w:spacing w:after="120" w:line="240" w:lineRule="auto"/>
              <w:jc w:val="left"/>
              <w:rPr>
                <w:rFonts w:cstheme="minorHAnsi"/>
                <w:noProof/>
                <w:lang w:val="it-IT" w:eastAsia="it-IT"/>
              </w:rPr>
            </w:pPr>
          </w:p>
          <w:p w14:paraId="1250A237" w14:textId="77777777" w:rsidR="004B71CF" w:rsidRPr="009C5DDE" w:rsidRDefault="004B71CF" w:rsidP="004B71CF">
            <w:pPr>
              <w:spacing w:after="120" w:line="240" w:lineRule="auto"/>
              <w:jc w:val="left"/>
              <w:rPr>
                <w:rFonts w:cstheme="minorHAnsi"/>
                <w:lang w:eastAsia="pt-PT"/>
              </w:rPr>
            </w:pPr>
            <w:r w:rsidRPr="009C5DDE">
              <w:rPr>
                <w:rFonts w:cstheme="minorHAnsi"/>
                <w:noProof/>
                <w:lang w:val="en-US"/>
              </w:rPr>
              <w:drawing>
                <wp:inline distT="0" distB="0" distL="0" distR="0" wp14:anchorId="760CD068" wp14:editId="64A42156">
                  <wp:extent cx="246380" cy="214630"/>
                  <wp:effectExtent l="0" t="0" r="0" b="1270"/>
                  <wp:docPr id="733066680"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066680"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3A6BCE3B" w14:textId="77777777" w:rsidR="004B71CF" w:rsidRPr="009C5DDE" w:rsidRDefault="004B71CF" w:rsidP="004B71CF">
            <w:pPr>
              <w:spacing w:after="120" w:line="240" w:lineRule="auto"/>
              <w:jc w:val="left"/>
              <w:rPr>
                <w:rFonts w:cstheme="minorHAnsi"/>
                <w:noProof/>
                <w:lang w:val="it-IT" w:eastAsia="it-IT"/>
              </w:rPr>
            </w:pPr>
          </w:p>
        </w:tc>
      </w:tr>
      <w:tr w:rsidR="004B71CF" w:rsidRPr="00FF1AA9" w14:paraId="471149AA" w14:textId="77777777" w:rsidTr="008D245E">
        <w:trPr>
          <w:jc w:val="center"/>
        </w:trPr>
        <w:tc>
          <w:tcPr>
            <w:tcW w:w="1696" w:type="dxa"/>
            <w:vAlign w:val="center"/>
          </w:tcPr>
          <w:p w14:paraId="4F24FAB1" w14:textId="74D40F75" w:rsidR="004B71CF" w:rsidRPr="00B32652" w:rsidRDefault="004B71CF" w:rsidP="004B71CF">
            <w:pPr>
              <w:spacing w:after="120" w:line="240" w:lineRule="auto"/>
              <w:jc w:val="left"/>
              <w:rPr>
                <w:rFonts w:cstheme="minorHAnsi"/>
                <w:b/>
                <w:bCs/>
                <w:lang w:eastAsia="pt-PT"/>
              </w:rPr>
            </w:pPr>
            <w:r w:rsidRPr="00B32652">
              <w:rPr>
                <w:rFonts w:cstheme="minorHAnsi"/>
                <w:b/>
                <w:bCs/>
                <w:lang w:eastAsia="pt-PT"/>
              </w:rPr>
              <w:t>France</w:t>
            </w:r>
          </w:p>
        </w:tc>
        <w:tc>
          <w:tcPr>
            <w:tcW w:w="1539" w:type="dxa"/>
            <w:vAlign w:val="center"/>
          </w:tcPr>
          <w:p w14:paraId="58B23463" w14:textId="77777777" w:rsidR="004B71CF" w:rsidRPr="00B32652" w:rsidRDefault="004B71CF" w:rsidP="004B71CF">
            <w:pPr>
              <w:spacing w:after="120" w:line="240" w:lineRule="auto"/>
              <w:jc w:val="left"/>
              <w:rPr>
                <w:rFonts w:cstheme="minorHAnsi"/>
                <w:lang w:val="pl-PL" w:eastAsia="pt-PT"/>
              </w:rPr>
            </w:pPr>
            <w:r w:rsidRPr="00B32652">
              <w:rPr>
                <w:rFonts w:cstheme="minorHAnsi"/>
                <w:lang w:eastAsia="pt-PT"/>
              </w:rPr>
              <w:t>ANR</w:t>
            </w:r>
          </w:p>
        </w:tc>
        <w:tc>
          <w:tcPr>
            <w:tcW w:w="2700" w:type="dxa"/>
            <w:vAlign w:val="center"/>
          </w:tcPr>
          <w:p w14:paraId="47909CDF" w14:textId="77777777" w:rsidR="004B71CF" w:rsidRPr="00B32652" w:rsidRDefault="004B71CF" w:rsidP="004B71CF">
            <w:pPr>
              <w:spacing w:after="120" w:line="240" w:lineRule="auto"/>
              <w:jc w:val="left"/>
              <w:rPr>
                <w:rFonts w:cstheme="minorHAnsi"/>
                <w:lang w:val="en-US"/>
              </w:rPr>
            </w:pPr>
            <w:r w:rsidRPr="00B32652">
              <w:rPr>
                <w:rFonts w:cstheme="minorHAnsi"/>
                <w:lang w:val="en-US"/>
              </w:rPr>
              <w:t xml:space="preserve">Coraline </w:t>
            </w:r>
            <w:proofErr w:type="spellStart"/>
            <w:r w:rsidRPr="00B32652">
              <w:rPr>
                <w:rFonts w:cstheme="minorHAnsi"/>
                <w:lang w:val="en-US"/>
              </w:rPr>
              <w:t>Chapperon</w:t>
            </w:r>
            <w:proofErr w:type="spellEnd"/>
          </w:p>
          <w:p w14:paraId="0EB66743" w14:textId="77777777" w:rsidR="004B71CF" w:rsidRDefault="004A1D89" w:rsidP="004B71CF">
            <w:pPr>
              <w:spacing w:after="120" w:line="240" w:lineRule="auto"/>
              <w:jc w:val="left"/>
              <w:rPr>
                <w:rFonts w:ascii="Futura Bk BT" w:hAnsi="Futura Bk BT"/>
              </w:rPr>
            </w:pPr>
            <w:hyperlink r:id="rId215" w:history="1">
              <w:r w:rsidR="00B32652" w:rsidRPr="00FE498F">
                <w:rPr>
                  <w:rStyle w:val="Hipervnculo"/>
                  <w:rFonts w:ascii="Futura Bk BT" w:hAnsi="Futura Bk BT"/>
                </w:rPr>
                <w:t>SBEP-CallsFR@agencerecherche.fr</w:t>
              </w:r>
            </w:hyperlink>
            <w:r w:rsidR="00B32652">
              <w:rPr>
                <w:rFonts w:ascii="Futura Bk BT" w:hAnsi="Futura Bk BT"/>
              </w:rPr>
              <w:t xml:space="preserve">; </w:t>
            </w:r>
          </w:p>
          <w:p w14:paraId="11DEE7DD" w14:textId="202B9A4F" w:rsidR="00B32652" w:rsidRPr="00B32652" w:rsidRDefault="00B32652" w:rsidP="004B71CF">
            <w:pPr>
              <w:spacing w:after="120" w:line="240" w:lineRule="auto"/>
              <w:jc w:val="left"/>
              <w:rPr>
                <w:rFonts w:cstheme="minorHAnsi"/>
                <w:lang w:val="pl-PL"/>
              </w:rPr>
            </w:pPr>
            <w:r w:rsidRPr="00B32652">
              <w:rPr>
                <w:rFonts w:cstheme="minorHAnsi"/>
                <w:lang w:val="pl-PL"/>
              </w:rPr>
              <w:t>CHAPPERON Coraline &lt;Coraline.CHAPPERON@agencerecherche.fr&gt;</w:t>
            </w:r>
          </w:p>
        </w:tc>
        <w:tc>
          <w:tcPr>
            <w:tcW w:w="1530" w:type="dxa"/>
            <w:vAlign w:val="center"/>
          </w:tcPr>
          <w:p w14:paraId="2F71BC63" w14:textId="77777777" w:rsidR="004B71CF" w:rsidRPr="00FF1AA9" w:rsidRDefault="004B71CF" w:rsidP="004B71CF">
            <w:pPr>
              <w:spacing w:after="120" w:line="240" w:lineRule="auto"/>
              <w:jc w:val="left"/>
              <w:rPr>
                <w:rFonts w:cstheme="minorHAnsi"/>
                <w:noProof/>
                <w:highlight w:val="yellow"/>
              </w:rPr>
            </w:pPr>
          </w:p>
        </w:tc>
        <w:tc>
          <w:tcPr>
            <w:tcW w:w="2070" w:type="dxa"/>
            <w:vAlign w:val="center"/>
          </w:tcPr>
          <w:p w14:paraId="3954F729" w14:textId="77777777" w:rsidR="004B71CF" w:rsidRPr="00FF1AA9" w:rsidRDefault="004B71CF" w:rsidP="008D245E">
            <w:pPr>
              <w:spacing w:after="120" w:line="240" w:lineRule="auto"/>
              <w:jc w:val="left"/>
              <w:rPr>
                <w:rFonts w:cstheme="minorHAnsi"/>
                <w:noProof/>
                <w:highlight w:val="yellow"/>
                <w:lang w:val="it-IT" w:eastAsia="it-IT"/>
              </w:rPr>
            </w:pPr>
          </w:p>
          <w:p w14:paraId="0B9AA788" w14:textId="77777777" w:rsidR="004B71CF" w:rsidRPr="00FF1AA9" w:rsidRDefault="004B71CF" w:rsidP="008D245E">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079FCE51" wp14:editId="18BAA663">
                  <wp:extent cx="246380" cy="214630"/>
                  <wp:effectExtent l="0" t="0" r="0" b="1270"/>
                  <wp:docPr id="85889580"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89580"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4719B265" w14:textId="77777777" w:rsidR="004B71CF" w:rsidRPr="00FF1AA9" w:rsidRDefault="004B71CF" w:rsidP="008D245E">
            <w:pPr>
              <w:spacing w:after="120" w:line="240" w:lineRule="auto"/>
              <w:jc w:val="left"/>
              <w:rPr>
                <w:rFonts w:cstheme="minorHAnsi"/>
                <w:noProof/>
                <w:highlight w:val="yellow"/>
                <w:lang w:val="it-IT" w:eastAsia="it-IT"/>
              </w:rPr>
            </w:pPr>
          </w:p>
        </w:tc>
        <w:tc>
          <w:tcPr>
            <w:tcW w:w="2367" w:type="dxa"/>
            <w:vAlign w:val="center"/>
          </w:tcPr>
          <w:p w14:paraId="3FDDAA0D" w14:textId="77777777" w:rsidR="004B71CF" w:rsidRPr="00FF1AA9" w:rsidRDefault="004B71CF" w:rsidP="004B71CF">
            <w:pPr>
              <w:spacing w:after="120" w:line="240" w:lineRule="auto"/>
              <w:jc w:val="left"/>
              <w:rPr>
                <w:rFonts w:cstheme="minorHAnsi"/>
                <w:noProof/>
                <w:highlight w:val="yellow"/>
              </w:rPr>
            </w:pPr>
            <w:r w:rsidRPr="00FF1AA9">
              <w:rPr>
                <w:rFonts w:cstheme="minorHAnsi"/>
                <w:noProof/>
                <w:highlight w:val="yellow"/>
                <w:lang w:val="en-US"/>
              </w:rPr>
              <w:drawing>
                <wp:inline distT="0" distB="0" distL="0" distR="0" wp14:anchorId="4B8DD6D7" wp14:editId="1B77DCC3">
                  <wp:extent cx="246380" cy="214630"/>
                  <wp:effectExtent l="0" t="0" r="0" b="1270"/>
                  <wp:docPr id="714097248"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097248"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01" w:type="dxa"/>
            <w:gridSpan w:val="2"/>
            <w:vAlign w:val="center"/>
          </w:tcPr>
          <w:p w14:paraId="35D19B00" w14:textId="77777777" w:rsidR="004B71CF" w:rsidRPr="00FF1AA9" w:rsidRDefault="004B71CF" w:rsidP="004B71CF">
            <w:pPr>
              <w:spacing w:after="120" w:line="240" w:lineRule="auto"/>
              <w:jc w:val="left"/>
              <w:rPr>
                <w:rFonts w:cstheme="minorHAnsi"/>
                <w:noProof/>
                <w:highlight w:val="yellow"/>
              </w:rPr>
            </w:pPr>
            <w:r w:rsidRPr="00FF1AA9">
              <w:rPr>
                <w:rFonts w:cstheme="minorHAnsi"/>
                <w:noProof/>
                <w:highlight w:val="yellow"/>
                <w:lang w:val="en-US"/>
              </w:rPr>
              <w:drawing>
                <wp:inline distT="0" distB="0" distL="0" distR="0" wp14:anchorId="605CD278" wp14:editId="6403372F">
                  <wp:extent cx="246380" cy="214630"/>
                  <wp:effectExtent l="0" t="0" r="0" b="1270"/>
                  <wp:docPr id="100938876"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938876"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85" w:type="dxa"/>
            <w:vAlign w:val="center"/>
          </w:tcPr>
          <w:p w14:paraId="45342684" w14:textId="77777777" w:rsidR="004B71CF" w:rsidRPr="00FF1AA9" w:rsidRDefault="004B71CF" w:rsidP="004B71CF">
            <w:pPr>
              <w:spacing w:after="120" w:line="240" w:lineRule="auto"/>
              <w:jc w:val="left"/>
              <w:rPr>
                <w:rFonts w:cstheme="minorHAnsi"/>
                <w:noProof/>
                <w:highlight w:val="yellow"/>
                <w:lang w:val="it-IT" w:eastAsia="it-IT"/>
              </w:rPr>
            </w:pPr>
          </w:p>
          <w:p w14:paraId="7CB675C8" w14:textId="77777777" w:rsidR="004B71CF" w:rsidRPr="00FF1AA9" w:rsidRDefault="004B71CF" w:rsidP="004B71CF">
            <w:pPr>
              <w:spacing w:after="120" w:line="240" w:lineRule="auto"/>
              <w:jc w:val="left"/>
              <w:rPr>
                <w:rFonts w:cstheme="minorHAnsi"/>
                <w:highlight w:val="yellow"/>
                <w:lang w:eastAsia="pt-PT"/>
              </w:rPr>
            </w:pPr>
          </w:p>
          <w:p w14:paraId="7ED18612" w14:textId="77777777" w:rsidR="004B71CF" w:rsidRPr="00FF1AA9" w:rsidRDefault="004B71CF" w:rsidP="004B71CF">
            <w:pPr>
              <w:spacing w:after="120" w:line="240" w:lineRule="auto"/>
              <w:jc w:val="left"/>
              <w:rPr>
                <w:rFonts w:cstheme="minorHAnsi"/>
                <w:noProof/>
                <w:highlight w:val="yellow"/>
                <w:lang w:val="it-IT" w:eastAsia="it-IT"/>
              </w:rPr>
            </w:pPr>
          </w:p>
        </w:tc>
      </w:tr>
      <w:tr w:rsidR="008D245E" w:rsidRPr="00FF1AA9" w14:paraId="694082D0" w14:textId="77777777" w:rsidTr="008D245E">
        <w:trPr>
          <w:jc w:val="center"/>
        </w:trPr>
        <w:tc>
          <w:tcPr>
            <w:tcW w:w="1696" w:type="dxa"/>
            <w:vAlign w:val="center"/>
          </w:tcPr>
          <w:p w14:paraId="009EFB3D" w14:textId="6AE75461" w:rsidR="008D245E" w:rsidRPr="00B32652" w:rsidRDefault="008D245E" w:rsidP="008D245E">
            <w:pPr>
              <w:spacing w:after="120" w:line="240" w:lineRule="auto"/>
              <w:jc w:val="left"/>
              <w:rPr>
                <w:rFonts w:cstheme="minorHAnsi"/>
                <w:b/>
                <w:bCs/>
                <w:lang w:eastAsia="pt-PT"/>
              </w:rPr>
            </w:pPr>
            <w:r w:rsidRPr="00B32652">
              <w:rPr>
                <w:rFonts w:cstheme="minorHAnsi"/>
                <w:b/>
                <w:bCs/>
                <w:lang w:eastAsia="pt-PT"/>
              </w:rPr>
              <w:t>Georgia</w:t>
            </w:r>
          </w:p>
        </w:tc>
        <w:tc>
          <w:tcPr>
            <w:tcW w:w="1539" w:type="dxa"/>
            <w:vAlign w:val="center"/>
          </w:tcPr>
          <w:p w14:paraId="6E190EF3" w14:textId="479CFFE1" w:rsidR="008D245E" w:rsidRPr="00B32652" w:rsidRDefault="008D245E" w:rsidP="008D245E">
            <w:pPr>
              <w:spacing w:after="120" w:line="240" w:lineRule="auto"/>
              <w:jc w:val="left"/>
              <w:rPr>
                <w:rFonts w:cstheme="minorHAnsi"/>
                <w:lang w:eastAsia="pt-PT"/>
              </w:rPr>
            </w:pPr>
            <w:r w:rsidRPr="00B32652">
              <w:rPr>
                <w:rFonts w:cstheme="minorHAnsi"/>
                <w:lang w:eastAsia="pt-PT"/>
              </w:rPr>
              <w:t>MOESYGE</w:t>
            </w:r>
          </w:p>
        </w:tc>
        <w:tc>
          <w:tcPr>
            <w:tcW w:w="2700" w:type="dxa"/>
            <w:vAlign w:val="center"/>
          </w:tcPr>
          <w:p w14:paraId="02DA0450" w14:textId="00E43062" w:rsidR="008D245E" w:rsidRPr="00B32652" w:rsidRDefault="008D245E" w:rsidP="008D245E">
            <w:pPr>
              <w:rPr>
                <w:rStyle w:val="Hipervnculo"/>
                <w:color w:val="auto"/>
                <w:sz w:val="22"/>
                <w:u w:val="none"/>
              </w:rPr>
            </w:pPr>
            <w:r w:rsidRPr="00B32652">
              <w:rPr>
                <w:rStyle w:val="Hipervnculo"/>
                <w:color w:val="auto"/>
                <w:sz w:val="22"/>
                <w:u w:val="none"/>
              </w:rPr>
              <w:t>Rusudan Jobava</w:t>
            </w:r>
          </w:p>
          <w:p w14:paraId="428506F9" w14:textId="77777777" w:rsidR="008D245E" w:rsidRPr="00B32652" w:rsidRDefault="004A1D89" w:rsidP="008D245E">
            <w:pPr>
              <w:rPr>
                <w:b/>
                <w:sz w:val="22"/>
              </w:rPr>
            </w:pPr>
            <w:hyperlink r:id="rId216" w:history="1">
              <w:r w:rsidR="008D245E" w:rsidRPr="00B32652">
                <w:rPr>
                  <w:rStyle w:val="Hipervnculo"/>
                  <w:b/>
                  <w:sz w:val="22"/>
                </w:rPr>
                <w:t>jobava@rustaveli.org.ge</w:t>
              </w:r>
            </w:hyperlink>
          </w:p>
          <w:p w14:paraId="525F7E88" w14:textId="046966FC" w:rsidR="008D245E" w:rsidRPr="00B32652" w:rsidRDefault="008D245E" w:rsidP="008D245E">
            <w:pPr>
              <w:spacing w:after="120" w:line="240" w:lineRule="auto"/>
              <w:jc w:val="left"/>
              <w:rPr>
                <w:rFonts w:cstheme="minorHAnsi"/>
                <w:lang w:val="en-US"/>
              </w:rPr>
            </w:pPr>
            <w:r w:rsidRPr="00B32652">
              <w:rPr>
                <w:b/>
                <w:sz w:val="22"/>
              </w:rPr>
              <w:t>+995595041042</w:t>
            </w:r>
          </w:p>
        </w:tc>
        <w:tc>
          <w:tcPr>
            <w:tcW w:w="1530" w:type="dxa"/>
            <w:vAlign w:val="center"/>
          </w:tcPr>
          <w:p w14:paraId="34860F55" w14:textId="599A49C7" w:rsidR="008D245E" w:rsidRPr="00FF1AA9" w:rsidRDefault="008D245E" w:rsidP="008D245E">
            <w:pPr>
              <w:spacing w:after="120" w:line="240" w:lineRule="auto"/>
              <w:jc w:val="left"/>
              <w:rPr>
                <w:rFonts w:cstheme="minorHAnsi"/>
                <w:noProof/>
                <w:highlight w:val="yellow"/>
              </w:rPr>
            </w:pPr>
            <w:r w:rsidRPr="009C5DDE">
              <w:rPr>
                <w:rFonts w:cstheme="minorHAnsi"/>
                <w:noProof/>
                <w:lang w:val="en-US"/>
              </w:rPr>
              <w:drawing>
                <wp:inline distT="0" distB="0" distL="0" distR="0" wp14:anchorId="0F0D4EBB" wp14:editId="0C9223F1">
                  <wp:extent cx="246380" cy="214630"/>
                  <wp:effectExtent l="0" t="0" r="0" b="1270"/>
                  <wp:docPr id="3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564099" name="Picture 7"/>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2070" w:type="dxa"/>
            <w:vAlign w:val="center"/>
          </w:tcPr>
          <w:p w14:paraId="5D799D61" w14:textId="77777777" w:rsidR="008D245E" w:rsidRPr="009C5DDE" w:rsidRDefault="008D245E" w:rsidP="008D245E">
            <w:pPr>
              <w:spacing w:after="120" w:line="240" w:lineRule="auto"/>
              <w:jc w:val="left"/>
              <w:rPr>
                <w:rFonts w:cstheme="minorHAnsi"/>
                <w:noProof/>
                <w:lang w:val="it-IT" w:eastAsia="it-IT"/>
              </w:rPr>
            </w:pPr>
          </w:p>
          <w:p w14:paraId="1D97815C" w14:textId="77777777" w:rsidR="008D245E" w:rsidRPr="009C5DDE" w:rsidRDefault="008D245E" w:rsidP="008D245E">
            <w:pPr>
              <w:spacing w:after="120" w:line="240" w:lineRule="auto"/>
              <w:jc w:val="left"/>
              <w:rPr>
                <w:rFonts w:cstheme="minorHAnsi"/>
                <w:lang w:eastAsia="pt-PT"/>
              </w:rPr>
            </w:pPr>
            <w:r w:rsidRPr="009C5DDE">
              <w:rPr>
                <w:rFonts w:cstheme="minorHAnsi"/>
                <w:noProof/>
                <w:lang w:val="en-US"/>
              </w:rPr>
              <w:drawing>
                <wp:inline distT="0" distB="0" distL="0" distR="0" wp14:anchorId="584A6835" wp14:editId="398CA587">
                  <wp:extent cx="246380" cy="214630"/>
                  <wp:effectExtent l="0" t="0" r="0" b="1270"/>
                  <wp:docPr id="40"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2965729"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16070740" w14:textId="77777777" w:rsidR="008D245E" w:rsidRPr="00FF1AA9" w:rsidRDefault="008D245E" w:rsidP="008D245E">
            <w:pPr>
              <w:spacing w:after="120" w:line="240" w:lineRule="auto"/>
              <w:jc w:val="left"/>
              <w:rPr>
                <w:rFonts w:cstheme="minorHAnsi"/>
                <w:noProof/>
                <w:highlight w:val="yellow"/>
                <w:lang w:val="it-IT" w:eastAsia="it-IT"/>
              </w:rPr>
            </w:pPr>
          </w:p>
        </w:tc>
        <w:tc>
          <w:tcPr>
            <w:tcW w:w="2367" w:type="dxa"/>
            <w:vAlign w:val="center"/>
          </w:tcPr>
          <w:p w14:paraId="26ADCDC9" w14:textId="63B6F193" w:rsidR="008D245E" w:rsidRPr="00FF1AA9" w:rsidRDefault="008D245E" w:rsidP="008D245E">
            <w:pPr>
              <w:spacing w:after="120" w:line="240" w:lineRule="auto"/>
              <w:jc w:val="left"/>
              <w:rPr>
                <w:rFonts w:cstheme="minorHAnsi"/>
                <w:noProof/>
                <w:highlight w:val="yellow"/>
                <w:lang w:val="en-US"/>
              </w:rPr>
            </w:pPr>
            <w:r w:rsidRPr="009C5DDE">
              <w:rPr>
                <w:rFonts w:cstheme="minorHAnsi"/>
                <w:noProof/>
                <w:lang w:val="en-US"/>
              </w:rPr>
              <w:drawing>
                <wp:inline distT="0" distB="0" distL="0" distR="0" wp14:anchorId="7C5E83D1" wp14:editId="50F3ECF3">
                  <wp:extent cx="246380" cy="214630"/>
                  <wp:effectExtent l="0" t="0" r="0" b="1270"/>
                  <wp:docPr id="41"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8117089" name="Obraz 5"/>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01" w:type="dxa"/>
            <w:gridSpan w:val="2"/>
            <w:vAlign w:val="center"/>
          </w:tcPr>
          <w:p w14:paraId="74BC5FF3" w14:textId="38D60237" w:rsidR="008D245E" w:rsidRPr="00FF1AA9" w:rsidRDefault="008D245E" w:rsidP="008D245E">
            <w:pPr>
              <w:spacing w:after="120" w:line="240" w:lineRule="auto"/>
              <w:jc w:val="left"/>
              <w:rPr>
                <w:rFonts w:cstheme="minorHAnsi"/>
                <w:noProof/>
                <w:highlight w:val="yellow"/>
                <w:lang w:val="en-US"/>
              </w:rPr>
            </w:pPr>
            <w:r w:rsidRPr="009C5DDE">
              <w:rPr>
                <w:rFonts w:cstheme="minorHAnsi"/>
                <w:noProof/>
                <w:lang w:val="en-US"/>
              </w:rPr>
              <w:drawing>
                <wp:inline distT="0" distB="0" distL="0" distR="0" wp14:anchorId="051FCCF4" wp14:editId="30065F5E">
                  <wp:extent cx="246380" cy="214630"/>
                  <wp:effectExtent l="0" t="0" r="0" b="1270"/>
                  <wp:docPr id="42"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7579526" name="Obraz 6"/>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85" w:type="dxa"/>
            <w:vAlign w:val="center"/>
          </w:tcPr>
          <w:p w14:paraId="7F8571DC" w14:textId="77777777" w:rsidR="008D245E" w:rsidRPr="009C5DDE" w:rsidRDefault="008D245E" w:rsidP="008D245E">
            <w:pPr>
              <w:spacing w:after="120" w:line="240" w:lineRule="auto"/>
              <w:jc w:val="left"/>
              <w:rPr>
                <w:rFonts w:cstheme="minorHAnsi"/>
                <w:noProof/>
                <w:lang w:val="it-IT" w:eastAsia="it-IT"/>
              </w:rPr>
            </w:pPr>
          </w:p>
          <w:p w14:paraId="3D6E0786" w14:textId="77777777" w:rsidR="008D245E" w:rsidRPr="009C5DDE" w:rsidRDefault="008D245E" w:rsidP="008D245E">
            <w:pPr>
              <w:spacing w:after="120" w:line="240" w:lineRule="auto"/>
              <w:jc w:val="left"/>
              <w:rPr>
                <w:rFonts w:cstheme="minorHAnsi"/>
                <w:lang w:eastAsia="pt-PT"/>
              </w:rPr>
            </w:pPr>
            <w:r w:rsidRPr="009C5DDE">
              <w:rPr>
                <w:rFonts w:cstheme="minorHAnsi"/>
                <w:noProof/>
                <w:lang w:val="en-US"/>
              </w:rPr>
              <w:drawing>
                <wp:inline distT="0" distB="0" distL="0" distR="0" wp14:anchorId="41236A3C" wp14:editId="06AF4F60">
                  <wp:extent cx="246380" cy="214630"/>
                  <wp:effectExtent l="0" t="0" r="0" b="1270"/>
                  <wp:docPr id="4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066680"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79B9D580" w14:textId="77777777" w:rsidR="008D245E" w:rsidRPr="00FF1AA9" w:rsidRDefault="008D245E" w:rsidP="008D245E">
            <w:pPr>
              <w:spacing w:after="120" w:line="240" w:lineRule="auto"/>
              <w:jc w:val="left"/>
              <w:rPr>
                <w:rFonts w:cstheme="minorHAnsi"/>
                <w:noProof/>
                <w:highlight w:val="yellow"/>
                <w:lang w:val="it-IT" w:eastAsia="it-IT"/>
              </w:rPr>
            </w:pPr>
          </w:p>
        </w:tc>
      </w:tr>
      <w:tr w:rsidR="004B71CF" w:rsidRPr="00FF1AA9" w14:paraId="77D0473C" w14:textId="77777777" w:rsidTr="008D245E">
        <w:trPr>
          <w:jc w:val="center"/>
        </w:trPr>
        <w:tc>
          <w:tcPr>
            <w:tcW w:w="1696" w:type="dxa"/>
            <w:vAlign w:val="center"/>
          </w:tcPr>
          <w:p w14:paraId="03DFB6DC" w14:textId="51693888" w:rsidR="004B71CF" w:rsidRPr="005C38C0" w:rsidRDefault="004B71CF" w:rsidP="004B71CF">
            <w:pPr>
              <w:spacing w:after="120" w:line="240" w:lineRule="auto"/>
              <w:jc w:val="left"/>
              <w:rPr>
                <w:rFonts w:cstheme="minorHAnsi"/>
                <w:b/>
                <w:bCs/>
                <w:lang w:eastAsia="pt-PT"/>
              </w:rPr>
            </w:pPr>
            <w:r w:rsidRPr="005C38C0">
              <w:rPr>
                <w:rFonts w:cstheme="minorHAnsi"/>
                <w:b/>
                <w:bCs/>
                <w:lang w:val="en-US" w:eastAsia="pt-PT"/>
              </w:rPr>
              <w:lastRenderedPageBreak/>
              <w:t>Greece</w:t>
            </w:r>
          </w:p>
        </w:tc>
        <w:tc>
          <w:tcPr>
            <w:tcW w:w="1539" w:type="dxa"/>
            <w:vAlign w:val="center"/>
          </w:tcPr>
          <w:p w14:paraId="3876D59D" w14:textId="4CAAAD8B" w:rsidR="004B71CF" w:rsidRPr="005C38C0" w:rsidRDefault="004B71CF" w:rsidP="004B71CF">
            <w:pPr>
              <w:spacing w:after="120" w:line="240" w:lineRule="auto"/>
              <w:jc w:val="left"/>
              <w:rPr>
                <w:rFonts w:cstheme="minorHAnsi"/>
                <w:lang w:eastAsia="pt-PT"/>
              </w:rPr>
            </w:pPr>
            <w:r w:rsidRPr="005C38C0">
              <w:rPr>
                <w:rFonts w:cstheme="minorHAnsi"/>
                <w:lang w:eastAsia="pt-PT"/>
              </w:rPr>
              <w:t>GSRI</w:t>
            </w:r>
          </w:p>
        </w:tc>
        <w:tc>
          <w:tcPr>
            <w:tcW w:w="2700" w:type="dxa"/>
            <w:vAlign w:val="center"/>
          </w:tcPr>
          <w:p w14:paraId="09A24303" w14:textId="399F0A0A" w:rsidR="005C38C0" w:rsidRPr="005C38C0" w:rsidRDefault="005C38C0" w:rsidP="005C38C0">
            <w:pPr>
              <w:rPr>
                <w:rStyle w:val="Hipervnculo"/>
                <w:u w:val="none"/>
              </w:rPr>
            </w:pPr>
            <w:r w:rsidRPr="005C38C0">
              <w:rPr>
                <w:rStyle w:val="Hipervnculo"/>
                <w:u w:val="none"/>
              </w:rPr>
              <w:t>Georgia Anousaki</w:t>
            </w:r>
          </w:p>
          <w:p w14:paraId="13A4AAC3" w14:textId="77777777" w:rsidR="005C38C0" w:rsidRPr="00DC1778" w:rsidRDefault="004A1D89" w:rsidP="005C38C0">
            <w:pPr>
              <w:rPr>
                <w:lang w:val="en-GB"/>
              </w:rPr>
            </w:pPr>
            <w:hyperlink r:id="rId217" w:history="1">
              <w:r w:rsidR="005C38C0" w:rsidRPr="00DC1778">
                <w:rPr>
                  <w:rStyle w:val="Hipervnculo"/>
                </w:rPr>
                <w:t>g.anousaki@gsrt.gr</w:t>
              </w:r>
            </w:hyperlink>
          </w:p>
          <w:p w14:paraId="2F37C58B" w14:textId="77777777" w:rsidR="005C38C0" w:rsidRPr="00DC1778" w:rsidRDefault="005C38C0" w:rsidP="005C38C0">
            <w:pPr>
              <w:rPr>
                <w:lang w:val="en-GB"/>
              </w:rPr>
            </w:pPr>
            <w:r w:rsidRPr="00DC1778">
              <w:rPr>
                <w:lang w:val="en-GB"/>
              </w:rPr>
              <w:t>Tel.: +30 2131300128</w:t>
            </w:r>
          </w:p>
          <w:p w14:paraId="41EDAAA6" w14:textId="55D6270B" w:rsidR="004B71CF" w:rsidRPr="00FF1AA9" w:rsidRDefault="004B71CF" w:rsidP="004B71CF">
            <w:pPr>
              <w:spacing w:after="120" w:line="240" w:lineRule="auto"/>
              <w:jc w:val="left"/>
              <w:rPr>
                <w:rFonts w:cstheme="minorHAnsi"/>
                <w:highlight w:val="yellow"/>
                <w:lang w:val="en-US"/>
              </w:rPr>
            </w:pPr>
          </w:p>
        </w:tc>
        <w:tc>
          <w:tcPr>
            <w:tcW w:w="1530" w:type="dxa"/>
            <w:vAlign w:val="center"/>
          </w:tcPr>
          <w:p w14:paraId="55B86823" w14:textId="25510238" w:rsidR="004B71CF" w:rsidRPr="00FF1AA9" w:rsidRDefault="004B71CF" w:rsidP="004B71CF">
            <w:pPr>
              <w:spacing w:after="120" w:line="240" w:lineRule="auto"/>
              <w:jc w:val="left"/>
              <w:rPr>
                <w:rFonts w:cstheme="minorHAnsi"/>
                <w:noProof/>
                <w:highlight w:val="yellow"/>
              </w:rPr>
            </w:pPr>
          </w:p>
        </w:tc>
        <w:tc>
          <w:tcPr>
            <w:tcW w:w="2070" w:type="dxa"/>
            <w:vAlign w:val="center"/>
          </w:tcPr>
          <w:p w14:paraId="6F1A4B00" w14:textId="77777777" w:rsidR="004B71CF" w:rsidRPr="00FF1AA9" w:rsidRDefault="004B71CF" w:rsidP="008D245E">
            <w:pPr>
              <w:spacing w:after="120" w:line="240" w:lineRule="auto"/>
              <w:jc w:val="left"/>
              <w:rPr>
                <w:rFonts w:cstheme="minorHAnsi"/>
                <w:noProof/>
                <w:highlight w:val="yellow"/>
                <w:lang w:val="it-IT" w:eastAsia="it-IT"/>
              </w:rPr>
            </w:pPr>
          </w:p>
          <w:p w14:paraId="5EBC28A6" w14:textId="77777777" w:rsidR="004B71CF" w:rsidRPr="00FF1AA9" w:rsidRDefault="004B71CF" w:rsidP="008D245E">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737046A3" wp14:editId="3552CF5B">
                  <wp:extent cx="246380" cy="214630"/>
                  <wp:effectExtent l="0" t="0" r="0" b="1270"/>
                  <wp:docPr id="682508946"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1E7FEBA5" w14:textId="77777777" w:rsidR="004B71CF" w:rsidRPr="00FF1AA9" w:rsidRDefault="004B71CF" w:rsidP="008D245E">
            <w:pPr>
              <w:spacing w:after="120" w:line="240" w:lineRule="auto"/>
              <w:jc w:val="left"/>
              <w:rPr>
                <w:rFonts w:cstheme="minorHAnsi"/>
                <w:noProof/>
                <w:highlight w:val="yellow"/>
                <w:lang w:val="it-IT" w:eastAsia="it-IT"/>
              </w:rPr>
            </w:pPr>
          </w:p>
        </w:tc>
        <w:tc>
          <w:tcPr>
            <w:tcW w:w="2367" w:type="dxa"/>
            <w:vAlign w:val="center"/>
          </w:tcPr>
          <w:p w14:paraId="2C7FE61E" w14:textId="44E99E84" w:rsidR="004B71CF" w:rsidRPr="00FF1AA9" w:rsidRDefault="004B71CF" w:rsidP="004B71CF">
            <w:pPr>
              <w:spacing w:after="120" w:line="240" w:lineRule="auto"/>
              <w:jc w:val="left"/>
              <w:rPr>
                <w:rFonts w:cstheme="minorHAnsi"/>
                <w:noProof/>
                <w:highlight w:val="yellow"/>
                <w:lang w:val="en-US"/>
              </w:rPr>
            </w:pPr>
            <w:r w:rsidRPr="00FF1AA9">
              <w:rPr>
                <w:rFonts w:cstheme="minorHAnsi"/>
                <w:noProof/>
                <w:highlight w:val="yellow"/>
                <w:lang w:val="en-US"/>
              </w:rPr>
              <w:drawing>
                <wp:inline distT="0" distB="0" distL="0" distR="0" wp14:anchorId="5172FA3B" wp14:editId="42F67FD3">
                  <wp:extent cx="246380" cy="214630"/>
                  <wp:effectExtent l="0" t="0" r="0" b="1270"/>
                  <wp:docPr id="110691216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01" w:type="dxa"/>
            <w:gridSpan w:val="2"/>
            <w:vAlign w:val="center"/>
          </w:tcPr>
          <w:p w14:paraId="41ABEA2F" w14:textId="0592AC0E" w:rsidR="004B71CF" w:rsidRPr="00FF1AA9" w:rsidRDefault="004B71CF" w:rsidP="004B71CF">
            <w:pPr>
              <w:spacing w:after="120" w:line="240" w:lineRule="auto"/>
              <w:jc w:val="left"/>
              <w:rPr>
                <w:rFonts w:cstheme="minorHAnsi"/>
                <w:noProof/>
                <w:highlight w:val="yellow"/>
                <w:lang w:val="en-US"/>
              </w:rPr>
            </w:pPr>
            <w:r w:rsidRPr="00FF1AA9">
              <w:rPr>
                <w:rFonts w:cstheme="minorHAnsi"/>
                <w:noProof/>
                <w:highlight w:val="yellow"/>
                <w:lang w:val="en-US"/>
              </w:rPr>
              <w:drawing>
                <wp:inline distT="0" distB="0" distL="0" distR="0" wp14:anchorId="66DF45DD" wp14:editId="1E8812A4">
                  <wp:extent cx="246380" cy="214630"/>
                  <wp:effectExtent l="0" t="0" r="0" b="1270"/>
                  <wp:docPr id="566192530"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85" w:type="dxa"/>
            <w:vAlign w:val="center"/>
          </w:tcPr>
          <w:p w14:paraId="653FF1DF" w14:textId="77777777" w:rsidR="004B71CF" w:rsidRPr="00FF1AA9" w:rsidRDefault="004B71CF" w:rsidP="004B71CF">
            <w:pPr>
              <w:spacing w:after="120" w:line="240" w:lineRule="auto"/>
              <w:jc w:val="left"/>
              <w:rPr>
                <w:rFonts w:cstheme="minorHAnsi"/>
                <w:noProof/>
                <w:highlight w:val="yellow"/>
                <w:lang w:val="it-IT" w:eastAsia="it-IT"/>
              </w:rPr>
            </w:pPr>
          </w:p>
          <w:p w14:paraId="612EDF1D" w14:textId="77777777" w:rsidR="004B71CF" w:rsidRPr="00FF1AA9" w:rsidRDefault="004B71CF" w:rsidP="004B71CF">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5E3232FA" wp14:editId="46DA79AF">
                  <wp:extent cx="246380" cy="214630"/>
                  <wp:effectExtent l="0" t="0" r="0" b="1270"/>
                  <wp:docPr id="1952452588"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7B43EC61" w14:textId="77777777" w:rsidR="004B71CF" w:rsidRPr="00FF1AA9" w:rsidRDefault="004B71CF" w:rsidP="004B71CF">
            <w:pPr>
              <w:spacing w:after="120" w:line="240" w:lineRule="auto"/>
              <w:jc w:val="left"/>
              <w:rPr>
                <w:rFonts w:cstheme="minorHAnsi"/>
                <w:noProof/>
                <w:highlight w:val="yellow"/>
                <w:lang w:val="it-IT" w:eastAsia="it-IT"/>
              </w:rPr>
            </w:pPr>
          </w:p>
        </w:tc>
      </w:tr>
      <w:tr w:rsidR="00D22F3B" w:rsidRPr="00FF1AA9" w14:paraId="4D99CBF0" w14:textId="77777777" w:rsidTr="008D245E">
        <w:trPr>
          <w:jc w:val="center"/>
        </w:trPr>
        <w:tc>
          <w:tcPr>
            <w:tcW w:w="1696" w:type="dxa"/>
            <w:vAlign w:val="center"/>
          </w:tcPr>
          <w:p w14:paraId="7D43D299" w14:textId="14CA2DB3" w:rsidR="00D22F3B" w:rsidRPr="00FF1AA9" w:rsidRDefault="00D22F3B" w:rsidP="00D22F3B">
            <w:pPr>
              <w:spacing w:after="120" w:line="240" w:lineRule="auto"/>
              <w:jc w:val="left"/>
              <w:rPr>
                <w:rFonts w:cstheme="minorHAnsi"/>
                <w:b/>
                <w:bCs/>
                <w:highlight w:val="yellow"/>
                <w:lang w:eastAsia="pt-PT"/>
              </w:rPr>
            </w:pPr>
            <w:r>
              <w:rPr>
                <w:rFonts w:eastAsia="Times New Roman" w:cstheme="minorHAnsi"/>
                <w:b/>
                <w:bCs/>
                <w:color w:val="000000"/>
                <w:lang w:eastAsia="pt-PT"/>
              </w:rPr>
              <w:t>Germany</w:t>
            </w:r>
          </w:p>
        </w:tc>
        <w:tc>
          <w:tcPr>
            <w:tcW w:w="1539" w:type="dxa"/>
            <w:vAlign w:val="center"/>
          </w:tcPr>
          <w:p w14:paraId="2DF3419A" w14:textId="00309FB6" w:rsidR="00D22F3B" w:rsidRPr="00FF1AA9" w:rsidRDefault="00D22F3B" w:rsidP="00D22F3B">
            <w:pPr>
              <w:spacing w:after="120" w:line="240" w:lineRule="auto"/>
              <w:jc w:val="left"/>
              <w:rPr>
                <w:rFonts w:cstheme="minorHAnsi"/>
                <w:highlight w:val="yellow"/>
                <w:lang w:eastAsia="pt-PT"/>
              </w:rPr>
            </w:pPr>
            <w:r>
              <w:rPr>
                <w:rFonts w:eastAsia="Times New Roman" w:cstheme="minorHAnsi"/>
                <w:b/>
                <w:bCs/>
                <w:color w:val="000000"/>
                <w:lang w:val="pt-PT" w:eastAsia="pt-PT"/>
              </w:rPr>
              <w:t>BMBF/PtJ</w:t>
            </w:r>
          </w:p>
        </w:tc>
        <w:tc>
          <w:tcPr>
            <w:tcW w:w="2700" w:type="dxa"/>
            <w:vAlign w:val="center"/>
          </w:tcPr>
          <w:p w14:paraId="132C3089" w14:textId="77777777" w:rsidR="00D22F3B" w:rsidRDefault="00D22F3B" w:rsidP="00D22F3B">
            <w:pPr>
              <w:rPr>
                <w:rFonts w:cstheme="minorHAnsi"/>
                <w:bCs/>
                <w:lang w:val="en-US"/>
              </w:rPr>
            </w:pPr>
            <w:r>
              <w:rPr>
                <w:rFonts w:cstheme="minorHAnsi"/>
                <w:bCs/>
                <w:lang w:val="en-US"/>
              </w:rPr>
              <w:t xml:space="preserve">Julia </w:t>
            </w:r>
            <w:proofErr w:type="spellStart"/>
            <w:r>
              <w:rPr>
                <w:rFonts w:cstheme="minorHAnsi"/>
                <w:bCs/>
                <w:lang w:val="en-US"/>
              </w:rPr>
              <w:t>Getzlaff</w:t>
            </w:r>
            <w:proofErr w:type="spellEnd"/>
          </w:p>
          <w:p w14:paraId="214EAC72" w14:textId="77777777" w:rsidR="00D22F3B" w:rsidRDefault="00D22F3B" w:rsidP="00D22F3B">
            <w:pPr>
              <w:rPr>
                <w:rFonts w:cstheme="minorHAnsi"/>
                <w:bCs/>
                <w:lang w:val="en-US"/>
              </w:rPr>
            </w:pPr>
            <w:r>
              <w:rPr>
                <w:rFonts w:cstheme="minorHAnsi"/>
                <w:bCs/>
                <w:lang w:val="en-US"/>
              </w:rPr>
              <w:t xml:space="preserve">Email: </w:t>
            </w:r>
            <w:hyperlink r:id="rId218" w:history="1">
              <w:r w:rsidRPr="004552D1">
                <w:rPr>
                  <w:rStyle w:val="Hipervnculo"/>
                  <w:rFonts w:cstheme="minorHAnsi"/>
                  <w:bCs/>
                  <w:lang w:val="en-US"/>
                </w:rPr>
                <w:t>ptj-sbep@ptj.de</w:t>
              </w:r>
            </w:hyperlink>
          </w:p>
          <w:p w14:paraId="73FFAE1B" w14:textId="623A5F7D" w:rsidR="00D22F3B" w:rsidRPr="00FF1AA9" w:rsidRDefault="00D22F3B" w:rsidP="00D22F3B">
            <w:pPr>
              <w:spacing w:after="120" w:line="240" w:lineRule="auto"/>
              <w:jc w:val="left"/>
              <w:rPr>
                <w:rFonts w:cstheme="minorHAnsi"/>
                <w:highlight w:val="yellow"/>
                <w:lang w:val="en-US"/>
              </w:rPr>
            </w:pPr>
            <w:r>
              <w:rPr>
                <w:rFonts w:cstheme="minorHAnsi"/>
                <w:bCs/>
                <w:lang w:val="en-US"/>
              </w:rPr>
              <w:t>Phone: +49 381 20356 292</w:t>
            </w:r>
          </w:p>
        </w:tc>
        <w:tc>
          <w:tcPr>
            <w:tcW w:w="1530" w:type="dxa"/>
            <w:vAlign w:val="center"/>
          </w:tcPr>
          <w:p w14:paraId="32C738DF" w14:textId="4031CF13" w:rsidR="00D22F3B" w:rsidRPr="00FF1AA9" w:rsidRDefault="00D22F3B" w:rsidP="00D22F3B">
            <w:pPr>
              <w:spacing w:after="120" w:line="240" w:lineRule="auto"/>
              <w:jc w:val="left"/>
              <w:rPr>
                <w:rFonts w:cstheme="minorHAnsi"/>
                <w:noProof/>
                <w:highlight w:val="yellow"/>
              </w:rPr>
            </w:pPr>
            <w:r>
              <w:rPr>
                <w:rFonts w:cstheme="minorHAnsi"/>
                <w:sz w:val="24"/>
                <w:szCs w:val="24"/>
                <w:lang w:val="en-US"/>
              </w:rPr>
              <w:t xml:space="preserve">Yes, only projects </w:t>
            </w:r>
            <w:proofErr w:type="gramStart"/>
            <w:r>
              <w:rPr>
                <w:rFonts w:cstheme="minorHAnsi"/>
                <w:sz w:val="24"/>
                <w:szCs w:val="24"/>
                <w:lang w:val="en-US"/>
              </w:rPr>
              <w:t>within  Priority</w:t>
            </w:r>
            <w:proofErr w:type="gramEnd"/>
            <w:r>
              <w:rPr>
                <w:rFonts w:cstheme="minorHAnsi"/>
                <w:sz w:val="24"/>
                <w:szCs w:val="24"/>
                <w:lang w:val="en-US"/>
              </w:rPr>
              <w:t xml:space="preserve"> Areas 1,2,3 and 5 will be funded</w:t>
            </w:r>
          </w:p>
        </w:tc>
        <w:tc>
          <w:tcPr>
            <w:tcW w:w="2070" w:type="dxa"/>
            <w:vAlign w:val="center"/>
          </w:tcPr>
          <w:p w14:paraId="1401EE98" w14:textId="77777777" w:rsidR="00D22F3B" w:rsidRDefault="00D22F3B" w:rsidP="008D245E">
            <w:pPr>
              <w:shd w:val="clear" w:color="auto" w:fill="FFFFFF" w:themeFill="background1"/>
              <w:jc w:val="left"/>
              <w:rPr>
                <w:rFonts w:cstheme="minorHAnsi"/>
                <w:noProof/>
                <w:sz w:val="24"/>
                <w:szCs w:val="24"/>
                <w:lang w:val="pt-PT" w:eastAsia="it-IT"/>
              </w:rPr>
            </w:pPr>
            <w:r w:rsidRPr="006C5F06">
              <w:rPr>
                <w:rFonts w:cstheme="minorHAnsi"/>
                <w:noProof/>
                <w:sz w:val="24"/>
                <w:szCs w:val="24"/>
                <w:lang w:val="pt-PT" w:eastAsia="it-IT"/>
              </w:rPr>
              <w:t>A maximum of two German partners per project will be funded.</w:t>
            </w:r>
          </w:p>
          <w:p w14:paraId="292AEC47" w14:textId="77777777" w:rsidR="00D22F3B" w:rsidRDefault="00D22F3B" w:rsidP="008D245E">
            <w:pPr>
              <w:shd w:val="clear" w:color="auto" w:fill="FFFFFF" w:themeFill="background1"/>
              <w:jc w:val="left"/>
              <w:rPr>
                <w:rFonts w:cstheme="minorHAnsi"/>
                <w:noProof/>
                <w:sz w:val="24"/>
                <w:szCs w:val="24"/>
                <w:lang w:val="pt-PT" w:eastAsia="it-IT"/>
              </w:rPr>
            </w:pPr>
            <w:r w:rsidRPr="00350FE9">
              <w:rPr>
                <w:rFonts w:cstheme="minorHAnsi"/>
                <w:noProof/>
                <w:sz w:val="24"/>
                <w:szCs w:val="24"/>
                <w:lang w:val="pt-PT" w:eastAsia="it-IT"/>
              </w:rPr>
              <w:t xml:space="preserve">Maximum funding per awarded project partner: EUR 250,000. </w:t>
            </w:r>
          </w:p>
          <w:p w14:paraId="6EB715F7" w14:textId="77777777" w:rsidR="00D22F3B" w:rsidRPr="006C5F06" w:rsidRDefault="00D22F3B" w:rsidP="008D245E">
            <w:pPr>
              <w:shd w:val="clear" w:color="auto" w:fill="FFFFFF" w:themeFill="background1"/>
              <w:jc w:val="left"/>
              <w:rPr>
                <w:rFonts w:cstheme="minorHAnsi"/>
                <w:noProof/>
                <w:sz w:val="24"/>
                <w:szCs w:val="24"/>
                <w:lang w:val="pt-PT" w:eastAsia="it-IT"/>
              </w:rPr>
            </w:pPr>
            <w:r w:rsidRPr="00350FE9">
              <w:rPr>
                <w:rFonts w:cstheme="minorHAnsi"/>
                <w:noProof/>
                <w:sz w:val="24"/>
                <w:szCs w:val="24"/>
                <w:lang w:val="pt-PT" w:eastAsia="it-IT"/>
              </w:rPr>
              <w:t xml:space="preserve">Maximum funding per awarded project (for the maximum of two project partners together): EUR 350,000. The distribution of funds between the two partners is left up to them. </w:t>
            </w:r>
          </w:p>
          <w:p w14:paraId="00D28B16" w14:textId="77777777" w:rsidR="00D22F3B" w:rsidRPr="00EA4947" w:rsidRDefault="00D22F3B" w:rsidP="008D245E">
            <w:pPr>
              <w:shd w:val="clear" w:color="auto" w:fill="FFFFFF" w:themeFill="background1"/>
              <w:jc w:val="left"/>
              <w:rPr>
                <w:rFonts w:eastAsia="Times New Roman" w:cstheme="minorHAnsi"/>
                <w:b/>
                <w:bCs/>
                <w:color w:val="000000"/>
                <w:sz w:val="24"/>
                <w:szCs w:val="24"/>
                <w:lang w:eastAsia="pt-PT"/>
              </w:rPr>
            </w:pPr>
          </w:p>
          <w:p w14:paraId="68050ECF" w14:textId="77777777" w:rsidR="00D22F3B" w:rsidRPr="00FF1AA9" w:rsidRDefault="00D22F3B" w:rsidP="008D245E">
            <w:pPr>
              <w:spacing w:after="120" w:line="240" w:lineRule="auto"/>
              <w:jc w:val="left"/>
              <w:rPr>
                <w:rFonts w:cstheme="minorHAnsi"/>
                <w:noProof/>
                <w:highlight w:val="yellow"/>
                <w:lang w:val="it-IT" w:eastAsia="it-IT"/>
              </w:rPr>
            </w:pPr>
          </w:p>
        </w:tc>
        <w:tc>
          <w:tcPr>
            <w:tcW w:w="2367" w:type="dxa"/>
            <w:vAlign w:val="center"/>
          </w:tcPr>
          <w:p w14:paraId="282E8344" w14:textId="77777777" w:rsidR="00D22F3B" w:rsidRDefault="00D22F3B" w:rsidP="00D22F3B">
            <w:pPr>
              <w:jc w:val="center"/>
              <w:rPr>
                <w:rFonts w:cstheme="minorHAnsi"/>
                <w:sz w:val="24"/>
                <w:szCs w:val="24"/>
                <w:lang w:val="pt-PT"/>
              </w:rPr>
            </w:pPr>
            <w:r w:rsidRPr="006B0073">
              <w:rPr>
                <w:rFonts w:cstheme="minorHAnsi"/>
                <w:sz w:val="24"/>
                <w:szCs w:val="24"/>
                <w:lang w:val="pt-PT"/>
              </w:rPr>
              <w:lastRenderedPageBreak/>
              <w:t>Only two German partners in a consortium are eligible. The prerequisite for two German partners in a consortium is that at least one partner can be classified as company. If there is no German company in the consortium, only one German partner per consortium can participate - either as a coordinator or partner.</w:t>
            </w:r>
          </w:p>
          <w:p w14:paraId="1B6E8AFE" w14:textId="77777777" w:rsidR="00D22F3B" w:rsidRDefault="00D22F3B" w:rsidP="00D22F3B">
            <w:pPr>
              <w:jc w:val="center"/>
              <w:rPr>
                <w:rFonts w:cstheme="minorHAnsi"/>
                <w:sz w:val="24"/>
                <w:szCs w:val="24"/>
                <w:lang w:val="pt-PT"/>
              </w:rPr>
            </w:pPr>
            <w:r w:rsidRPr="00350FE9">
              <w:rPr>
                <w:rFonts w:cstheme="minorHAnsi"/>
                <w:sz w:val="24"/>
                <w:szCs w:val="24"/>
                <w:lang w:val="pt-PT"/>
              </w:rPr>
              <w:t xml:space="preserve">Proposals may be submitted by Germany-based </w:t>
            </w:r>
            <w:r w:rsidRPr="00350FE9">
              <w:rPr>
                <w:rFonts w:cstheme="minorHAnsi"/>
                <w:sz w:val="24"/>
                <w:szCs w:val="24"/>
                <w:lang w:val="pt-PT"/>
              </w:rPr>
              <w:lastRenderedPageBreak/>
              <w:t>universities, non-university research institutes, civil society organisations, public authorities, municipalities, commercial companies.</w:t>
            </w:r>
          </w:p>
          <w:p w14:paraId="7AD6F598" w14:textId="77777777" w:rsidR="00D22F3B" w:rsidRPr="00350FE9" w:rsidRDefault="00D22F3B" w:rsidP="00D22F3B">
            <w:pPr>
              <w:jc w:val="center"/>
              <w:rPr>
                <w:rFonts w:cstheme="minorHAnsi"/>
                <w:sz w:val="24"/>
                <w:szCs w:val="24"/>
                <w:lang w:val="pt-PT"/>
              </w:rPr>
            </w:pPr>
            <w:r w:rsidRPr="00350FE9">
              <w:rPr>
                <w:rFonts w:cstheme="minorHAnsi"/>
                <w:sz w:val="24"/>
                <w:szCs w:val="24"/>
                <w:lang w:val="pt-PT"/>
              </w:rPr>
              <w:t>For information regarding the EU's standard definition of SMEs, please visit https://single-market-economy.ec.europa.eu/smes/sme-definition_en</w:t>
            </w:r>
          </w:p>
          <w:p w14:paraId="25161556" w14:textId="2398BD12" w:rsidR="00D22F3B" w:rsidRPr="00FF1AA9" w:rsidRDefault="00D22F3B" w:rsidP="00D22F3B">
            <w:pPr>
              <w:spacing w:after="120" w:line="240" w:lineRule="auto"/>
              <w:jc w:val="left"/>
              <w:rPr>
                <w:rFonts w:cstheme="minorHAnsi"/>
                <w:noProof/>
                <w:highlight w:val="yellow"/>
              </w:rPr>
            </w:pPr>
            <w:r w:rsidRPr="00350FE9">
              <w:rPr>
                <w:rFonts w:cstheme="minorHAnsi"/>
                <w:sz w:val="24"/>
                <w:szCs w:val="24"/>
                <w:lang w:val="pt-PT"/>
              </w:rPr>
              <w:t xml:space="preserve">Research institutions, which receive joint basic funding from the Federal Government and the Länder, can only be granted project funding supplementary to their basic funding for </w:t>
            </w:r>
            <w:r w:rsidRPr="00350FE9">
              <w:rPr>
                <w:rFonts w:cstheme="minorHAnsi"/>
                <w:sz w:val="24"/>
                <w:szCs w:val="24"/>
                <w:lang w:val="pt-PT"/>
              </w:rPr>
              <w:lastRenderedPageBreak/>
              <w:t>additional expenditure under certain preconditions.</w:t>
            </w:r>
          </w:p>
        </w:tc>
        <w:tc>
          <w:tcPr>
            <w:tcW w:w="1701" w:type="dxa"/>
            <w:gridSpan w:val="2"/>
            <w:vAlign w:val="center"/>
          </w:tcPr>
          <w:p w14:paraId="5B3D3A90" w14:textId="76AB6B2B" w:rsidR="00D22F3B" w:rsidRPr="00FF1AA9" w:rsidRDefault="00D22F3B" w:rsidP="00D22F3B">
            <w:pPr>
              <w:spacing w:after="120" w:line="240" w:lineRule="auto"/>
              <w:jc w:val="left"/>
              <w:rPr>
                <w:rFonts w:cstheme="minorHAnsi"/>
                <w:noProof/>
                <w:highlight w:val="yellow"/>
              </w:rPr>
            </w:pPr>
            <w:r w:rsidRPr="006B0073">
              <w:rPr>
                <w:rFonts w:cstheme="minorHAnsi"/>
                <w:sz w:val="24"/>
                <w:szCs w:val="24"/>
                <w:lang w:val="pt-PT"/>
              </w:rPr>
              <w:lastRenderedPageBreak/>
              <w:t xml:space="preserve">Applicants are strongly advised to consult the </w:t>
            </w:r>
            <w:r w:rsidR="004A1D89">
              <w:fldChar w:fldCharType="begin"/>
            </w:r>
            <w:r w:rsidR="004A1D89">
              <w:instrText xml:space="preserve"> HYPERLINK "https://foerderportal.bund.de/easy/easy_index.php?auswahl=easy_formulare&amp;formularschrank=bmbf" </w:instrText>
            </w:r>
            <w:r w:rsidR="004A1D89">
              <w:fldChar w:fldCharType="separate"/>
            </w:r>
            <w:r w:rsidRPr="006B0073">
              <w:rPr>
                <w:rStyle w:val="Hipervnculo"/>
                <w:rFonts w:cstheme="minorHAnsi"/>
                <w:sz w:val="24"/>
                <w:szCs w:val="24"/>
                <w:lang w:val="pt-PT"/>
              </w:rPr>
              <w:t>BMBF guidelines on eligible costs</w:t>
            </w:r>
            <w:r w:rsidR="004A1D89">
              <w:rPr>
                <w:rStyle w:val="Hipervnculo"/>
                <w:rFonts w:cstheme="minorHAnsi"/>
                <w:sz w:val="24"/>
                <w:szCs w:val="24"/>
                <w:lang w:val="pt-PT"/>
              </w:rPr>
              <w:fldChar w:fldCharType="end"/>
            </w:r>
            <w:r w:rsidRPr="006B0073">
              <w:rPr>
                <w:rFonts w:cstheme="minorHAnsi"/>
                <w:sz w:val="24"/>
                <w:szCs w:val="24"/>
                <w:lang w:val="pt-PT"/>
              </w:rPr>
              <w:t xml:space="preserve"> (Richtlinien für Zuwendungsantraege (AZA/AZK)</w:t>
            </w:r>
            <w:r>
              <w:rPr>
                <w:rFonts w:cstheme="minorHAnsi"/>
                <w:sz w:val="24"/>
                <w:szCs w:val="24"/>
                <w:lang w:val="pt-PT"/>
              </w:rPr>
              <w:t xml:space="preserve">. </w:t>
            </w:r>
          </w:p>
        </w:tc>
        <w:tc>
          <w:tcPr>
            <w:tcW w:w="1785" w:type="dxa"/>
            <w:vAlign w:val="center"/>
          </w:tcPr>
          <w:p w14:paraId="293B43F0" w14:textId="77777777" w:rsidR="00D22F3B" w:rsidRPr="00911AEB" w:rsidRDefault="00D22F3B" w:rsidP="00D22F3B">
            <w:pPr>
              <w:shd w:val="clear" w:color="auto" w:fill="FFFFFF" w:themeFill="background1"/>
              <w:jc w:val="center"/>
              <w:rPr>
                <w:rFonts w:cstheme="minorHAnsi"/>
                <w:noProof/>
                <w:color w:val="FF0000"/>
                <w:sz w:val="24"/>
                <w:szCs w:val="24"/>
                <w:lang w:val="it-IT" w:eastAsia="it-IT"/>
              </w:rPr>
            </w:pPr>
          </w:p>
          <w:p w14:paraId="7BE2F9E5" w14:textId="55338438" w:rsidR="00D22F3B" w:rsidRPr="00FF1AA9" w:rsidRDefault="00D22F3B" w:rsidP="00D22F3B">
            <w:pPr>
              <w:spacing w:after="120" w:line="240" w:lineRule="auto"/>
              <w:jc w:val="left"/>
              <w:rPr>
                <w:rFonts w:cstheme="minorHAnsi"/>
                <w:noProof/>
                <w:highlight w:val="yellow"/>
                <w:lang w:val="it-IT" w:eastAsia="it-IT"/>
              </w:rPr>
            </w:pPr>
            <w:r w:rsidRPr="00911AEB">
              <w:rPr>
                <w:rFonts w:cstheme="minorHAnsi"/>
                <w:color w:val="FF0000"/>
                <w:sz w:val="24"/>
                <w:szCs w:val="24"/>
                <w:highlight w:val="yellow"/>
                <w:lang w:val="en-US"/>
              </w:rPr>
              <w:t xml:space="preserve">Update will be </w:t>
            </w:r>
            <w:proofErr w:type="gramStart"/>
            <w:r w:rsidRPr="00911AEB">
              <w:rPr>
                <w:rFonts w:cstheme="minorHAnsi"/>
                <w:color w:val="FF0000"/>
                <w:sz w:val="24"/>
                <w:szCs w:val="24"/>
                <w:highlight w:val="yellow"/>
                <w:lang w:val="en-US"/>
              </w:rPr>
              <w:t>send</w:t>
            </w:r>
            <w:proofErr w:type="gramEnd"/>
            <w:r w:rsidRPr="00911AEB">
              <w:rPr>
                <w:rFonts w:cstheme="minorHAnsi"/>
                <w:color w:val="FF0000"/>
                <w:sz w:val="24"/>
                <w:szCs w:val="24"/>
                <w:highlight w:val="yellow"/>
                <w:lang w:val="en-US"/>
              </w:rPr>
              <w:t xml:space="preserve"> per email!</w:t>
            </w:r>
          </w:p>
        </w:tc>
      </w:tr>
      <w:tr w:rsidR="004B71CF" w:rsidRPr="00FF1AA9" w14:paraId="01787B88" w14:textId="77777777" w:rsidTr="008D245E">
        <w:trPr>
          <w:jc w:val="center"/>
        </w:trPr>
        <w:tc>
          <w:tcPr>
            <w:tcW w:w="1696" w:type="dxa"/>
            <w:vAlign w:val="center"/>
          </w:tcPr>
          <w:p w14:paraId="1FB31032" w14:textId="77777777" w:rsidR="004B71CF" w:rsidRPr="00FF1AA9" w:rsidRDefault="004B71CF" w:rsidP="004B71CF">
            <w:pPr>
              <w:spacing w:after="120" w:line="240" w:lineRule="auto"/>
              <w:jc w:val="left"/>
              <w:rPr>
                <w:rFonts w:cstheme="minorHAnsi"/>
                <w:b/>
                <w:bCs/>
                <w:highlight w:val="yellow"/>
                <w:lang w:eastAsia="pt-PT"/>
              </w:rPr>
            </w:pPr>
            <w:r w:rsidRPr="00FF1AA9">
              <w:rPr>
                <w:rFonts w:cstheme="minorHAnsi"/>
                <w:b/>
                <w:bCs/>
                <w:highlight w:val="yellow"/>
                <w:lang w:eastAsia="pt-PT"/>
              </w:rPr>
              <w:lastRenderedPageBreak/>
              <w:t>Iceland</w:t>
            </w:r>
          </w:p>
        </w:tc>
        <w:tc>
          <w:tcPr>
            <w:tcW w:w="1539" w:type="dxa"/>
            <w:vAlign w:val="center"/>
          </w:tcPr>
          <w:p w14:paraId="3381096F" w14:textId="77777777" w:rsidR="004B71CF" w:rsidRPr="00FF1AA9" w:rsidRDefault="004B71CF" w:rsidP="004B71CF">
            <w:pPr>
              <w:spacing w:after="120" w:line="240" w:lineRule="auto"/>
              <w:jc w:val="left"/>
              <w:rPr>
                <w:rFonts w:cstheme="minorHAnsi"/>
                <w:highlight w:val="yellow"/>
                <w:lang w:eastAsia="pt-PT"/>
              </w:rPr>
            </w:pPr>
            <w:r w:rsidRPr="00FF1AA9">
              <w:rPr>
                <w:rFonts w:cstheme="minorHAnsi"/>
                <w:highlight w:val="yellow"/>
                <w:lang w:eastAsia="pt-PT"/>
              </w:rPr>
              <w:t>RANNIS</w:t>
            </w:r>
          </w:p>
        </w:tc>
        <w:tc>
          <w:tcPr>
            <w:tcW w:w="2700" w:type="dxa"/>
            <w:vAlign w:val="center"/>
          </w:tcPr>
          <w:p w14:paraId="7853B4CC" w14:textId="77777777" w:rsidR="004B71CF" w:rsidRPr="00FF1AA9" w:rsidRDefault="004B71CF" w:rsidP="004B71CF">
            <w:pPr>
              <w:spacing w:after="120" w:line="240" w:lineRule="auto"/>
              <w:jc w:val="left"/>
              <w:rPr>
                <w:rFonts w:cstheme="minorHAnsi"/>
                <w:highlight w:val="yellow"/>
                <w:lang w:val="en-US"/>
              </w:rPr>
            </w:pPr>
          </w:p>
        </w:tc>
        <w:tc>
          <w:tcPr>
            <w:tcW w:w="1530" w:type="dxa"/>
            <w:vAlign w:val="center"/>
          </w:tcPr>
          <w:p w14:paraId="3E4BEF45" w14:textId="77777777" w:rsidR="004B71CF" w:rsidRPr="00FF1AA9" w:rsidRDefault="004B71CF" w:rsidP="004B71CF">
            <w:pPr>
              <w:spacing w:after="120" w:line="240" w:lineRule="auto"/>
              <w:jc w:val="left"/>
              <w:rPr>
                <w:rFonts w:cstheme="minorHAnsi"/>
                <w:noProof/>
                <w:highlight w:val="yellow"/>
                <w:lang w:val="de-DE" w:eastAsia="de-DE"/>
              </w:rPr>
            </w:pPr>
          </w:p>
        </w:tc>
        <w:tc>
          <w:tcPr>
            <w:tcW w:w="2070" w:type="dxa"/>
            <w:vAlign w:val="center"/>
          </w:tcPr>
          <w:p w14:paraId="0226F8F8" w14:textId="77777777" w:rsidR="004B71CF" w:rsidRPr="00FF1AA9" w:rsidRDefault="004B71CF" w:rsidP="008D245E">
            <w:pPr>
              <w:spacing w:after="120" w:line="240" w:lineRule="auto"/>
              <w:jc w:val="left"/>
              <w:rPr>
                <w:rFonts w:cstheme="minorHAnsi"/>
                <w:noProof/>
                <w:highlight w:val="yellow"/>
                <w:lang w:val="it-IT" w:eastAsia="it-IT"/>
              </w:rPr>
            </w:pPr>
          </w:p>
        </w:tc>
        <w:tc>
          <w:tcPr>
            <w:tcW w:w="2367" w:type="dxa"/>
            <w:vAlign w:val="center"/>
          </w:tcPr>
          <w:p w14:paraId="2C29FFD6" w14:textId="77777777" w:rsidR="004B71CF" w:rsidRPr="00FF1AA9" w:rsidRDefault="004B71CF" w:rsidP="004B71CF">
            <w:pPr>
              <w:spacing w:after="120" w:line="240" w:lineRule="auto"/>
              <w:jc w:val="left"/>
              <w:rPr>
                <w:rFonts w:cstheme="minorHAnsi"/>
                <w:noProof/>
                <w:highlight w:val="yellow"/>
              </w:rPr>
            </w:pPr>
          </w:p>
        </w:tc>
        <w:tc>
          <w:tcPr>
            <w:tcW w:w="1701" w:type="dxa"/>
            <w:gridSpan w:val="2"/>
            <w:vAlign w:val="center"/>
          </w:tcPr>
          <w:p w14:paraId="624881FE" w14:textId="77777777" w:rsidR="004B71CF" w:rsidRPr="00FF1AA9" w:rsidRDefault="004B71CF" w:rsidP="004B71CF">
            <w:pPr>
              <w:spacing w:after="120" w:line="240" w:lineRule="auto"/>
              <w:jc w:val="left"/>
              <w:rPr>
                <w:rFonts w:cstheme="minorHAnsi"/>
                <w:noProof/>
                <w:highlight w:val="yellow"/>
                <w:lang w:val="de-DE" w:eastAsia="de-DE"/>
              </w:rPr>
            </w:pPr>
          </w:p>
        </w:tc>
        <w:tc>
          <w:tcPr>
            <w:tcW w:w="1785" w:type="dxa"/>
            <w:vAlign w:val="center"/>
          </w:tcPr>
          <w:p w14:paraId="12AFE889" w14:textId="77777777" w:rsidR="004B71CF" w:rsidRPr="00FF1AA9" w:rsidRDefault="004B71CF" w:rsidP="004B71CF">
            <w:pPr>
              <w:spacing w:after="120" w:line="240" w:lineRule="auto"/>
              <w:jc w:val="left"/>
              <w:rPr>
                <w:rFonts w:cstheme="minorHAnsi"/>
                <w:noProof/>
                <w:highlight w:val="yellow"/>
                <w:lang w:val="it-IT" w:eastAsia="it-IT"/>
              </w:rPr>
            </w:pPr>
          </w:p>
        </w:tc>
      </w:tr>
      <w:tr w:rsidR="004B71CF" w:rsidRPr="00FF1AA9" w14:paraId="5FE52EC1" w14:textId="77777777" w:rsidTr="003C708C">
        <w:trPr>
          <w:trHeight w:val="3158"/>
          <w:jc w:val="center"/>
        </w:trPr>
        <w:tc>
          <w:tcPr>
            <w:tcW w:w="1696" w:type="dxa"/>
            <w:vAlign w:val="center"/>
          </w:tcPr>
          <w:p w14:paraId="0627C6E2" w14:textId="77777777" w:rsidR="004B71CF" w:rsidRPr="00947185" w:rsidRDefault="004B71CF" w:rsidP="004B71CF">
            <w:pPr>
              <w:spacing w:after="120" w:line="240" w:lineRule="auto"/>
              <w:jc w:val="left"/>
              <w:rPr>
                <w:rFonts w:cstheme="minorHAnsi"/>
                <w:b/>
                <w:bCs/>
                <w:lang w:eastAsia="pt-PT"/>
              </w:rPr>
            </w:pPr>
            <w:r w:rsidRPr="00947185">
              <w:rPr>
                <w:rFonts w:cstheme="minorHAnsi"/>
                <w:b/>
                <w:bCs/>
                <w:lang w:eastAsia="pt-PT"/>
              </w:rPr>
              <w:t>Ireland</w:t>
            </w:r>
          </w:p>
        </w:tc>
        <w:tc>
          <w:tcPr>
            <w:tcW w:w="1539" w:type="dxa"/>
            <w:vAlign w:val="center"/>
          </w:tcPr>
          <w:p w14:paraId="3F05819A" w14:textId="77777777" w:rsidR="004B71CF" w:rsidRPr="00947185" w:rsidRDefault="004B71CF" w:rsidP="004B71CF">
            <w:pPr>
              <w:spacing w:after="120" w:line="240" w:lineRule="auto"/>
              <w:jc w:val="left"/>
              <w:rPr>
                <w:rFonts w:cstheme="minorHAnsi"/>
                <w:lang w:eastAsia="pt-PT"/>
              </w:rPr>
            </w:pPr>
            <w:r w:rsidRPr="00947185">
              <w:rPr>
                <w:rFonts w:cstheme="minorHAnsi"/>
                <w:lang w:eastAsia="pt-PT"/>
              </w:rPr>
              <w:t>Marine Institute (MI)</w:t>
            </w:r>
          </w:p>
        </w:tc>
        <w:tc>
          <w:tcPr>
            <w:tcW w:w="2700" w:type="dxa"/>
            <w:vAlign w:val="center"/>
          </w:tcPr>
          <w:p w14:paraId="580D7CF9" w14:textId="77777777" w:rsidR="004B71CF" w:rsidRDefault="004B71CF" w:rsidP="004B71CF">
            <w:pPr>
              <w:spacing w:after="120" w:line="240" w:lineRule="auto"/>
              <w:jc w:val="left"/>
              <w:rPr>
                <w:rFonts w:cstheme="minorHAnsi"/>
                <w:lang w:val="en-US"/>
              </w:rPr>
            </w:pPr>
            <w:r w:rsidRPr="00947185">
              <w:rPr>
                <w:rFonts w:cstheme="minorHAnsi"/>
                <w:lang w:val="en-US"/>
              </w:rPr>
              <w:t xml:space="preserve">Veronica Cunningham </w:t>
            </w:r>
            <w:hyperlink r:id="rId219" w:history="1">
              <w:r w:rsidRPr="00947185">
                <w:rPr>
                  <w:rStyle w:val="Hipervnculo"/>
                  <w:rFonts w:cstheme="minorHAnsi"/>
                  <w:bCs/>
                  <w:lang w:val="en-US"/>
                </w:rPr>
                <w:t>veronica.cunningham@marine.ie</w:t>
              </w:r>
            </w:hyperlink>
            <w:r w:rsidRPr="00947185">
              <w:rPr>
                <w:rFonts w:cstheme="minorHAnsi"/>
                <w:lang w:val="en-US"/>
              </w:rPr>
              <w:t xml:space="preserve"> or </w:t>
            </w:r>
            <w:hyperlink r:id="rId220" w:history="1">
              <w:r w:rsidRPr="00947185">
                <w:rPr>
                  <w:rStyle w:val="Hipervnculo"/>
                  <w:rFonts w:cstheme="minorHAnsi"/>
                  <w:bCs/>
                  <w:lang w:val="en-US"/>
                </w:rPr>
                <w:t>funding@marine.ie</w:t>
              </w:r>
            </w:hyperlink>
            <w:r w:rsidRPr="00947185">
              <w:rPr>
                <w:rFonts w:cstheme="minorHAnsi"/>
                <w:lang w:val="en-US"/>
              </w:rPr>
              <w:t xml:space="preserve"> </w:t>
            </w:r>
          </w:p>
          <w:p w14:paraId="4A866C3A" w14:textId="77777777" w:rsidR="003C708C" w:rsidRDefault="003C708C" w:rsidP="004B71CF">
            <w:pPr>
              <w:spacing w:after="120" w:line="240" w:lineRule="auto"/>
              <w:jc w:val="left"/>
              <w:rPr>
                <w:rFonts w:cstheme="minorHAnsi"/>
                <w:lang w:val="en-US"/>
              </w:rPr>
            </w:pPr>
          </w:p>
          <w:p w14:paraId="21F2CF9A" w14:textId="77777777" w:rsidR="003C708C" w:rsidRDefault="003C708C" w:rsidP="004B71CF">
            <w:pPr>
              <w:spacing w:after="120" w:line="240" w:lineRule="auto"/>
              <w:jc w:val="left"/>
              <w:rPr>
                <w:rFonts w:cstheme="minorHAnsi"/>
                <w:lang w:val="en-US"/>
              </w:rPr>
            </w:pPr>
          </w:p>
          <w:p w14:paraId="7B131B50" w14:textId="77777777" w:rsidR="003C708C" w:rsidRDefault="003C708C" w:rsidP="004B71CF">
            <w:pPr>
              <w:spacing w:after="120" w:line="240" w:lineRule="auto"/>
              <w:jc w:val="left"/>
              <w:rPr>
                <w:rFonts w:cstheme="minorHAnsi"/>
                <w:lang w:val="en-US"/>
              </w:rPr>
            </w:pPr>
          </w:p>
          <w:p w14:paraId="5149CA71" w14:textId="77777777" w:rsidR="003C708C" w:rsidRPr="00947185" w:rsidRDefault="003C708C" w:rsidP="004B71CF">
            <w:pPr>
              <w:spacing w:after="120" w:line="240" w:lineRule="auto"/>
              <w:jc w:val="left"/>
              <w:rPr>
                <w:rFonts w:cstheme="minorHAnsi"/>
                <w:lang w:val="en-US"/>
              </w:rPr>
            </w:pPr>
          </w:p>
        </w:tc>
        <w:tc>
          <w:tcPr>
            <w:tcW w:w="1530" w:type="dxa"/>
            <w:vAlign w:val="center"/>
          </w:tcPr>
          <w:p w14:paraId="16E8354F" w14:textId="77777777" w:rsidR="004B71CF" w:rsidRPr="00427C80" w:rsidRDefault="004B71CF" w:rsidP="004B71CF">
            <w:pPr>
              <w:spacing w:after="120" w:line="240" w:lineRule="auto"/>
              <w:jc w:val="left"/>
              <w:rPr>
                <w:rFonts w:cstheme="minorHAnsi"/>
                <w:noProof/>
                <w:highlight w:val="yellow"/>
                <w:lang w:val="en-GB" w:eastAsia="de-DE"/>
              </w:rPr>
            </w:pPr>
          </w:p>
        </w:tc>
        <w:tc>
          <w:tcPr>
            <w:tcW w:w="2070" w:type="dxa"/>
            <w:vAlign w:val="center"/>
          </w:tcPr>
          <w:p w14:paraId="6551CC86" w14:textId="77777777" w:rsidR="004B71CF" w:rsidRPr="00FF1AA9" w:rsidRDefault="004B71CF" w:rsidP="008D245E">
            <w:pPr>
              <w:spacing w:after="120" w:line="240" w:lineRule="auto"/>
              <w:jc w:val="left"/>
              <w:rPr>
                <w:rFonts w:cstheme="minorHAnsi"/>
                <w:noProof/>
                <w:highlight w:val="yellow"/>
                <w:lang w:val="it-IT" w:eastAsia="it-IT"/>
              </w:rPr>
            </w:pPr>
          </w:p>
          <w:p w14:paraId="5B4FDD05" w14:textId="77777777" w:rsidR="00947185" w:rsidRPr="00D41939" w:rsidRDefault="00947185" w:rsidP="00947185">
            <w:pPr>
              <w:spacing w:after="0" w:line="240" w:lineRule="auto"/>
              <w:jc w:val="center"/>
              <w:rPr>
                <w:rFonts w:asciiTheme="minorHAnsi" w:hAnsiTheme="minorHAnsi" w:cstheme="minorHAnsi"/>
                <w:b/>
                <w:sz w:val="22"/>
              </w:rPr>
            </w:pPr>
            <w:r w:rsidRPr="00D41939">
              <w:rPr>
                <w:rFonts w:asciiTheme="minorHAnsi" w:hAnsiTheme="minorHAnsi" w:cstheme="minorHAnsi"/>
                <w:b/>
                <w:sz w:val="22"/>
              </w:rPr>
              <w:t>•</w:t>
            </w:r>
            <w:r>
              <w:rPr>
                <w:rFonts w:asciiTheme="minorHAnsi" w:hAnsiTheme="minorHAnsi" w:cstheme="minorHAnsi"/>
                <w:b/>
                <w:sz w:val="22"/>
              </w:rPr>
              <w:t xml:space="preserve"> </w:t>
            </w:r>
            <w:r w:rsidRPr="00D41939">
              <w:rPr>
                <w:rFonts w:asciiTheme="minorHAnsi" w:hAnsiTheme="minorHAnsi" w:cstheme="minorHAnsi"/>
                <w:b/>
                <w:sz w:val="22"/>
              </w:rPr>
              <w:t xml:space="preserve">90,000 </w:t>
            </w:r>
            <w:r>
              <w:rPr>
                <w:rFonts w:asciiTheme="minorHAnsi" w:hAnsiTheme="minorHAnsi" w:cstheme="minorHAnsi"/>
                <w:b/>
                <w:sz w:val="22"/>
              </w:rPr>
              <w:t xml:space="preserve">Euro </w:t>
            </w:r>
            <w:r w:rsidRPr="00D41939">
              <w:rPr>
                <w:rFonts w:asciiTheme="minorHAnsi" w:hAnsiTheme="minorHAnsi" w:cstheme="minorHAnsi"/>
                <w:b/>
                <w:sz w:val="22"/>
              </w:rPr>
              <w:t>min per partner</w:t>
            </w:r>
          </w:p>
          <w:p w14:paraId="21DEF9E3" w14:textId="77777777" w:rsidR="00947185" w:rsidRPr="00D41939" w:rsidRDefault="00947185" w:rsidP="00947185">
            <w:pPr>
              <w:spacing w:after="0" w:line="240" w:lineRule="auto"/>
              <w:jc w:val="center"/>
              <w:rPr>
                <w:rFonts w:asciiTheme="minorHAnsi" w:hAnsiTheme="minorHAnsi" w:cstheme="minorHAnsi"/>
                <w:b/>
                <w:sz w:val="22"/>
              </w:rPr>
            </w:pPr>
            <w:r w:rsidRPr="00D41939">
              <w:rPr>
                <w:rFonts w:asciiTheme="minorHAnsi" w:hAnsiTheme="minorHAnsi" w:cstheme="minorHAnsi"/>
                <w:b/>
                <w:sz w:val="22"/>
              </w:rPr>
              <w:t>•</w:t>
            </w:r>
            <w:r>
              <w:rPr>
                <w:rFonts w:asciiTheme="minorHAnsi" w:hAnsiTheme="minorHAnsi" w:cstheme="minorHAnsi"/>
                <w:b/>
                <w:sz w:val="22"/>
              </w:rPr>
              <w:t xml:space="preserve"> </w:t>
            </w:r>
            <w:r w:rsidRPr="00D41939">
              <w:rPr>
                <w:rFonts w:asciiTheme="minorHAnsi" w:hAnsiTheme="minorHAnsi" w:cstheme="minorHAnsi"/>
                <w:b/>
                <w:sz w:val="22"/>
              </w:rPr>
              <w:t xml:space="preserve">300,000 </w:t>
            </w:r>
            <w:r>
              <w:rPr>
                <w:rFonts w:asciiTheme="minorHAnsi" w:hAnsiTheme="minorHAnsi" w:cstheme="minorHAnsi"/>
                <w:b/>
                <w:sz w:val="22"/>
              </w:rPr>
              <w:t xml:space="preserve">Euro </w:t>
            </w:r>
            <w:r w:rsidRPr="00D41939">
              <w:rPr>
                <w:rFonts w:asciiTheme="minorHAnsi" w:hAnsiTheme="minorHAnsi" w:cstheme="minorHAnsi"/>
                <w:b/>
                <w:sz w:val="22"/>
              </w:rPr>
              <w:t>max per partner</w:t>
            </w:r>
          </w:p>
          <w:p w14:paraId="0225309E" w14:textId="77777777" w:rsidR="00947185" w:rsidRPr="00D41939" w:rsidRDefault="00947185" w:rsidP="00947185">
            <w:pPr>
              <w:spacing w:after="0" w:line="240" w:lineRule="auto"/>
              <w:jc w:val="center"/>
              <w:rPr>
                <w:rFonts w:asciiTheme="minorHAnsi" w:hAnsiTheme="minorHAnsi" w:cstheme="minorHAnsi"/>
                <w:b/>
                <w:sz w:val="22"/>
              </w:rPr>
            </w:pPr>
            <w:r w:rsidRPr="00D41939">
              <w:rPr>
                <w:rFonts w:asciiTheme="minorHAnsi" w:hAnsiTheme="minorHAnsi" w:cstheme="minorHAnsi"/>
                <w:b/>
                <w:sz w:val="22"/>
              </w:rPr>
              <w:t>•</w:t>
            </w:r>
            <w:r>
              <w:rPr>
                <w:rFonts w:asciiTheme="minorHAnsi" w:hAnsiTheme="minorHAnsi" w:cstheme="minorHAnsi"/>
                <w:b/>
                <w:sz w:val="22"/>
              </w:rPr>
              <w:t xml:space="preserve"> </w:t>
            </w:r>
            <w:r w:rsidRPr="00D41939">
              <w:rPr>
                <w:rFonts w:asciiTheme="minorHAnsi" w:hAnsiTheme="minorHAnsi" w:cstheme="minorHAnsi"/>
                <w:b/>
                <w:sz w:val="22"/>
              </w:rPr>
              <w:t>Rates apply for funding of 36 months</w:t>
            </w:r>
          </w:p>
          <w:p w14:paraId="0E200CB2" w14:textId="67C6C4E2" w:rsidR="004B71CF" w:rsidRPr="00FF1AA9" w:rsidRDefault="00947185" w:rsidP="00947185">
            <w:pPr>
              <w:spacing w:after="120" w:line="240" w:lineRule="auto"/>
              <w:jc w:val="left"/>
              <w:rPr>
                <w:rFonts w:cstheme="minorHAnsi"/>
                <w:highlight w:val="yellow"/>
                <w:lang w:eastAsia="pt-PT"/>
              </w:rPr>
            </w:pPr>
            <w:r w:rsidRPr="00D41939">
              <w:rPr>
                <w:rFonts w:asciiTheme="minorHAnsi" w:hAnsiTheme="minorHAnsi" w:cstheme="minorHAnsi"/>
                <w:b/>
                <w:sz w:val="22"/>
              </w:rPr>
              <w:t>•</w:t>
            </w:r>
            <w:r>
              <w:rPr>
                <w:rFonts w:asciiTheme="minorHAnsi" w:hAnsiTheme="minorHAnsi" w:cstheme="minorHAnsi"/>
                <w:b/>
                <w:sz w:val="22"/>
              </w:rPr>
              <w:t xml:space="preserve"> </w:t>
            </w:r>
            <w:r w:rsidRPr="00D41939">
              <w:rPr>
                <w:rFonts w:asciiTheme="minorHAnsi" w:hAnsiTheme="minorHAnsi" w:cstheme="minorHAnsi"/>
                <w:b/>
                <w:sz w:val="22"/>
              </w:rPr>
              <w:t>Limit two Irish partners per projec</w:t>
            </w:r>
            <w:r>
              <w:rPr>
                <w:rFonts w:asciiTheme="minorHAnsi" w:hAnsiTheme="minorHAnsi" w:cstheme="minorHAnsi"/>
                <w:b/>
                <w:sz w:val="22"/>
              </w:rPr>
              <w:t>t</w:t>
            </w:r>
          </w:p>
          <w:p w14:paraId="7E93BE3C" w14:textId="77777777" w:rsidR="004B71CF" w:rsidRPr="00FF1AA9" w:rsidRDefault="004B71CF" w:rsidP="008D245E">
            <w:pPr>
              <w:spacing w:after="120" w:line="240" w:lineRule="auto"/>
              <w:jc w:val="left"/>
              <w:rPr>
                <w:rFonts w:cstheme="minorHAnsi"/>
                <w:noProof/>
                <w:highlight w:val="yellow"/>
                <w:lang w:val="it-IT" w:eastAsia="it-IT"/>
              </w:rPr>
            </w:pPr>
          </w:p>
        </w:tc>
        <w:tc>
          <w:tcPr>
            <w:tcW w:w="2367" w:type="dxa"/>
            <w:vAlign w:val="center"/>
          </w:tcPr>
          <w:p w14:paraId="04F5FF22" w14:textId="270BBA22" w:rsidR="004B71CF" w:rsidRPr="00FF1AA9" w:rsidRDefault="003C708C" w:rsidP="004B71CF">
            <w:pPr>
              <w:spacing w:after="120" w:line="240" w:lineRule="auto"/>
              <w:jc w:val="left"/>
              <w:rPr>
                <w:rFonts w:cstheme="minorHAnsi"/>
                <w:noProof/>
                <w:highlight w:val="yellow"/>
              </w:rPr>
            </w:pPr>
            <w:r w:rsidRPr="00D41939">
              <w:rPr>
                <w:rFonts w:asciiTheme="minorHAnsi" w:hAnsiTheme="minorHAnsi" w:cstheme="minorHAnsi"/>
                <w:sz w:val="22"/>
              </w:rPr>
              <w:t>The eligible partners are Higher Education Institutions, Other Public Research Performing Organisations (RPOs), Industry and Private RPOs in the Republic of Ireland</w:t>
            </w:r>
            <w:r>
              <w:rPr>
                <w:rFonts w:asciiTheme="minorHAnsi" w:hAnsiTheme="minorHAnsi" w:cstheme="minorHAnsi"/>
                <w:sz w:val="22"/>
              </w:rPr>
              <w:t xml:space="preserve"> with a CRO registration number</w:t>
            </w:r>
            <w:r w:rsidRPr="00D41939">
              <w:rPr>
                <w:rFonts w:asciiTheme="minorHAnsi" w:hAnsiTheme="minorHAnsi" w:cstheme="minorHAnsi"/>
                <w:sz w:val="22"/>
              </w:rPr>
              <w:t>.</w:t>
            </w:r>
          </w:p>
        </w:tc>
        <w:tc>
          <w:tcPr>
            <w:tcW w:w="1701" w:type="dxa"/>
            <w:gridSpan w:val="2"/>
            <w:vAlign w:val="center"/>
          </w:tcPr>
          <w:p w14:paraId="73B20D09" w14:textId="77777777" w:rsidR="004B71CF" w:rsidRDefault="004B71CF" w:rsidP="004B71CF">
            <w:pPr>
              <w:spacing w:after="120" w:line="240" w:lineRule="auto"/>
              <w:jc w:val="left"/>
              <w:rPr>
                <w:rFonts w:cstheme="minorHAnsi"/>
                <w:noProof/>
                <w:highlight w:val="yellow"/>
                <w:lang w:val="de-DE" w:eastAsia="de-DE"/>
              </w:rPr>
            </w:pPr>
            <w:r w:rsidRPr="00FF1AA9">
              <w:rPr>
                <w:rFonts w:cstheme="minorHAnsi"/>
                <w:noProof/>
                <w:highlight w:val="yellow"/>
                <w:lang w:val="en-US"/>
              </w:rPr>
              <w:drawing>
                <wp:inline distT="0" distB="0" distL="0" distR="0" wp14:anchorId="7AA62DDF" wp14:editId="543AB348">
                  <wp:extent cx="243840" cy="213360"/>
                  <wp:effectExtent l="0" t="0" r="3810" b="0"/>
                  <wp:docPr id="7807832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pic:spPr>
                      </pic:pic>
                    </a:graphicData>
                  </a:graphic>
                </wp:inline>
              </w:drawing>
            </w:r>
          </w:p>
          <w:p w14:paraId="10AB0CA1" w14:textId="77777777" w:rsidR="003C708C" w:rsidRDefault="003C708C" w:rsidP="004B71CF">
            <w:pPr>
              <w:spacing w:after="120" w:line="240" w:lineRule="auto"/>
              <w:jc w:val="left"/>
              <w:rPr>
                <w:rFonts w:cstheme="minorHAnsi"/>
                <w:noProof/>
                <w:highlight w:val="yellow"/>
                <w:lang w:val="de-DE" w:eastAsia="de-DE"/>
              </w:rPr>
            </w:pPr>
          </w:p>
          <w:p w14:paraId="0D1047CB" w14:textId="77777777" w:rsidR="003C708C" w:rsidRDefault="003C708C" w:rsidP="004B71CF">
            <w:pPr>
              <w:spacing w:after="120" w:line="240" w:lineRule="auto"/>
              <w:jc w:val="left"/>
              <w:rPr>
                <w:rFonts w:cstheme="minorHAnsi"/>
                <w:noProof/>
                <w:highlight w:val="yellow"/>
                <w:lang w:val="de-DE" w:eastAsia="de-DE"/>
              </w:rPr>
            </w:pPr>
          </w:p>
          <w:p w14:paraId="449EFF47" w14:textId="77777777" w:rsidR="003C708C" w:rsidRDefault="003C708C" w:rsidP="004B71CF">
            <w:pPr>
              <w:spacing w:after="120" w:line="240" w:lineRule="auto"/>
              <w:jc w:val="left"/>
              <w:rPr>
                <w:rFonts w:cstheme="minorHAnsi"/>
                <w:noProof/>
                <w:highlight w:val="yellow"/>
                <w:lang w:val="de-DE" w:eastAsia="de-DE"/>
              </w:rPr>
            </w:pPr>
          </w:p>
          <w:p w14:paraId="22B41A0A" w14:textId="77777777" w:rsidR="003C708C" w:rsidRDefault="003C708C" w:rsidP="004B71CF">
            <w:pPr>
              <w:spacing w:after="120" w:line="240" w:lineRule="auto"/>
              <w:jc w:val="left"/>
              <w:rPr>
                <w:rFonts w:cstheme="minorHAnsi"/>
                <w:noProof/>
                <w:highlight w:val="yellow"/>
                <w:lang w:val="de-DE" w:eastAsia="de-DE"/>
              </w:rPr>
            </w:pPr>
          </w:p>
          <w:p w14:paraId="7257C3E7" w14:textId="77777777" w:rsidR="003C708C" w:rsidRDefault="003C708C" w:rsidP="004B71CF">
            <w:pPr>
              <w:spacing w:after="120" w:line="240" w:lineRule="auto"/>
              <w:jc w:val="left"/>
              <w:rPr>
                <w:rFonts w:cstheme="minorHAnsi"/>
                <w:noProof/>
                <w:highlight w:val="yellow"/>
                <w:lang w:val="de-DE" w:eastAsia="de-DE"/>
              </w:rPr>
            </w:pPr>
          </w:p>
          <w:p w14:paraId="6C496E3A" w14:textId="77777777" w:rsidR="003C708C" w:rsidRPr="00FF1AA9" w:rsidRDefault="003C708C" w:rsidP="004B71CF">
            <w:pPr>
              <w:spacing w:after="120" w:line="240" w:lineRule="auto"/>
              <w:jc w:val="left"/>
              <w:rPr>
                <w:rFonts w:cstheme="minorHAnsi"/>
                <w:noProof/>
                <w:highlight w:val="yellow"/>
                <w:lang w:val="de-DE" w:eastAsia="de-DE"/>
              </w:rPr>
            </w:pPr>
          </w:p>
        </w:tc>
        <w:tc>
          <w:tcPr>
            <w:tcW w:w="1785" w:type="dxa"/>
            <w:vAlign w:val="center"/>
          </w:tcPr>
          <w:p w14:paraId="58168DB9" w14:textId="77777777" w:rsidR="004B71CF" w:rsidRPr="00FF1AA9" w:rsidRDefault="004B71CF" w:rsidP="004B71CF">
            <w:pPr>
              <w:spacing w:after="120" w:line="240" w:lineRule="auto"/>
              <w:jc w:val="left"/>
              <w:rPr>
                <w:rFonts w:cstheme="minorHAnsi"/>
                <w:noProof/>
                <w:highlight w:val="yellow"/>
                <w:lang w:val="it-IT" w:eastAsia="it-IT"/>
              </w:rPr>
            </w:pPr>
          </w:p>
          <w:p w14:paraId="7447C659" w14:textId="77777777" w:rsidR="004B71CF" w:rsidRDefault="004B71CF" w:rsidP="004B71CF">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6AFCA0F4" wp14:editId="78B79BA3">
                  <wp:extent cx="243840" cy="213360"/>
                  <wp:effectExtent l="0" t="0" r="3810" b="0"/>
                  <wp:docPr id="1589368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pic:spPr>
                      </pic:pic>
                    </a:graphicData>
                  </a:graphic>
                </wp:inline>
              </w:drawing>
            </w:r>
          </w:p>
          <w:p w14:paraId="33C8019A" w14:textId="77777777" w:rsidR="00F669B9" w:rsidRDefault="00F669B9" w:rsidP="004B71CF">
            <w:pPr>
              <w:spacing w:after="120" w:line="240" w:lineRule="auto"/>
              <w:jc w:val="left"/>
              <w:rPr>
                <w:rFonts w:cstheme="minorHAnsi"/>
                <w:highlight w:val="yellow"/>
                <w:lang w:eastAsia="pt-PT"/>
              </w:rPr>
            </w:pPr>
          </w:p>
          <w:p w14:paraId="2C035FB1" w14:textId="77777777" w:rsidR="003C708C" w:rsidRDefault="003C708C" w:rsidP="004B71CF">
            <w:pPr>
              <w:spacing w:after="120" w:line="240" w:lineRule="auto"/>
              <w:jc w:val="left"/>
              <w:rPr>
                <w:rFonts w:cstheme="minorHAnsi"/>
                <w:highlight w:val="yellow"/>
                <w:lang w:eastAsia="pt-PT"/>
              </w:rPr>
            </w:pPr>
          </w:p>
          <w:p w14:paraId="187ADD00" w14:textId="77777777" w:rsidR="003C708C" w:rsidRDefault="003C708C" w:rsidP="004B71CF">
            <w:pPr>
              <w:spacing w:after="120" w:line="240" w:lineRule="auto"/>
              <w:jc w:val="left"/>
              <w:rPr>
                <w:rFonts w:cstheme="minorHAnsi"/>
                <w:highlight w:val="yellow"/>
                <w:lang w:eastAsia="pt-PT"/>
              </w:rPr>
            </w:pPr>
          </w:p>
          <w:p w14:paraId="3C7CF85B" w14:textId="77777777" w:rsidR="003C708C" w:rsidRDefault="003C708C" w:rsidP="004B71CF">
            <w:pPr>
              <w:spacing w:after="120" w:line="240" w:lineRule="auto"/>
              <w:jc w:val="left"/>
              <w:rPr>
                <w:rFonts w:cstheme="minorHAnsi"/>
                <w:highlight w:val="yellow"/>
                <w:lang w:eastAsia="pt-PT"/>
              </w:rPr>
            </w:pPr>
          </w:p>
          <w:p w14:paraId="21508D1B" w14:textId="77777777" w:rsidR="003C708C" w:rsidRDefault="003C708C" w:rsidP="004B71CF">
            <w:pPr>
              <w:spacing w:after="120" w:line="240" w:lineRule="auto"/>
              <w:jc w:val="left"/>
              <w:rPr>
                <w:rFonts w:cstheme="minorHAnsi"/>
                <w:highlight w:val="yellow"/>
                <w:lang w:eastAsia="pt-PT"/>
              </w:rPr>
            </w:pPr>
          </w:p>
          <w:p w14:paraId="2A421AAE" w14:textId="77777777" w:rsidR="003C708C" w:rsidRDefault="003C708C" w:rsidP="004B71CF">
            <w:pPr>
              <w:spacing w:after="120" w:line="240" w:lineRule="auto"/>
              <w:jc w:val="left"/>
              <w:rPr>
                <w:rFonts w:cstheme="minorHAnsi"/>
                <w:highlight w:val="yellow"/>
                <w:lang w:eastAsia="pt-PT"/>
              </w:rPr>
            </w:pPr>
          </w:p>
          <w:p w14:paraId="009143DD" w14:textId="77777777" w:rsidR="004B71CF" w:rsidRPr="00FF1AA9" w:rsidRDefault="004B71CF" w:rsidP="004B71CF">
            <w:pPr>
              <w:spacing w:after="120" w:line="240" w:lineRule="auto"/>
              <w:jc w:val="left"/>
              <w:rPr>
                <w:rFonts w:cstheme="minorHAnsi"/>
                <w:noProof/>
                <w:highlight w:val="yellow"/>
                <w:lang w:val="it-IT" w:eastAsia="it-IT"/>
              </w:rPr>
            </w:pPr>
          </w:p>
        </w:tc>
      </w:tr>
      <w:tr w:rsidR="004B71CF" w:rsidRPr="00FF1AA9" w14:paraId="02E1B58C" w14:textId="77777777" w:rsidTr="008D245E">
        <w:trPr>
          <w:jc w:val="center"/>
        </w:trPr>
        <w:tc>
          <w:tcPr>
            <w:tcW w:w="1696" w:type="dxa"/>
            <w:vAlign w:val="center"/>
          </w:tcPr>
          <w:p w14:paraId="5E52EA38" w14:textId="02FFDC99" w:rsidR="004B71CF" w:rsidRPr="00582932" w:rsidRDefault="004B71CF" w:rsidP="004B71CF">
            <w:pPr>
              <w:spacing w:after="120" w:line="240" w:lineRule="auto"/>
              <w:jc w:val="left"/>
              <w:rPr>
                <w:rFonts w:cstheme="minorHAnsi"/>
                <w:bCs/>
                <w:sz w:val="22"/>
                <w:highlight w:val="yellow"/>
                <w:lang w:eastAsia="pt-PT"/>
              </w:rPr>
            </w:pPr>
            <w:r w:rsidRPr="00582932">
              <w:rPr>
                <w:rFonts w:eastAsia="Times New Roman" w:cstheme="minorHAnsi"/>
                <w:bCs/>
                <w:color w:val="000000"/>
                <w:sz w:val="22"/>
                <w:lang w:eastAsia="pt-PT"/>
              </w:rPr>
              <w:t>Ireland</w:t>
            </w:r>
          </w:p>
        </w:tc>
        <w:tc>
          <w:tcPr>
            <w:tcW w:w="1539" w:type="dxa"/>
            <w:vAlign w:val="center"/>
          </w:tcPr>
          <w:p w14:paraId="2DF03CAA" w14:textId="2CBE991F" w:rsidR="004B71CF" w:rsidRPr="00582932" w:rsidRDefault="004B71CF" w:rsidP="004B71CF">
            <w:pPr>
              <w:spacing w:after="120" w:line="240" w:lineRule="auto"/>
              <w:jc w:val="left"/>
              <w:rPr>
                <w:rFonts w:cstheme="minorHAnsi"/>
                <w:sz w:val="22"/>
                <w:highlight w:val="yellow"/>
                <w:lang w:eastAsia="pt-PT"/>
              </w:rPr>
            </w:pPr>
            <w:r w:rsidRPr="00582932">
              <w:rPr>
                <w:rFonts w:eastAsia="Times New Roman" w:cstheme="minorHAnsi"/>
                <w:bCs/>
                <w:color w:val="000000"/>
                <w:sz w:val="22"/>
                <w:lang w:eastAsia="pt-PT"/>
              </w:rPr>
              <w:t>Research Ireland</w:t>
            </w:r>
          </w:p>
        </w:tc>
        <w:tc>
          <w:tcPr>
            <w:tcW w:w="2700" w:type="dxa"/>
            <w:vAlign w:val="center"/>
          </w:tcPr>
          <w:p w14:paraId="2705154E" w14:textId="77777777" w:rsidR="004B71CF" w:rsidRPr="00427C80" w:rsidRDefault="004B71CF" w:rsidP="004B71CF">
            <w:pPr>
              <w:jc w:val="left"/>
              <w:rPr>
                <w:rFonts w:cstheme="minorHAnsi"/>
                <w:bCs/>
                <w:sz w:val="22"/>
                <w:lang w:val="nl-NL"/>
              </w:rPr>
            </w:pPr>
            <w:r w:rsidRPr="00427C80">
              <w:rPr>
                <w:rFonts w:cstheme="minorHAnsi"/>
                <w:bCs/>
                <w:sz w:val="22"/>
                <w:lang w:val="nl-NL"/>
              </w:rPr>
              <w:t xml:space="preserve">Emma McGrath </w:t>
            </w:r>
            <w:r w:rsidR="004A1D89">
              <w:fldChar w:fldCharType="begin"/>
            </w:r>
            <w:r w:rsidR="004A1D89">
              <w:instrText xml:space="preserve"> HYPERLINK "mailto:emma.mcgrath@researchireland.ie" </w:instrText>
            </w:r>
            <w:r w:rsidR="004A1D89">
              <w:fldChar w:fldCharType="separate"/>
            </w:r>
            <w:r w:rsidRPr="00427C80">
              <w:rPr>
                <w:rStyle w:val="Hipervnculo"/>
                <w:rFonts w:cstheme="minorHAnsi"/>
                <w:bCs/>
                <w:sz w:val="22"/>
                <w:lang w:val="nl-NL"/>
              </w:rPr>
              <w:t>emma.mcgrath@researchireland.ie</w:t>
            </w:r>
            <w:r w:rsidR="004A1D89">
              <w:rPr>
                <w:rStyle w:val="Hipervnculo"/>
                <w:rFonts w:cstheme="minorHAnsi"/>
                <w:bCs/>
                <w:sz w:val="22"/>
                <w:lang w:val="nl-NL"/>
              </w:rPr>
              <w:fldChar w:fldCharType="end"/>
            </w:r>
          </w:p>
          <w:p w14:paraId="745402D2" w14:textId="090F100E" w:rsidR="004B71CF" w:rsidRPr="004A1D89" w:rsidRDefault="004B71CF" w:rsidP="004B71CF">
            <w:pPr>
              <w:spacing w:after="120" w:line="240" w:lineRule="auto"/>
              <w:jc w:val="left"/>
              <w:rPr>
                <w:rFonts w:cstheme="minorHAnsi"/>
                <w:sz w:val="22"/>
                <w:highlight w:val="yellow"/>
                <w:lang w:val="es-ES"/>
              </w:rPr>
            </w:pPr>
            <w:r w:rsidRPr="004A1D89">
              <w:rPr>
                <w:rFonts w:cstheme="minorHAnsi"/>
                <w:bCs/>
                <w:sz w:val="22"/>
                <w:lang w:val="es-ES"/>
              </w:rPr>
              <w:t xml:space="preserve">Maria Nash </w:t>
            </w:r>
            <w:hyperlink r:id="rId222" w:history="1">
              <w:r w:rsidRPr="004A1D89">
                <w:rPr>
                  <w:rStyle w:val="Hipervnculo"/>
                  <w:rFonts w:cstheme="minorHAnsi"/>
                  <w:bCs/>
                  <w:sz w:val="22"/>
                  <w:lang w:val="es-ES"/>
                </w:rPr>
                <w:t>maria.nash@researchireland.ie</w:t>
              </w:r>
            </w:hyperlink>
            <w:r w:rsidRPr="004A1D89">
              <w:rPr>
                <w:rFonts w:cstheme="minorHAnsi"/>
                <w:bCs/>
                <w:sz w:val="22"/>
                <w:lang w:val="es-ES"/>
              </w:rPr>
              <w:t xml:space="preserve"> </w:t>
            </w:r>
          </w:p>
        </w:tc>
        <w:tc>
          <w:tcPr>
            <w:tcW w:w="1530" w:type="dxa"/>
            <w:vAlign w:val="center"/>
          </w:tcPr>
          <w:p w14:paraId="21E79DD6" w14:textId="77777777" w:rsidR="004B71CF" w:rsidRPr="00582932" w:rsidRDefault="004B71CF" w:rsidP="004B71CF">
            <w:pPr>
              <w:jc w:val="left"/>
              <w:rPr>
                <w:rFonts w:cstheme="minorHAnsi"/>
                <w:sz w:val="22"/>
                <w:lang w:val="en-US"/>
              </w:rPr>
            </w:pPr>
            <w:r w:rsidRPr="00582932">
              <w:rPr>
                <w:rFonts w:cstheme="minorHAnsi"/>
                <w:sz w:val="22"/>
                <w:lang w:val="en-US"/>
              </w:rPr>
              <w:t>Funding Priority Areas 1,3,4,5.</w:t>
            </w:r>
          </w:p>
          <w:p w14:paraId="55FD33EA" w14:textId="77777777" w:rsidR="004B71CF" w:rsidRPr="00582932" w:rsidRDefault="004B71CF" w:rsidP="004B71CF">
            <w:pPr>
              <w:spacing w:after="120" w:line="240" w:lineRule="auto"/>
              <w:jc w:val="left"/>
              <w:rPr>
                <w:rFonts w:cstheme="minorHAnsi"/>
                <w:noProof/>
                <w:sz w:val="22"/>
                <w:highlight w:val="yellow"/>
                <w:lang w:val="de-DE" w:eastAsia="de-DE"/>
              </w:rPr>
            </w:pPr>
          </w:p>
        </w:tc>
        <w:tc>
          <w:tcPr>
            <w:tcW w:w="2070" w:type="dxa"/>
            <w:vAlign w:val="center"/>
          </w:tcPr>
          <w:p w14:paraId="4D9EEFC9" w14:textId="77777777" w:rsidR="004B71CF" w:rsidRPr="00582932" w:rsidRDefault="004B71CF" w:rsidP="008D245E">
            <w:pPr>
              <w:pStyle w:val="Ttulo3"/>
              <w:numPr>
                <w:ilvl w:val="0"/>
                <w:numId w:val="0"/>
              </w:numPr>
              <w:outlineLvl w:val="2"/>
              <w:rPr>
                <w:rFonts w:cstheme="minorHAnsi"/>
                <w:b w:val="0"/>
                <w:noProof/>
                <w:color w:val="auto"/>
                <w:sz w:val="22"/>
                <w:lang w:val="it-IT" w:eastAsia="it-IT"/>
              </w:rPr>
            </w:pPr>
            <w:bookmarkStart w:id="47" w:name="_Toc198039546"/>
            <w:r w:rsidRPr="00582932">
              <w:rPr>
                <w:rFonts w:cstheme="minorHAnsi"/>
                <w:b w:val="0"/>
                <w:noProof/>
                <w:color w:val="auto"/>
                <w:sz w:val="22"/>
                <w:lang w:val="it-IT" w:eastAsia="it-IT"/>
              </w:rPr>
              <w:t>€330,000 direct costs for a project partner</w:t>
            </w:r>
            <w:bookmarkEnd w:id="47"/>
          </w:p>
          <w:p w14:paraId="6DBD7B23" w14:textId="6561D213" w:rsidR="004B71CF" w:rsidRPr="00582932" w:rsidRDefault="004B71CF" w:rsidP="008D245E">
            <w:pPr>
              <w:spacing w:after="120" w:line="240" w:lineRule="auto"/>
              <w:jc w:val="left"/>
              <w:rPr>
                <w:rFonts w:cstheme="minorHAnsi"/>
                <w:noProof/>
                <w:sz w:val="22"/>
                <w:highlight w:val="yellow"/>
                <w:lang w:val="it-IT" w:eastAsia="it-IT"/>
              </w:rPr>
            </w:pPr>
            <w:r w:rsidRPr="00582932">
              <w:rPr>
                <w:rFonts w:cstheme="minorHAnsi"/>
                <w:sz w:val="22"/>
                <w:lang w:val="it-IT" w:eastAsia="it-IT"/>
              </w:rPr>
              <w:t>€405,000 direct costs for a project coordinator</w:t>
            </w:r>
          </w:p>
        </w:tc>
        <w:tc>
          <w:tcPr>
            <w:tcW w:w="2367" w:type="dxa"/>
            <w:vAlign w:val="center"/>
          </w:tcPr>
          <w:p w14:paraId="1929D378" w14:textId="74C51DDB" w:rsidR="004B71CF" w:rsidRPr="00582932" w:rsidRDefault="004B71CF" w:rsidP="004B71CF">
            <w:pPr>
              <w:spacing w:after="120" w:line="240" w:lineRule="auto"/>
              <w:jc w:val="left"/>
              <w:rPr>
                <w:rFonts w:cstheme="minorHAnsi"/>
                <w:noProof/>
                <w:sz w:val="22"/>
                <w:highlight w:val="yellow"/>
              </w:rPr>
            </w:pPr>
            <w:r w:rsidRPr="00582932">
              <w:rPr>
                <w:rFonts w:cstheme="minorHAnsi"/>
                <w:sz w:val="22"/>
                <w:lang w:val="en-US"/>
              </w:rPr>
              <w:t>Only academic partners from eligible Irish Host Research bodies</w:t>
            </w:r>
          </w:p>
        </w:tc>
        <w:tc>
          <w:tcPr>
            <w:tcW w:w="1701" w:type="dxa"/>
            <w:gridSpan w:val="2"/>
            <w:vAlign w:val="center"/>
          </w:tcPr>
          <w:p w14:paraId="74A26FD8" w14:textId="49175D88" w:rsidR="004B71CF" w:rsidRPr="00582932" w:rsidRDefault="004B71CF" w:rsidP="004B71CF">
            <w:pPr>
              <w:spacing w:after="120" w:line="240" w:lineRule="auto"/>
              <w:jc w:val="left"/>
              <w:rPr>
                <w:rFonts w:cstheme="minorHAnsi"/>
                <w:noProof/>
                <w:sz w:val="22"/>
                <w:highlight w:val="yellow"/>
                <w:lang w:val="en-US"/>
              </w:rPr>
            </w:pPr>
            <w:r w:rsidRPr="00582932">
              <w:rPr>
                <w:rFonts w:cstheme="minorHAnsi"/>
                <w:sz w:val="22"/>
                <w:lang w:val="en-US"/>
              </w:rPr>
              <w:t>n/a</w:t>
            </w:r>
          </w:p>
        </w:tc>
        <w:tc>
          <w:tcPr>
            <w:tcW w:w="1785" w:type="dxa"/>
            <w:vAlign w:val="center"/>
          </w:tcPr>
          <w:p w14:paraId="16A995BA" w14:textId="206C17BB" w:rsidR="004B71CF" w:rsidRPr="00582932" w:rsidRDefault="004B71CF" w:rsidP="004B71CF">
            <w:pPr>
              <w:spacing w:after="120" w:line="240" w:lineRule="auto"/>
              <w:jc w:val="left"/>
              <w:rPr>
                <w:rFonts w:cstheme="minorHAnsi"/>
                <w:noProof/>
                <w:sz w:val="22"/>
                <w:highlight w:val="yellow"/>
                <w:lang w:val="it-IT" w:eastAsia="it-IT"/>
              </w:rPr>
            </w:pPr>
            <w:r w:rsidRPr="00582932">
              <w:rPr>
                <w:rFonts w:cstheme="minorHAnsi"/>
                <w:noProof/>
                <w:sz w:val="22"/>
                <w:lang w:val="it-IT" w:eastAsia="it-IT"/>
              </w:rPr>
              <w:t>Applicants must inform Research Ireland NCP of intention to submit a proposal in advance of the submission deadline</w:t>
            </w:r>
          </w:p>
        </w:tc>
      </w:tr>
      <w:tr w:rsidR="004B71CF" w:rsidRPr="00FF1AA9" w14:paraId="040E172D" w14:textId="77777777" w:rsidTr="008D245E">
        <w:trPr>
          <w:jc w:val="center"/>
        </w:trPr>
        <w:tc>
          <w:tcPr>
            <w:tcW w:w="1696" w:type="dxa"/>
            <w:vAlign w:val="center"/>
          </w:tcPr>
          <w:p w14:paraId="763F882A" w14:textId="77777777" w:rsidR="004B71CF" w:rsidRPr="00FF1AA9" w:rsidRDefault="004B71CF" w:rsidP="004B71CF">
            <w:pPr>
              <w:spacing w:after="120" w:line="240" w:lineRule="auto"/>
              <w:jc w:val="left"/>
              <w:rPr>
                <w:rFonts w:cstheme="minorHAnsi"/>
                <w:b/>
                <w:bCs/>
                <w:highlight w:val="yellow"/>
                <w:lang w:eastAsia="pt-PT"/>
              </w:rPr>
            </w:pPr>
            <w:r w:rsidRPr="00FF1AA9">
              <w:rPr>
                <w:rFonts w:cstheme="minorHAnsi"/>
                <w:b/>
                <w:bCs/>
                <w:highlight w:val="yellow"/>
                <w:lang w:eastAsia="pt-PT"/>
              </w:rPr>
              <w:t>Italy</w:t>
            </w:r>
          </w:p>
        </w:tc>
        <w:tc>
          <w:tcPr>
            <w:tcW w:w="1539" w:type="dxa"/>
            <w:vAlign w:val="center"/>
          </w:tcPr>
          <w:p w14:paraId="7E57A7B1" w14:textId="77777777" w:rsidR="004B71CF" w:rsidRPr="00FF1AA9" w:rsidRDefault="004B71CF" w:rsidP="004B71CF">
            <w:pPr>
              <w:spacing w:after="120" w:line="240" w:lineRule="auto"/>
              <w:jc w:val="left"/>
              <w:rPr>
                <w:rFonts w:cstheme="minorHAnsi"/>
                <w:highlight w:val="yellow"/>
                <w:lang w:eastAsia="pt-PT"/>
              </w:rPr>
            </w:pPr>
            <w:r w:rsidRPr="00FF1AA9">
              <w:rPr>
                <w:rFonts w:cstheme="minorHAnsi"/>
                <w:highlight w:val="yellow"/>
                <w:lang w:eastAsia="pt-PT"/>
              </w:rPr>
              <w:t>Emilia-Romagna Region</w:t>
            </w:r>
          </w:p>
        </w:tc>
        <w:tc>
          <w:tcPr>
            <w:tcW w:w="2700" w:type="dxa"/>
            <w:vAlign w:val="center"/>
          </w:tcPr>
          <w:p w14:paraId="28AA8949" w14:textId="77777777" w:rsidR="004B71CF" w:rsidRPr="00FF1AA9" w:rsidRDefault="004B71CF" w:rsidP="004B71CF">
            <w:pPr>
              <w:spacing w:after="120" w:line="240" w:lineRule="auto"/>
              <w:jc w:val="left"/>
              <w:rPr>
                <w:rFonts w:cstheme="minorHAnsi"/>
                <w:highlight w:val="yellow"/>
                <w:lang w:eastAsia="pt-PT"/>
              </w:rPr>
            </w:pPr>
            <w:r w:rsidRPr="00FF1AA9">
              <w:rPr>
                <w:rFonts w:cstheme="minorHAnsi"/>
                <w:highlight w:val="yellow"/>
                <w:lang w:eastAsia="pt-PT"/>
              </w:rPr>
              <w:t>Elisabetta Maini</w:t>
            </w:r>
          </w:p>
          <w:p w14:paraId="03C93BFF" w14:textId="21E70089" w:rsidR="004B71CF" w:rsidRPr="00FF1AA9" w:rsidRDefault="004A1D89" w:rsidP="004B71CF">
            <w:pPr>
              <w:spacing w:after="120" w:line="240" w:lineRule="auto"/>
              <w:jc w:val="left"/>
              <w:rPr>
                <w:rFonts w:cstheme="minorHAnsi"/>
                <w:highlight w:val="yellow"/>
                <w:lang w:val="pt-PT"/>
              </w:rPr>
            </w:pPr>
            <w:hyperlink r:id="rId223" w:history="1">
              <w:r w:rsidR="004B71CF" w:rsidRPr="00FF1AA9">
                <w:rPr>
                  <w:rStyle w:val="Hipervnculo"/>
                  <w:highlight w:val="yellow"/>
                  <w:lang w:eastAsia="pt-PT"/>
                </w:rPr>
                <w:t>Elisabetta.Maini@regione.emilia-romagna.it</w:t>
              </w:r>
            </w:hyperlink>
          </w:p>
        </w:tc>
        <w:tc>
          <w:tcPr>
            <w:tcW w:w="1530" w:type="dxa"/>
            <w:vAlign w:val="center"/>
          </w:tcPr>
          <w:p w14:paraId="5A0F6181" w14:textId="77777777" w:rsidR="004B71CF" w:rsidRPr="00FF1AA9" w:rsidRDefault="004B71CF" w:rsidP="004B71CF">
            <w:pPr>
              <w:spacing w:after="120" w:line="240" w:lineRule="auto"/>
              <w:jc w:val="left"/>
              <w:rPr>
                <w:rFonts w:cstheme="minorHAnsi"/>
                <w:noProof/>
                <w:highlight w:val="yellow"/>
                <w:lang w:val="pt-PT" w:eastAsia="de-DE"/>
              </w:rPr>
            </w:pPr>
          </w:p>
        </w:tc>
        <w:tc>
          <w:tcPr>
            <w:tcW w:w="2070" w:type="dxa"/>
            <w:vAlign w:val="center"/>
          </w:tcPr>
          <w:p w14:paraId="1B1C70BA" w14:textId="77777777" w:rsidR="004B71CF" w:rsidRPr="00FF1AA9" w:rsidRDefault="004B71CF" w:rsidP="008D245E">
            <w:pPr>
              <w:spacing w:after="120" w:line="240" w:lineRule="auto"/>
              <w:jc w:val="left"/>
              <w:rPr>
                <w:rFonts w:cstheme="minorHAnsi"/>
                <w:noProof/>
                <w:highlight w:val="yellow"/>
                <w:lang w:val="it-IT" w:eastAsia="it-IT"/>
              </w:rPr>
            </w:pPr>
            <w:r w:rsidRPr="00FF1AA9">
              <w:rPr>
                <w:rFonts w:cstheme="minorHAnsi"/>
                <w:noProof/>
                <w:highlight w:val="yellow"/>
                <w:lang w:val="en-US"/>
              </w:rPr>
              <w:drawing>
                <wp:inline distT="0" distB="0" distL="0" distR="0" wp14:anchorId="36DAA4BE" wp14:editId="7CEECF7B">
                  <wp:extent cx="246380" cy="214630"/>
                  <wp:effectExtent l="0" t="0" r="1270" b="0"/>
                  <wp:docPr id="289561250"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561250"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2367" w:type="dxa"/>
            <w:vAlign w:val="center"/>
          </w:tcPr>
          <w:p w14:paraId="2D1D4166" w14:textId="77777777" w:rsidR="004B71CF" w:rsidRPr="00FF1AA9" w:rsidRDefault="004B71CF" w:rsidP="004B71CF">
            <w:pPr>
              <w:spacing w:after="120" w:line="240" w:lineRule="auto"/>
              <w:jc w:val="left"/>
              <w:rPr>
                <w:rFonts w:cstheme="minorHAnsi"/>
                <w:noProof/>
                <w:highlight w:val="yellow"/>
              </w:rPr>
            </w:pPr>
            <w:r w:rsidRPr="00FF1AA9">
              <w:rPr>
                <w:rFonts w:cstheme="minorHAnsi"/>
                <w:noProof/>
                <w:highlight w:val="yellow"/>
                <w:lang w:val="en-US"/>
              </w:rPr>
              <w:drawing>
                <wp:inline distT="0" distB="0" distL="0" distR="0" wp14:anchorId="709AA64E" wp14:editId="77EAEBA7">
                  <wp:extent cx="246380" cy="214630"/>
                  <wp:effectExtent l="0" t="0" r="0" b="1270"/>
                  <wp:docPr id="539320354"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320354"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01" w:type="dxa"/>
            <w:gridSpan w:val="2"/>
            <w:vAlign w:val="center"/>
          </w:tcPr>
          <w:p w14:paraId="5662B7E0" w14:textId="77777777" w:rsidR="004B71CF" w:rsidRPr="00FF1AA9" w:rsidRDefault="004B71CF" w:rsidP="004B71CF">
            <w:pPr>
              <w:spacing w:after="120" w:line="240" w:lineRule="auto"/>
              <w:jc w:val="left"/>
              <w:rPr>
                <w:rFonts w:cstheme="minorHAnsi"/>
                <w:noProof/>
                <w:highlight w:val="yellow"/>
                <w:lang w:val="de-DE" w:eastAsia="de-DE"/>
              </w:rPr>
            </w:pPr>
            <w:r w:rsidRPr="00FF1AA9">
              <w:rPr>
                <w:rFonts w:cstheme="minorHAnsi"/>
                <w:noProof/>
                <w:highlight w:val="yellow"/>
                <w:lang w:val="en-US"/>
              </w:rPr>
              <w:drawing>
                <wp:inline distT="0" distB="0" distL="0" distR="0" wp14:anchorId="0A5F6679" wp14:editId="08EAECBA">
                  <wp:extent cx="246380" cy="214630"/>
                  <wp:effectExtent l="0" t="0" r="0" b="1270"/>
                  <wp:docPr id="2138370735"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8370735"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85" w:type="dxa"/>
            <w:vAlign w:val="center"/>
          </w:tcPr>
          <w:p w14:paraId="2434F3B4" w14:textId="77777777" w:rsidR="004B71CF" w:rsidRPr="00FF1AA9" w:rsidRDefault="004B71CF" w:rsidP="004B71CF">
            <w:pPr>
              <w:spacing w:after="120" w:line="240" w:lineRule="auto"/>
              <w:jc w:val="left"/>
              <w:rPr>
                <w:rFonts w:cstheme="minorHAnsi"/>
                <w:noProof/>
                <w:highlight w:val="yellow"/>
                <w:lang w:val="nl-BE" w:eastAsia="it-IT"/>
              </w:rPr>
            </w:pPr>
          </w:p>
          <w:p w14:paraId="1E760660" w14:textId="77777777" w:rsidR="004B71CF" w:rsidRPr="00FF1AA9" w:rsidRDefault="004B71CF" w:rsidP="004B71CF">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37885AF6" wp14:editId="05165C79">
                  <wp:extent cx="246380" cy="214630"/>
                  <wp:effectExtent l="0" t="0" r="0" b="1270"/>
                  <wp:docPr id="572395884"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395884"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30DF5D61" w14:textId="77777777" w:rsidR="004B71CF" w:rsidRPr="00FF1AA9" w:rsidRDefault="004B71CF" w:rsidP="004B71CF">
            <w:pPr>
              <w:spacing w:after="120" w:line="240" w:lineRule="auto"/>
              <w:jc w:val="left"/>
              <w:rPr>
                <w:rFonts w:cstheme="minorHAnsi"/>
                <w:noProof/>
                <w:highlight w:val="yellow"/>
                <w:lang w:val="it-IT" w:eastAsia="it-IT"/>
              </w:rPr>
            </w:pPr>
          </w:p>
        </w:tc>
      </w:tr>
      <w:tr w:rsidR="004B71CF" w:rsidRPr="00FF1AA9" w14:paraId="4500FADE" w14:textId="77777777" w:rsidTr="008D245E">
        <w:trPr>
          <w:jc w:val="center"/>
        </w:trPr>
        <w:tc>
          <w:tcPr>
            <w:tcW w:w="1696" w:type="dxa"/>
            <w:vAlign w:val="center"/>
          </w:tcPr>
          <w:p w14:paraId="2B9BD105" w14:textId="08C40EEC" w:rsidR="004B71CF" w:rsidRPr="00FF1AA9" w:rsidRDefault="004B71CF" w:rsidP="004B71CF">
            <w:pPr>
              <w:spacing w:after="120" w:line="240" w:lineRule="auto"/>
              <w:jc w:val="left"/>
              <w:rPr>
                <w:rFonts w:cstheme="minorHAnsi"/>
                <w:b/>
                <w:bCs/>
                <w:highlight w:val="yellow"/>
                <w:lang w:eastAsia="pt-PT"/>
              </w:rPr>
            </w:pPr>
            <w:r>
              <w:rPr>
                <w:rFonts w:eastAsia="Times New Roman" w:cstheme="minorHAnsi"/>
                <w:b/>
                <w:bCs/>
                <w:color w:val="000000"/>
                <w:sz w:val="20"/>
                <w:szCs w:val="20"/>
                <w:lang w:eastAsia="pt-PT"/>
              </w:rPr>
              <w:lastRenderedPageBreak/>
              <w:t>Italy</w:t>
            </w:r>
          </w:p>
        </w:tc>
        <w:tc>
          <w:tcPr>
            <w:tcW w:w="1539" w:type="dxa"/>
            <w:vAlign w:val="center"/>
          </w:tcPr>
          <w:p w14:paraId="13AE8516" w14:textId="31F121CC" w:rsidR="004B71CF" w:rsidRPr="00FF1AA9" w:rsidRDefault="004B71CF" w:rsidP="004B71CF">
            <w:pPr>
              <w:spacing w:after="120" w:line="240" w:lineRule="auto"/>
              <w:jc w:val="left"/>
              <w:rPr>
                <w:rFonts w:cstheme="minorHAnsi"/>
                <w:highlight w:val="yellow"/>
                <w:lang w:eastAsia="pt-PT"/>
              </w:rPr>
            </w:pPr>
            <w:r>
              <w:rPr>
                <w:rFonts w:eastAsia="Times New Roman" w:cstheme="minorHAnsi"/>
                <w:b/>
                <w:bCs/>
                <w:color w:val="000000"/>
                <w:sz w:val="20"/>
                <w:szCs w:val="20"/>
                <w:lang w:eastAsia="pt-PT"/>
              </w:rPr>
              <w:t>MUR</w:t>
            </w:r>
          </w:p>
        </w:tc>
        <w:tc>
          <w:tcPr>
            <w:tcW w:w="2700" w:type="dxa"/>
            <w:vAlign w:val="center"/>
          </w:tcPr>
          <w:p w14:paraId="4463FCA7" w14:textId="77777777" w:rsidR="004B71CF" w:rsidRDefault="004B71CF" w:rsidP="004B71CF">
            <w:pPr>
              <w:rPr>
                <w:rStyle w:val="Hipervnculo"/>
                <w:rFonts w:asciiTheme="minorHAnsi" w:eastAsia="Calibri" w:hAnsiTheme="minorHAnsi"/>
                <w:sz w:val="22"/>
                <w:lang w:eastAsia="fr-FR"/>
              </w:rPr>
            </w:pPr>
            <w:r>
              <w:rPr>
                <w:rStyle w:val="Hipervnculo"/>
                <w:rFonts w:asciiTheme="minorHAnsi" w:hAnsiTheme="minorHAnsi" w:cstheme="minorHAnsi"/>
              </w:rPr>
              <w:t xml:space="preserve">aldo.covello@mur.gov.it   </w:t>
            </w:r>
          </w:p>
          <w:p w14:paraId="28FE88A0" w14:textId="4AE0598D" w:rsidR="004B71CF" w:rsidRPr="00FF1AA9" w:rsidRDefault="004A1D89" w:rsidP="004B71CF">
            <w:pPr>
              <w:spacing w:after="120" w:line="240" w:lineRule="auto"/>
              <w:jc w:val="left"/>
              <w:rPr>
                <w:rFonts w:cstheme="minorHAnsi"/>
                <w:highlight w:val="yellow"/>
                <w:lang w:eastAsia="pt-PT"/>
              </w:rPr>
            </w:pPr>
            <w:hyperlink r:id="rId224" w:history="1">
              <w:r w:rsidR="004B71CF">
                <w:rPr>
                  <w:rStyle w:val="Hipervnculo"/>
                  <w:rFonts w:asciiTheme="minorHAnsi" w:hAnsiTheme="minorHAnsi" w:cstheme="minorHAnsi"/>
                </w:rPr>
                <w:t>yasmine.iollo@est.mur.gov.it</w:t>
              </w:r>
            </w:hyperlink>
          </w:p>
        </w:tc>
        <w:tc>
          <w:tcPr>
            <w:tcW w:w="1530" w:type="dxa"/>
            <w:vAlign w:val="center"/>
          </w:tcPr>
          <w:p w14:paraId="47CC2B1B" w14:textId="538D129B" w:rsidR="004B71CF" w:rsidRPr="00FF1AA9" w:rsidRDefault="004B71CF" w:rsidP="004B71CF">
            <w:pPr>
              <w:spacing w:after="120" w:line="240" w:lineRule="auto"/>
              <w:jc w:val="left"/>
              <w:rPr>
                <w:rFonts w:cstheme="minorHAnsi"/>
                <w:noProof/>
                <w:highlight w:val="yellow"/>
                <w:lang w:val="de-DE" w:eastAsia="de-DE"/>
              </w:rPr>
            </w:pPr>
            <w:r>
              <w:rPr>
                <w:rFonts w:cstheme="minorHAnsi"/>
                <w:sz w:val="24"/>
                <w:szCs w:val="24"/>
                <w:lang w:val="en-US"/>
              </w:rPr>
              <w:t>-</w:t>
            </w:r>
          </w:p>
        </w:tc>
        <w:tc>
          <w:tcPr>
            <w:tcW w:w="2070" w:type="dxa"/>
            <w:vAlign w:val="center"/>
          </w:tcPr>
          <w:p w14:paraId="01805A7B" w14:textId="77777777" w:rsidR="004B71CF" w:rsidRDefault="004B71CF" w:rsidP="008D245E">
            <w:pPr>
              <w:shd w:val="clear" w:color="auto" w:fill="FFFFFF" w:themeFill="background1"/>
              <w:jc w:val="left"/>
              <w:rPr>
                <w:rFonts w:cstheme="minorHAnsi"/>
                <w:noProof/>
                <w:sz w:val="24"/>
                <w:szCs w:val="24"/>
                <w:lang w:val="en-GB" w:eastAsia="it-IT"/>
              </w:rPr>
            </w:pPr>
          </w:p>
          <w:p w14:paraId="341BC207" w14:textId="77777777" w:rsidR="004B71CF" w:rsidRDefault="00D23BF0" w:rsidP="008D245E">
            <w:pPr>
              <w:shd w:val="clear" w:color="auto" w:fill="FFFFFF" w:themeFill="background1"/>
              <w:jc w:val="left"/>
              <w:rPr>
                <w:rFonts w:eastAsia="Times New Roman" w:cstheme="minorHAnsi"/>
                <w:b/>
                <w:bCs/>
                <w:color w:val="000000"/>
                <w:sz w:val="24"/>
                <w:szCs w:val="24"/>
                <w:lang w:eastAsia="pt-PT"/>
              </w:rPr>
            </w:pPr>
            <w:r>
              <w:rPr>
                <w:rFonts w:cstheme="minorHAnsi"/>
                <w:noProof/>
                <w:sz w:val="24"/>
                <w:szCs w:val="24"/>
                <w:lang w:val="en-US"/>
              </w:rPr>
              <w:pict w14:anchorId="660FA6D6">
                <v:shape id="_x0000_i1034" type="#_x0000_t75" style="width:19.5pt;height:17.25pt;visibility:visible;mso-wrap-style:square">
                  <v:imagedata r:id="rId209" o:title="" croptop="5166f" cropbottom="7971f" cropleft="9446f" cropright="9446f"/>
                  <o:lock v:ext="edit" aspectratio="f"/>
                </v:shape>
              </w:pict>
            </w:r>
          </w:p>
          <w:p w14:paraId="6685E1CD" w14:textId="77777777" w:rsidR="004B71CF" w:rsidRPr="00FF1AA9" w:rsidRDefault="004B71CF" w:rsidP="008D245E">
            <w:pPr>
              <w:spacing w:after="120" w:line="240" w:lineRule="auto"/>
              <w:jc w:val="left"/>
              <w:rPr>
                <w:rFonts w:cstheme="minorHAnsi"/>
                <w:noProof/>
                <w:highlight w:val="yellow"/>
              </w:rPr>
            </w:pPr>
          </w:p>
        </w:tc>
        <w:tc>
          <w:tcPr>
            <w:tcW w:w="2367" w:type="dxa"/>
            <w:vAlign w:val="center"/>
          </w:tcPr>
          <w:p w14:paraId="24575807" w14:textId="77777777" w:rsidR="004B71CF" w:rsidRDefault="004B71CF" w:rsidP="004B71CF">
            <w:pPr>
              <w:shd w:val="clear" w:color="auto" w:fill="FFFFFF" w:themeFill="background1"/>
              <w:jc w:val="center"/>
              <w:rPr>
                <w:rFonts w:cstheme="minorHAnsi"/>
                <w:noProof/>
                <w:sz w:val="24"/>
                <w:szCs w:val="24"/>
                <w:lang w:eastAsia="it-IT"/>
              </w:rPr>
            </w:pPr>
          </w:p>
          <w:p w14:paraId="45D8D37B" w14:textId="77777777" w:rsidR="004B71CF" w:rsidRDefault="00D23BF0" w:rsidP="004B71CF">
            <w:pPr>
              <w:shd w:val="clear" w:color="auto" w:fill="FFFFFF" w:themeFill="background1"/>
              <w:jc w:val="center"/>
              <w:rPr>
                <w:rFonts w:eastAsia="Times New Roman" w:cstheme="minorHAnsi"/>
                <w:b/>
                <w:bCs/>
                <w:color w:val="000000"/>
                <w:sz w:val="24"/>
                <w:szCs w:val="24"/>
                <w:lang w:eastAsia="pt-PT"/>
              </w:rPr>
            </w:pPr>
            <w:r>
              <w:rPr>
                <w:rFonts w:cstheme="minorHAnsi"/>
                <w:noProof/>
                <w:sz w:val="24"/>
                <w:szCs w:val="24"/>
                <w:lang w:val="en-US"/>
              </w:rPr>
              <w:pict w14:anchorId="27EF59DE">
                <v:shape id="_x0000_i1035" type="#_x0000_t75" style="width:19.5pt;height:17.25pt;visibility:visible;mso-wrap-style:square">
                  <v:imagedata r:id="rId209" o:title="" croptop="5166f" cropbottom="7971f" cropleft="9446f" cropright="9446f"/>
                  <o:lock v:ext="edit" aspectratio="f"/>
                </v:shape>
              </w:pict>
            </w:r>
          </w:p>
          <w:p w14:paraId="6D93B09D" w14:textId="77777777" w:rsidR="004B71CF" w:rsidRPr="00FF1AA9" w:rsidRDefault="004B71CF" w:rsidP="004B71CF">
            <w:pPr>
              <w:spacing w:after="120" w:line="240" w:lineRule="auto"/>
              <w:jc w:val="left"/>
              <w:rPr>
                <w:rFonts w:cstheme="minorHAnsi"/>
                <w:noProof/>
                <w:highlight w:val="yellow"/>
              </w:rPr>
            </w:pPr>
          </w:p>
        </w:tc>
        <w:tc>
          <w:tcPr>
            <w:tcW w:w="1701" w:type="dxa"/>
            <w:gridSpan w:val="2"/>
            <w:vAlign w:val="center"/>
          </w:tcPr>
          <w:p w14:paraId="55EB55F8" w14:textId="640DFDF2" w:rsidR="004B71CF" w:rsidRPr="00FF1AA9" w:rsidRDefault="00D23BF0" w:rsidP="004B71CF">
            <w:pPr>
              <w:spacing w:after="120" w:line="240" w:lineRule="auto"/>
              <w:jc w:val="left"/>
              <w:rPr>
                <w:rFonts w:cstheme="minorHAnsi"/>
                <w:noProof/>
                <w:highlight w:val="yellow"/>
              </w:rPr>
            </w:pPr>
            <w:r>
              <w:rPr>
                <w:rFonts w:cstheme="minorHAnsi"/>
                <w:noProof/>
                <w:sz w:val="24"/>
                <w:szCs w:val="24"/>
                <w:lang w:val="en-US"/>
              </w:rPr>
              <w:pict w14:anchorId="716252C3">
                <v:shape id="_x0000_i1036" type="#_x0000_t75" style="width:19.5pt;height:17.25pt;visibility:visible;mso-wrap-style:square">
                  <v:imagedata r:id="rId209" o:title="" croptop="5166f" cropbottom="7971f" cropleft="9446f" cropright="9446f"/>
                  <o:lock v:ext="edit" aspectratio="f"/>
                </v:shape>
              </w:pict>
            </w:r>
          </w:p>
        </w:tc>
        <w:tc>
          <w:tcPr>
            <w:tcW w:w="1785" w:type="dxa"/>
            <w:vAlign w:val="center"/>
          </w:tcPr>
          <w:p w14:paraId="6E97CED0" w14:textId="77777777" w:rsidR="004B71CF" w:rsidRDefault="004B71CF" w:rsidP="004B71CF">
            <w:pPr>
              <w:shd w:val="clear" w:color="auto" w:fill="FFFFFF" w:themeFill="background1"/>
              <w:jc w:val="center"/>
              <w:rPr>
                <w:rFonts w:cstheme="minorHAnsi"/>
                <w:noProof/>
                <w:sz w:val="24"/>
                <w:szCs w:val="24"/>
                <w:lang w:val="en-GB" w:eastAsia="it-IT"/>
              </w:rPr>
            </w:pPr>
          </w:p>
          <w:p w14:paraId="50E5FEEB" w14:textId="77777777" w:rsidR="004B71CF" w:rsidRDefault="00D23BF0" w:rsidP="004B71CF">
            <w:pPr>
              <w:shd w:val="clear" w:color="auto" w:fill="FFFFFF" w:themeFill="background1"/>
              <w:jc w:val="center"/>
              <w:rPr>
                <w:rFonts w:eastAsia="Times New Roman" w:cstheme="minorHAnsi"/>
                <w:b/>
                <w:bCs/>
                <w:color w:val="000000"/>
                <w:sz w:val="24"/>
                <w:szCs w:val="24"/>
                <w:lang w:eastAsia="pt-PT"/>
              </w:rPr>
            </w:pPr>
            <w:r>
              <w:rPr>
                <w:rFonts w:cstheme="minorHAnsi"/>
                <w:noProof/>
                <w:sz w:val="24"/>
                <w:szCs w:val="24"/>
                <w:lang w:val="en-US"/>
              </w:rPr>
              <w:pict w14:anchorId="07D4178A">
                <v:shape id="_x0000_i1037" type="#_x0000_t75" style="width:19.5pt;height:17.25pt;visibility:visible;mso-wrap-style:square">
                  <v:imagedata r:id="rId209" o:title="" croptop="5166f" cropbottom="7971f" cropleft="9446f" cropright="9446f"/>
                  <o:lock v:ext="edit" aspectratio="f"/>
                </v:shape>
              </w:pict>
            </w:r>
          </w:p>
          <w:p w14:paraId="522087A7" w14:textId="77777777" w:rsidR="004B71CF" w:rsidRPr="00FF1AA9" w:rsidRDefault="004B71CF" w:rsidP="004B71CF">
            <w:pPr>
              <w:spacing w:after="120" w:line="240" w:lineRule="auto"/>
              <w:jc w:val="left"/>
              <w:rPr>
                <w:rFonts w:cstheme="minorHAnsi"/>
                <w:noProof/>
                <w:highlight w:val="yellow"/>
                <w:lang w:val="nl-BE" w:eastAsia="it-IT"/>
              </w:rPr>
            </w:pPr>
          </w:p>
        </w:tc>
      </w:tr>
      <w:tr w:rsidR="004B71CF" w:rsidRPr="00FF1AA9" w14:paraId="0CFBC2AA" w14:textId="77777777" w:rsidTr="008D245E">
        <w:trPr>
          <w:jc w:val="center"/>
        </w:trPr>
        <w:tc>
          <w:tcPr>
            <w:tcW w:w="1696" w:type="dxa"/>
            <w:vAlign w:val="center"/>
          </w:tcPr>
          <w:p w14:paraId="55CBFDB6" w14:textId="0B2B4DFA" w:rsidR="004B71CF" w:rsidRDefault="004B71CF" w:rsidP="004B71CF">
            <w:pPr>
              <w:spacing w:after="120" w:line="240" w:lineRule="auto"/>
              <w:jc w:val="left"/>
              <w:rPr>
                <w:rFonts w:eastAsia="Times New Roman" w:cstheme="minorHAnsi"/>
                <w:b/>
                <w:bCs/>
                <w:color w:val="000000"/>
                <w:sz w:val="20"/>
                <w:szCs w:val="20"/>
                <w:lang w:eastAsia="pt-PT"/>
              </w:rPr>
            </w:pPr>
            <w:r>
              <w:rPr>
                <w:rFonts w:eastAsia="Times New Roman" w:cstheme="minorHAnsi"/>
                <w:b/>
                <w:bCs/>
                <w:color w:val="000000"/>
                <w:sz w:val="20"/>
                <w:szCs w:val="20"/>
                <w:lang w:eastAsia="pt-PT"/>
              </w:rPr>
              <w:t>Italy</w:t>
            </w:r>
          </w:p>
        </w:tc>
        <w:tc>
          <w:tcPr>
            <w:tcW w:w="1539" w:type="dxa"/>
            <w:vAlign w:val="center"/>
          </w:tcPr>
          <w:p w14:paraId="0DD11386" w14:textId="465BFD8A" w:rsidR="004B71CF" w:rsidRDefault="004B71CF" w:rsidP="004B71CF">
            <w:pPr>
              <w:spacing w:after="120" w:line="240" w:lineRule="auto"/>
              <w:jc w:val="left"/>
              <w:rPr>
                <w:rFonts w:eastAsia="Times New Roman" w:cstheme="minorHAnsi"/>
                <w:b/>
                <w:bCs/>
                <w:color w:val="000000"/>
                <w:sz w:val="20"/>
                <w:szCs w:val="20"/>
                <w:lang w:eastAsia="pt-PT"/>
              </w:rPr>
            </w:pPr>
            <w:r>
              <w:rPr>
                <w:rFonts w:eastAsia="Times New Roman" w:cstheme="minorHAnsi"/>
                <w:b/>
                <w:bCs/>
                <w:color w:val="000000"/>
                <w:sz w:val="20"/>
                <w:szCs w:val="20"/>
                <w:lang w:eastAsia="pt-PT"/>
              </w:rPr>
              <w:t>RER</w:t>
            </w:r>
          </w:p>
        </w:tc>
        <w:tc>
          <w:tcPr>
            <w:tcW w:w="2700" w:type="dxa"/>
            <w:vAlign w:val="center"/>
          </w:tcPr>
          <w:p w14:paraId="28E6BE71" w14:textId="77777777" w:rsidR="004B71CF" w:rsidRDefault="004B71CF" w:rsidP="004B71CF">
            <w:pPr>
              <w:rPr>
                <w:rStyle w:val="Hipervnculo"/>
                <w:rFonts w:asciiTheme="minorHAnsi" w:hAnsiTheme="minorHAnsi" w:cstheme="minorHAnsi"/>
              </w:rPr>
            </w:pPr>
          </w:p>
        </w:tc>
        <w:tc>
          <w:tcPr>
            <w:tcW w:w="1530" w:type="dxa"/>
            <w:vAlign w:val="center"/>
          </w:tcPr>
          <w:p w14:paraId="3724C8D2" w14:textId="77777777" w:rsidR="004B71CF" w:rsidRDefault="004B71CF" w:rsidP="004B71CF">
            <w:pPr>
              <w:spacing w:after="120" w:line="240" w:lineRule="auto"/>
              <w:jc w:val="left"/>
              <w:rPr>
                <w:rFonts w:cstheme="minorHAnsi"/>
                <w:sz w:val="24"/>
                <w:szCs w:val="24"/>
                <w:lang w:val="en-US"/>
              </w:rPr>
            </w:pPr>
          </w:p>
        </w:tc>
        <w:tc>
          <w:tcPr>
            <w:tcW w:w="2070" w:type="dxa"/>
            <w:vAlign w:val="center"/>
          </w:tcPr>
          <w:p w14:paraId="1938FCFA" w14:textId="77777777" w:rsidR="004B71CF" w:rsidRDefault="004B71CF" w:rsidP="008D245E">
            <w:pPr>
              <w:shd w:val="clear" w:color="auto" w:fill="FFFFFF" w:themeFill="background1"/>
              <w:jc w:val="left"/>
              <w:rPr>
                <w:rFonts w:cstheme="minorHAnsi"/>
                <w:noProof/>
                <w:sz w:val="24"/>
                <w:szCs w:val="24"/>
                <w:lang w:val="en-GB" w:eastAsia="it-IT"/>
              </w:rPr>
            </w:pPr>
          </w:p>
        </w:tc>
        <w:tc>
          <w:tcPr>
            <w:tcW w:w="2367" w:type="dxa"/>
            <w:vAlign w:val="center"/>
          </w:tcPr>
          <w:p w14:paraId="3A4DD0BF" w14:textId="77777777" w:rsidR="004B71CF" w:rsidRDefault="004B71CF" w:rsidP="004B71CF">
            <w:pPr>
              <w:shd w:val="clear" w:color="auto" w:fill="FFFFFF" w:themeFill="background1"/>
              <w:jc w:val="center"/>
              <w:rPr>
                <w:rFonts w:cstheme="minorHAnsi"/>
                <w:noProof/>
                <w:sz w:val="24"/>
                <w:szCs w:val="24"/>
                <w:lang w:eastAsia="it-IT"/>
              </w:rPr>
            </w:pPr>
          </w:p>
        </w:tc>
        <w:tc>
          <w:tcPr>
            <w:tcW w:w="1701" w:type="dxa"/>
            <w:gridSpan w:val="2"/>
            <w:vAlign w:val="center"/>
          </w:tcPr>
          <w:p w14:paraId="564E05A1" w14:textId="77777777" w:rsidR="004B71CF" w:rsidRDefault="004B71CF" w:rsidP="004B71CF">
            <w:pPr>
              <w:spacing w:after="120" w:line="240" w:lineRule="auto"/>
              <w:jc w:val="left"/>
              <w:rPr>
                <w:rFonts w:cstheme="minorHAnsi"/>
                <w:noProof/>
                <w:sz w:val="24"/>
                <w:szCs w:val="24"/>
                <w:lang w:val="en-US"/>
              </w:rPr>
            </w:pPr>
          </w:p>
        </w:tc>
        <w:tc>
          <w:tcPr>
            <w:tcW w:w="1785" w:type="dxa"/>
            <w:vAlign w:val="center"/>
          </w:tcPr>
          <w:p w14:paraId="0A3ACDF4" w14:textId="77777777" w:rsidR="004B71CF" w:rsidRDefault="004B71CF" w:rsidP="004B71CF">
            <w:pPr>
              <w:shd w:val="clear" w:color="auto" w:fill="FFFFFF" w:themeFill="background1"/>
              <w:jc w:val="center"/>
              <w:rPr>
                <w:rFonts w:cstheme="minorHAnsi"/>
                <w:noProof/>
                <w:sz w:val="24"/>
                <w:szCs w:val="24"/>
                <w:lang w:val="en-GB" w:eastAsia="it-IT"/>
              </w:rPr>
            </w:pPr>
          </w:p>
        </w:tc>
      </w:tr>
      <w:tr w:rsidR="004B71CF" w:rsidRPr="00FF1AA9" w14:paraId="649085FD" w14:textId="77777777" w:rsidTr="008D245E">
        <w:trPr>
          <w:jc w:val="center"/>
        </w:trPr>
        <w:tc>
          <w:tcPr>
            <w:tcW w:w="1696" w:type="dxa"/>
            <w:vAlign w:val="center"/>
          </w:tcPr>
          <w:p w14:paraId="51A4F163" w14:textId="77777777" w:rsidR="004B71CF" w:rsidRPr="00FF1AA9" w:rsidRDefault="004B71CF" w:rsidP="004B71CF">
            <w:pPr>
              <w:spacing w:after="120" w:line="240" w:lineRule="auto"/>
              <w:jc w:val="left"/>
              <w:rPr>
                <w:rFonts w:cstheme="minorHAnsi"/>
                <w:b/>
                <w:bCs/>
                <w:highlight w:val="yellow"/>
                <w:lang w:eastAsia="pt-PT"/>
              </w:rPr>
            </w:pPr>
            <w:r w:rsidRPr="00FF1AA9">
              <w:rPr>
                <w:rFonts w:cstheme="minorHAnsi"/>
                <w:b/>
                <w:bCs/>
                <w:highlight w:val="yellow"/>
                <w:lang w:eastAsia="pt-PT"/>
              </w:rPr>
              <w:t>Latvia</w:t>
            </w:r>
          </w:p>
        </w:tc>
        <w:tc>
          <w:tcPr>
            <w:tcW w:w="1539" w:type="dxa"/>
            <w:vAlign w:val="center"/>
          </w:tcPr>
          <w:p w14:paraId="3FCD3B88" w14:textId="77777777" w:rsidR="004B71CF" w:rsidRPr="00FF1AA9" w:rsidRDefault="004B71CF" w:rsidP="004B71CF">
            <w:pPr>
              <w:spacing w:after="120" w:line="240" w:lineRule="auto"/>
              <w:jc w:val="left"/>
              <w:rPr>
                <w:rFonts w:cstheme="minorHAnsi"/>
                <w:highlight w:val="yellow"/>
                <w:lang w:eastAsia="pt-PT"/>
              </w:rPr>
            </w:pPr>
            <w:r w:rsidRPr="00FF1AA9">
              <w:rPr>
                <w:rFonts w:cstheme="minorHAnsi"/>
                <w:highlight w:val="yellow"/>
                <w:lang w:eastAsia="pt-PT"/>
              </w:rPr>
              <w:t>LCS</w:t>
            </w:r>
          </w:p>
          <w:p w14:paraId="3F719EB5" w14:textId="77777777" w:rsidR="004B71CF" w:rsidRPr="00FF1AA9" w:rsidRDefault="004B71CF" w:rsidP="004B71CF">
            <w:pPr>
              <w:spacing w:after="120" w:line="240" w:lineRule="auto"/>
              <w:jc w:val="left"/>
              <w:rPr>
                <w:rFonts w:cstheme="minorHAnsi"/>
                <w:highlight w:val="yellow"/>
                <w:lang w:eastAsia="pt-PT"/>
              </w:rPr>
            </w:pPr>
            <w:r w:rsidRPr="00FF1AA9">
              <w:rPr>
                <w:rFonts w:cstheme="minorHAnsi"/>
                <w:highlight w:val="yellow"/>
                <w:lang w:eastAsia="pt-PT"/>
              </w:rPr>
              <w:t>(The Latvian Council of Science)</w:t>
            </w:r>
          </w:p>
        </w:tc>
        <w:tc>
          <w:tcPr>
            <w:tcW w:w="2700" w:type="dxa"/>
            <w:vAlign w:val="center"/>
          </w:tcPr>
          <w:p w14:paraId="04E2587B" w14:textId="77777777" w:rsidR="004B71CF" w:rsidRPr="00FF1AA9" w:rsidRDefault="004B71CF" w:rsidP="004B71CF">
            <w:pPr>
              <w:spacing w:after="120" w:line="240" w:lineRule="auto"/>
              <w:jc w:val="left"/>
              <w:rPr>
                <w:highlight w:val="yellow"/>
                <w:lang w:val="pt-PT"/>
              </w:rPr>
            </w:pPr>
            <w:r w:rsidRPr="00FF1AA9">
              <w:rPr>
                <w:rFonts w:cstheme="minorHAnsi"/>
                <w:highlight w:val="yellow"/>
                <w:lang w:val="pt-PT"/>
              </w:rPr>
              <w:t>Aiga Salmi</w:t>
            </w:r>
            <w:r w:rsidRPr="00FF1AA9">
              <w:rPr>
                <w:highlight w:val="yellow"/>
                <w:lang w:val="pt-PT"/>
              </w:rPr>
              <w:t>ņa</w:t>
            </w:r>
          </w:p>
          <w:p w14:paraId="7A69082C" w14:textId="001BCF53" w:rsidR="004B71CF" w:rsidRPr="00FF1AA9" w:rsidRDefault="004A1D89" w:rsidP="004B71CF">
            <w:pPr>
              <w:spacing w:after="120" w:line="240" w:lineRule="auto"/>
              <w:jc w:val="left"/>
              <w:rPr>
                <w:rFonts w:cstheme="minorHAnsi"/>
                <w:highlight w:val="yellow"/>
                <w:lang w:val="pt-PT"/>
              </w:rPr>
            </w:pPr>
            <w:hyperlink r:id="rId225" w:history="1">
              <w:r w:rsidR="004B71CF" w:rsidRPr="00FF1AA9">
                <w:rPr>
                  <w:rFonts w:cstheme="minorHAnsi"/>
                  <w:highlight w:val="yellow"/>
                </w:rPr>
                <w:t>aiga.salmina@lzp.gov.lv</w:t>
              </w:r>
            </w:hyperlink>
            <w:r w:rsidR="004B71CF" w:rsidRPr="00FF1AA9">
              <w:rPr>
                <w:rFonts w:cstheme="minorHAnsi"/>
                <w:highlight w:val="yellow"/>
                <w:lang w:val="pt-PT"/>
              </w:rPr>
              <w:t xml:space="preserve">  </w:t>
            </w:r>
          </w:p>
          <w:p w14:paraId="2A6B879B" w14:textId="77777777" w:rsidR="004B71CF" w:rsidRPr="00FF1AA9" w:rsidRDefault="004B71CF" w:rsidP="004B71CF">
            <w:pPr>
              <w:spacing w:after="120" w:line="240" w:lineRule="auto"/>
              <w:jc w:val="left"/>
              <w:rPr>
                <w:rFonts w:cstheme="minorHAnsi"/>
                <w:highlight w:val="yellow"/>
                <w:lang w:val="pt-PT"/>
              </w:rPr>
            </w:pPr>
            <w:r w:rsidRPr="00FF1AA9">
              <w:rPr>
                <w:rFonts w:cstheme="minorHAnsi"/>
                <w:highlight w:val="yellow"/>
                <w:lang w:val="pt-PT"/>
              </w:rPr>
              <w:t xml:space="preserve">Lasma Brenča </w:t>
            </w:r>
          </w:p>
          <w:p w14:paraId="7A3E1674" w14:textId="45ED6517" w:rsidR="004B71CF" w:rsidRPr="00FF1AA9" w:rsidRDefault="004A1D89" w:rsidP="004B71CF">
            <w:pPr>
              <w:spacing w:after="120" w:line="240" w:lineRule="auto"/>
              <w:jc w:val="left"/>
              <w:rPr>
                <w:rFonts w:cstheme="minorHAnsi"/>
                <w:highlight w:val="yellow"/>
                <w:lang w:val="pt-PT"/>
              </w:rPr>
            </w:pPr>
            <w:hyperlink r:id="rId226" w:history="1">
              <w:r w:rsidR="004B71CF" w:rsidRPr="00FF1AA9">
                <w:rPr>
                  <w:rFonts w:cstheme="minorHAnsi"/>
                  <w:highlight w:val="yellow"/>
                </w:rPr>
                <w:t>Lasma.brenca@lzp.gov.lv</w:t>
              </w:r>
            </w:hyperlink>
            <w:r w:rsidR="004B71CF" w:rsidRPr="00FF1AA9">
              <w:rPr>
                <w:rFonts w:cstheme="minorHAnsi"/>
                <w:highlight w:val="yellow"/>
                <w:lang w:val="pt-PT"/>
              </w:rPr>
              <w:t xml:space="preserve"> </w:t>
            </w:r>
          </w:p>
          <w:p w14:paraId="3AF0557B" w14:textId="77777777" w:rsidR="004B71CF" w:rsidRPr="00FF1AA9" w:rsidRDefault="004B71CF" w:rsidP="004B71CF">
            <w:pPr>
              <w:spacing w:after="120" w:line="240" w:lineRule="auto"/>
              <w:jc w:val="left"/>
              <w:rPr>
                <w:rStyle w:val="Hipervnculo"/>
                <w:rFonts w:asciiTheme="minorHAnsi" w:hAnsiTheme="minorHAnsi" w:cstheme="minorHAnsi"/>
                <w:highlight w:val="yellow"/>
                <w:lang w:val="pt-PT"/>
              </w:rPr>
            </w:pPr>
          </w:p>
        </w:tc>
        <w:tc>
          <w:tcPr>
            <w:tcW w:w="1530" w:type="dxa"/>
            <w:vAlign w:val="center"/>
          </w:tcPr>
          <w:p w14:paraId="310C148B" w14:textId="77777777" w:rsidR="004B71CF" w:rsidRPr="00FF1AA9" w:rsidRDefault="004B71CF" w:rsidP="004B71CF">
            <w:pPr>
              <w:spacing w:after="120" w:line="240" w:lineRule="auto"/>
              <w:jc w:val="left"/>
              <w:rPr>
                <w:rFonts w:cstheme="minorHAnsi"/>
                <w:highlight w:val="yellow"/>
                <w:lang w:val="pt-PT"/>
              </w:rPr>
            </w:pPr>
          </w:p>
        </w:tc>
        <w:tc>
          <w:tcPr>
            <w:tcW w:w="2070" w:type="dxa"/>
            <w:vAlign w:val="center"/>
          </w:tcPr>
          <w:p w14:paraId="377CEF90" w14:textId="77777777" w:rsidR="004B71CF" w:rsidRPr="00FF1AA9" w:rsidRDefault="004B71CF" w:rsidP="008D245E">
            <w:pPr>
              <w:spacing w:after="120" w:line="240" w:lineRule="auto"/>
              <w:jc w:val="left"/>
              <w:rPr>
                <w:rFonts w:cstheme="minorHAnsi"/>
                <w:noProof/>
                <w:highlight w:val="yellow"/>
                <w:lang w:val="it-IT" w:eastAsia="it-IT"/>
              </w:rPr>
            </w:pPr>
          </w:p>
          <w:p w14:paraId="4EFF43B3" w14:textId="77777777" w:rsidR="004B71CF" w:rsidRPr="00FF1AA9" w:rsidRDefault="004B71CF" w:rsidP="008D245E">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5C9BBEB7" wp14:editId="5DF05D54">
                  <wp:extent cx="246380" cy="214630"/>
                  <wp:effectExtent l="0" t="0" r="0" b="1270"/>
                  <wp:docPr id="737409116" name="Picture 2"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832955" name="Imagem 1895832955" descr="Uma imagem com Sinalização rodoviária, sinalizar, amarelo&#10;&#10;Descrição gerada automaticamente"/>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31D50272" w14:textId="77777777" w:rsidR="004B71CF" w:rsidRPr="00FF1AA9" w:rsidRDefault="004B71CF" w:rsidP="008D245E">
            <w:pPr>
              <w:spacing w:after="120" w:line="240" w:lineRule="auto"/>
              <w:jc w:val="left"/>
              <w:rPr>
                <w:rFonts w:cstheme="minorHAnsi"/>
                <w:noProof/>
                <w:highlight w:val="yellow"/>
                <w:lang w:eastAsia="it-IT"/>
              </w:rPr>
            </w:pPr>
          </w:p>
        </w:tc>
        <w:tc>
          <w:tcPr>
            <w:tcW w:w="2367" w:type="dxa"/>
            <w:vAlign w:val="center"/>
          </w:tcPr>
          <w:p w14:paraId="53CB8FC7" w14:textId="77777777" w:rsidR="004B71CF" w:rsidRPr="00FF1AA9" w:rsidRDefault="004B71CF" w:rsidP="004B71CF">
            <w:pPr>
              <w:spacing w:after="120" w:line="240" w:lineRule="auto"/>
              <w:jc w:val="left"/>
              <w:rPr>
                <w:rFonts w:cstheme="minorHAnsi"/>
                <w:noProof/>
                <w:highlight w:val="yellow"/>
                <w:lang w:eastAsia="it-IT"/>
              </w:rPr>
            </w:pPr>
            <w:r w:rsidRPr="00FF1AA9">
              <w:rPr>
                <w:rFonts w:cstheme="minorHAnsi"/>
                <w:noProof/>
                <w:highlight w:val="yellow"/>
                <w:lang w:val="en-US"/>
              </w:rPr>
              <w:drawing>
                <wp:inline distT="0" distB="0" distL="0" distR="0" wp14:anchorId="69393A1A" wp14:editId="5376E870">
                  <wp:extent cx="246380" cy="214630"/>
                  <wp:effectExtent l="0" t="0" r="0" b="1270"/>
                  <wp:docPr id="341929197" name="Picture 4"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832955" name="Imagem 1895832955" descr="Uma imagem com Sinalização rodoviária, sinalizar, amarelo&#10;&#10;Descrição gerada automaticamente"/>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01" w:type="dxa"/>
            <w:gridSpan w:val="2"/>
            <w:vAlign w:val="center"/>
          </w:tcPr>
          <w:p w14:paraId="4357A042" w14:textId="77777777" w:rsidR="004B71CF" w:rsidRPr="00FF1AA9" w:rsidRDefault="004B71CF" w:rsidP="004B71CF">
            <w:pPr>
              <w:spacing w:after="120" w:line="240" w:lineRule="auto"/>
              <w:jc w:val="left"/>
              <w:rPr>
                <w:rFonts w:cstheme="minorHAnsi"/>
                <w:highlight w:val="yellow"/>
                <w:lang w:val="en-US"/>
              </w:rPr>
            </w:pPr>
            <w:r w:rsidRPr="00FF1AA9">
              <w:rPr>
                <w:rFonts w:cstheme="minorHAnsi"/>
                <w:noProof/>
                <w:highlight w:val="yellow"/>
                <w:lang w:val="en-US"/>
              </w:rPr>
              <w:drawing>
                <wp:inline distT="0" distB="0" distL="0" distR="0" wp14:anchorId="13BFE73C" wp14:editId="44169468">
                  <wp:extent cx="246380" cy="214630"/>
                  <wp:effectExtent l="0" t="0" r="0" b="1270"/>
                  <wp:docPr id="429364439" name="Picture 5"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832955" name="Imagem 1895832955" descr="Uma imagem com Sinalização rodoviária, sinalizar, amarelo&#10;&#10;Descrição gerada automaticamente"/>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85" w:type="dxa"/>
            <w:vAlign w:val="center"/>
          </w:tcPr>
          <w:p w14:paraId="13ABCB16" w14:textId="77777777" w:rsidR="004B71CF" w:rsidRPr="00FF1AA9" w:rsidRDefault="004B71CF" w:rsidP="004B71CF">
            <w:pPr>
              <w:spacing w:after="120" w:line="240" w:lineRule="auto"/>
              <w:jc w:val="left"/>
              <w:rPr>
                <w:rFonts w:cstheme="minorHAnsi"/>
                <w:noProof/>
                <w:highlight w:val="yellow"/>
                <w:lang w:val="it-IT" w:eastAsia="it-IT"/>
              </w:rPr>
            </w:pPr>
          </w:p>
          <w:p w14:paraId="409ACCEE" w14:textId="77777777" w:rsidR="004B71CF" w:rsidRPr="00FF1AA9" w:rsidRDefault="004B71CF" w:rsidP="004B71CF">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314828AF" wp14:editId="384D7F51">
                  <wp:extent cx="246380" cy="214630"/>
                  <wp:effectExtent l="0" t="0" r="0" b="1270"/>
                  <wp:docPr id="44686966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869663"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0DB49A4F" w14:textId="77777777" w:rsidR="004B71CF" w:rsidRPr="00FF1AA9" w:rsidRDefault="004B71CF" w:rsidP="004B71CF">
            <w:pPr>
              <w:spacing w:after="120" w:line="240" w:lineRule="auto"/>
              <w:jc w:val="left"/>
              <w:rPr>
                <w:rFonts w:cstheme="minorHAnsi"/>
                <w:noProof/>
                <w:highlight w:val="yellow"/>
                <w:lang w:eastAsia="it-IT"/>
              </w:rPr>
            </w:pPr>
          </w:p>
        </w:tc>
      </w:tr>
      <w:tr w:rsidR="004B71CF" w:rsidRPr="00FF1AA9" w14:paraId="4E2952BD" w14:textId="77777777" w:rsidTr="008D245E">
        <w:trPr>
          <w:jc w:val="center"/>
        </w:trPr>
        <w:tc>
          <w:tcPr>
            <w:tcW w:w="1696" w:type="dxa"/>
            <w:vAlign w:val="center"/>
          </w:tcPr>
          <w:p w14:paraId="17712B15" w14:textId="77777777" w:rsidR="004B71CF" w:rsidRPr="00FF1AA9" w:rsidRDefault="004B71CF" w:rsidP="004B71CF">
            <w:pPr>
              <w:spacing w:after="120" w:line="240" w:lineRule="auto"/>
              <w:jc w:val="left"/>
              <w:rPr>
                <w:rFonts w:cstheme="minorHAnsi"/>
                <w:b/>
                <w:bCs/>
                <w:highlight w:val="yellow"/>
                <w:lang w:eastAsia="pt-PT"/>
              </w:rPr>
            </w:pPr>
            <w:r w:rsidRPr="00FF1AA9">
              <w:rPr>
                <w:rFonts w:cstheme="minorHAnsi"/>
                <w:b/>
                <w:bCs/>
                <w:highlight w:val="yellow"/>
                <w:lang w:eastAsia="pt-PT"/>
              </w:rPr>
              <w:t>Lithuania</w:t>
            </w:r>
          </w:p>
        </w:tc>
        <w:tc>
          <w:tcPr>
            <w:tcW w:w="1539" w:type="dxa"/>
            <w:vAlign w:val="center"/>
          </w:tcPr>
          <w:p w14:paraId="6B8E74E1" w14:textId="77777777" w:rsidR="004B71CF" w:rsidRPr="00FF1AA9" w:rsidRDefault="004B71CF" w:rsidP="004B71CF">
            <w:pPr>
              <w:spacing w:after="120" w:line="240" w:lineRule="auto"/>
              <w:jc w:val="left"/>
              <w:rPr>
                <w:rFonts w:cstheme="minorHAnsi"/>
                <w:highlight w:val="yellow"/>
                <w:lang w:val="pl-PL" w:eastAsia="pt-PT"/>
              </w:rPr>
            </w:pPr>
            <w:r w:rsidRPr="00FF1AA9">
              <w:rPr>
                <w:rFonts w:cstheme="minorHAnsi"/>
                <w:highlight w:val="yellow"/>
                <w:lang w:val="pl-PL" w:eastAsia="pt-PT"/>
              </w:rPr>
              <w:t>LMT</w:t>
            </w:r>
          </w:p>
          <w:p w14:paraId="5326DB0A" w14:textId="77777777" w:rsidR="004B71CF" w:rsidRPr="00FF1AA9" w:rsidRDefault="004B71CF" w:rsidP="004B71CF">
            <w:pPr>
              <w:spacing w:after="120" w:line="240" w:lineRule="auto"/>
              <w:jc w:val="left"/>
              <w:rPr>
                <w:rFonts w:cstheme="minorHAnsi"/>
                <w:highlight w:val="yellow"/>
                <w:lang w:eastAsia="pt-PT"/>
              </w:rPr>
            </w:pPr>
            <w:r w:rsidRPr="00FF1AA9">
              <w:rPr>
                <w:rFonts w:cstheme="minorHAnsi"/>
                <w:highlight w:val="yellow"/>
                <w:lang w:val="pl-PL" w:eastAsia="pt-PT"/>
              </w:rPr>
              <w:t>Lietuvos Mokslo Taryba</w:t>
            </w:r>
          </w:p>
        </w:tc>
        <w:tc>
          <w:tcPr>
            <w:tcW w:w="2700" w:type="dxa"/>
            <w:vAlign w:val="center"/>
          </w:tcPr>
          <w:p w14:paraId="14ADFFDA" w14:textId="77777777" w:rsidR="004B71CF" w:rsidRPr="00FF1AA9" w:rsidRDefault="004B71CF" w:rsidP="004B71CF">
            <w:pPr>
              <w:spacing w:after="120" w:line="240" w:lineRule="auto"/>
              <w:jc w:val="left"/>
              <w:rPr>
                <w:rFonts w:cstheme="minorHAnsi"/>
                <w:highlight w:val="yellow"/>
              </w:rPr>
            </w:pPr>
            <w:r w:rsidRPr="00FF1AA9">
              <w:rPr>
                <w:rFonts w:cstheme="minorHAnsi"/>
                <w:highlight w:val="yellow"/>
              </w:rPr>
              <w:t>Viktoras Mongirdas</w:t>
            </w:r>
          </w:p>
          <w:p w14:paraId="723D1347" w14:textId="77777777" w:rsidR="004B71CF" w:rsidRPr="00FF1AA9" w:rsidRDefault="004B71CF" w:rsidP="004B71CF">
            <w:pPr>
              <w:spacing w:after="120" w:line="240" w:lineRule="auto"/>
              <w:jc w:val="left"/>
              <w:rPr>
                <w:highlight w:val="yellow"/>
              </w:rPr>
            </w:pPr>
            <w:r w:rsidRPr="00FF1AA9">
              <w:rPr>
                <w:highlight w:val="yellow"/>
              </w:rPr>
              <w:t>International Cooperation Unit</w:t>
            </w:r>
          </w:p>
          <w:p w14:paraId="2C1976C4" w14:textId="77777777" w:rsidR="004B71CF" w:rsidRPr="00FF1AA9" w:rsidRDefault="004A1D89" w:rsidP="004B71CF">
            <w:pPr>
              <w:spacing w:after="120" w:line="240" w:lineRule="auto"/>
              <w:jc w:val="left"/>
              <w:rPr>
                <w:rFonts w:cstheme="minorHAnsi"/>
                <w:highlight w:val="yellow"/>
                <w:lang w:val="pt-PT"/>
              </w:rPr>
            </w:pPr>
            <w:hyperlink r:id="rId227" w:history="1">
              <w:r w:rsidR="004B71CF" w:rsidRPr="00FF1AA9">
                <w:rPr>
                  <w:rStyle w:val="Hipervnculo"/>
                  <w:highlight w:val="yellow"/>
                </w:rPr>
                <w:t>viktoras.mongirdas@lmt.lt</w:t>
              </w:r>
            </w:hyperlink>
          </w:p>
        </w:tc>
        <w:tc>
          <w:tcPr>
            <w:tcW w:w="1530" w:type="dxa"/>
            <w:vAlign w:val="center"/>
          </w:tcPr>
          <w:p w14:paraId="67EE0D4D" w14:textId="77777777" w:rsidR="004B71CF" w:rsidRPr="00FF1AA9" w:rsidRDefault="004B71CF" w:rsidP="004B71CF">
            <w:pPr>
              <w:spacing w:after="120" w:line="240" w:lineRule="auto"/>
              <w:jc w:val="left"/>
              <w:rPr>
                <w:rFonts w:cstheme="minorHAnsi"/>
                <w:highlight w:val="yellow"/>
                <w:lang w:val="pt-PT"/>
              </w:rPr>
            </w:pPr>
          </w:p>
        </w:tc>
        <w:tc>
          <w:tcPr>
            <w:tcW w:w="2070" w:type="dxa"/>
            <w:vAlign w:val="center"/>
          </w:tcPr>
          <w:p w14:paraId="3281237B" w14:textId="77777777" w:rsidR="004B71CF" w:rsidRPr="00FF1AA9" w:rsidRDefault="004B71CF" w:rsidP="008D245E">
            <w:pPr>
              <w:spacing w:after="120" w:line="240" w:lineRule="auto"/>
              <w:jc w:val="left"/>
              <w:rPr>
                <w:rFonts w:cstheme="minorHAnsi"/>
                <w:noProof/>
                <w:highlight w:val="yellow"/>
                <w:lang w:val="it-IT" w:eastAsia="it-IT"/>
              </w:rPr>
            </w:pPr>
          </w:p>
          <w:p w14:paraId="1F3AFDBA" w14:textId="77777777" w:rsidR="004B71CF" w:rsidRPr="00FF1AA9" w:rsidRDefault="004B71CF" w:rsidP="008D245E">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101A13AE" wp14:editId="5371B81A">
                  <wp:extent cx="246380" cy="214630"/>
                  <wp:effectExtent l="0" t="0" r="0" b="1270"/>
                  <wp:docPr id="202026006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0260061"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35248C75" w14:textId="77777777" w:rsidR="004B71CF" w:rsidRPr="00FF1AA9" w:rsidRDefault="004B71CF" w:rsidP="008D245E">
            <w:pPr>
              <w:spacing w:after="120" w:line="240" w:lineRule="auto"/>
              <w:jc w:val="left"/>
              <w:rPr>
                <w:rFonts w:cstheme="minorHAnsi"/>
                <w:noProof/>
                <w:highlight w:val="yellow"/>
                <w:lang w:val="it-IT" w:eastAsia="it-IT"/>
              </w:rPr>
            </w:pPr>
          </w:p>
        </w:tc>
        <w:tc>
          <w:tcPr>
            <w:tcW w:w="2367" w:type="dxa"/>
            <w:vAlign w:val="center"/>
          </w:tcPr>
          <w:p w14:paraId="562D2DB5" w14:textId="77777777" w:rsidR="004B71CF" w:rsidRPr="00FF1AA9" w:rsidRDefault="004B71CF" w:rsidP="004B71CF">
            <w:pPr>
              <w:spacing w:after="120" w:line="240" w:lineRule="auto"/>
              <w:jc w:val="left"/>
              <w:rPr>
                <w:rFonts w:cstheme="minorHAnsi"/>
                <w:noProof/>
                <w:highlight w:val="yellow"/>
              </w:rPr>
            </w:pPr>
            <w:r w:rsidRPr="00FF1AA9">
              <w:rPr>
                <w:rFonts w:cstheme="minorHAnsi"/>
                <w:noProof/>
                <w:highlight w:val="yellow"/>
                <w:lang w:val="en-US"/>
              </w:rPr>
              <w:drawing>
                <wp:inline distT="0" distB="0" distL="0" distR="0" wp14:anchorId="4CB098A2" wp14:editId="2DDC5ADD">
                  <wp:extent cx="246380" cy="214630"/>
                  <wp:effectExtent l="0" t="0" r="0" b="1270"/>
                  <wp:docPr id="692531363"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531363" name="Obraz 5"/>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01" w:type="dxa"/>
            <w:gridSpan w:val="2"/>
            <w:vAlign w:val="center"/>
          </w:tcPr>
          <w:p w14:paraId="1E3F645A" w14:textId="77777777" w:rsidR="004B71CF" w:rsidRPr="00FF1AA9" w:rsidRDefault="004B71CF" w:rsidP="004B71CF">
            <w:pPr>
              <w:spacing w:after="120" w:line="240" w:lineRule="auto"/>
              <w:jc w:val="left"/>
              <w:rPr>
                <w:rFonts w:cstheme="minorHAnsi"/>
                <w:noProof/>
                <w:highlight w:val="yellow"/>
              </w:rPr>
            </w:pPr>
          </w:p>
        </w:tc>
        <w:tc>
          <w:tcPr>
            <w:tcW w:w="1785" w:type="dxa"/>
            <w:vAlign w:val="center"/>
          </w:tcPr>
          <w:p w14:paraId="00F9A43F" w14:textId="77777777" w:rsidR="004B71CF" w:rsidRPr="00FF1AA9" w:rsidRDefault="004B71CF" w:rsidP="004B71CF">
            <w:pPr>
              <w:spacing w:after="120" w:line="240" w:lineRule="auto"/>
              <w:jc w:val="left"/>
              <w:rPr>
                <w:rFonts w:cstheme="minorHAnsi"/>
                <w:noProof/>
                <w:highlight w:val="yellow"/>
                <w:lang w:val="it-IT" w:eastAsia="it-IT"/>
              </w:rPr>
            </w:pPr>
          </w:p>
          <w:p w14:paraId="041EA64F" w14:textId="77777777" w:rsidR="004B71CF" w:rsidRPr="00FF1AA9" w:rsidRDefault="004B71CF" w:rsidP="004B71CF">
            <w:pPr>
              <w:spacing w:after="120" w:line="240" w:lineRule="auto"/>
              <w:jc w:val="left"/>
              <w:rPr>
                <w:rFonts w:cstheme="minorHAnsi"/>
                <w:highlight w:val="yellow"/>
                <w:lang w:eastAsia="pt-PT"/>
              </w:rPr>
            </w:pPr>
          </w:p>
          <w:p w14:paraId="26DED8A1" w14:textId="77777777" w:rsidR="004B71CF" w:rsidRPr="00FF1AA9" w:rsidRDefault="004B71CF" w:rsidP="004B71CF">
            <w:pPr>
              <w:spacing w:after="120" w:line="240" w:lineRule="auto"/>
              <w:jc w:val="left"/>
              <w:rPr>
                <w:rFonts w:cstheme="minorHAnsi"/>
                <w:noProof/>
                <w:highlight w:val="yellow"/>
                <w:lang w:val="it-IT" w:eastAsia="it-IT"/>
              </w:rPr>
            </w:pPr>
          </w:p>
        </w:tc>
      </w:tr>
      <w:tr w:rsidR="004B71CF" w:rsidRPr="00FF1AA9" w14:paraId="79F4DB19" w14:textId="77777777" w:rsidTr="008D245E">
        <w:trPr>
          <w:jc w:val="center"/>
        </w:trPr>
        <w:tc>
          <w:tcPr>
            <w:tcW w:w="1696" w:type="dxa"/>
            <w:vAlign w:val="center"/>
          </w:tcPr>
          <w:p w14:paraId="22580AB2" w14:textId="63BADD3E" w:rsidR="004B71CF" w:rsidRPr="008A38BD" w:rsidRDefault="004B71CF" w:rsidP="004B71CF">
            <w:pPr>
              <w:spacing w:after="120" w:line="240" w:lineRule="auto"/>
              <w:jc w:val="left"/>
              <w:rPr>
                <w:rFonts w:cstheme="minorHAnsi"/>
                <w:b/>
                <w:bCs/>
                <w:lang w:eastAsia="pt-PT"/>
              </w:rPr>
            </w:pPr>
            <w:r w:rsidRPr="00DB48C5">
              <w:rPr>
                <w:rFonts w:eastAsia="Times New Roman" w:cstheme="minorHAnsi"/>
                <w:b/>
                <w:bCs/>
                <w:color w:val="000000"/>
                <w:lang w:eastAsia="pt-PT"/>
              </w:rPr>
              <w:t>Malta</w:t>
            </w:r>
          </w:p>
        </w:tc>
        <w:tc>
          <w:tcPr>
            <w:tcW w:w="1539" w:type="dxa"/>
            <w:vAlign w:val="center"/>
          </w:tcPr>
          <w:p w14:paraId="269F0B5C" w14:textId="65C527C2" w:rsidR="004B71CF" w:rsidRPr="008A38BD" w:rsidRDefault="004B71CF" w:rsidP="004B71CF">
            <w:pPr>
              <w:spacing w:after="120" w:line="240" w:lineRule="auto"/>
              <w:jc w:val="left"/>
              <w:rPr>
                <w:rFonts w:cstheme="minorHAnsi"/>
                <w:lang w:val="pl-PL" w:eastAsia="pt-PT"/>
              </w:rPr>
            </w:pPr>
            <w:r w:rsidRPr="00DB48C5">
              <w:rPr>
                <w:rFonts w:eastAsia="Times New Roman" w:cstheme="minorHAnsi"/>
                <w:b/>
                <w:bCs/>
                <w:color w:val="000000"/>
                <w:lang w:eastAsia="pt-PT"/>
              </w:rPr>
              <w:t>XM</w:t>
            </w:r>
          </w:p>
        </w:tc>
        <w:tc>
          <w:tcPr>
            <w:tcW w:w="2700" w:type="dxa"/>
            <w:vAlign w:val="center"/>
          </w:tcPr>
          <w:p w14:paraId="55F2AFB1" w14:textId="57933908" w:rsidR="004B71CF" w:rsidRPr="008A38BD" w:rsidRDefault="004B71CF" w:rsidP="004B71CF">
            <w:pPr>
              <w:spacing w:after="120" w:line="240" w:lineRule="auto"/>
              <w:jc w:val="left"/>
              <w:rPr>
                <w:rFonts w:cstheme="minorHAnsi"/>
              </w:rPr>
            </w:pPr>
            <w:r w:rsidRPr="00DB48C5">
              <w:rPr>
                <w:rFonts w:cstheme="minorHAnsi"/>
                <w:b/>
                <w:bCs/>
                <w:lang w:val="en-US"/>
              </w:rPr>
              <w:t>Christy Baldacchino</w:t>
            </w:r>
          </w:p>
        </w:tc>
        <w:tc>
          <w:tcPr>
            <w:tcW w:w="1530" w:type="dxa"/>
            <w:vAlign w:val="center"/>
          </w:tcPr>
          <w:p w14:paraId="5A4AEF3E" w14:textId="02BDCB46" w:rsidR="004B71CF" w:rsidRPr="008A38BD" w:rsidRDefault="004B71CF" w:rsidP="004B71CF">
            <w:pPr>
              <w:spacing w:after="120" w:line="240" w:lineRule="auto"/>
              <w:jc w:val="left"/>
              <w:rPr>
                <w:rFonts w:cstheme="minorHAnsi"/>
                <w:lang w:val="pt-PT"/>
              </w:rPr>
            </w:pPr>
            <w:r w:rsidRPr="00DB48C5">
              <w:rPr>
                <w:rFonts w:cstheme="minorHAnsi"/>
                <w:b/>
                <w:bCs/>
                <w:sz w:val="24"/>
                <w:szCs w:val="24"/>
                <w:lang w:val="en-US"/>
              </w:rPr>
              <w:t>N/A</w:t>
            </w:r>
          </w:p>
        </w:tc>
        <w:tc>
          <w:tcPr>
            <w:tcW w:w="2070" w:type="dxa"/>
            <w:vAlign w:val="center"/>
          </w:tcPr>
          <w:p w14:paraId="1F2682E1" w14:textId="77777777" w:rsidR="004B71CF" w:rsidRPr="00DB48C5" w:rsidRDefault="004B71CF" w:rsidP="008D245E">
            <w:pPr>
              <w:shd w:val="clear" w:color="auto" w:fill="FFFFFF" w:themeFill="background1"/>
              <w:jc w:val="left"/>
              <w:rPr>
                <w:rFonts w:cstheme="minorHAnsi"/>
                <w:b/>
                <w:bCs/>
                <w:noProof/>
                <w:sz w:val="24"/>
                <w:szCs w:val="24"/>
                <w:lang w:val="it-IT" w:eastAsia="it-IT"/>
              </w:rPr>
            </w:pPr>
          </w:p>
          <w:p w14:paraId="2377B9E5" w14:textId="77777777" w:rsidR="004B71CF" w:rsidRPr="00DB48C5" w:rsidRDefault="004B71CF" w:rsidP="008D245E">
            <w:pPr>
              <w:shd w:val="clear" w:color="auto" w:fill="FFFFFF" w:themeFill="background1"/>
              <w:jc w:val="left"/>
              <w:rPr>
                <w:rFonts w:eastAsia="Times New Roman" w:cstheme="minorHAnsi"/>
                <w:b/>
                <w:bCs/>
                <w:color w:val="000000"/>
                <w:sz w:val="24"/>
                <w:szCs w:val="24"/>
                <w:lang w:eastAsia="pt-PT"/>
              </w:rPr>
            </w:pPr>
            <w:r w:rsidRPr="00DB48C5">
              <w:rPr>
                <w:rFonts w:eastAsia="Times New Roman" w:cstheme="minorHAnsi"/>
                <w:b/>
                <w:bCs/>
                <w:color w:val="000000"/>
                <w:sz w:val="24"/>
                <w:szCs w:val="24"/>
                <w:lang w:eastAsia="pt-PT"/>
              </w:rPr>
              <w:t>N/A</w:t>
            </w:r>
          </w:p>
          <w:p w14:paraId="07C9047B" w14:textId="462BF36D" w:rsidR="004B71CF" w:rsidRPr="008A38BD" w:rsidRDefault="004B71CF" w:rsidP="008D245E">
            <w:pPr>
              <w:spacing w:after="120" w:line="240" w:lineRule="auto"/>
              <w:jc w:val="left"/>
              <w:rPr>
                <w:rFonts w:cstheme="minorHAnsi"/>
                <w:noProof/>
                <w:lang w:val="it-IT" w:eastAsia="it-IT"/>
              </w:rPr>
            </w:pPr>
          </w:p>
        </w:tc>
        <w:tc>
          <w:tcPr>
            <w:tcW w:w="2367" w:type="dxa"/>
            <w:vAlign w:val="center"/>
          </w:tcPr>
          <w:p w14:paraId="45BD85D3" w14:textId="3EB209E1" w:rsidR="004B71CF" w:rsidRPr="008A38BD" w:rsidRDefault="004B71CF" w:rsidP="004B71CF">
            <w:pPr>
              <w:spacing w:after="120" w:line="240" w:lineRule="auto"/>
              <w:jc w:val="left"/>
              <w:rPr>
                <w:rFonts w:cstheme="minorHAnsi"/>
                <w:noProof/>
              </w:rPr>
            </w:pPr>
            <w:r>
              <w:rPr>
                <w:rFonts w:cstheme="minorHAnsi"/>
                <w:noProof/>
                <w:sz w:val="24"/>
                <w:szCs w:val="24"/>
                <w:lang w:val="en-US"/>
              </w:rPr>
              <w:drawing>
                <wp:inline distT="0" distB="0" distL="0" distR="0" wp14:anchorId="4F31E5A3" wp14:editId="48438371">
                  <wp:extent cx="246380" cy="214630"/>
                  <wp:effectExtent l="0" t="0" r="0" b="1270"/>
                  <wp:docPr id="184386869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01" w:type="dxa"/>
            <w:gridSpan w:val="2"/>
            <w:vAlign w:val="center"/>
          </w:tcPr>
          <w:p w14:paraId="12C3D0C3" w14:textId="34B1053F" w:rsidR="004B71CF" w:rsidRPr="008A38BD" w:rsidRDefault="004B71CF" w:rsidP="004B71CF">
            <w:pPr>
              <w:spacing w:after="120" w:line="240" w:lineRule="auto"/>
              <w:jc w:val="left"/>
              <w:rPr>
                <w:rFonts w:cstheme="minorHAnsi"/>
                <w:noProof/>
              </w:rPr>
            </w:pPr>
            <w:r>
              <w:rPr>
                <w:rFonts w:cstheme="minorHAnsi"/>
                <w:noProof/>
                <w:sz w:val="24"/>
                <w:szCs w:val="24"/>
                <w:lang w:val="en-US"/>
              </w:rPr>
              <w:drawing>
                <wp:inline distT="0" distB="0" distL="0" distR="0" wp14:anchorId="062322B3" wp14:editId="0CF6D438">
                  <wp:extent cx="246380" cy="214630"/>
                  <wp:effectExtent l="0" t="0" r="0" b="1270"/>
                  <wp:docPr id="83486967"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85" w:type="dxa"/>
            <w:vAlign w:val="center"/>
          </w:tcPr>
          <w:p w14:paraId="74381BBE" w14:textId="77777777" w:rsidR="004B71CF" w:rsidRDefault="004B71CF" w:rsidP="004B71CF">
            <w:pPr>
              <w:shd w:val="clear" w:color="auto" w:fill="FFFFFF" w:themeFill="background1"/>
              <w:jc w:val="center"/>
              <w:rPr>
                <w:rFonts w:cstheme="minorHAnsi"/>
                <w:noProof/>
                <w:sz w:val="24"/>
                <w:szCs w:val="24"/>
                <w:lang w:val="it-IT" w:eastAsia="it-IT"/>
              </w:rPr>
            </w:pPr>
          </w:p>
          <w:p w14:paraId="278D3918" w14:textId="77777777" w:rsidR="004B71CF" w:rsidRPr="00EA4947" w:rsidRDefault="004B71CF" w:rsidP="004B71CF">
            <w:pPr>
              <w:shd w:val="clear" w:color="auto" w:fill="FFFFFF" w:themeFill="background1"/>
              <w:jc w:val="center"/>
              <w:rPr>
                <w:rFonts w:eastAsia="Times New Roman" w:cstheme="minorHAnsi"/>
                <w:b/>
                <w:bCs/>
                <w:color w:val="000000"/>
                <w:sz w:val="24"/>
                <w:szCs w:val="24"/>
                <w:lang w:eastAsia="pt-PT"/>
              </w:rPr>
            </w:pPr>
            <w:r>
              <w:rPr>
                <w:rFonts w:cstheme="minorHAnsi"/>
                <w:noProof/>
                <w:sz w:val="24"/>
                <w:szCs w:val="24"/>
                <w:lang w:val="en-US"/>
              </w:rPr>
              <w:drawing>
                <wp:inline distT="0" distB="0" distL="0" distR="0" wp14:anchorId="6FD404F0" wp14:editId="33CE665F">
                  <wp:extent cx="246380" cy="214630"/>
                  <wp:effectExtent l="0" t="0" r="0" b="127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642EFEE1" w14:textId="77777777" w:rsidR="004B71CF" w:rsidRPr="008A38BD" w:rsidRDefault="004B71CF" w:rsidP="004B71CF">
            <w:pPr>
              <w:spacing w:after="120" w:line="240" w:lineRule="auto"/>
              <w:jc w:val="left"/>
              <w:rPr>
                <w:rFonts w:cstheme="minorHAnsi"/>
                <w:noProof/>
                <w:lang w:val="it-IT" w:eastAsia="it-IT"/>
              </w:rPr>
            </w:pPr>
          </w:p>
        </w:tc>
      </w:tr>
      <w:tr w:rsidR="004B71CF" w:rsidRPr="00FF1AA9" w14:paraId="1BA7BCC1" w14:textId="77777777" w:rsidTr="008D245E">
        <w:trPr>
          <w:jc w:val="center"/>
        </w:trPr>
        <w:tc>
          <w:tcPr>
            <w:tcW w:w="1696" w:type="dxa"/>
            <w:vAlign w:val="center"/>
          </w:tcPr>
          <w:p w14:paraId="2087E59B" w14:textId="0D00EE37" w:rsidR="004B71CF" w:rsidRPr="00DB48C5" w:rsidRDefault="004B71CF" w:rsidP="004B71CF">
            <w:pPr>
              <w:spacing w:after="120" w:line="240" w:lineRule="auto"/>
              <w:jc w:val="left"/>
              <w:rPr>
                <w:rFonts w:eastAsia="Times New Roman" w:cstheme="minorHAnsi"/>
                <w:b/>
                <w:bCs/>
                <w:color w:val="000000"/>
                <w:lang w:eastAsia="pt-PT"/>
              </w:rPr>
            </w:pPr>
            <w:r>
              <w:rPr>
                <w:rFonts w:eastAsia="Times New Roman" w:cstheme="minorHAnsi"/>
                <w:b/>
                <w:bCs/>
                <w:color w:val="000000"/>
                <w:lang w:eastAsia="pt-PT"/>
              </w:rPr>
              <w:t>Montenegro</w:t>
            </w:r>
          </w:p>
        </w:tc>
        <w:tc>
          <w:tcPr>
            <w:tcW w:w="1539" w:type="dxa"/>
            <w:vAlign w:val="center"/>
          </w:tcPr>
          <w:p w14:paraId="18803B2F" w14:textId="77BF6CFF" w:rsidR="004B71CF" w:rsidRPr="00DB48C5" w:rsidRDefault="004B71CF" w:rsidP="004B71CF">
            <w:pPr>
              <w:spacing w:after="120" w:line="240" w:lineRule="auto"/>
              <w:jc w:val="left"/>
              <w:rPr>
                <w:rFonts w:eastAsia="Times New Roman" w:cstheme="minorHAnsi"/>
                <w:b/>
                <w:bCs/>
                <w:color w:val="000000"/>
                <w:lang w:eastAsia="pt-PT"/>
              </w:rPr>
            </w:pPr>
            <w:r>
              <w:rPr>
                <w:rFonts w:eastAsia="Times New Roman" w:cstheme="minorHAnsi"/>
                <w:b/>
                <w:bCs/>
                <w:color w:val="000000"/>
                <w:lang w:eastAsia="pt-PT"/>
              </w:rPr>
              <w:t>MESI</w:t>
            </w:r>
          </w:p>
        </w:tc>
        <w:tc>
          <w:tcPr>
            <w:tcW w:w="2700" w:type="dxa"/>
            <w:vAlign w:val="center"/>
          </w:tcPr>
          <w:p w14:paraId="0A6B45AE" w14:textId="77777777" w:rsidR="004B71CF" w:rsidRPr="00DB48C5" w:rsidRDefault="004B71CF" w:rsidP="004B71CF">
            <w:pPr>
              <w:spacing w:after="120" w:line="240" w:lineRule="auto"/>
              <w:jc w:val="left"/>
              <w:rPr>
                <w:rFonts w:cstheme="minorHAnsi"/>
                <w:b/>
                <w:bCs/>
                <w:lang w:val="en-US"/>
              </w:rPr>
            </w:pPr>
          </w:p>
        </w:tc>
        <w:tc>
          <w:tcPr>
            <w:tcW w:w="1530" w:type="dxa"/>
            <w:vAlign w:val="center"/>
          </w:tcPr>
          <w:p w14:paraId="505CE240" w14:textId="77777777" w:rsidR="004B71CF" w:rsidRPr="00DB48C5" w:rsidRDefault="004B71CF" w:rsidP="004B71CF">
            <w:pPr>
              <w:spacing w:after="120" w:line="240" w:lineRule="auto"/>
              <w:jc w:val="left"/>
              <w:rPr>
                <w:rFonts w:cstheme="minorHAnsi"/>
                <w:b/>
                <w:bCs/>
                <w:sz w:val="24"/>
                <w:szCs w:val="24"/>
                <w:lang w:val="en-US"/>
              </w:rPr>
            </w:pPr>
          </w:p>
        </w:tc>
        <w:tc>
          <w:tcPr>
            <w:tcW w:w="2070" w:type="dxa"/>
            <w:vAlign w:val="center"/>
          </w:tcPr>
          <w:p w14:paraId="16609A61" w14:textId="77777777" w:rsidR="004B71CF" w:rsidRPr="00DB48C5" w:rsidRDefault="004B71CF" w:rsidP="008D245E">
            <w:pPr>
              <w:shd w:val="clear" w:color="auto" w:fill="FFFFFF" w:themeFill="background1"/>
              <w:jc w:val="left"/>
              <w:rPr>
                <w:rFonts w:cstheme="minorHAnsi"/>
                <w:b/>
                <w:bCs/>
                <w:noProof/>
                <w:sz w:val="24"/>
                <w:szCs w:val="24"/>
                <w:lang w:val="it-IT" w:eastAsia="it-IT"/>
              </w:rPr>
            </w:pPr>
          </w:p>
        </w:tc>
        <w:tc>
          <w:tcPr>
            <w:tcW w:w="2367" w:type="dxa"/>
            <w:vAlign w:val="center"/>
          </w:tcPr>
          <w:p w14:paraId="130F28A6" w14:textId="77777777" w:rsidR="004B71CF" w:rsidRDefault="004B71CF" w:rsidP="004B71CF">
            <w:pPr>
              <w:spacing w:after="120" w:line="240" w:lineRule="auto"/>
              <w:jc w:val="left"/>
              <w:rPr>
                <w:rFonts w:cstheme="minorHAnsi"/>
                <w:noProof/>
                <w:sz w:val="24"/>
                <w:szCs w:val="24"/>
                <w:lang w:val="en-US"/>
              </w:rPr>
            </w:pPr>
          </w:p>
        </w:tc>
        <w:tc>
          <w:tcPr>
            <w:tcW w:w="1701" w:type="dxa"/>
            <w:gridSpan w:val="2"/>
            <w:vAlign w:val="center"/>
          </w:tcPr>
          <w:p w14:paraId="47971EA1" w14:textId="77777777" w:rsidR="004B71CF" w:rsidRDefault="004B71CF" w:rsidP="004B71CF">
            <w:pPr>
              <w:spacing w:after="120" w:line="240" w:lineRule="auto"/>
              <w:jc w:val="left"/>
              <w:rPr>
                <w:rFonts w:cstheme="minorHAnsi"/>
                <w:noProof/>
                <w:sz w:val="24"/>
                <w:szCs w:val="24"/>
                <w:lang w:val="en-US"/>
              </w:rPr>
            </w:pPr>
          </w:p>
        </w:tc>
        <w:tc>
          <w:tcPr>
            <w:tcW w:w="1785" w:type="dxa"/>
            <w:vAlign w:val="center"/>
          </w:tcPr>
          <w:p w14:paraId="0B7ED46B" w14:textId="77777777" w:rsidR="004B71CF" w:rsidRDefault="004B71CF" w:rsidP="004B71CF">
            <w:pPr>
              <w:shd w:val="clear" w:color="auto" w:fill="FFFFFF" w:themeFill="background1"/>
              <w:jc w:val="center"/>
              <w:rPr>
                <w:rFonts w:cstheme="minorHAnsi"/>
                <w:noProof/>
                <w:sz w:val="24"/>
                <w:szCs w:val="24"/>
                <w:lang w:val="it-IT" w:eastAsia="it-IT"/>
              </w:rPr>
            </w:pPr>
          </w:p>
        </w:tc>
      </w:tr>
      <w:tr w:rsidR="004B71CF" w:rsidRPr="00FF1AA9" w14:paraId="5650B9A7" w14:textId="77777777" w:rsidTr="008D245E">
        <w:trPr>
          <w:jc w:val="center"/>
        </w:trPr>
        <w:tc>
          <w:tcPr>
            <w:tcW w:w="1696" w:type="dxa"/>
            <w:vAlign w:val="center"/>
          </w:tcPr>
          <w:p w14:paraId="4186345C" w14:textId="77777777" w:rsidR="004B71CF" w:rsidRPr="00FF1AA9" w:rsidRDefault="004B71CF" w:rsidP="004B71CF">
            <w:pPr>
              <w:spacing w:after="120" w:line="240" w:lineRule="auto"/>
              <w:jc w:val="left"/>
              <w:rPr>
                <w:rFonts w:cstheme="minorHAnsi"/>
                <w:b/>
                <w:bCs/>
                <w:highlight w:val="yellow"/>
                <w:lang w:eastAsia="pt-PT"/>
              </w:rPr>
            </w:pPr>
            <w:r w:rsidRPr="00FF1AA9">
              <w:rPr>
                <w:rFonts w:cstheme="minorHAnsi"/>
                <w:b/>
                <w:bCs/>
                <w:highlight w:val="yellow"/>
                <w:lang w:eastAsia="pt-PT"/>
              </w:rPr>
              <w:t>Norway</w:t>
            </w:r>
          </w:p>
        </w:tc>
        <w:tc>
          <w:tcPr>
            <w:tcW w:w="1539" w:type="dxa"/>
            <w:vAlign w:val="center"/>
          </w:tcPr>
          <w:p w14:paraId="54938503" w14:textId="05C57B9C" w:rsidR="004B71CF" w:rsidRPr="00FF1AA9" w:rsidRDefault="004B71CF" w:rsidP="004B71CF">
            <w:pPr>
              <w:spacing w:after="120" w:line="240" w:lineRule="auto"/>
              <w:jc w:val="left"/>
              <w:rPr>
                <w:rFonts w:cstheme="minorHAnsi"/>
                <w:highlight w:val="yellow"/>
                <w:lang w:eastAsia="pt-PT"/>
              </w:rPr>
            </w:pPr>
            <w:r>
              <w:rPr>
                <w:rFonts w:cstheme="minorHAnsi"/>
                <w:highlight w:val="yellow"/>
                <w:lang w:eastAsia="pt-PT"/>
              </w:rPr>
              <w:t>RCN</w:t>
            </w:r>
          </w:p>
        </w:tc>
        <w:tc>
          <w:tcPr>
            <w:tcW w:w="2700" w:type="dxa"/>
            <w:vAlign w:val="center"/>
          </w:tcPr>
          <w:p w14:paraId="3A62AAE4" w14:textId="77777777" w:rsidR="004B71CF" w:rsidRPr="00FF1AA9" w:rsidRDefault="004B71CF" w:rsidP="004B71CF">
            <w:pPr>
              <w:spacing w:after="120" w:line="240" w:lineRule="auto"/>
              <w:jc w:val="left"/>
              <w:rPr>
                <w:rFonts w:cstheme="minorHAnsi"/>
                <w:highlight w:val="yellow"/>
                <w:lang w:val="en-US"/>
              </w:rPr>
            </w:pPr>
          </w:p>
        </w:tc>
        <w:tc>
          <w:tcPr>
            <w:tcW w:w="1530" w:type="dxa"/>
            <w:vAlign w:val="center"/>
          </w:tcPr>
          <w:p w14:paraId="7642CEC2" w14:textId="77777777" w:rsidR="004B71CF" w:rsidRPr="00FF1AA9" w:rsidRDefault="004B71CF" w:rsidP="004B71CF">
            <w:pPr>
              <w:spacing w:after="120" w:line="240" w:lineRule="auto"/>
              <w:jc w:val="left"/>
              <w:rPr>
                <w:rFonts w:cstheme="minorHAnsi"/>
                <w:highlight w:val="yellow"/>
                <w:lang w:val="en-US"/>
              </w:rPr>
            </w:pPr>
          </w:p>
        </w:tc>
        <w:tc>
          <w:tcPr>
            <w:tcW w:w="2070" w:type="dxa"/>
            <w:vAlign w:val="center"/>
          </w:tcPr>
          <w:p w14:paraId="7C02D1D3" w14:textId="77777777" w:rsidR="004B71CF" w:rsidRPr="00FF1AA9" w:rsidRDefault="004B71CF" w:rsidP="008D245E">
            <w:pPr>
              <w:spacing w:after="120" w:line="240" w:lineRule="auto"/>
              <w:jc w:val="left"/>
              <w:rPr>
                <w:rFonts w:cstheme="minorHAnsi"/>
                <w:noProof/>
                <w:highlight w:val="yellow"/>
                <w:lang w:val="it-IT" w:eastAsia="it-IT"/>
              </w:rPr>
            </w:pPr>
          </w:p>
        </w:tc>
        <w:tc>
          <w:tcPr>
            <w:tcW w:w="2367" w:type="dxa"/>
            <w:vAlign w:val="center"/>
          </w:tcPr>
          <w:p w14:paraId="1338747B" w14:textId="77777777" w:rsidR="004B71CF" w:rsidRPr="00FF1AA9" w:rsidRDefault="004B71CF" w:rsidP="004B71CF">
            <w:pPr>
              <w:spacing w:after="120" w:line="240" w:lineRule="auto"/>
              <w:jc w:val="left"/>
              <w:rPr>
                <w:rFonts w:cstheme="minorHAnsi"/>
                <w:noProof/>
                <w:highlight w:val="yellow"/>
              </w:rPr>
            </w:pPr>
          </w:p>
        </w:tc>
        <w:tc>
          <w:tcPr>
            <w:tcW w:w="1701" w:type="dxa"/>
            <w:gridSpan w:val="2"/>
            <w:vAlign w:val="center"/>
          </w:tcPr>
          <w:p w14:paraId="77D94AA7" w14:textId="77777777" w:rsidR="004B71CF" w:rsidRPr="00FF1AA9" w:rsidRDefault="004B71CF" w:rsidP="004B71CF">
            <w:pPr>
              <w:spacing w:after="120" w:line="240" w:lineRule="auto"/>
              <w:jc w:val="left"/>
              <w:rPr>
                <w:rFonts w:cstheme="minorHAnsi"/>
                <w:noProof/>
                <w:highlight w:val="yellow"/>
              </w:rPr>
            </w:pPr>
          </w:p>
        </w:tc>
        <w:tc>
          <w:tcPr>
            <w:tcW w:w="1785" w:type="dxa"/>
            <w:vAlign w:val="center"/>
          </w:tcPr>
          <w:p w14:paraId="6611DCCE" w14:textId="77777777" w:rsidR="004B71CF" w:rsidRPr="00FF1AA9" w:rsidRDefault="004B71CF" w:rsidP="004B71CF">
            <w:pPr>
              <w:spacing w:after="120" w:line="240" w:lineRule="auto"/>
              <w:jc w:val="left"/>
              <w:rPr>
                <w:rFonts w:cstheme="minorHAnsi"/>
                <w:noProof/>
                <w:highlight w:val="yellow"/>
                <w:lang w:val="it-IT" w:eastAsia="it-IT"/>
              </w:rPr>
            </w:pPr>
          </w:p>
        </w:tc>
      </w:tr>
      <w:tr w:rsidR="004B71CF" w:rsidRPr="00FF1AA9" w14:paraId="61EBBB69" w14:textId="77777777" w:rsidTr="008D245E">
        <w:trPr>
          <w:jc w:val="center"/>
        </w:trPr>
        <w:tc>
          <w:tcPr>
            <w:tcW w:w="1696" w:type="dxa"/>
            <w:vAlign w:val="center"/>
          </w:tcPr>
          <w:p w14:paraId="71EF2E4E" w14:textId="77777777" w:rsidR="004B71CF" w:rsidRPr="00FF1AA9" w:rsidRDefault="004B71CF" w:rsidP="004B71CF">
            <w:pPr>
              <w:spacing w:after="120" w:line="240" w:lineRule="auto"/>
              <w:jc w:val="left"/>
              <w:rPr>
                <w:rFonts w:cstheme="minorHAnsi"/>
                <w:b/>
                <w:bCs/>
                <w:highlight w:val="yellow"/>
                <w:lang w:eastAsia="pt-PT"/>
              </w:rPr>
            </w:pPr>
            <w:r w:rsidRPr="00FF1AA9">
              <w:rPr>
                <w:rFonts w:cstheme="minorHAnsi"/>
                <w:b/>
                <w:bCs/>
                <w:highlight w:val="yellow"/>
                <w:lang w:eastAsia="pt-PT"/>
              </w:rPr>
              <w:t>Poland</w:t>
            </w:r>
          </w:p>
        </w:tc>
        <w:tc>
          <w:tcPr>
            <w:tcW w:w="1539" w:type="dxa"/>
            <w:vAlign w:val="center"/>
          </w:tcPr>
          <w:p w14:paraId="7FD06317" w14:textId="77777777" w:rsidR="004B71CF" w:rsidRPr="00FF1AA9" w:rsidRDefault="004B71CF" w:rsidP="004B71CF">
            <w:pPr>
              <w:spacing w:after="120" w:line="240" w:lineRule="auto"/>
              <w:jc w:val="left"/>
              <w:rPr>
                <w:rFonts w:ascii="Gill Sans MT" w:hAnsi="Gill Sans MT" w:cstheme="minorHAnsi"/>
                <w:highlight w:val="yellow"/>
                <w:lang w:val="pl-PL" w:eastAsia="pt-PT"/>
              </w:rPr>
            </w:pPr>
            <w:r w:rsidRPr="00FF1AA9">
              <w:rPr>
                <w:rFonts w:cstheme="minorHAnsi"/>
                <w:highlight w:val="yellow"/>
                <w:lang w:val="pl-PL" w:eastAsia="pt-PT"/>
              </w:rPr>
              <w:t>NCBR</w:t>
            </w:r>
          </w:p>
          <w:p w14:paraId="787653D3" w14:textId="77777777" w:rsidR="004B71CF" w:rsidRPr="00FF1AA9" w:rsidRDefault="004B71CF" w:rsidP="004B71CF">
            <w:pPr>
              <w:spacing w:after="120" w:line="240" w:lineRule="auto"/>
              <w:jc w:val="left"/>
              <w:rPr>
                <w:rFonts w:cstheme="minorHAnsi"/>
                <w:highlight w:val="yellow"/>
                <w:lang w:val="pt-PT" w:eastAsia="pt-PT"/>
              </w:rPr>
            </w:pPr>
            <w:r w:rsidRPr="00FF1AA9">
              <w:rPr>
                <w:rFonts w:cstheme="minorHAnsi"/>
                <w:highlight w:val="yellow"/>
                <w:lang w:val="pl-PL" w:eastAsia="pt-PT"/>
              </w:rPr>
              <w:t xml:space="preserve">Narodowe Centrum </w:t>
            </w:r>
            <w:r w:rsidRPr="00FF1AA9">
              <w:rPr>
                <w:rFonts w:cstheme="minorHAnsi"/>
                <w:highlight w:val="yellow"/>
                <w:lang w:val="pl-PL" w:eastAsia="pt-PT"/>
              </w:rPr>
              <w:lastRenderedPageBreak/>
              <w:t>Badań i Rozwoju</w:t>
            </w:r>
          </w:p>
        </w:tc>
        <w:tc>
          <w:tcPr>
            <w:tcW w:w="2700" w:type="dxa"/>
            <w:vAlign w:val="center"/>
          </w:tcPr>
          <w:p w14:paraId="6E7ACA33" w14:textId="77777777" w:rsidR="004B71CF" w:rsidRPr="00FF1AA9" w:rsidRDefault="004B71CF" w:rsidP="004B71CF">
            <w:pPr>
              <w:spacing w:after="120" w:line="240" w:lineRule="auto"/>
              <w:jc w:val="left"/>
              <w:rPr>
                <w:rFonts w:ascii="Gill Sans MT" w:eastAsia="Calibri" w:hAnsi="Gill Sans MT" w:cstheme="minorHAnsi"/>
                <w:highlight w:val="yellow"/>
                <w:lang w:val="en-GB"/>
              </w:rPr>
            </w:pPr>
            <w:r w:rsidRPr="00FF1AA9">
              <w:rPr>
                <w:rFonts w:cstheme="minorHAnsi"/>
                <w:highlight w:val="yellow"/>
              </w:rPr>
              <w:lastRenderedPageBreak/>
              <w:t>Monika Włoszek</w:t>
            </w:r>
          </w:p>
          <w:p w14:paraId="77ABECCD" w14:textId="77777777" w:rsidR="004B71CF" w:rsidRPr="00FF1AA9" w:rsidRDefault="004B71CF" w:rsidP="004B71CF">
            <w:pPr>
              <w:spacing w:after="120" w:line="240" w:lineRule="auto"/>
              <w:jc w:val="left"/>
              <w:rPr>
                <w:rFonts w:cs="Times New Roman"/>
                <w:highlight w:val="yellow"/>
              </w:rPr>
            </w:pPr>
            <w:r w:rsidRPr="00FF1AA9">
              <w:rPr>
                <w:highlight w:val="yellow"/>
              </w:rPr>
              <w:lastRenderedPageBreak/>
              <w:t>International Cooperation Department – Programme Section</w:t>
            </w:r>
          </w:p>
          <w:p w14:paraId="19A8726E" w14:textId="77777777" w:rsidR="004B71CF" w:rsidRPr="00FF1AA9" w:rsidRDefault="004A1D89" w:rsidP="004B71CF">
            <w:pPr>
              <w:spacing w:after="120" w:line="240" w:lineRule="auto"/>
              <w:jc w:val="left"/>
              <w:rPr>
                <w:rFonts w:cstheme="minorHAnsi"/>
                <w:highlight w:val="yellow"/>
              </w:rPr>
            </w:pPr>
            <w:hyperlink r:id="rId228" w:history="1">
              <w:r w:rsidR="004B71CF" w:rsidRPr="00FF1AA9">
                <w:rPr>
                  <w:rStyle w:val="Hipervnculo"/>
                  <w:highlight w:val="yellow"/>
                </w:rPr>
                <w:t>monika.wloszek@ncbr.gov.pl</w:t>
              </w:r>
            </w:hyperlink>
          </w:p>
        </w:tc>
        <w:tc>
          <w:tcPr>
            <w:tcW w:w="1530" w:type="dxa"/>
            <w:vAlign w:val="center"/>
          </w:tcPr>
          <w:p w14:paraId="6E3AA679" w14:textId="77777777" w:rsidR="004B71CF" w:rsidRPr="00FF1AA9" w:rsidRDefault="004B71CF" w:rsidP="004B71CF">
            <w:pPr>
              <w:spacing w:after="120" w:line="240" w:lineRule="auto"/>
              <w:jc w:val="left"/>
              <w:rPr>
                <w:rFonts w:cstheme="minorHAnsi"/>
                <w:highlight w:val="yellow"/>
              </w:rPr>
            </w:pPr>
          </w:p>
        </w:tc>
        <w:tc>
          <w:tcPr>
            <w:tcW w:w="2070" w:type="dxa"/>
            <w:vAlign w:val="center"/>
          </w:tcPr>
          <w:p w14:paraId="5B1158DB" w14:textId="77777777" w:rsidR="004B71CF" w:rsidRPr="00FF1AA9" w:rsidRDefault="004B71CF" w:rsidP="008D245E">
            <w:pPr>
              <w:spacing w:after="120" w:line="240" w:lineRule="auto"/>
              <w:jc w:val="left"/>
              <w:rPr>
                <w:rFonts w:cstheme="minorHAnsi"/>
                <w:noProof/>
                <w:highlight w:val="yellow"/>
                <w:lang w:val="it-IT" w:eastAsia="it-IT"/>
              </w:rPr>
            </w:pPr>
            <w:r w:rsidRPr="00FF1AA9">
              <w:rPr>
                <w:noProof/>
                <w:highlight w:val="yellow"/>
                <w:lang w:val="en-US"/>
              </w:rPr>
              <w:drawing>
                <wp:inline distT="0" distB="0" distL="0" distR="0" wp14:anchorId="5BED3861" wp14:editId="3698BB74">
                  <wp:extent cx="246380" cy="214630"/>
                  <wp:effectExtent l="0" t="0" r="1270" b="0"/>
                  <wp:docPr id="78732313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323132"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2367" w:type="dxa"/>
            <w:vAlign w:val="center"/>
          </w:tcPr>
          <w:p w14:paraId="438AAEC9" w14:textId="77777777" w:rsidR="004B71CF" w:rsidRPr="00FF1AA9" w:rsidRDefault="004B71CF" w:rsidP="004B71CF">
            <w:pPr>
              <w:spacing w:after="120" w:line="240" w:lineRule="auto"/>
              <w:jc w:val="left"/>
              <w:rPr>
                <w:rFonts w:cstheme="minorHAnsi"/>
                <w:noProof/>
                <w:highlight w:val="yellow"/>
                <w:lang w:val="en-GB"/>
              </w:rPr>
            </w:pPr>
            <w:r w:rsidRPr="00FF1AA9">
              <w:rPr>
                <w:noProof/>
                <w:highlight w:val="yellow"/>
                <w:lang w:val="en-US"/>
              </w:rPr>
              <w:drawing>
                <wp:inline distT="0" distB="0" distL="0" distR="0" wp14:anchorId="1C5C1F4B" wp14:editId="15294509">
                  <wp:extent cx="246380" cy="214630"/>
                  <wp:effectExtent l="0" t="0" r="1270" b="0"/>
                  <wp:docPr id="200663298"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663298" name="Obraz 5"/>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01" w:type="dxa"/>
            <w:gridSpan w:val="2"/>
            <w:vAlign w:val="center"/>
          </w:tcPr>
          <w:p w14:paraId="3A603E12" w14:textId="77777777" w:rsidR="004B71CF" w:rsidRPr="00FF1AA9" w:rsidRDefault="004B71CF" w:rsidP="004B71CF">
            <w:pPr>
              <w:spacing w:after="120" w:line="240" w:lineRule="auto"/>
              <w:jc w:val="left"/>
              <w:rPr>
                <w:rFonts w:cstheme="minorHAnsi"/>
                <w:noProof/>
                <w:highlight w:val="yellow"/>
                <w:lang w:val="en-GB"/>
              </w:rPr>
            </w:pPr>
            <w:r w:rsidRPr="00FF1AA9">
              <w:rPr>
                <w:noProof/>
                <w:highlight w:val="yellow"/>
                <w:lang w:val="en-US"/>
              </w:rPr>
              <w:drawing>
                <wp:inline distT="0" distB="0" distL="0" distR="0" wp14:anchorId="6B4A1401" wp14:editId="13EE4AE0">
                  <wp:extent cx="246380" cy="214630"/>
                  <wp:effectExtent l="0" t="0" r="1270" b="0"/>
                  <wp:docPr id="635663005"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663005" name="Obraz 6"/>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85" w:type="dxa"/>
            <w:vAlign w:val="center"/>
          </w:tcPr>
          <w:p w14:paraId="193A0558" w14:textId="77777777" w:rsidR="004B71CF" w:rsidRPr="00FF1AA9" w:rsidRDefault="004B71CF" w:rsidP="004B71CF">
            <w:pPr>
              <w:spacing w:after="120" w:line="240" w:lineRule="auto"/>
              <w:jc w:val="left"/>
              <w:rPr>
                <w:rFonts w:cstheme="minorHAnsi"/>
                <w:noProof/>
                <w:highlight w:val="yellow"/>
                <w:lang w:val="it-IT" w:eastAsia="it-IT"/>
              </w:rPr>
            </w:pPr>
            <w:r w:rsidRPr="00FF1AA9">
              <w:rPr>
                <w:noProof/>
                <w:highlight w:val="yellow"/>
                <w:lang w:val="en-US"/>
              </w:rPr>
              <w:drawing>
                <wp:inline distT="0" distB="0" distL="0" distR="0" wp14:anchorId="37BB250E" wp14:editId="21894DF9">
                  <wp:extent cx="246380" cy="214630"/>
                  <wp:effectExtent l="0" t="0" r="1270" b="0"/>
                  <wp:docPr id="108227175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271753"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r>
      <w:tr w:rsidR="004B71CF" w:rsidRPr="00FF1AA9" w14:paraId="14C4E196" w14:textId="77777777" w:rsidTr="008D245E">
        <w:trPr>
          <w:jc w:val="center"/>
        </w:trPr>
        <w:tc>
          <w:tcPr>
            <w:tcW w:w="1696" w:type="dxa"/>
            <w:vAlign w:val="center"/>
          </w:tcPr>
          <w:p w14:paraId="79B630DD" w14:textId="4DC35786" w:rsidR="004B71CF" w:rsidRPr="00255206" w:rsidRDefault="004B71CF" w:rsidP="004B71CF">
            <w:pPr>
              <w:spacing w:after="120" w:line="240" w:lineRule="auto"/>
              <w:jc w:val="left"/>
              <w:rPr>
                <w:rFonts w:cstheme="minorHAnsi"/>
                <w:b/>
                <w:bCs/>
                <w:lang w:eastAsia="pt-PT"/>
              </w:rPr>
            </w:pPr>
            <w:r>
              <w:rPr>
                <w:rFonts w:eastAsia="Times New Roman" w:cstheme="minorHAnsi"/>
                <w:b/>
                <w:bCs/>
                <w:color w:val="000000"/>
                <w:lang w:eastAsia="pt-PT"/>
              </w:rPr>
              <w:t xml:space="preserve">Portugal </w:t>
            </w:r>
          </w:p>
        </w:tc>
        <w:tc>
          <w:tcPr>
            <w:tcW w:w="1539" w:type="dxa"/>
            <w:vAlign w:val="center"/>
          </w:tcPr>
          <w:p w14:paraId="5D7D90CF" w14:textId="06C95338" w:rsidR="004B71CF" w:rsidRPr="00FF1AA9" w:rsidRDefault="004B71CF" w:rsidP="004B71CF">
            <w:pPr>
              <w:spacing w:after="120" w:line="240" w:lineRule="auto"/>
              <w:jc w:val="left"/>
              <w:rPr>
                <w:rFonts w:cstheme="minorHAnsi"/>
                <w:highlight w:val="yellow"/>
                <w:lang w:val="pl-PL" w:eastAsia="pt-PT"/>
              </w:rPr>
            </w:pPr>
            <w:r>
              <w:rPr>
                <w:rFonts w:eastAsia="Times New Roman" w:cstheme="minorHAnsi"/>
                <w:b/>
                <w:bCs/>
                <w:color w:val="000000"/>
                <w:lang w:eastAsia="pt-PT"/>
              </w:rPr>
              <w:t>FCT</w:t>
            </w:r>
          </w:p>
        </w:tc>
        <w:tc>
          <w:tcPr>
            <w:tcW w:w="2700" w:type="dxa"/>
            <w:vAlign w:val="center"/>
          </w:tcPr>
          <w:p w14:paraId="35293F39" w14:textId="748A3753" w:rsidR="004B71CF" w:rsidRPr="00FF1AA9" w:rsidRDefault="004B71CF" w:rsidP="004B71CF">
            <w:pPr>
              <w:spacing w:after="120" w:line="240" w:lineRule="auto"/>
              <w:jc w:val="left"/>
              <w:rPr>
                <w:rFonts w:cstheme="minorHAnsi"/>
                <w:highlight w:val="yellow"/>
              </w:rPr>
            </w:pPr>
            <w:r>
              <w:rPr>
                <w:rFonts w:cstheme="minorHAnsi"/>
                <w:bCs/>
                <w:lang w:val="en-US"/>
              </w:rPr>
              <w:t>Marta Norton</w:t>
            </w:r>
          </w:p>
        </w:tc>
        <w:tc>
          <w:tcPr>
            <w:tcW w:w="1530" w:type="dxa"/>
            <w:vAlign w:val="center"/>
          </w:tcPr>
          <w:p w14:paraId="75795CE4" w14:textId="77777777" w:rsidR="004B71CF" w:rsidRDefault="004B71CF" w:rsidP="004B71CF">
            <w:pPr>
              <w:rPr>
                <w:rFonts w:cstheme="minorHAnsi"/>
                <w:sz w:val="24"/>
                <w:szCs w:val="24"/>
                <w:lang w:val="en-US"/>
              </w:rPr>
            </w:pPr>
          </w:p>
          <w:p w14:paraId="4BED8CD7" w14:textId="77777777" w:rsidR="004B71CF" w:rsidRDefault="004B71CF" w:rsidP="004B71CF">
            <w:pPr>
              <w:rPr>
                <w:rFonts w:cstheme="minorHAnsi"/>
                <w:sz w:val="24"/>
                <w:szCs w:val="24"/>
                <w:lang w:val="en-US"/>
              </w:rPr>
            </w:pPr>
            <w:r>
              <w:rPr>
                <w:rFonts w:cstheme="minorHAnsi"/>
                <w:sz w:val="24"/>
                <w:szCs w:val="24"/>
                <w:lang w:val="en-US"/>
              </w:rPr>
              <w:t xml:space="preserve">Not funding </w:t>
            </w:r>
          </w:p>
          <w:p w14:paraId="0A6B4860" w14:textId="7340F13D" w:rsidR="004B71CF" w:rsidRPr="00FF1AA9" w:rsidRDefault="004B71CF" w:rsidP="004B71CF">
            <w:pPr>
              <w:spacing w:after="120" w:line="240" w:lineRule="auto"/>
              <w:jc w:val="left"/>
              <w:rPr>
                <w:rFonts w:cstheme="minorHAnsi"/>
                <w:highlight w:val="yellow"/>
              </w:rPr>
            </w:pPr>
            <w:r>
              <w:rPr>
                <w:rFonts w:cstheme="minorHAnsi"/>
                <w:sz w:val="24"/>
                <w:szCs w:val="24"/>
                <w:lang w:val="en-US"/>
              </w:rPr>
              <w:t xml:space="preserve">PA4 </w:t>
            </w:r>
            <w:proofErr w:type="spellStart"/>
            <w:r>
              <w:rPr>
                <w:rFonts w:cstheme="minorHAnsi"/>
                <w:sz w:val="24"/>
                <w:szCs w:val="24"/>
                <w:lang w:val="en-US"/>
              </w:rPr>
              <w:t>BlueBioresources</w:t>
            </w:r>
            <w:proofErr w:type="spellEnd"/>
          </w:p>
        </w:tc>
        <w:tc>
          <w:tcPr>
            <w:tcW w:w="2070" w:type="dxa"/>
            <w:vAlign w:val="center"/>
          </w:tcPr>
          <w:p w14:paraId="79233D38" w14:textId="1CDCB9D4" w:rsidR="004B71CF" w:rsidRPr="00CA4EFF" w:rsidRDefault="004B71CF" w:rsidP="008D245E">
            <w:pPr>
              <w:shd w:val="clear" w:color="auto" w:fill="FFFFFF" w:themeFill="background1"/>
              <w:jc w:val="left"/>
              <w:rPr>
                <w:rFonts w:cstheme="minorHAnsi"/>
                <w:noProof/>
                <w:color w:val="4A66AC" w:themeColor="accent1"/>
                <w:sz w:val="22"/>
                <w:lang w:eastAsia="it-IT"/>
              </w:rPr>
            </w:pPr>
            <w:r w:rsidRPr="00FC49E6">
              <w:rPr>
                <w:rFonts w:cstheme="minorHAnsi"/>
                <w:noProof/>
                <w:sz w:val="22"/>
                <w:lang w:eastAsia="it-IT"/>
              </w:rPr>
              <w:t>Maximum of 3 Portuguese participating partners per awarded project: • Maximum requested funding of 250.000,00€ for a Portuguese partner with a coordination role in an awarded project. • Maximum requested funding of 150.000,00€ for a Portuguese partner with a participation role in an awarded project</w:t>
            </w:r>
          </w:p>
          <w:p w14:paraId="50C4361C" w14:textId="57F079FD" w:rsidR="004B71CF" w:rsidRPr="00FF1AA9" w:rsidRDefault="004B71CF" w:rsidP="008D245E">
            <w:pPr>
              <w:spacing w:after="120" w:line="240" w:lineRule="auto"/>
              <w:jc w:val="left"/>
              <w:rPr>
                <w:noProof/>
                <w:highlight w:val="yellow"/>
                <w:lang w:val="en-US"/>
              </w:rPr>
            </w:pPr>
            <w:r w:rsidRPr="007F66E6">
              <w:rPr>
                <w:rFonts w:asciiTheme="minorHAnsi" w:hAnsiTheme="minorHAnsi" w:cstheme="minorHAnsi"/>
                <w:noProof/>
                <w:color w:val="4A66AC" w:themeColor="accent1"/>
                <w:sz w:val="22"/>
                <w:lang w:val="en-US" w:eastAsia="it-IT"/>
              </w:rPr>
              <w:t xml:space="preserve">If </w:t>
            </w:r>
            <w:r w:rsidRPr="007F66E6">
              <w:rPr>
                <w:rFonts w:asciiTheme="minorHAnsi" w:hAnsiTheme="minorHAnsi" w:cstheme="minorHAnsi"/>
                <w:b/>
                <w:bCs/>
                <w:noProof/>
                <w:color w:val="4A66AC" w:themeColor="accent1"/>
                <w:sz w:val="22"/>
                <w:lang w:val="en-US" w:eastAsia="it-IT"/>
              </w:rPr>
              <w:t>more than one</w:t>
            </w:r>
            <w:r w:rsidRPr="007F66E6">
              <w:rPr>
                <w:rFonts w:asciiTheme="minorHAnsi" w:hAnsiTheme="minorHAnsi" w:cstheme="minorHAnsi"/>
                <w:noProof/>
                <w:color w:val="4A66AC" w:themeColor="accent1"/>
                <w:sz w:val="22"/>
                <w:lang w:val="en-US" w:eastAsia="it-IT"/>
              </w:rPr>
              <w:t xml:space="preserve"> Portuguese applicant from the same international consortium apply for funding from FCT </w:t>
            </w:r>
            <w:r w:rsidRPr="007F66E6">
              <w:rPr>
                <w:rFonts w:asciiTheme="minorHAnsi" w:hAnsiTheme="minorHAnsi" w:cstheme="minorHAnsi"/>
                <w:noProof/>
                <w:color w:val="4A66AC" w:themeColor="accent1"/>
                <w:sz w:val="22"/>
                <w:lang w:val="en-US" w:eastAsia="it-IT"/>
              </w:rPr>
              <w:lastRenderedPageBreak/>
              <w:t>and CCDRC, the total budget to be requested to these two agencies cannot exceed the cumulative sum per consortium of 150 000 EUR (Portuguese Project Applicant) or 250 000 EUR (Portuguese Main Applicant). This rule does not apply to institutions from Região Autónoma dos Açores applying for funding to FRCT Azores and participating in a consortium with institutions applying for funding from FCT and/or CCDRC</w:t>
            </w:r>
          </w:p>
        </w:tc>
        <w:tc>
          <w:tcPr>
            <w:tcW w:w="2367" w:type="dxa"/>
            <w:vAlign w:val="center"/>
          </w:tcPr>
          <w:p w14:paraId="3F84C76F" w14:textId="77777777" w:rsidR="004B71CF" w:rsidRDefault="004B71CF" w:rsidP="004B71CF">
            <w:pPr>
              <w:jc w:val="center"/>
              <w:rPr>
                <w:rFonts w:cstheme="minorHAnsi"/>
                <w:sz w:val="24"/>
                <w:szCs w:val="24"/>
                <w:lang w:val="en-US"/>
              </w:rPr>
            </w:pPr>
            <w:r>
              <w:rPr>
                <w:rFonts w:cstheme="minorHAnsi"/>
                <w:sz w:val="24"/>
                <w:szCs w:val="24"/>
                <w:lang w:val="en-US"/>
              </w:rPr>
              <w:lastRenderedPageBreak/>
              <w:t xml:space="preserve">Please check </w:t>
            </w:r>
            <w:hyperlink r:id="rId229" w:history="1">
              <w:r w:rsidRPr="00DF1604">
                <w:rPr>
                  <w:rStyle w:val="Hipervnculo"/>
                  <w:rFonts w:cstheme="minorHAnsi"/>
                  <w:sz w:val="24"/>
                  <w:szCs w:val="24"/>
                  <w:lang w:val="en-US"/>
                </w:rPr>
                <w:t>FCT regulations</w:t>
              </w:r>
            </w:hyperlink>
          </w:p>
          <w:p w14:paraId="125CA299" w14:textId="63E3D612" w:rsidR="004B71CF" w:rsidRPr="00FF1AA9" w:rsidRDefault="004B71CF" w:rsidP="004B71CF">
            <w:pPr>
              <w:spacing w:after="120" w:line="240" w:lineRule="auto"/>
              <w:jc w:val="left"/>
              <w:rPr>
                <w:noProof/>
                <w:highlight w:val="yellow"/>
                <w:lang w:val="en-US"/>
              </w:rPr>
            </w:pPr>
            <w:r>
              <w:rPr>
                <w:rFonts w:cstheme="minorHAnsi"/>
                <w:sz w:val="24"/>
                <w:szCs w:val="24"/>
                <w:lang w:val="en-US"/>
              </w:rPr>
              <w:t>(article 3)</w:t>
            </w:r>
          </w:p>
        </w:tc>
        <w:tc>
          <w:tcPr>
            <w:tcW w:w="1701" w:type="dxa"/>
            <w:gridSpan w:val="2"/>
            <w:vAlign w:val="center"/>
          </w:tcPr>
          <w:p w14:paraId="06D67392" w14:textId="36986E32" w:rsidR="004B71CF" w:rsidRPr="00FF1AA9" w:rsidRDefault="004B71CF" w:rsidP="004B71CF">
            <w:pPr>
              <w:spacing w:after="120" w:line="240" w:lineRule="auto"/>
              <w:jc w:val="left"/>
              <w:rPr>
                <w:noProof/>
                <w:highlight w:val="yellow"/>
                <w:lang w:val="en-US"/>
              </w:rPr>
            </w:pPr>
            <w:r>
              <w:rPr>
                <w:rFonts w:cstheme="minorHAnsi"/>
                <w:sz w:val="24"/>
                <w:szCs w:val="24"/>
                <w:lang w:val="en-US"/>
              </w:rPr>
              <w:t xml:space="preserve">Yes, please check </w:t>
            </w:r>
            <w:hyperlink r:id="rId230" w:history="1">
              <w:r w:rsidRPr="00C12F29">
                <w:rPr>
                  <w:rStyle w:val="Hipervnculo"/>
                  <w:rFonts w:cstheme="minorHAnsi"/>
                  <w:sz w:val="24"/>
                  <w:szCs w:val="24"/>
                  <w:lang w:val="en-US"/>
                </w:rPr>
                <w:t>FCT regulations</w:t>
              </w:r>
            </w:hyperlink>
          </w:p>
        </w:tc>
        <w:tc>
          <w:tcPr>
            <w:tcW w:w="1785" w:type="dxa"/>
            <w:vAlign w:val="center"/>
          </w:tcPr>
          <w:p w14:paraId="10C83F18" w14:textId="77777777" w:rsidR="004B71CF" w:rsidRDefault="004B71CF" w:rsidP="004B71CF">
            <w:pPr>
              <w:shd w:val="clear" w:color="auto" w:fill="FFFFFF" w:themeFill="background1"/>
              <w:jc w:val="center"/>
              <w:rPr>
                <w:rFonts w:cstheme="minorHAnsi"/>
                <w:noProof/>
                <w:sz w:val="24"/>
                <w:szCs w:val="24"/>
                <w:lang w:val="it-IT" w:eastAsia="it-IT"/>
              </w:rPr>
            </w:pPr>
          </w:p>
          <w:p w14:paraId="6D2947C5" w14:textId="77777777" w:rsidR="004B71CF" w:rsidRPr="00EA4947" w:rsidRDefault="004B71CF" w:rsidP="004B71CF">
            <w:pPr>
              <w:shd w:val="clear" w:color="auto" w:fill="FFFFFF" w:themeFill="background1"/>
              <w:jc w:val="center"/>
              <w:rPr>
                <w:rFonts w:eastAsia="Times New Roman" w:cstheme="minorHAnsi"/>
                <w:b/>
                <w:bCs/>
                <w:color w:val="000000"/>
                <w:sz w:val="24"/>
                <w:szCs w:val="24"/>
                <w:lang w:eastAsia="pt-PT"/>
              </w:rPr>
            </w:pPr>
            <w:r>
              <w:rPr>
                <w:rFonts w:cstheme="minorHAnsi"/>
                <w:noProof/>
                <w:sz w:val="24"/>
                <w:szCs w:val="24"/>
                <w:lang w:val="en-US"/>
              </w:rPr>
              <w:drawing>
                <wp:inline distT="0" distB="0" distL="0" distR="0" wp14:anchorId="63B3386A" wp14:editId="6D88316B">
                  <wp:extent cx="246380" cy="214630"/>
                  <wp:effectExtent l="0" t="0" r="0" b="1270"/>
                  <wp:docPr id="2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6C1C4D0D" w14:textId="77777777" w:rsidR="004B71CF" w:rsidRPr="00FF1AA9" w:rsidRDefault="004B71CF" w:rsidP="004B71CF">
            <w:pPr>
              <w:spacing w:after="120" w:line="240" w:lineRule="auto"/>
              <w:jc w:val="left"/>
              <w:rPr>
                <w:noProof/>
                <w:highlight w:val="yellow"/>
                <w:lang w:val="en-US"/>
              </w:rPr>
            </w:pPr>
          </w:p>
        </w:tc>
      </w:tr>
      <w:tr w:rsidR="004B71CF" w:rsidRPr="00FF1AA9" w14:paraId="315151DA" w14:textId="77777777" w:rsidTr="008D245E">
        <w:trPr>
          <w:jc w:val="center"/>
        </w:trPr>
        <w:tc>
          <w:tcPr>
            <w:tcW w:w="1696" w:type="dxa"/>
            <w:vAlign w:val="center"/>
          </w:tcPr>
          <w:p w14:paraId="2B819F0F" w14:textId="7A186771" w:rsidR="004B71CF" w:rsidRPr="008F625B" w:rsidRDefault="004B71CF" w:rsidP="004B71CF">
            <w:pPr>
              <w:spacing w:after="120" w:line="240" w:lineRule="auto"/>
              <w:jc w:val="left"/>
              <w:rPr>
                <w:rFonts w:cstheme="minorHAnsi"/>
                <w:b/>
                <w:bCs/>
                <w:lang w:eastAsia="pt-PT"/>
              </w:rPr>
            </w:pPr>
            <w:r w:rsidRPr="00DA7EB7">
              <w:rPr>
                <w:rFonts w:eastAsia="Times New Roman" w:cstheme="minorHAnsi"/>
                <w:bCs/>
                <w:color w:val="000000"/>
                <w:lang w:eastAsia="pt-PT"/>
              </w:rPr>
              <w:t>Portugal</w:t>
            </w:r>
          </w:p>
        </w:tc>
        <w:tc>
          <w:tcPr>
            <w:tcW w:w="1539" w:type="dxa"/>
            <w:vAlign w:val="center"/>
          </w:tcPr>
          <w:p w14:paraId="26BFDC37" w14:textId="22592DB4" w:rsidR="004B71CF" w:rsidRPr="008F625B" w:rsidRDefault="004B71CF" w:rsidP="004B71CF">
            <w:pPr>
              <w:spacing w:after="120" w:line="240" w:lineRule="auto"/>
              <w:jc w:val="left"/>
              <w:rPr>
                <w:rFonts w:cstheme="minorHAnsi"/>
                <w:lang w:val="pl-PL" w:eastAsia="pt-PT"/>
              </w:rPr>
            </w:pPr>
            <w:r w:rsidRPr="00DA7EB7">
              <w:rPr>
                <w:rFonts w:eastAsia="Times New Roman" w:cstheme="minorHAnsi"/>
                <w:bCs/>
                <w:color w:val="000000"/>
                <w:lang w:eastAsia="pt-PT"/>
              </w:rPr>
              <w:t>CCDRC</w:t>
            </w:r>
          </w:p>
        </w:tc>
        <w:tc>
          <w:tcPr>
            <w:tcW w:w="2700" w:type="dxa"/>
            <w:vAlign w:val="center"/>
          </w:tcPr>
          <w:p w14:paraId="4233CF95" w14:textId="77777777" w:rsidR="004B71CF" w:rsidRPr="005539C0" w:rsidRDefault="004B71CF" w:rsidP="004B71CF">
            <w:pPr>
              <w:rPr>
                <w:rFonts w:cstheme="minorHAnsi"/>
                <w:bCs/>
                <w:lang w:val="pt-PT"/>
              </w:rPr>
            </w:pPr>
            <w:r w:rsidRPr="005539C0">
              <w:rPr>
                <w:rFonts w:cstheme="minorHAnsi"/>
                <w:bCs/>
                <w:lang w:val="pt-PT"/>
              </w:rPr>
              <w:t>Sophie Patrício</w:t>
            </w:r>
          </w:p>
          <w:p w14:paraId="58AF550E" w14:textId="77777777" w:rsidR="004B71CF" w:rsidRDefault="004B71CF" w:rsidP="004B71CF">
            <w:pPr>
              <w:rPr>
                <w:rFonts w:cstheme="minorHAnsi"/>
                <w:bCs/>
                <w:lang w:val="pt-PT"/>
              </w:rPr>
            </w:pPr>
            <w:r>
              <w:rPr>
                <w:rFonts w:cstheme="minorHAnsi"/>
                <w:bCs/>
                <w:lang w:val="pt-PT"/>
              </w:rPr>
              <w:t>Raquel Veiga</w:t>
            </w:r>
          </w:p>
          <w:p w14:paraId="595ED054" w14:textId="77777777" w:rsidR="004B71CF" w:rsidRPr="00DA7EB7" w:rsidRDefault="004B71CF" w:rsidP="004B71CF">
            <w:pPr>
              <w:rPr>
                <w:rFonts w:cstheme="minorHAnsi"/>
                <w:bCs/>
                <w:lang w:val="pt-PT"/>
              </w:rPr>
            </w:pPr>
          </w:p>
          <w:p w14:paraId="0C3815BF" w14:textId="256B02FB" w:rsidR="004B71CF" w:rsidRPr="008F625B" w:rsidRDefault="004A1D89" w:rsidP="004B71CF">
            <w:pPr>
              <w:spacing w:after="120" w:line="240" w:lineRule="auto"/>
              <w:jc w:val="left"/>
              <w:rPr>
                <w:rFonts w:cstheme="minorHAnsi"/>
                <w:lang w:val="pt-PT"/>
              </w:rPr>
            </w:pPr>
            <w:hyperlink r:id="rId231" w:history="1">
              <w:r w:rsidR="004B71CF" w:rsidRPr="006B5300">
                <w:rPr>
                  <w:rStyle w:val="Hipervnculo"/>
                  <w:rFonts w:cstheme="minorHAnsi"/>
                  <w:bCs/>
                  <w:lang w:val="pt-PT"/>
                </w:rPr>
                <w:t>ccdrc.projects@ccdrc.pt</w:t>
              </w:r>
            </w:hyperlink>
          </w:p>
        </w:tc>
        <w:tc>
          <w:tcPr>
            <w:tcW w:w="1530" w:type="dxa"/>
            <w:vAlign w:val="center"/>
          </w:tcPr>
          <w:p w14:paraId="5EA6FA9B" w14:textId="77777777" w:rsidR="004B71CF" w:rsidRPr="008F625B" w:rsidRDefault="004B71CF" w:rsidP="004B71CF">
            <w:pPr>
              <w:spacing w:after="120" w:line="240" w:lineRule="auto"/>
              <w:jc w:val="left"/>
              <w:rPr>
                <w:rFonts w:cstheme="minorHAnsi"/>
                <w:lang w:val="pt-PT"/>
              </w:rPr>
            </w:pPr>
          </w:p>
        </w:tc>
        <w:tc>
          <w:tcPr>
            <w:tcW w:w="2070" w:type="dxa"/>
            <w:vAlign w:val="center"/>
          </w:tcPr>
          <w:p w14:paraId="54A07D7F" w14:textId="77777777" w:rsidR="004B71CF" w:rsidRPr="00DA7EB7" w:rsidRDefault="004B71CF" w:rsidP="008D245E">
            <w:pPr>
              <w:shd w:val="clear" w:color="auto" w:fill="FFFFFF" w:themeFill="background1"/>
              <w:jc w:val="left"/>
              <w:rPr>
                <w:rFonts w:eastAsia="Times New Roman" w:cstheme="minorHAnsi"/>
                <w:color w:val="000000"/>
                <w:lang w:val="en-US" w:eastAsia="pt-PT"/>
              </w:rPr>
            </w:pPr>
            <w:r w:rsidRPr="00DA7EB7">
              <w:rPr>
                <w:rFonts w:eastAsia="Times New Roman" w:cstheme="minorHAnsi"/>
                <w:color w:val="000000"/>
                <w:lang w:val="en-US" w:eastAsia="pt-PT"/>
              </w:rPr>
              <w:t xml:space="preserve">Maximum 250 000 EUR per Consortium with </w:t>
            </w:r>
            <w:r>
              <w:rPr>
                <w:rFonts w:eastAsia="Times New Roman" w:cstheme="minorHAnsi"/>
                <w:color w:val="000000"/>
                <w:lang w:val="en-US" w:eastAsia="pt-PT"/>
              </w:rPr>
              <w:t>regional</w:t>
            </w:r>
            <w:r w:rsidRPr="00DA7EB7">
              <w:rPr>
                <w:rFonts w:eastAsia="Times New Roman" w:cstheme="minorHAnsi"/>
                <w:color w:val="000000"/>
                <w:lang w:val="en-US" w:eastAsia="pt-PT"/>
              </w:rPr>
              <w:t xml:space="preserve"> coordination</w:t>
            </w:r>
          </w:p>
          <w:p w14:paraId="2BFB4C7A" w14:textId="77777777" w:rsidR="004B71CF" w:rsidRPr="00DA7EB7" w:rsidRDefault="004B71CF" w:rsidP="008D245E">
            <w:pPr>
              <w:shd w:val="clear" w:color="auto" w:fill="FFFFFF" w:themeFill="background1"/>
              <w:jc w:val="left"/>
              <w:rPr>
                <w:rFonts w:eastAsia="Times New Roman" w:cstheme="minorHAnsi"/>
                <w:color w:val="000000"/>
                <w:lang w:val="en-US" w:eastAsia="pt-PT"/>
              </w:rPr>
            </w:pPr>
            <w:r w:rsidRPr="00DA7EB7">
              <w:rPr>
                <w:rFonts w:eastAsia="Times New Roman" w:cstheme="minorHAnsi"/>
                <w:color w:val="000000"/>
                <w:lang w:val="en-US" w:eastAsia="pt-PT"/>
              </w:rPr>
              <w:t>-----</w:t>
            </w:r>
          </w:p>
          <w:p w14:paraId="62B1A7E7" w14:textId="77777777" w:rsidR="004B71CF" w:rsidRDefault="004B71CF" w:rsidP="008D245E">
            <w:pPr>
              <w:shd w:val="clear" w:color="auto" w:fill="FFFFFF" w:themeFill="background1"/>
              <w:jc w:val="left"/>
              <w:rPr>
                <w:rFonts w:eastAsia="Times New Roman" w:cstheme="minorHAnsi"/>
                <w:color w:val="000000"/>
                <w:lang w:val="en-US" w:eastAsia="pt-PT"/>
              </w:rPr>
            </w:pPr>
            <w:r w:rsidRPr="00DA7EB7">
              <w:rPr>
                <w:rFonts w:eastAsia="Times New Roman" w:cstheme="minorHAnsi"/>
                <w:color w:val="000000"/>
                <w:lang w:val="en-US" w:eastAsia="pt-PT"/>
              </w:rPr>
              <w:lastRenderedPageBreak/>
              <w:t xml:space="preserve">Maximum 150 000 EUR per consortium with </w:t>
            </w:r>
            <w:r>
              <w:rPr>
                <w:rFonts w:eastAsia="Times New Roman" w:cstheme="minorHAnsi"/>
                <w:color w:val="000000"/>
                <w:lang w:val="en-US" w:eastAsia="pt-PT"/>
              </w:rPr>
              <w:t xml:space="preserve">regional </w:t>
            </w:r>
            <w:r w:rsidRPr="00DA7EB7">
              <w:rPr>
                <w:rFonts w:eastAsia="Times New Roman" w:cstheme="minorHAnsi"/>
                <w:color w:val="000000"/>
                <w:lang w:val="en-US" w:eastAsia="pt-PT"/>
              </w:rPr>
              <w:t>participation</w:t>
            </w:r>
          </w:p>
          <w:p w14:paraId="548342FA" w14:textId="77777777" w:rsidR="004B71CF" w:rsidRPr="00D84BE9" w:rsidRDefault="004B71CF" w:rsidP="008D245E">
            <w:pPr>
              <w:shd w:val="clear" w:color="auto" w:fill="FFFFFF" w:themeFill="background1"/>
              <w:jc w:val="left"/>
              <w:rPr>
                <w:rFonts w:eastAsia="Times New Roman" w:cstheme="minorHAnsi"/>
                <w:color w:val="000000"/>
                <w:lang w:val="en-US" w:eastAsia="pt-PT"/>
              </w:rPr>
            </w:pPr>
            <w:r w:rsidRPr="00D84BE9">
              <w:rPr>
                <w:rFonts w:eastAsia="Times New Roman" w:cstheme="minorHAnsi"/>
                <w:color w:val="000000"/>
                <w:lang w:val="en-US" w:eastAsia="pt-PT"/>
              </w:rPr>
              <w:t>•</w:t>
            </w:r>
            <w:r>
              <w:rPr>
                <w:rFonts w:eastAsia="Times New Roman" w:cstheme="minorHAnsi"/>
                <w:color w:val="000000"/>
                <w:lang w:val="en-US" w:eastAsia="pt-PT"/>
              </w:rPr>
              <w:t xml:space="preserve"> Budget</w:t>
            </w:r>
            <w:r>
              <w:t xml:space="preserve"> </w:t>
            </w:r>
            <w:r w:rsidRPr="00442FF8">
              <w:rPr>
                <w:rFonts w:eastAsia="Times New Roman" w:cstheme="minorHAnsi"/>
                <w:color w:val="000000"/>
                <w:lang w:val="en-US" w:eastAsia="pt-PT"/>
              </w:rPr>
              <w:t>must be shared by all regional partners participating in a consortium and requesting funding to CCDRC.</w:t>
            </w:r>
          </w:p>
          <w:p w14:paraId="0AFFF757" w14:textId="4AAD468A" w:rsidR="004B71CF" w:rsidRPr="008F625B" w:rsidRDefault="004B71CF" w:rsidP="008D245E">
            <w:pPr>
              <w:spacing w:after="120" w:line="240" w:lineRule="auto"/>
              <w:jc w:val="left"/>
              <w:rPr>
                <w:rFonts w:cstheme="minorHAnsi"/>
              </w:rPr>
            </w:pPr>
            <w:r w:rsidRPr="00D84BE9">
              <w:rPr>
                <w:rFonts w:eastAsia="Times New Roman" w:cstheme="minorHAnsi"/>
                <w:color w:val="000000"/>
                <w:lang w:val="en-US" w:eastAsia="pt-PT"/>
              </w:rPr>
              <w:t>•</w:t>
            </w:r>
            <w:r>
              <w:rPr>
                <w:rFonts w:eastAsia="Times New Roman" w:cstheme="minorHAnsi"/>
                <w:color w:val="000000"/>
                <w:lang w:val="en-US" w:eastAsia="pt-PT"/>
              </w:rPr>
              <w:t xml:space="preserve"> </w:t>
            </w:r>
            <w:r w:rsidRPr="00D84BE9">
              <w:rPr>
                <w:rFonts w:eastAsia="Times New Roman" w:cstheme="minorHAnsi"/>
                <w:color w:val="000000"/>
                <w:lang w:val="en-US" w:eastAsia="pt-PT"/>
              </w:rPr>
              <w:t xml:space="preserve">If </w:t>
            </w:r>
            <w:r>
              <w:rPr>
                <w:rFonts w:eastAsia="Times New Roman" w:cstheme="minorHAnsi"/>
                <w:color w:val="000000"/>
                <w:lang w:val="en-US" w:eastAsia="pt-PT"/>
              </w:rPr>
              <w:t>more than one</w:t>
            </w:r>
            <w:r w:rsidRPr="00D84BE9">
              <w:rPr>
                <w:rFonts w:eastAsia="Times New Roman" w:cstheme="minorHAnsi"/>
                <w:color w:val="000000"/>
                <w:lang w:val="en-US" w:eastAsia="pt-PT"/>
              </w:rPr>
              <w:t xml:space="preserve"> Portuguese applicants from the same international consortium apply for funding from FCT and CCDRC, the total budget to be requested to these two agencies cannot exceed the cumulative sum per consortium of 150 000 EUR (Portuguese Project Applicant) or 250 000 EUR </w:t>
            </w:r>
            <w:r w:rsidRPr="00D84BE9">
              <w:rPr>
                <w:rFonts w:eastAsia="Times New Roman" w:cstheme="minorHAnsi"/>
                <w:color w:val="000000"/>
                <w:lang w:val="en-US" w:eastAsia="pt-PT"/>
              </w:rPr>
              <w:lastRenderedPageBreak/>
              <w:t xml:space="preserve">(Portuguese Main Applicant). This rule does not apply to institutions from </w:t>
            </w:r>
            <w:proofErr w:type="spellStart"/>
            <w:r w:rsidRPr="00D84BE9">
              <w:rPr>
                <w:rFonts w:eastAsia="Times New Roman" w:cstheme="minorHAnsi"/>
                <w:color w:val="000000"/>
                <w:lang w:val="en-US" w:eastAsia="pt-PT"/>
              </w:rPr>
              <w:t>Região</w:t>
            </w:r>
            <w:proofErr w:type="spellEnd"/>
            <w:r w:rsidRPr="00D84BE9">
              <w:rPr>
                <w:rFonts w:eastAsia="Times New Roman" w:cstheme="minorHAnsi"/>
                <w:color w:val="000000"/>
                <w:lang w:val="en-US" w:eastAsia="pt-PT"/>
              </w:rPr>
              <w:t xml:space="preserve"> </w:t>
            </w:r>
            <w:proofErr w:type="spellStart"/>
            <w:r w:rsidRPr="00D84BE9">
              <w:rPr>
                <w:rFonts w:eastAsia="Times New Roman" w:cstheme="minorHAnsi"/>
                <w:color w:val="000000"/>
                <w:lang w:val="en-US" w:eastAsia="pt-PT"/>
              </w:rPr>
              <w:t>Autónoma</w:t>
            </w:r>
            <w:proofErr w:type="spellEnd"/>
            <w:r w:rsidRPr="00D84BE9">
              <w:rPr>
                <w:rFonts w:eastAsia="Times New Roman" w:cstheme="minorHAnsi"/>
                <w:color w:val="000000"/>
                <w:lang w:val="en-US" w:eastAsia="pt-PT"/>
              </w:rPr>
              <w:t xml:space="preserve"> dos </w:t>
            </w:r>
            <w:proofErr w:type="spellStart"/>
            <w:r w:rsidRPr="00D84BE9">
              <w:rPr>
                <w:rFonts w:eastAsia="Times New Roman" w:cstheme="minorHAnsi"/>
                <w:color w:val="000000"/>
                <w:lang w:val="en-US" w:eastAsia="pt-PT"/>
              </w:rPr>
              <w:t>Açores</w:t>
            </w:r>
            <w:proofErr w:type="spellEnd"/>
            <w:r w:rsidRPr="00D84BE9">
              <w:rPr>
                <w:rFonts w:eastAsia="Times New Roman" w:cstheme="minorHAnsi"/>
                <w:color w:val="000000"/>
                <w:lang w:val="en-US" w:eastAsia="pt-PT"/>
              </w:rPr>
              <w:t xml:space="preserve"> applying for funding to FRCT Azores and participating in a consortium with institutions applying for funding from FCT and/or CCDRC.</w:t>
            </w:r>
          </w:p>
        </w:tc>
        <w:tc>
          <w:tcPr>
            <w:tcW w:w="2367" w:type="dxa"/>
            <w:vAlign w:val="center"/>
          </w:tcPr>
          <w:p w14:paraId="18C083C6" w14:textId="37F93094" w:rsidR="004B71CF" w:rsidRPr="008F625B" w:rsidRDefault="004B71CF" w:rsidP="004B71CF">
            <w:pPr>
              <w:spacing w:after="120" w:line="240" w:lineRule="auto"/>
              <w:jc w:val="left"/>
              <w:rPr>
                <w:noProof/>
              </w:rPr>
            </w:pPr>
            <w:r>
              <w:rPr>
                <w:rFonts w:cstheme="minorHAnsi"/>
              </w:rPr>
              <w:lastRenderedPageBreak/>
              <w:t xml:space="preserve">Enterprises </w:t>
            </w:r>
            <w:r w:rsidRPr="001A47CD">
              <w:rPr>
                <w:rFonts w:cstheme="minorHAnsi"/>
                <w:b/>
              </w:rPr>
              <w:t>will not be considered eligible</w:t>
            </w:r>
            <w:r w:rsidRPr="00716AE1">
              <w:rPr>
                <w:rFonts w:cstheme="minorHAnsi"/>
              </w:rPr>
              <w:t xml:space="preserve"> in the context of this call</w:t>
            </w:r>
          </w:p>
        </w:tc>
        <w:tc>
          <w:tcPr>
            <w:tcW w:w="1683" w:type="dxa"/>
            <w:vAlign w:val="center"/>
          </w:tcPr>
          <w:p w14:paraId="65EFBC1D" w14:textId="77777777" w:rsidR="004B71CF" w:rsidRPr="0025434A" w:rsidRDefault="004B71CF" w:rsidP="004B71CF">
            <w:pPr>
              <w:jc w:val="center"/>
              <w:rPr>
                <w:rFonts w:cstheme="minorHAnsi"/>
              </w:rPr>
            </w:pPr>
            <w:r w:rsidRPr="0025434A">
              <w:rPr>
                <w:rFonts w:cstheme="minorHAnsi"/>
              </w:rPr>
              <w:t xml:space="preserve">Non-entrepreneurial entities from the Research and Innovation System </w:t>
            </w:r>
            <w:r w:rsidRPr="0025434A">
              <w:rPr>
                <w:rFonts w:cstheme="minorHAnsi"/>
              </w:rPr>
              <w:lastRenderedPageBreak/>
              <w:t>(ENESII), namely:</w:t>
            </w:r>
          </w:p>
          <w:p w14:paraId="3910A38A" w14:textId="77777777" w:rsidR="004B71CF" w:rsidRPr="0025434A" w:rsidRDefault="004B71CF" w:rsidP="004B71CF">
            <w:pPr>
              <w:jc w:val="center"/>
              <w:rPr>
                <w:rFonts w:cstheme="minorHAnsi"/>
              </w:rPr>
            </w:pPr>
            <w:r w:rsidRPr="0025434A">
              <w:rPr>
                <w:rFonts w:cstheme="minorHAnsi"/>
              </w:rPr>
              <w:t>a) Higher education institutions, their institutes and R&amp;D units;</w:t>
            </w:r>
          </w:p>
          <w:p w14:paraId="4E5EBA67" w14:textId="77777777" w:rsidR="004B71CF" w:rsidRPr="0025434A" w:rsidRDefault="004B71CF" w:rsidP="004B71CF">
            <w:pPr>
              <w:jc w:val="center"/>
              <w:rPr>
                <w:rFonts w:cstheme="minorHAnsi"/>
              </w:rPr>
            </w:pPr>
            <w:r w:rsidRPr="0025434A">
              <w:rPr>
                <w:rFonts w:cstheme="minorHAnsi"/>
              </w:rPr>
              <w:t>b) State laboratories, associated or international laboratories based in Centro Region;</w:t>
            </w:r>
          </w:p>
          <w:p w14:paraId="2321D005" w14:textId="77777777" w:rsidR="004B71CF" w:rsidRPr="0025434A" w:rsidRDefault="004B71CF" w:rsidP="004B71CF">
            <w:pPr>
              <w:jc w:val="center"/>
              <w:rPr>
                <w:rFonts w:cstheme="minorHAnsi"/>
              </w:rPr>
            </w:pPr>
            <w:r w:rsidRPr="0025434A">
              <w:rPr>
                <w:rFonts w:cstheme="minorHAnsi"/>
              </w:rPr>
              <w:t>c) Private non-profit institutions whose main purpose is R&amp;D activities, including Collaborative Laboratories (CoLab) and Technology and Innovation Centres (CTI);</w:t>
            </w:r>
          </w:p>
          <w:p w14:paraId="278FDBA5" w14:textId="6336180C" w:rsidR="004B71CF" w:rsidRPr="008F625B" w:rsidRDefault="004B71CF" w:rsidP="004B71CF">
            <w:pPr>
              <w:spacing w:after="120" w:line="240" w:lineRule="auto"/>
              <w:jc w:val="left"/>
              <w:rPr>
                <w:noProof/>
              </w:rPr>
            </w:pPr>
            <w:r w:rsidRPr="0025434A">
              <w:rPr>
                <w:rFonts w:cstheme="minorHAnsi"/>
              </w:rPr>
              <w:lastRenderedPageBreak/>
              <w:t>d) Other public and private non-profit institutions that carry out or take part in research activities.</w:t>
            </w:r>
          </w:p>
        </w:tc>
        <w:tc>
          <w:tcPr>
            <w:tcW w:w="1803" w:type="dxa"/>
            <w:gridSpan w:val="2"/>
            <w:vAlign w:val="center"/>
          </w:tcPr>
          <w:p w14:paraId="59D11579" w14:textId="77777777" w:rsidR="004B71CF" w:rsidRDefault="004B71CF" w:rsidP="004B71CF">
            <w:pPr>
              <w:shd w:val="clear" w:color="auto" w:fill="FFFFFF" w:themeFill="background1"/>
              <w:jc w:val="center"/>
              <w:rPr>
                <w:rFonts w:cstheme="minorHAnsi"/>
                <w:noProof/>
                <w:sz w:val="24"/>
                <w:szCs w:val="24"/>
                <w:lang w:val="it-IT" w:eastAsia="it-IT"/>
              </w:rPr>
            </w:pPr>
          </w:p>
          <w:p w14:paraId="4531AC3B" w14:textId="77777777" w:rsidR="004B71CF" w:rsidRPr="00EA4947" w:rsidRDefault="004B71CF" w:rsidP="004B71CF">
            <w:pPr>
              <w:shd w:val="clear" w:color="auto" w:fill="FFFFFF" w:themeFill="background1"/>
              <w:jc w:val="center"/>
              <w:rPr>
                <w:rFonts w:eastAsia="Times New Roman" w:cstheme="minorHAnsi"/>
                <w:b/>
                <w:bCs/>
                <w:color w:val="000000"/>
                <w:sz w:val="24"/>
                <w:szCs w:val="24"/>
                <w:lang w:eastAsia="pt-PT"/>
              </w:rPr>
            </w:pPr>
            <w:r w:rsidRPr="00716AE1">
              <w:rPr>
                <w:rFonts w:cstheme="minorHAnsi"/>
              </w:rPr>
              <w:t xml:space="preserve">When applying to the transnational call, all regional </w:t>
            </w:r>
            <w:r w:rsidRPr="00EA5F82">
              <w:rPr>
                <w:rFonts w:cstheme="minorHAnsi"/>
              </w:rPr>
              <w:t xml:space="preserve">stakeholders must fill in and </w:t>
            </w:r>
            <w:r w:rsidRPr="00EA5F82">
              <w:rPr>
                <w:rFonts w:cstheme="minorHAnsi"/>
              </w:rPr>
              <w:lastRenderedPageBreak/>
              <w:t>sign a Commitment</w:t>
            </w:r>
            <w:r>
              <w:rPr>
                <w:rFonts w:cstheme="minorHAnsi"/>
              </w:rPr>
              <w:t xml:space="preserve"> </w:t>
            </w:r>
            <w:r w:rsidRPr="00716AE1">
              <w:rPr>
                <w:rFonts w:cstheme="minorHAnsi"/>
              </w:rPr>
              <w:t>Declaration</w:t>
            </w:r>
          </w:p>
          <w:p w14:paraId="54EA0868" w14:textId="2D456219" w:rsidR="004B71CF" w:rsidRPr="008F625B" w:rsidRDefault="004B71CF" w:rsidP="004B71CF">
            <w:pPr>
              <w:spacing w:after="120" w:line="240" w:lineRule="auto"/>
              <w:jc w:val="left"/>
              <w:rPr>
                <w:noProof/>
              </w:rPr>
            </w:pPr>
          </w:p>
        </w:tc>
      </w:tr>
      <w:tr w:rsidR="00911AEB" w:rsidRPr="00FF1AA9" w14:paraId="00A7A89C" w14:textId="77777777" w:rsidTr="008D245E">
        <w:trPr>
          <w:jc w:val="center"/>
        </w:trPr>
        <w:tc>
          <w:tcPr>
            <w:tcW w:w="1696" w:type="dxa"/>
            <w:vAlign w:val="center"/>
          </w:tcPr>
          <w:p w14:paraId="3ECCB3FD" w14:textId="77777777" w:rsidR="00911AEB" w:rsidRPr="00CE3619" w:rsidRDefault="00911AEB" w:rsidP="00911AEB">
            <w:pPr>
              <w:spacing w:after="120" w:line="240" w:lineRule="auto"/>
              <w:jc w:val="left"/>
              <w:rPr>
                <w:rFonts w:cstheme="minorHAnsi"/>
                <w:b/>
                <w:bCs/>
                <w:color w:val="auto"/>
                <w:lang w:eastAsia="pt-PT"/>
              </w:rPr>
            </w:pPr>
            <w:r w:rsidRPr="00CE3619">
              <w:rPr>
                <w:rFonts w:cstheme="minorHAnsi"/>
                <w:b/>
                <w:bCs/>
                <w:color w:val="auto"/>
                <w:lang w:eastAsia="pt-PT"/>
              </w:rPr>
              <w:lastRenderedPageBreak/>
              <w:t>Romania</w:t>
            </w:r>
          </w:p>
        </w:tc>
        <w:tc>
          <w:tcPr>
            <w:tcW w:w="1539" w:type="dxa"/>
            <w:vAlign w:val="center"/>
          </w:tcPr>
          <w:p w14:paraId="4E21C2F5" w14:textId="77777777" w:rsidR="00911AEB" w:rsidRPr="00CE3619" w:rsidRDefault="00911AEB" w:rsidP="00911AEB">
            <w:pPr>
              <w:spacing w:after="120" w:line="240" w:lineRule="auto"/>
              <w:jc w:val="left"/>
              <w:rPr>
                <w:rFonts w:asciiTheme="minorHAnsi" w:hAnsiTheme="minorHAnsi" w:cstheme="minorHAnsi"/>
                <w:color w:val="auto"/>
                <w:lang w:eastAsia="pt-PT"/>
              </w:rPr>
            </w:pPr>
            <w:r w:rsidRPr="00CE3619">
              <w:rPr>
                <w:rFonts w:asciiTheme="minorHAnsi" w:hAnsiTheme="minorHAnsi" w:cstheme="minorHAnsi"/>
                <w:color w:val="auto"/>
                <w:lang w:eastAsia="pt-PT"/>
              </w:rPr>
              <w:t>MCID</w:t>
            </w:r>
          </w:p>
          <w:p w14:paraId="004106E0" w14:textId="77777777" w:rsidR="00911AEB" w:rsidRPr="00CE3619" w:rsidRDefault="00911AEB" w:rsidP="00911AEB">
            <w:pPr>
              <w:spacing w:after="120" w:line="240" w:lineRule="auto"/>
              <w:jc w:val="left"/>
              <w:rPr>
                <w:rFonts w:cstheme="minorHAnsi"/>
                <w:color w:val="auto"/>
                <w:lang w:eastAsia="pt-PT"/>
              </w:rPr>
            </w:pPr>
            <w:r w:rsidRPr="00CE3619">
              <w:rPr>
                <w:rFonts w:asciiTheme="minorHAnsi" w:hAnsiTheme="minorHAnsi" w:cstheme="minorHAnsi"/>
                <w:color w:val="auto"/>
                <w:lang w:eastAsia="pt-PT"/>
              </w:rPr>
              <w:t>Ministry of Research, Innovation and Digitalization</w:t>
            </w:r>
          </w:p>
        </w:tc>
        <w:tc>
          <w:tcPr>
            <w:tcW w:w="2700" w:type="dxa"/>
            <w:vAlign w:val="center"/>
          </w:tcPr>
          <w:p w14:paraId="59B178FE" w14:textId="77777777" w:rsidR="00911AEB" w:rsidRPr="00CE3619" w:rsidRDefault="00911AEB" w:rsidP="00911AEB">
            <w:pPr>
              <w:spacing w:after="120" w:line="240" w:lineRule="auto"/>
              <w:jc w:val="left"/>
              <w:rPr>
                <w:rFonts w:asciiTheme="minorHAnsi" w:hAnsiTheme="minorHAnsi" w:cstheme="minorHAnsi"/>
                <w:color w:val="auto"/>
                <w:sz w:val="22"/>
              </w:rPr>
            </w:pPr>
            <w:r w:rsidRPr="00CE3619">
              <w:rPr>
                <w:rFonts w:asciiTheme="minorHAnsi" w:hAnsiTheme="minorHAnsi" w:cstheme="minorHAnsi"/>
                <w:color w:val="auto"/>
                <w:sz w:val="22"/>
              </w:rPr>
              <w:t>Domnica Cotet</w:t>
            </w:r>
          </w:p>
          <w:p w14:paraId="087B9C45" w14:textId="77777777" w:rsidR="00911AEB" w:rsidRPr="00CE3619" w:rsidRDefault="004A1D89" w:rsidP="00911AEB">
            <w:pPr>
              <w:spacing w:after="120" w:line="240" w:lineRule="auto"/>
              <w:jc w:val="left"/>
              <w:rPr>
                <w:rFonts w:asciiTheme="minorHAnsi" w:hAnsiTheme="minorHAnsi" w:cstheme="minorHAnsi"/>
                <w:color w:val="auto"/>
                <w:lang w:val="pt-PT"/>
              </w:rPr>
            </w:pPr>
            <w:hyperlink r:id="rId232" w:history="1">
              <w:r w:rsidR="00911AEB" w:rsidRPr="00CE3619">
                <w:rPr>
                  <w:rStyle w:val="Hipervnculo"/>
                  <w:rFonts w:asciiTheme="minorHAnsi" w:hAnsiTheme="minorHAnsi" w:cstheme="minorHAnsi"/>
                  <w:bCs/>
                  <w:color w:val="auto"/>
                  <w:sz w:val="24"/>
                  <w:szCs w:val="24"/>
                  <w:lang w:val="pt-PT"/>
                </w:rPr>
                <w:t>domnica.cotet@uefiscdi.ro</w:t>
              </w:r>
            </w:hyperlink>
          </w:p>
          <w:p w14:paraId="0926A576" w14:textId="77777777" w:rsidR="00911AEB" w:rsidRPr="00CE3619" w:rsidRDefault="00911AEB" w:rsidP="00911AEB">
            <w:pPr>
              <w:spacing w:after="120" w:line="240" w:lineRule="auto"/>
              <w:jc w:val="left"/>
              <w:rPr>
                <w:rFonts w:asciiTheme="minorHAnsi" w:hAnsiTheme="minorHAnsi" w:cstheme="minorHAnsi"/>
                <w:color w:val="auto"/>
              </w:rPr>
            </w:pPr>
            <w:r w:rsidRPr="00CE3619">
              <w:rPr>
                <w:rFonts w:asciiTheme="minorHAnsi" w:hAnsiTheme="minorHAnsi" w:cstheme="minorHAnsi"/>
                <w:color w:val="auto"/>
                <w:sz w:val="22"/>
              </w:rPr>
              <w:t>+40-213023880</w:t>
            </w:r>
          </w:p>
        </w:tc>
        <w:tc>
          <w:tcPr>
            <w:tcW w:w="1530" w:type="dxa"/>
            <w:vAlign w:val="center"/>
          </w:tcPr>
          <w:p w14:paraId="7BB26BED" w14:textId="7D1921FC" w:rsidR="00911AEB" w:rsidRPr="00582932" w:rsidRDefault="00911AEB" w:rsidP="00911AEB">
            <w:pPr>
              <w:jc w:val="left"/>
              <w:rPr>
                <w:rFonts w:cstheme="minorHAnsi"/>
                <w:sz w:val="22"/>
                <w:lang w:val="en-US"/>
              </w:rPr>
            </w:pPr>
            <w:r w:rsidRPr="00582932">
              <w:rPr>
                <w:rFonts w:cstheme="minorHAnsi"/>
                <w:sz w:val="22"/>
                <w:lang w:val="en-US"/>
              </w:rPr>
              <w:t xml:space="preserve">Funding </w:t>
            </w:r>
            <w:r>
              <w:rPr>
                <w:rFonts w:cstheme="minorHAnsi"/>
                <w:sz w:val="22"/>
                <w:lang w:val="en-US"/>
              </w:rPr>
              <w:t xml:space="preserve">All 5 </w:t>
            </w:r>
            <w:r w:rsidRPr="00582932">
              <w:rPr>
                <w:rFonts w:cstheme="minorHAnsi"/>
                <w:sz w:val="22"/>
                <w:lang w:val="en-US"/>
              </w:rPr>
              <w:t xml:space="preserve">Priority Areas </w:t>
            </w:r>
          </w:p>
          <w:p w14:paraId="2AA661A8" w14:textId="77777777" w:rsidR="00911AEB" w:rsidRPr="00CE3619" w:rsidRDefault="00911AEB" w:rsidP="00911AEB">
            <w:pPr>
              <w:spacing w:after="120" w:line="240" w:lineRule="auto"/>
              <w:jc w:val="left"/>
              <w:rPr>
                <w:rFonts w:cstheme="minorHAnsi"/>
                <w:noProof/>
                <w:color w:val="auto"/>
                <w:lang w:val="en-US"/>
              </w:rPr>
            </w:pPr>
          </w:p>
        </w:tc>
        <w:tc>
          <w:tcPr>
            <w:tcW w:w="2070" w:type="dxa"/>
            <w:vAlign w:val="center"/>
          </w:tcPr>
          <w:p w14:paraId="1064641A" w14:textId="77777777" w:rsidR="00911AEB" w:rsidRDefault="00911AEB" w:rsidP="008D245E">
            <w:pPr>
              <w:spacing w:after="120" w:line="240" w:lineRule="auto"/>
              <w:jc w:val="left"/>
              <w:rPr>
                <w:rFonts w:cstheme="minorHAnsi"/>
                <w:sz w:val="22"/>
                <w:lang w:val="it-IT" w:eastAsia="it-IT"/>
              </w:rPr>
            </w:pPr>
            <w:r w:rsidRPr="00582932">
              <w:rPr>
                <w:rFonts w:cstheme="minorHAnsi"/>
                <w:sz w:val="22"/>
                <w:lang w:val="it-IT" w:eastAsia="it-IT"/>
              </w:rPr>
              <w:t>€</w:t>
            </w:r>
            <w:r>
              <w:rPr>
                <w:rFonts w:cstheme="minorHAnsi"/>
                <w:sz w:val="22"/>
                <w:lang w:val="it-IT" w:eastAsia="it-IT"/>
              </w:rPr>
              <w:t xml:space="preserve">250,000 </w:t>
            </w:r>
            <w:r w:rsidRPr="00582932">
              <w:rPr>
                <w:rFonts w:cstheme="minorHAnsi"/>
                <w:sz w:val="22"/>
                <w:lang w:val="it-IT" w:eastAsia="it-IT"/>
              </w:rPr>
              <w:t>for a project coordinator</w:t>
            </w:r>
            <w:r>
              <w:rPr>
                <w:rFonts w:cstheme="minorHAnsi"/>
                <w:sz w:val="22"/>
                <w:lang w:val="it-IT" w:eastAsia="it-IT"/>
              </w:rPr>
              <w:t>;</w:t>
            </w:r>
          </w:p>
          <w:p w14:paraId="01A15210" w14:textId="4D7B6C02" w:rsidR="00911AEB" w:rsidRPr="00582932" w:rsidRDefault="00911AEB" w:rsidP="008D245E">
            <w:pPr>
              <w:pStyle w:val="Ttulo3"/>
              <w:numPr>
                <w:ilvl w:val="0"/>
                <w:numId w:val="0"/>
              </w:numPr>
              <w:outlineLvl w:val="2"/>
              <w:rPr>
                <w:rFonts w:cstheme="minorHAnsi"/>
                <w:b w:val="0"/>
                <w:noProof/>
                <w:color w:val="auto"/>
                <w:sz w:val="22"/>
                <w:lang w:val="it-IT" w:eastAsia="it-IT"/>
              </w:rPr>
            </w:pPr>
            <w:bookmarkStart w:id="48" w:name="_Toc198039547"/>
            <w:r w:rsidRPr="00582932">
              <w:rPr>
                <w:rFonts w:cstheme="minorHAnsi"/>
                <w:b w:val="0"/>
                <w:noProof/>
                <w:color w:val="auto"/>
                <w:sz w:val="22"/>
                <w:lang w:val="it-IT" w:eastAsia="it-IT"/>
              </w:rPr>
              <w:t>€</w:t>
            </w:r>
            <w:r>
              <w:rPr>
                <w:rFonts w:cstheme="minorHAnsi"/>
                <w:b w:val="0"/>
                <w:noProof/>
                <w:color w:val="auto"/>
                <w:sz w:val="22"/>
                <w:lang w:val="it-IT" w:eastAsia="it-IT"/>
              </w:rPr>
              <w:t>200,000</w:t>
            </w:r>
            <w:r w:rsidRPr="00582932">
              <w:rPr>
                <w:rFonts w:cstheme="minorHAnsi"/>
                <w:b w:val="0"/>
                <w:noProof/>
                <w:color w:val="auto"/>
                <w:sz w:val="22"/>
                <w:lang w:val="it-IT" w:eastAsia="it-IT"/>
              </w:rPr>
              <w:t xml:space="preserve"> for a project partner</w:t>
            </w:r>
            <w:bookmarkEnd w:id="48"/>
          </w:p>
          <w:p w14:paraId="4BFD2FF0" w14:textId="63AE3B0D" w:rsidR="00911AEB" w:rsidRPr="00FF1AA9" w:rsidRDefault="00911AEB" w:rsidP="008D245E">
            <w:pPr>
              <w:spacing w:after="120" w:line="240" w:lineRule="auto"/>
              <w:jc w:val="left"/>
              <w:rPr>
                <w:rFonts w:cstheme="minorHAnsi"/>
                <w:noProof/>
                <w:highlight w:val="yellow"/>
                <w:lang w:val="it-IT" w:eastAsia="it-IT"/>
              </w:rPr>
            </w:pPr>
          </w:p>
        </w:tc>
        <w:tc>
          <w:tcPr>
            <w:tcW w:w="2367" w:type="dxa"/>
            <w:vAlign w:val="center"/>
          </w:tcPr>
          <w:p w14:paraId="4B24F615" w14:textId="77777777" w:rsidR="00911AEB" w:rsidRPr="00FF1AA9" w:rsidRDefault="00911AEB" w:rsidP="00911AEB">
            <w:pPr>
              <w:jc w:val="left"/>
              <w:rPr>
                <w:rFonts w:cstheme="minorHAnsi"/>
                <w:noProof/>
                <w:highlight w:val="yellow"/>
              </w:rPr>
            </w:pPr>
          </w:p>
        </w:tc>
        <w:tc>
          <w:tcPr>
            <w:tcW w:w="1701" w:type="dxa"/>
            <w:gridSpan w:val="2"/>
            <w:vAlign w:val="center"/>
          </w:tcPr>
          <w:p w14:paraId="6401730C" w14:textId="7C2349B3" w:rsidR="00911AEB" w:rsidRPr="00FF1AA9" w:rsidRDefault="00911AEB" w:rsidP="00911AEB">
            <w:pPr>
              <w:spacing w:after="120" w:line="240" w:lineRule="auto"/>
              <w:jc w:val="left"/>
              <w:rPr>
                <w:rFonts w:cstheme="minorHAnsi"/>
                <w:noProof/>
                <w:highlight w:val="yellow"/>
              </w:rPr>
            </w:pPr>
          </w:p>
        </w:tc>
        <w:tc>
          <w:tcPr>
            <w:tcW w:w="1785" w:type="dxa"/>
            <w:vAlign w:val="center"/>
          </w:tcPr>
          <w:p w14:paraId="26A77106" w14:textId="77777777" w:rsidR="00911AEB" w:rsidRPr="00FF1AA9" w:rsidRDefault="00911AEB" w:rsidP="00911AEB">
            <w:pPr>
              <w:spacing w:after="120" w:line="240" w:lineRule="auto"/>
              <w:jc w:val="left"/>
              <w:rPr>
                <w:rFonts w:cstheme="minorHAnsi"/>
                <w:noProof/>
                <w:highlight w:val="yellow"/>
                <w:lang w:val="it-IT" w:eastAsia="it-IT"/>
              </w:rPr>
            </w:pPr>
          </w:p>
        </w:tc>
      </w:tr>
      <w:tr w:rsidR="004B71CF" w:rsidRPr="00FF1AA9" w14:paraId="3855E00A" w14:textId="77777777" w:rsidTr="008D245E">
        <w:trPr>
          <w:jc w:val="center"/>
        </w:trPr>
        <w:tc>
          <w:tcPr>
            <w:tcW w:w="1696" w:type="dxa"/>
            <w:vAlign w:val="center"/>
          </w:tcPr>
          <w:p w14:paraId="0A9E21E4" w14:textId="7660FB9B" w:rsidR="004B71CF" w:rsidRPr="00FF1AA9" w:rsidRDefault="004B71CF" w:rsidP="004B71CF">
            <w:pPr>
              <w:spacing w:after="120" w:line="240" w:lineRule="auto"/>
              <w:jc w:val="left"/>
              <w:rPr>
                <w:rFonts w:cstheme="minorHAnsi"/>
                <w:b/>
                <w:bCs/>
                <w:highlight w:val="yellow"/>
                <w:lang w:eastAsia="pt-PT"/>
              </w:rPr>
            </w:pPr>
            <w:r w:rsidRPr="00FF1AA9">
              <w:rPr>
                <w:rFonts w:cstheme="minorHAnsi"/>
                <w:b/>
                <w:bCs/>
                <w:highlight w:val="yellow"/>
                <w:lang w:eastAsia="pt-PT"/>
              </w:rPr>
              <w:t>Spain</w:t>
            </w:r>
          </w:p>
        </w:tc>
        <w:tc>
          <w:tcPr>
            <w:tcW w:w="1539" w:type="dxa"/>
            <w:vAlign w:val="center"/>
          </w:tcPr>
          <w:p w14:paraId="6F86CDAA" w14:textId="77777777" w:rsidR="004B71CF" w:rsidRPr="00FF1AA9" w:rsidRDefault="004B71CF" w:rsidP="004B71CF">
            <w:pPr>
              <w:spacing w:after="120" w:line="240" w:lineRule="auto"/>
              <w:jc w:val="left"/>
              <w:rPr>
                <w:rFonts w:cstheme="minorHAnsi"/>
                <w:highlight w:val="yellow"/>
                <w:lang w:val="pt-PT" w:eastAsia="pt-PT"/>
              </w:rPr>
            </w:pPr>
            <w:r w:rsidRPr="00FF1AA9">
              <w:rPr>
                <w:rFonts w:cstheme="minorHAnsi"/>
                <w:highlight w:val="yellow"/>
                <w:lang w:val="pt-PT" w:eastAsia="pt-PT"/>
              </w:rPr>
              <w:t>AEI</w:t>
            </w:r>
          </w:p>
          <w:p w14:paraId="218CE88C" w14:textId="77777777" w:rsidR="004B71CF" w:rsidRPr="00FF1AA9" w:rsidRDefault="004B71CF" w:rsidP="004B71CF">
            <w:pPr>
              <w:spacing w:after="120" w:line="240" w:lineRule="auto"/>
              <w:jc w:val="left"/>
              <w:rPr>
                <w:rFonts w:asciiTheme="minorHAnsi" w:hAnsiTheme="minorHAnsi" w:cstheme="minorHAnsi"/>
                <w:highlight w:val="yellow"/>
                <w:lang w:val="pt-PT" w:eastAsia="pt-PT"/>
              </w:rPr>
            </w:pPr>
            <w:r w:rsidRPr="00FF1AA9">
              <w:rPr>
                <w:rFonts w:cstheme="minorHAnsi"/>
                <w:highlight w:val="yellow"/>
                <w:lang w:val="pt-PT" w:eastAsia="pt-PT"/>
              </w:rPr>
              <w:t>Agencia Estatal de Investigación</w:t>
            </w:r>
          </w:p>
        </w:tc>
        <w:tc>
          <w:tcPr>
            <w:tcW w:w="2700" w:type="dxa"/>
            <w:vAlign w:val="center"/>
          </w:tcPr>
          <w:p w14:paraId="35C20B04" w14:textId="77777777" w:rsidR="004B71CF" w:rsidRPr="00FF1AA9" w:rsidRDefault="004B71CF" w:rsidP="004B71CF">
            <w:pPr>
              <w:spacing w:after="120" w:line="240" w:lineRule="auto"/>
              <w:jc w:val="left"/>
              <w:rPr>
                <w:rFonts w:cstheme="minorHAnsi"/>
                <w:highlight w:val="yellow"/>
                <w:lang w:val="es-ES"/>
              </w:rPr>
            </w:pPr>
            <w:r w:rsidRPr="00FF1AA9">
              <w:rPr>
                <w:rFonts w:cstheme="minorHAnsi"/>
                <w:highlight w:val="yellow"/>
                <w:lang w:val="es-ES"/>
              </w:rPr>
              <w:t>Abraham Trujillo Quintela</w:t>
            </w:r>
          </w:p>
          <w:p w14:paraId="702D6F38" w14:textId="77777777" w:rsidR="004B71CF" w:rsidRPr="00FF1AA9" w:rsidRDefault="004A1D89" w:rsidP="004B71CF">
            <w:pPr>
              <w:spacing w:after="120" w:line="240" w:lineRule="auto"/>
              <w:jc w:val="left"/>
              <w:rPr>
                <w:rFonts w:asciiTheme="minorHAnsi" w:hAnsiTheme="minorHAnsi" w:cstheme="minorHAnsi"/>
                <w:highlight w:val="yellow"/>
                <w:lang w:val="pt-PT"/>
              </w:rPr>
            </w:pPr>
            <w:hyperlink r:id="rId233" w:history="1">
              <w:r w:rsidR="004B71CF" w:rsidRPr="00FF1AA9">
                <w:rPr>
                  <w:rStyle w:val="Hipervnculo"/>
                  <w:rFonts w:cstheme="minorHAnsi"/>
                  <w:bCs/>
                  <w:highlight w:val="yellow"/>
                  <w:lang w:val="es-ES"/>
                </w:rPr>
                <w:t>oceans@aei.gob.es</w:t>
              </w:r>
            </w:hyperlink>
            <w:r w:rsidR="004B71CF" w:rsidRPr="00FF1AA9">
              <w:rPr>
                <w:rFonts w:cstheme="minorHAnsi"/>
                <w:highlight w:val="yellow"/>
                <w:lang w:val="es-ES"/>
              </w:rPr>
              <w:t xml:space="preserve"> </w:t>
            </w:r>
          </w:p>
        </w:tc>
        <w:tc>
          <w:tcPr>
            <w:tcW w:w="1530" w:type="dxa"/>
            <w:vAlign w:val="center"/>
          </w:tcPr>
          <w:p w14:paraId="1A109E39" w14:textId="73CE99E4" w:rsidR="004B71CF" w:rsidRPr="004A1D89" w:rsidRDefault="004B71CF" w:rsidP="004B71CF">
            <w:pPr>
              <w:spacing w:after="120" w:line="240" w:lineRule="auto"/>
              <w:jc w:val="left"/>
              <w:rPr>
                <w:rFonts w:cstheme="minorHAnsi"/>
                <w:noProof/>
                <w:highlight w:val="yellow"/>
                <w:lang w:val="es-ES"/>
              </w:rPr>
            </w:pPr>
          </w:p>
        </w:tc>
        <w:tc>
          <w:tcPr>
            <w:tcW w:w="2070" w:type="dxa"/>
            <w:vAlign w:val="center"/>
          </w:tcPr>
          <w:p w14:paraId="0A92B352" w14:textId="77777777" w:rsidR="004B71CF" w:rsidRPr="00FF1AA9" w:rsidRDefault="004B71CF" w:rsidP="008D245E">
            <w:pPr>
              <w:spacing w:after="120" w:line="240" w:lineRule="auto"/>
              <w:jc w:val="left"/>
              <w:rPr>
                <w:rFonts w:cstheme="minorHAnsi"/>
                <w:noProof/>
                <w:highlight w:val="yellow"/>
                <w:lang w:val="it-IT" w:eastAsia="it-IT"/>
              </w:rPr>
            </w:pPr>
          </w:p>
          <w:p w14:paraId="38F6169F" w14:textId="77777777" w:rsidR="004B71CF" w:rsidRPr="00FF1AA9" w:rsidRDefault="004B71CF" w:rsidP="008D245E">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5A548237" wp14:editId="77146812">
                  <wp:extent cx="246380" cy="214630"/>
                  <wp:effectExtent l="0" t="0" r="0" b="1270"/>
                  <wp:docPr id="171467401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4674012"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53CEB6B0" w14:textId="77777777" w:rsidR="004B71CF" w:rsidRPr="00FF1AA9" w:rsidRDefault="004B71CF" w:rsidP="008D245E">
            <w:pPr>
              <w:spacing w:after="120" w:line="240" w:lineRule="auto"/>
              <w:jc w:val="left"/>
              <w:rPr>
                <w:rFonts w:cstheme="minorHAnsi"/>
                <w:noProof/>
                <w:highlight w:val="yellow"/>
                <w:lang w:val="it-IT" w:eastAsia="it-IT"/>
              </w:rPr>
            </w:pPr>
          </w:p>
        </w:tc>
        <w:tc>
          <w:tcPr>
            <w:tcW w:w="2367" w:type="dxa"/>
            <w:vAlign w:val="center"/>
          </w:tcPr>
          <w:p w14:paraId="3C43717A" w14:textId="77777777" w:rsidR="004B71CF" w:rsidRPr="00FF1AA9" w:rsidRDefault="004B71CF" w:rsidP="004B71CF">
            <w:pPr>
              <w:spacing w:after="120" w:line="240" w:lineRule="auto"/>
              <w:jc w:val="left"/>
              <w:rPr>
                <w:rFonts w:cstheme="minorHAnsi"/>
                <w:noProof/>
                <w:highlight w:val="yellow"/>
              </w:rPr>
            </w:pPr>
            <w:r w:rsidRPr="00FF1AA9">
              <w:rPr>
                <w:rFonts w:cstheme="minorHAnsi"/>
                <w:noProof/>
                <w:highlight w:val="yellow"/>
                <w:lang w:val="en-US"/>
              </w:rPr>
              <w:drawing>
                <wp:inline distT="0" distB="0" distL="0" distR="0" wp14:anchorId="64E9708D" wp14:editId="6A8FAE5B">
                  <wp:extent cx="246380" cy="214630"/>
                  <wp:effectExtent l="0" t="0" r="0" b="1270"/>
                  <wp:docPr id="402213719"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213719" name="Immagine 1"/>
                          <pic:cNvPicPr>
                            <a:picLocks/>
                          </pic:cNvPicPr>
                        </pic:nvPicPr>
                        <pic:blipFill>
                          <a:blip r:embed="rId202"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01" w:type="dxa"/>
            <w:gridSpan w:val="2"/>
            <w:vAlign w:val="center"/>
          </w:tcPr>
          <w:p w14:paraId="0265329C" w14:textId="77777777" w:rsidR="004B71CF" w:rsidRPr="00FF1AA9" w:rsidRDefault="004B71CF" w:rsidP="004B71CF">
            <w:pPr>
              <w:spacing w:after="120" w:line="240" w:lineRule="auto"/>
              <w:jc w:val="left"/>
              <w:rPr>
                <w:rFonts w:cstheme="minorHAnsi"/>
                <w:noProof/>
                <w:highlight w:val="yellow"/>
              </w:rPr>
            </w:pPr>
          </w:p>
        </w:tc>
        <w:tc>
          <w:tcPr>
            <w:tcW w:w="1785" w:type="dxa"/>
            <w:vAlign w:val="center"/>
          </w:tcPr>
          <w:p w14:paraId="7F53439D" w14:textId="77777777" w:rsidR="004B71CF" w:rsidRPr="00FF1AA9" w:rsidRDefault="004B71CF" w:rsidP="004B71CF">
            <w:pPr>
              <w:spacing w:after="120" w:line="240" w:lineRule="auto"/>
              <w:jc w:val="left"/>
              <w:rPr>
                <w:rFonts w:cstheme="minorHAnsi"/>
                <w:noProof/>
                <w:highlight w:val="yellow"/>
                <w:lang w:val="it-IT" w:eastAsia="it-IT"/>
              </w:rPr>
            </w:pPr>
          </w:p>
        </w:tc>
      </w:tr>
      <w:tr w:rsidR="004B71CF" w:rsidRPr="00FF1AA9" w14:paraId="5F82EFF1" w14:textId="77777777" w:rsidTr="008D245E">
        <w:trPr>
          <w:jc w:val="center"/>
        </w:trPr>
        <w:tc>
          <w:tcPr>
            <w:tcW w:w="1696" w:type="dxa"/>
            <w:vAlign w:val="center"/>
          </w:tcPr>
          <w:p w14:paraId="5180AFBB" w14:textId="39516313" w:rsidR="004B71CF" w:rsidRPr="00CE3619" w:rsidRDefault="004B71CF" w:rsidP="004B71CF">
            <w:pPr>
              <w:spacing w:after="120" w:line="240" w:lineRule="auto"/>
              <w:jc w:val="left"/>
              <w:rPr>
                <w:rFonts w:cstheme="minorHAnsi"/>
                <w:b/>
                <w:bCs/>
                <w:sz w:val="22"/>
                <w:lang w:eastAsia="pt-PT"/>
              </w:rPr>
            </w:pPr>
            <w:r w:rsidRPr="00CE3619">
              <w:rPr>
                <w:rFonts w:eastAsia="Times New Roman" w:cstheme="minorHAnsi"/>
                <w:b/>
                <w:bCs/>
                <w:color w:val="000000"/>
                <w:sz w:val="22"/>
                <w:lang w:eastAsia="pt-PT"/>
              </w:rPr>
              <w:t>Spain</w:t>
            </w:r>
          </w:p>
        </w:tc>
        <w:tc>
          <w:tcPr>
            <w:tcW w:w="1539" w:type="dxa"/>
            <w:vAlign w:val="center"/>
          </w:tcPr>
          <w:p w14:paraId="50E27971" w14:textId="36E51F9A" w:rsidR="004B71CF" w:rsidRPr="00CE3619" w:rsidRDefault="004B71CF" w:rsidP="004B71CF">
            <w:pPr>
              <w:spacing w:after="120" w:line="240" w:lineRule="auto"/>
              <w:jc w:val="left"/>
              <w:rPr>
                <w:rFonts w:asciiTheme="minorHAnsi" w:hAnsiTheme="minorHAnsi" w:cstheme="minorHAnsi"/>
                <w:sz w:val="22"/>
                <w:lang w:eastAsia="pt-PT"/>
              </w:rPr>
            </w:pPr>
            <w:r w:rsidRPr="00CE3619">
              <w:rPr>
                <w:rFonts w:eastAsia="Times New Roman" w:cstheme="minorHAnsi"/>
                <w:b/>
                <w:bCs/>
                <w:color w:val="000000"/>
                <w:sz w:val="22"/>
                <w:lang w:eastAsia="pt-PT"/>
              </w:rPr>
              <w:t>CDTI, E.P.E.</w:t>
            </w:r>
          </w:p>
        </w:tc>
        <w:tc>
          <w:tcPr>
            <w:tcW w:w="2700" w:type="dxa"/>
            <w:vAlign w:val="center"/>
          </w:tcPr>
          <w:p w14:paraId="0EFA3882" w14:textId="77777777" w:rsidR="004B71CF" w:rsidRPr="00CE3619" w:rsidRDefault="004B71CF" w:rsidP="004B71CF">
            <w:pPr>
              <w:rPr>
                <w:rFonts w:cstheme="minorHAnsi"/>
                <w:bCs/>
                <w:sz w:val="22"/>
                <w:lang w:val="en-US"/>
              </w:rPr>
            </w:pPr>
            <w:r w:rsidRPr="00CE3619">
              <w:rPr>
                <w:rFonts w:cstheme="minorHAnsi"/>
                <w:bCs/>
                <w:sz w:val="22"/>
                <w:lang w:val="en-US"/>
              </w:rPr>
              <w:t>Héctor González</w:t>
            </w:r>
          </w:p>
          <w:p w14:paraId="30568A60" w14:textId="77777777" w:rsidR="004B71CF" w:rsidRPr="00CE3619" w:rsidRDefault="004A1D89" w:rsidP="004B71CF">
            <w:pPr>
              <w:rPr>
                <w:rFonts w:cstheme="minorHAnsi"/>
                <w:bCs/>
                <w:sz w:val="22"/>
                <w:lang w:val="en-US"/>
              </w:rPr>
            </w:pPr>
            <w:hyperlink r:id="rId234" w:history="1">
              <w:r w:rsidR="004B71CF" w:rsidRPr="00CE3619">
                <w:rPr>
                  <w:rStyle w:val="Hipervnculo"/>
                  <w:rFonts w:cstheme="minorHAnsi"/>
                  <w:bCs/>
                  <w:sz w:val="22"/>
                  <w:lang w:val="en-US"/>
                </w:rPr>
                <w:t>partenariadoshe@cdti.es</w:t>
              </w:r>
            </w:hyperlink>
          </w:p>
          <w:p w14:paraId="5AFE0B83" w14:textId="77777777" w:rsidR="004B71CF" w:rsidRPr="00CE3619" w:rsidRDefault="004B71CF" w:rsidP="004B71CF">
            <w:pPr>
              <w:spacing w:after="120" w:line="240" w:lineRule="auto"/>
              <w:jc w:val="left"/>
              <w:rPr>
                <w:rFonts w:asciiTheme="minorHAnsi" w:hAnsiTheme="minorHAnsi" w:cstheme="minorHAnsi"/>
                <w:sz w:val="22"/>
                <w:lang w:val="pt-PT"/>
              </w:rPr>
            </w:pPr>
          </w:p>
        </w:tc>
        <w:tc>
          <w:tcPr>
            <w:tcW w:w="1530" w:type="dxa"/>
            <w:vAlign w:val="center"/>
          </w:tcPr>
          <w:p w14:paraId="5F0C8C2F" w14:textId="4AFD78D8" w:rsidR="004B71CF" w:rsidRPr="00CE3619" w:rsidRDefault="004B71CF" w:rsidP="004B71CF">
            <w:pPr>
              <w:spacing w:after="120" w:line="240" w:lineRule="auto"/>
              <w:rPr>
                <w:rFonts w:cstheme="minorHAnsi"/>
                <w:noProof/>
                <w:sz w:val="22"/>
                <w:lang w:val="en-US"/>
              </w:rPr>
            </w:pPr>
            <w:r w:rsidRPr="00CE3619">
              <w:rPr>
                <w:rFonts w:cstheme="minorHAnsi"/>
                <w:sz w:val="22"/>
                <w:lang w:val="en-US"/>
              </w:rPr>
              <w:t xml:space="preserve">        </w:t>
            </w:r>
          </w:p>
        </w:tc>
        <w:tc>
          <w:tcPr>
            <w:tcW w:w="2070" w:type="dxa"/>
            <w:vAlign w:val="center"/>
          </w:tcPr>
          <w:p w14:paraId="7F6AE0FB" w14:textId="4FF225ED" w:rsidR="004B71CF" w:rsidRPr="00CE3619" w:rsidRDefault="004B71CF" w:rsidP="008D245E">
            <w:pPr>
              <w:spacing w:after="120" w:line="240" w:lineRule="auto"/>
              <w:jc w:val="left"/>
              <w:rPr>
                <w:rFonts w:cstheme="minorHAnsi"/>
                <w:noProof/>
                <w:sz w:val="22"/>
                <w:lang w:val="it-IT" w:eastAsia="it-IT"/>
              </w:rPr>
            </w:pPr>
            <w:r w:rsidRPr="00CE3619">
              <w:rPr>
                <w:rFonts w:cstheme="minorHAnsi"/>
                <w:noProof/>
                <w:sz w:val="22"/>
                <w:lang w:val="it-IT" w:eastAsia="it-IT"/>
              </w:rPr>
              <w:t xml:space="preserve">  </w:t>
            </w:r>
            <w:r w:rsidR="00D23BF0">
              <w:rPr>
                <w:rFonts w:cstheme="minorHAnsi"/>
                <w:noProof/>
                <w:sz w:val="22"/>
                <w:lang w:val="en-US"/>
              </w:rPr>
              <w:pict w14:anchorId="3C7403BC">
                <v:shape id="_x0000_i1038" type="#_x0000_t75" style="width:19.5pt;height:16.5pt;visibility:visible;mso-wrap-style:square">
                  <v:imagedata r:id="rId235" o:title=""/>
                </v:shape>
              </w:pict>
            </w:r>
          </w:p>
        </w:tc>
        <w:tc>
          <w:tcPr>
            <w:tcW w:w="2367" w:type="dxa"/>
            <w:vAlign w:val="center"/>
          </w:tcPr>
          <w:p w14:paraId="4245EB54" w14:textId="16A7EE35" w:rsidR="004B71CF" w:rsidRPr="00CE3619" w:rsidRDefault="00D23BF0" w:rsidP="004B71CF">
            <w:pPr>
              <w:spacing w:after="120" w:line="240" w:lineRule="auto"/>
              <w:rPr>
                <w:rFonts w:cstheme="minorHAnsi"/>
                <w:noProof/>
                <w:sz w:val="22"/>
              </w:rPr>
            </w:pPr>
            <w:r>
              <w:rPr>
                <w:rFonts w:cstheme="minorHAnsi"/>
                <w:noProof/>
                <w:sz w:val="22"/>
                <w:lang w:val="en-US"/>
              </w:rPr>
              <w:pict w14:anchorId="7365778A">
                <v:shape id="_x0000_i1039" type="#_x0000_t75" style="width:19.5pt;height:16.5pt;visibility:visible;mso-wrap-style:square">
                  <v:imagedata r:id="rId235" o:title=""/>
                </v:shape>
              </w:pict>
            </w:r>
          </w:p>
        </w:tc>
        <w:tc>
          <w:tcPr>
            <w:tcW w:w="1701" w:type="dxa"/>
            <w:gridSpan w:val="2"/>
            <w:vAlign w:val="center"/>
          </w:tcPr>
          <w:p w14:paraId="0F61CFF5" w14:textId="77777777" w:rsidR="004B71CF" w:rsidRPr="00CE3619" w:rsidRDefault="004B71CF" w:rsidP="004B71CF">
            <w:pPr>
              <w:spacing w:after="120" w:line="240" w:lineRule="auto"/>
              <w:rPr>
                <w:rFonts w:cstheme="minorHAnsi"/>
                <w:noProof/>
                <w:sz w:val="22"/>
              </w:rPr>
            </w:pPr>
          </w:p>
        </w:tc>
        <w:tc>
          <w:tcPr>
            <w:tcW w:w="1785" w:type="dxa"/>
            <w:vAlign w:val="center"/>
          </w:tcPr>
          <w:p w14:paraId="5BFA224A" w14:textId="77777777" w:rsidR="004B71CF" w:rsidRPr="00CE3619" w:rsidRDefault="004B71CF" w:rsidP="004B71CF">
            <w:pPr>
              <w:shd w:val="clear" w:color="auto" w:fill="FFFFFF" w:themeFill="background1"/>
              <w:jc w:val="center"/>
              <w:rPr>
                <w:rFonts w:cstheme="minorHAnsi"/>
                <w:noProof/>
                <w:sz w:val="22"/>
                <w:lang w:val="it-IT" w:eastAsia="it-IT"/>
              </w:rPr>
            </w:pPr>
          </w:p>
          <w:p w14:paraId="26025776" w14:textId="77777777" w:rsidR="004B71CF" w:rsidRPr="00CE3619" w:rsidRDefault="00D23BF0" w:rsidP="004B71CF">
            <w:pPr>
              <w:shd w:val="clear" w:color="auto" w:fill="FFFFFF" w:themeFill="background1"/>
              <w:jc w:val="center"/>
              <w:rPr>
                <w:rFonts w:eastAsia="Times New Roman" w:cstheme="minorHAnsi"/>
                <w:b/>
                <w:bCs/>
                <w:color w:val="000000"/>
                <w:sz w:val="22"/>
                <w:lang w:eastAsia="pt-PT"/>
              </w:rPr>
            </w:pPr>
            <w:r>
              <w:rPr>
                <w:rFonts w:eastAsia="Times New Roman" w:cstheme="minorHAnsi"/>
                <w:b/>
                <w:noProof/>
                <w:color w:val="000000"/>
                <w:sz w:val="22"/>
                <w:lang w:eastAsia="pt-PT"/>
              </w:rPr>
              <w:pict w14:anchorId="436A3182">
                <v:shape id="_x0000_i1040" type="#_x0000_t75" style="width:19.5pt;height:16.5pt;visibility:visible;mso-wrap-style:square">
                  <v:imagedata r:id="rId235" o:title=""/>
                </v:shape>
              </w:pict>
            </w:r>
          </w:p>
          <w:p w14:paraId="5378E200" w14:textId="77777777" w:rsidR="004B71CF" w:rsidRPr="00CE3619" w:rsidRDefault="004B71CF" w:rsidP="004B71CF">
            <w:pPr>
              <w:spacing w:after="120" w:line="240" w:lineRule="auto"/>
              <w:rPr>
                <w:rFonts w:cstheme="minorHAnsi"/>
                <w:noProof/>
                <w:sz w:val="22"/>
                <w:lang w:val="it-IT" w:eastAsia="it-IT"/>
              </w:rPr>
            </w:pPr>
          </w:p>
        </w:tc>
      </w:tr>
      <w:tr w:rsidR="004B71CF" w:rsidRPr="00FF1AA9" w14:paraId="22A1822F" w14:textId="77777777" w:rsidTr="008D245E">
        <w:trPr>
          <w:jc w:val="center"/>
        </w:trPr>
        <w:tc>
          <w:tcPr>
            <w:tcW w:w="1696" w:type="dxa"/>
            <w:vAlign w:val="center"/>
          </w:tcPr>
          <w:p w14:paraId="3D3BD781" w14:textId="77777777" w:rsidR="004B71CF" w:rsidRPr="00FF1AA9" w:rsidRDefault="004B71CF" w:rsidP="004B71CF">
            <w:pPr>
              <w:spacing w:after="120" w:line="240" w:lineRule="auto"/>
              <w:jc w:val="left"/>
              <w:rPr>
                <w:rFonts w:cstheme="minorHAnsi"/>
                <w:b/>
                <w:bCs/>
                <w:highlight w:val="yellow"/>
                <w:lang w:eastAsia="pt-PT"/>
              </w:rPr>
            </w:pPr>
            <w:r w:rsidRPr="00FF1AA9">
              <w:rPr>
                <w:rFonts w:cstheme="minorHAnsi"/>
                <w:b/>
                <w:bCs/>
                <w:highlight w:val="yellow"/>
                <w:lang w:eastAsia="pt-PT"/>
              </w:rPr>
              <w:lastRenderedPageBreak/>
              <w:t>Sweden</w:t>
            </w:r>
          </w:p>
        </w:tc>
        <w:tc>
          <w:tcPr>
            <w:tcW w:w="1539" w:type="dxa"/>
            <w:vAlign w:val="center"/>
          </w:tcPr>
          <w:p w14:paraId="3BC7395E" w14:textId="77777777" w:rsidR="004B71CF" w:rsidRPr="00FF1AA9" w:rsidRDefault="004B71CF" w:rsidP="004B71CF">
            <w:pPr>
              <w:spacing w:after="120" w:line="240" w:lineRule="auto"/>
              <w:jc w:val="left"/>
              <w:rPr>
                <w:rFonts w:asciiTheme="minorHAnsi" w:hAnsiTheme="minorHAnsi" w:cstheme="minorHAnsi"/>
                <w:highlight w:val="yellow"/>
                <w:lang w:eastAsia="pt-PT"/>
              </w:rPr>
            </w:pPr>
            <w:r w:rsidRPr="00FF1AA9">
              <w:rPr>
                <w:rFonts w:cstheme="minorHAnsi"/>
                <w:highlight w:val="yellow"/>
                <w:lang w:eastAsia="pt-PT"/>
              </w:rPr>
              <w:t>FORMAS</w:t>
            </w:r>
          </w:p>
        </w:tc>
        <w:tc>
          <w:tcPr>
            <w:tcW w:w="2700" w:type="dxa"/>
            <w:vAlign w:val="center"/>
          </w:tcPr>
          <w:p w14:paraId="64F0AC41" w14:textId="77777777" w:rsidR="004B71CF" w:rsidRPr="00FF1AA9" w:rsidRDefault="004A1D89" w:rsidP="004B71CF">
            <w:pPr>
              <w:spacing w:after="120" w:line="240" w:lineRule="auto"/>
              <w:jc w:val="left"/>
              <w:rPr>
                <w:rFonts w:asciiTheme="minorHAnsi" w:hAnsiTheme="minorHAnsi" w:cstheme="minorHAnsi"/>
                <w:highlight w:val="yellow"/>
                <w:lang w:val="pt-PT"/>
              </w:rPr>
            </w:pPr>
            <w:hyperlink r:id="rId236" w:history="1">
              <w:r w:rsidR="004B71CF" w:rsidRPr="00FF1AA9">
                <w:rPr>
                  <w:rStyle w:val="Hipervnculo"/>
                  <w:rFonts w:cstheme="minorHAnsi"/>
                  <w:bCs/>
                  <w:highlight w:val="yellow"/>
                  <w:lang w:val="en-US"/>
                </w:rPr>
                <w:t>osman.tikansak@formas.se</w:t>
              </w:r>
            </w:hyperlink>
          </w:p>
        </w:tc>
        <w:tc>
          <w:tcPr>
            <w:tcW w:w="1530" w:type="dxa"/>
            <w:vAlign w:val="center"/>
          </w:tcPr>
          <w:p w14:paraId="000D230B" w14:textId="24B1567D" w:rsidR="004B71CF" w:rsidRPr="00FF1AA9" w:rsidRDefault="003A4E73" w:rsidP="004B71CF">
            <w:pPr>
              <w:spacing w:after="120" w:line="240" w:lineRule="auto"/>
              <w:jc w:val="left"/>
              <w:rPr>
                <w:rFonts w:cstheme="minorHAnsi"/>
                <w:noProof/>
                <w:highlight w:val="yellow"/>
                <w:lang w:val="en-US"/>
              </w:rPr>
            </w:pPr>
            <w:r>
              <w:rPr>
                <w:rFonts w:cstheme="minorHAnsi"/>
                <w:noProof/>
                <w:sz w:val="22"/>
                <w:lang w:val="en-US"/>
              </w:rPr>
              <w:drawing>
                <wp:inline distT="0" distB="0" distL="0" distR="0" wp14:anchorId="5223B95C" wp14:editId="0637C5F1">
                  <wp:extent cx="247650" cy="20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p>
        </w:tc>
        <w:tc>
          <w:tcPr>
            <w:tcW w:w="2070" w:type="dxa"/>
            <w:vAlign w:val="center"/>
          </w:tcPr>
          <w:p w14:paraId="1305FFEA" w14:textId="77777777" w:rsidR="004B71CF" w:rsidRPr="00FF1AA9" w:rsidRDefault="004B71CF" w:rsidP="008D245E">
            <w:pPr>
              <w:spacing w:after="120" w:line="240" w:lineRule="auto"/>
              <w:jc w:val="left"/>
              <w:rPr>
                <w:rFonts w:cstheme="minorHAnsi"/>
                <w:noProof/>
                <w:highlight w:val="yellow"/>
                <w:lang w:val="it-IT" w:eastAsia="it-IT"/>
              </w:rPr>
            </w:pPr>
            <w:r w:rsidRPr="00FF1AA9">
              <w:rPr>
                <w:rFonts w:cstheme="minorHAnsi"/>
                <w:highlight w:val="yellow"/>
                <w:lang w:val="en-US"/>
              </w:rPr>
              <w:t>Maximum funding from FORMAS is 300.000 € per</w:t>
            </w:r>
            <w:r w:rsidRPr="00FF1AA9">
              <w:rPr>
                <w:rFonts w:cstheme="minorHAnsi"/>
                <w:sz w:val="22"/>
                <w:highlight w:val="yellow"/>
                <w:lang w:val="en-US"/>
              </w:rPr>
              <w:t xml:space="preserve"> </w:t>
            </w:r>
            <w:r w:rsidRPr="00FF1AA9">
              <w:rPr>
                <w:rFonts w:cstheme="minorHAnsi"/>
                <w:highlight w:val="yellow"/>
                <w:lang w:val="en-US"/>
              </w:rPr>
              <w:t>proposal, or a maximum of</w:t>
            </w:r>
            <w:r w:rsidRPr="00FF1AA9">
              <w:rPr>
                <w:rFonts w:cstheme="minorHAnsi"/>
                <w:sz w:val="22"/>
                <w:highlight w:val="yellow"/>
                <w:lang w:val="en-US"/>
              </w:rPr>
              <w:t xml:space="preserve"> </w:t>
            </w:r>
            <w:r w:rsidRPr="00FF1AA9">
              <w:rPr>
                <w:rFonts w:cstheme="minorHAnsi"/>
                <w:highlight w:val="yellow"/>
                <w:lang w:val="en-US"/>
              </w:rPr>
              <w:t>500.000 € per proposal if the</w:t>
            </w:r>
            <w:r w:rsidRPr="00FF1AA9">
              <w:rPr>
                <w:rFonts w:cstheme="minorHAnsi"/>
                <w:sz w:val="22"/>
                <w:highlight w:val="yellow"/>
                <w:lang w:val="en-US"/>
              </w:rPr>
              <w:t xml:space="preserve"> </w:t>
            </w:r>
            <w:r w:rsidRPr="00FF1AA9">
              <w:rPr>
                <w:rFonts w:cstheme="minorHAnsi"/>
                <w:highlight w:val="yellow"/>
                <w:lang w:val="en-US"/>
              </w:rPr>
              <w:t>Swedish applicant is also the</w:t>
            </w:r>
            <w:r w:rsidRPr="00FF1AA9">
              <w:rPr>
                <w:rFonts w:cstheme="minorHAnsi"/>
                <w:sz w:val="22"/>
                <w:highlight w:val="yellow"/>
                <w:lang w:val="en-US"/>
              </w:rPr>
              <w:t xml:space="preserve"> </w:t>
            </w:r>
            <w:r w:rsidRPr="00FF1AA9">
              <w:rPr>
                <w:rFonts w:cstheme="minorHAnsi"/>
                <w:highlight w:val="yellow"/>
                <w:lang w:val="en-US"/>
              </w:rPr>
              <w:t>project coordinator</w:t>
            </w:r>
            <w:r w:rsidRPr="00FF1AA9">
              <w:rPr>
                <w:rFonts w:cstheme="minorHAnsi"/>
                <w:sz w:val="22"/>
                <w:highlight w:val="yellow"/>
                <w:lang w:val="en-US"/>
              </w:rPr>
              <w:t xml:space="preserve"> </w:t>
            </w:r>
            <w:r w:rsidRPr="00FF1AA9">
              <w:rPr>
                <w:rFonts w:cstheme="minorHAnsi"/>
                <w:highlight w:val="yellow"/>
                <w:lang w:val="en-US"/>
              </w:rPr>
              <w:t>(regardless of how many</w:t>
            </w:r>
            <w:r w:rsidRPr="00FF1AA9">
              <w:rPr>
                <w:rFonts w:cstheme="minorHAnsi"/>
                <w:sz w:val="22"/>
                <w:highlight w:val="yellow"/>
                <w:lang w:val="en-US"/>
              </w:rPr>
              <w:t xml:space="preserve"> </w:t>
            </w:r>
            <w:r w:rsidRPr="00FF1AA9">
              <w:rPr>
                <w:rFonts w:cstheme="minorHAnsi"/>
                <w:highlight w:val="yellow"/>
                <w:lang w:val="en-US"/>
              </w:rPr>
              <w:t>Swedish partners participate in the project).</w:t>
            </w:r>
          </w:p>
        </w:tc>
        <w:tc>
          <w:tcPr>
            <w:tcW w:w="2367" w:type="dxa"/>
            <w:vAlign w:val="center"/>
          </w:tcPr>
          <w:p w14:paraId="68378036" w14:textId="77777777" w:rsidR="004B71CF" w:rsidRPr="00FF1AA9" w:rsidRDefault="004B71CF" w:rsidP="004B71CF">
            <w:pPr>
              <w:spacing w:after="120" w:line="240" w:lineRule="auto"/>
              <w:jc w:val="left"/>
              <w:rPr>
                <w:rFonts w:cstheme="minorHAnsi"/>
                <w:noProof/>
                <w:highlight w:val="yellow"/>
              </w:rPr>
            </w:pPr>
            <w:r w:rsidRPr="00FF1AA9">
              <w:rPr>
                <w:rFonts w:cstheme="minorHAnsi"/>
                <w:highlight w:val="yellow"/>
                <w:lang w:val="en-US"/>
              </w:rPr>
              <w:t xml:space="preserve">FORMAS Grants for research projects can only be administered by a Swedish legal entity that fulfils the grant administrating organization eligibility requirements of FORMAS, see: </w:t>
            </w:r>
            <w:hyperlink r:id="rId238" w:history="1">
              <w:r w:rsidRPr="00FF1AA9">
                <w:rPr>
                  <w:rStyle w:val="Hipervnculo"/>
                  <w:rFonts w:cstheme="minorHAnsi"/>
                  <w:sz w:val="24"/>
                  <w:szCs w:val="24"/>
                  <w:highlight w:val="yellow"/>
                  <w:lang w:val="en-US"/>
                </w:rPr>
                <w:t xml:space="preserve">How it work - </w:t>
              </w:r>
              <w:proofErr w:type="spellStart"/>
              <w:r w:rsidRPr="00FF1AA9">
                <w:rPr>
                  <w:rStyle w:val="Hipervnculo"/>
                  <w:rFonts w:cstheme="minorHAnsi"/>
                  <w:sz w:val="24"/>
                  <w:szCs w:val="24"/>
                  <w:highlight w:val="yellow"/>
                  <w:lang w:val="en-US"/>
                </w:rPr>
                <w:t>Formas</w:t>
              </w:r>
              <w:proofErr w:type="spellEnd"/>
            </w:hyperlink>
          </w:p>
        </w:tc>
        <w:tc>
          <w:tcPr>
            <w:tcW w:w="1701" w:type="dxa"/>
            <w:gridSpan w:val="2"/>
            <w:vAlign w:val="center"/>
          </w:tcPr>
          <w:p w14:paraId="343E74B3" w14:textId="77777777" w:rsidR="004B71CF" w:rsidRPr="00FF1AA9" w:rsidRDefault="004B71CF" w:rsidP="004B71CF">
            <w:pPr>
              <w:spacing w:after="120" w:line="240" w:lineRule="auto"/>
              <w:jc w:val="left"/>
              <w:rPr>
                <w:rFonts w:cstheme="minorHAnsi"/>
                <w:highlight w:val="yellow"/>
                <w:lang w:val="en-US"/>
              </w:rPr>
            </w:pPr>
            <w:r w:rsidRPr="00FF1AA9">
              <w:rPr>
                <w:rFonts w:cstheme="minorHAnsi"/>
                <w:highlight w:val="yellow"/>
                <w:lang w:val="en-US"/>
              </w:rPr>
              <w:t xml:space="preserve">Universities, research institutes, private companies, private and public </w:t>
            </w:r>
            <w:proofErr w:type="spellStart"/>
            <w:r w:rsidRPr="00FF1AA9">
              <w:rPr>
                <w:rFonts w:cstheme="minorHAnsi"/>
                <w:highlight w:val="yellow"/>
                <w:lang w:val="en-US"/>
              </w:rPr>
              <w:t>organisations</w:t>
            </w:r>
            <w:proofErr w:type="spellEnd"/>
            <w:r w:rsidRPr="00FF1AA9">
              <w:rPr>
                <w:rFonts w:cstheme="minorHAnsi"/>
                <w:highlight w:val="yellow"/>
                <w:lang w:val="en-US"/>
              </w:rPr>
              <w:t xml:space="preserve"> that engage in economic activity, public authorities, and NGOs. The applicant must be a Swedish legal entity.  </w:t>
            </w:r>
          </w:p>
          <w:p w14:paraId="5B0FB990" w14:textId="77777777" w:rsidR="004B71CF" w:rsidRPr="00FF1AA9" w:rsidRDefault="004B71CF" w:rsidP="004B71CF">
            <w:pPr>
              <w:spacing w:after="120" w:line="240" w:lineRule="auto"/>
              <w:jc w:val="left"/>
              <w:rPr>
                <w:rFonts w:cstheme="minorHAnsi"/>
                <w:noProof/>
                <w:highlight w:val="yellow"/>
              </w:rPr>
            </w:pPr>
            <w:r w:rsidRPr="00FF1AA9">
              <w:rPr>
                <w:rFonts w:cstheme="minorHAnsi"/>
                <w:highlight w:val="yellow"/>
                <w:lang w:val="en-US"/>
              </w:rPr>
              <w:t xml:space="preserve">Specifications: Economic activity is generally defined as any activity consisting in offering goods or services on a given market. If an </w:t>
            </w:r>
            <w:proofErr w:type="spellStart"/>
            <w:r w:rsidRPr="00FF1AA9">
              <w:rPr>
                <w:rFonts w:cstheme="minorHAnsi"/>
                <w:highlight w:val="yellow"/>
                <w:lang w:val="en-US"/>
              </w:rPr>
              <w:t>organisation</w:t>
            </w:r>
            <w:proofErr w:type="spellEnd"/>
            <w:r w:rsidRPr="00FF1AA9">
              <w:rPr>
                <w:rFonts w:cstheme="minorHAnsi"/>
                <w:highlight w:val="yellow"/>
                <w:lang w:val="en-US"/>
              </w:rPr>
              <w:t xml:space="preserve"> falls in the economic activity </w:t>
            </w:r>
            <w:r w:rsidRPr="00FF1AA9">
              <w:rPr>
                <w:rFonts w:cstheme="minorHAnsi"/>
                <w:highlight w:val="yellow"/>
                <w:lang w:val="en-US"/>
              </w:rPr>
              <w:lastRenderedPageBreak/>
              <w:t xml:space="preserve">category, then state aid rules apply. </w:t>
            </w:r>
            <w:hyperlink r:id="rId239" w:anchor=":~:text=State%20aid%20provisions,normally%20considered%20to%20distort%20competition." w:history="1">
              <w:r w:rsidRPr="00FF1AA9">
                <w:rPr>
                  <w:rStyle w:val="Hipervnculo"/>
                  <w:rFonts w:cstheme="minorHAnsi"/>
                  <w:sz w:val="24"/>
                  <w:szCs w:val="24"/>
                  <w:highlight w:val="yellow"/>
                  <w:lang w:val="en-US"/>
                </w:rPr>
                <w:t>More information on state aid rules</w:t>
              </w:r>
            </w:hyperlink>
            <w:r w:rsidRPr="00FF1AA9">
              <w:rPr>
                <w:rFonts w:cstheme="minorHAnsi"/>
                <w:highlight w:val="yellow"/>
                <w:lang w:val="en-US"/>
              </w:rPr>
              <w:t>.</w:t>
            </w:r>
          </w:p>
        </w:tc>
        <w:tc>
          <w:tcPr>
            <w:tcW w:w="1785" w:type="dxa"/>
            <w:vAlign w:val="center"/>
          </w:tcPr>
          <w:p w14:paraId="054EAE8B" w14:textId="77777777" w:rsidR="004B71CF" w:rsidRPr="00FF1AA9" w:rsidRDefault="004B71CF" w:rsidP="004B71CF">
            <w:pPr>
              <w:spacing w:after="120" w:line="240" w:lineRule="auto"/>
              <w:jc w:val="left"/>
              <w:rPr>
                <w:rFonts w:cstheme="minorHAnsi"/>
                <w:highlight w:val="yellow"/>
                <w:lang w:val="en-US"/>
              </w:rPr>
            </w:pPr>
            <w:r w:rsidRPr="00FF1AA9">
              <w:rPr>
                <w:rFonts w:cstheme="minorHAnsi"/>
                <w:highlight w:val="yellow"/>
                <w:lang w:val="en-US"/>
              </w:rPr>
              <w:lastRenderedPageBreak/>
              <w:t xml:space="preserve">Swedish applicants who have submitted a pre-proposal to the Sustainable Blue Economy </w:t>
            </w:r>
            <w:proofErr w:type="spellStart"/>
            <w:r w:rsidRPr="00FF1AA9">
              <w:rPr>
                <w:rFonts w:cstheme="minorHAnsi"/>
                <w:highlight w:val="yellow"/>
                <w:lang w:val="en-US"/>
              </w:rPr>
              <w:t>Patnership</w:t>
            </w:r>
            <w:proofErr w:type="spellEnd"/>
            <w:r w:rsidRPr="00FF1AA9">
              <w:rPr>
                <w:rFonts w:cstheme="minorHAnsi"/>
                <w:highlight w:val="yellow"/>
                <w:lang w:val="en-US"/>
              </w:rPr>
              <w:t xml:space="preserve"> (the international </w:t>
            </w:r>
            <w:proofErr w:type="spellStart"/>
            <w:r w:rsidRPr="00FF1AA9">
              <w:rPr>
                <w:rFonts w:cstheme="minorHAnsi"/>
                <w:highlight w:val="yellow"/>
                <w:lang w:val="en-US"/>
              </w:rPr>
              <w:t>submisison</w:t>
            </w:r>
            <w:proofErr w:type="spellEnd"/>
            <w:r w:rsidRPr="00FF1AA9">
              <w:rPr>
                <w:rFonts w:cstheme="minorHAnsi"/>
                <w:highlight w:val="yellow"/>
                <w:lang w:val="en-US"/>
              </w:rPr>
              <w:t xml:space="preserve"> platform), will be contacted by FORMAS for further information on how to register their full proposals with FORMAS (Prisma), only if they are invited to submit a full-proposal at the second stage. Reports are to be submitted according to the regulations of the Sustainable Blue Economy </w:t>
            </w:r>
            <w:proofErr w:type="spellStart"/>
            <w:r w:rsidRPr="00FF1AA9">
              <w:rPr>
                <w:rFonts w:cstheme="minorHAnsi"/>
                <w:highlight w:val="yellow"/>
                <w:lang w:val="en-US"/>
              </w:rPr>
              <w:lastRenderedPageBreak/>
              <w:t>Patnership</w:t>
            </w:r>
            <w:proofErr w:type="spellEnd"/>
            <w:r w:rsidRPr="00FF1AA9">
              <w:rPr>
                <w:rFonts w:cstheme="minorHAnsi"/>
                <w:highlight w:val="yellow"/>
                <w:lang w:val="en-US"/>
              </w:rPr>
              <w:t xml:space="preserve"> and FORMAS. </w:t>
            </w:r>
          </w:p>
          <w:p w14:paraId="368ACD2F" w14:textId="77777777" w:rsidR="004B71CF" w:rsidRPr="00FF1AA9" w:rsidRDefault="004B71CF" w:rsidP="004B71CF">
            <w:pPr>
              <w:spacing w:after="120" w:line="240" w:lineRule="auto"/>
              <w:jc w:val="left"/>
              <w:rPr>
                <w:rFonts w:cstheme="minorHAnsi"/>
                <w:highlight w:val="yellow"/>
                <w:lang w:val="en-GB" w:eastAsia="pt-PT"/>
              </w:rPr>
            </w:pPr>
          </w:p>
          <w:p w14:paraId="05EE50E1" w14:textId="77777777" w:rsidR="004B71CF" w:rsidRPr="00FF1AA9" w:rsidRDefault="004B71CF" w:rsidP="004B71CF">
            <w:pPr>
              <w:spacing w:after="120" w:line="240" w:lineRule="auto"/>
              <w:jc w:val="left"/>
              <w:rPr>
                <w:rFonts w:cstheme="minorHAnsi"/>
                <w:noProof/>
                <w:highlight w:val="yellow"/>
                <w:lang w:val="it-IT" w:eastAsia="it-IT"/>
              </w:rPr>
            </w:pPr>
          </w:p>
        </w:tc>
      </w:tr>
      <w:tr w:rsidR="004B71CF" w:rsidRPr="00FF1AA9" w14:paraId="71CAFE2C" w14:textId="77777777" w:rsidTr="008D245E">
        <w:trPr>
          <w:jc w:val="center"/>
        </w:trPr>
        <w:tc>
          <w:tcPr>
            <w:tcW w:w="1696" w:type="dxa"/>
            <w:vAlign w:val="center"/>
          </w:tcPr>
          <w:p w14:paraId="290C12A0" w14:textId="77777777" w:rsidR="004B71CF" w:rsidRPr="00FF1AA9" w:rsidRDefault="004B71CF" w:rsidP="004B71CF">
            <w:pPr>
              <w:spacing w:after="120" w:line="240" w:lineRule="auto"/>
              <w:jc w:val="left"/>
              <w:rPr>
                <w:rFonts w:cstheme="minorHAnsi"/>
                <w:b/>
                <w:bCs/>
                <w:highlight w:val="yellow"/>
                <w:lang w:eastAsia="pt-PT"/>
              </w:rPr>
            </w:pPr>
            <w:r w:rsidRPr="00FF1AA9">
              <w:rPr>
                <w:rFonts w:cstheme="minorHAnsi"/>
                <w:b/>
                <w:bCs/>
                <w:highlight w:val="yellow"/>
                <w:lang w:eastAsia="pt-PT"/>
              </w:rPr>
              <w:lastRenderedPageBreak/>
              <w:t>Sweden</w:t>
            </w:r>
          </w:p>
        </w:tc>
        <w:tc>
          <w:tcPr>
            <w:tcW w:w="1539" w:type="dxa"/>
            <w:vAlign w:val="center"/>
          </w:tcPr>
          <w:p w14:paraId="4F335DE3" w14:textId="77777777" w:rsidR="004B71CF" w:rsidRPr="00FF1AA9" w:rsidRDefault="004B71CF" w:rsidP="004B71CF">
            <w:pPr>
              <w:spacing w:after="120" w:line="240" w:lineRule="auto"/>
              <w:jc w:val="left"/>
              <w:rPr>
                <w:rFonts w:asciiTheme="minorHAnsi" w:hAnsiTheme="minorHAnsi" w:cstheme="minorHAnsi"/>
                <w:highlight w:val="yellow"/>
                <w:lang w:eastAsia="pt-PT"/>
              </w:rPr>
            </w:pPr>
            <w:r w:rsidRPr="00FF1AA9">
              <w:rPr>
                <w:rFonts w:asciiTheme="minorHAnsi" w:hAnsiTheme="minorHAnsi" w:cstheme="minorHAnsi"/>
                <w:highlight w:val="yellow"/>
                <w:lang w:eastAsia="pt-PT"/>
              </w:rPr>
              <w:t>SNSA</w:t>
            </w:r>
          </w:p>
        </w:tc>
        <w:tc>
          <w:tcPr>
            <w:tcW w:w="2700" w:type="dxa"/>
            <w:vAlign w:val="center"/>
          </w:tcPr>
          <w:p w14:paraId="00A5BE89" w14:textId="77777777" w:rsidR="004B71CF" w:rsidRPr="00FF1AA9" w:rsidRDefault="004B71CF" w:rsidP="004B71CF">
            <w:pPr>
              <w:spacing w:after="120" w:line="240" w:lineRule="auto"/>
              <w:jc w:val="left"/>
              <w:rPr>
                <w:rFonts w:asciiTheme="minorHAnsi" w:hAnsiTheme="minorHAnsi" w:cstheme="minorHAnsi"/>
                <w:highlight w:val="yellow"/>
                <w:lang w:val="en-GB"/>
              </w:rPr>
            </w:pPr>
          </w:p>
        </w:tc>
        <w:tc>
          <w:tcPr>
            <w:tcW w:w="1530" w:type="dxa"/>
            <w:vAlign w:val="center"/>
          </w:tcPr>
          <w:p w14:paraId="718B44EA" w14:textId="77777777" w:rsidR="004B71CF" w:rsidRPr="00FF1AA9" w:rsidRDefault="004B71CF" w:rsidP="004B71CF">
            <w:pPr>
              <w:spacing w:after="120" w:line="240" w:lineRule="auto"/>
              <w:jc w:val="left"/>
              <w:rPr>
                <w:rFonts w:cstheme="minorHAnsi"/>
                <w:noProof/>
                <w:highlight w:val="yellow"/>
                <w:lang w:val="en-US"/>
              </w:rPr>
            </w:pPr>
          </w:p>
        </w:tc>
        <w:tc>
          <w:tcPr>
            <w:tcW w:w="2070" w:type="dxa"/>
            <w:vAlign w:val="center"/>
          </w:tcPr>
          <w:p w14:paraId="06DFB93A" w14:textId="77777777" w:rsidR="004B71CF" w:rsidRPr="00FF1AA9" w:rsidRDefault="004B71CF" w:rsidP="004B71CF">
            <w:pPr>
              <w:spacing w:after="120" w:line="240" w:lineRule="auto"/>
              <w:jc w:val="left"/>
              <w:rPr>
                <w:rFonts w:cstheme="minorHAnsi"/>
                <w:noProof/>
                <w:highlight w:val="yellow"/>
                <w:lang w:val="it-IT" w:eastAsia="it-IT"/>
              </w:rPr>
            </w:pPr>
          </w:p>
        </w:tc>
        <w:tc>
          <w:tcPr>
            <w:tcW w:w="2367" w:type="dxa"/>
            <w:vAlign w:val="center"/>
          </w:tcPr>
          <w:p w14:paraId="4FD19A98" w14:textId="77777777" w:rsidR="004B71CF" w:rsidRPr="00FF1AA9" w:rsidRDefault="004B71CF" w:rsidP="004B71CF">
            <w:pPr>
              <w:spacing w:after="120" w:line="240" w:lineRule="auto"/>
              <w:jc w:val="left"/>
              <w:rPr>
                <w:rFonts w:cstheme="minorHAnsi"/>
                <w:noProof/>
                <w:highlight w:val="yellow"/>
              </w:rPr>
            </w:pPr>
          </w:p>
        </w:tc>
        <w:tc>
          <w:tcPr>
            <w:tcW w:w="1701" w:type="dxa"/>
            <w:gridSpan w:val="2"/>
            <w:vAlign w:val="center"/>
          </w:tcPr>
          <w:p w14:paraId="37249FB9" w14:textId="77777777" w:rsidR="004B71CF" w:rsidRPr="00FF1AA9" w:rsidRDefault="004B71CF" w:rsidP="004B71CF">
            <w:pPr>
              <w:spacing w:after="120" w:line="240" w:lineRule="auto"/>
              <w:jc w:val="left"/>
              <w:rPr>
                <w:rFonts w:cstheme="minorHAnsi"/>
                <w:noProof/>
                <w:highlight w:val="yellow"/>
              </w:rPr>
            </w:pPr>
          </w:p>
        </w:tc>
        <w:tc>
          <w:tcPr>
            <w:tcW w:w="1785" w:type="dxa"/>
            <w:vAlign w:val="center"/>
          </w:tcPr>
          <w:p w14:paraId="13104245" w14:textId="77777777" w:rsidR="004B71CF" w:rsidRPr="00FF1AA9" w:rsidRDefault="004B71CF" w:rsidP="004B71CF">
            <w:pPr>
              <w:spacing w:after="120" w:line="240" w:lineRule="auto"/>
              <w:jc w:val="left"/>
              <w:rPr>
                <w:rFonts w:cstheme="minorHAnsi"/>
                <w:noProof/>
                <w:highlight w:val="yellow"/>
                <w:lang w:val="it-IT" w:eastAsia="it-IT"/>
              </w:rPr>
            </w:pPr>
          </w:p>
        </w:tc>
      </w:tr>
      <w:tr w:rsidR="004B71CF" w:rsidRPr="00FF1AA9" w14:paraId="45E6E653" w14:textId="77777777" w:rsidTr="008D245E">
        <w:trPr>
          <w:jc w:val="center"/>
        </w:trPr>
        <w:tc>
          <w:tcPr>
            <w:tcW w:w="1696" w:type="dxa"/>
            <w:vAlign w:val="center"/>
          </w:tcPr>
          <w:p w14:paraId="1385C52A" w14:textId="77777777" w:rsidR="004B71CF" w:rsidRPr="00FF1AA9" w:rsidRDefault="004B71CF" w:rsidP="004B71CF">
            <w:pPr>
              <w:spacing w:after="120" w:line="240" w:lineRule="auto"/>
              <w:jc w:val="left"/>
              <w:rPr>
                <w:rFonts w:cstheme="minorHAnsi"/>
                <w:b/>
                <w:bCs/>
                <w:highlight w:val="yellow"/>
                <w:lang w:eastAsia="pt-PT"/>
              </w:rPr>
            </w:pPr>
            <w:r w:rsidRPr="00FF1AA9">
              <w:rPr>
                <w:rFonts w:cstheme="minorHAnsi"/>
                <w:b/>
                <w:bCs/>
                <w:highlight w:val="yellow"/>
                <w:lang w:eastAsia="pt-PT"/>
              </w:rPr>
              <w:t>The Netherlands</w:t>
            </w:r>
          </w:p>
        </w:tc>
        <w:tc>
          <w:tcPr>
            <w:tcW w:w="1539" w:type="dxa"/>
            <w:vAlign w:val="center"/>
          </w:tcPr>
          <w:p w14:paraId="0DE99462" w14:textId="77777777" w:rsidR="004B71CF" w:rsidRPr="00FF1AA9" w:rsidRDefault="004B71CF" w:rsidP="004B71CF">
            <w:pPr>
              <w:spacing w:after="120" w:line="240" w:lineRule="auto"/>
              <w:jc w:val="left"/>
              <w:rPr>
                <w:rFonts w:asciiTheme="minorHAnsi" w:hAnsiTheme="minorHAnsi" w:cstheme="minorHAnsi"/>
                <w:highlight w:val="yellow"/>
                <w:lang w:eastAsia="pt-PT"/>
              </w:rPr>
            </w:pPr>
            <w:r w:rsidRPr="00FF1AA9">
              <w:rPr>
                <w:rFonts w:cstheme="minorHAnsi"/>
                <w:highlight w:val="yellow"/>
                <w:lang w:eastAsia="pt-PT"/>
              </w:rPr>
              <w:t>NWO, IenW, LNV</w:t>
            </w:r>
          </w:p>
        </w:tc>
        <w:tc>
          <w:tcPr>
            <w:tcW w:w="2700" w:type="dxa"/>
            <w:vAlign w:val="center"/>
          </w:tcPr>
          <w:p w14:paraId="54EE28F3" w14:textId="77777777" w:rsidR="004B71CF" w:rsidRPr="00FF1AA9" w:rsidRDefault="004B71CF" w:rsidP="004B71CF">
            <w:pPr>
              <w:spacing w:after="120" w:line="240" w:lineRule="auto"/>
              <w:jc w:val="left"/>
              <w:rPr>
                <w:rFonts w:cstheme="minorHAnsi"/>
                <w:highlight w:val="yellow"/>
                <w:lang w:val="nl-NL"/>
              </w:rPr>
            </w:pPr>
            <w:r w:rsidRPr="00FF1AA9">
              <w:rPr>
                <w:rFonts w:cstheme="minorHAnsi"/>
                <w:highlight w:val="yellow"/>
                <w:lang w:val="nl-NL"/>
              </w:rPr>
              <w:t>Daan Blok (</w:t>
            </w:r>
            <w:r w:rsidR="004A1D89">
              <w:fldChar w:fldCharType="begin"/>
            </w:r>
            <w:r w:rsidR="004A1D89">
              <w:instrText xml:space="preserve"> HYPERLINK "mailto:d.blok@nwo.nl" </w:instrText>
            </w:r>
            <w:r w:rsidR="004A1D89">
              <w:fldChar w:fldCharType="separate"/>
            </w:r>
            <w:r w:rsidRPr="00FF1AA9">
              <w:rPr>
                <w:rStyle w:val="Hipervnculo"/>
                <w:rFonts w:cstheme="minorHAnsi"/>
                <w:bCs/>
                <w:highlight w:val="yellow"/>
                <w:lang w:val="nl-NL"/>
              </w:rPr>
              <w:t>d.blok@nwo.nl</w:t>
            </w:r>
            <w:r w:rsidR="004A1D89">
              <w:rPr>
                <w:rStyle w:val="Hipervnculo"/>
                <w:rFonts w:cstheme="minorHAnsi"/>
                <w:bCs/>
                <w:highlight w:val="yellow"/>
                <w:lang w:val="nl-NL"/>
              </w:rPr>
              <w:fldChar w:fldCharType="end"/>
            </w:r>
            <w:r w:rsidRPr="00FF1AA9">
              <w:rPr>
                <w:rFonts w:cstheme="minorHAnsi"/>
                <w:highlight w:val="yellow"/>
                <w:lang w:val="nl-NL"/>
              </w:rPr>
              <w:t>)</w:t>
            </w:r>
          </w:p>
          <w:p w14:paraId="4FA5D8B4" w14:textId="77777777" w:rsidR="004B71CF" w:rsidRPr="00427C80" w:rsidRDefault="004B71CF" w:rsidP="004B71CF">
            <w:pPr>
              <w:spacing w:after="120" w:line="240" w:lineRule="auto"/>
              <w:jc w:val="left"/>
              <w:rPr>
                <w:rFonts w:asciiTheme="minorHAnsi" w:hAnsiTheme="minorHAnsi" w:cstheme="minorHAnsi"/>
                <w:highlight w:val="yellow"/>
                <w:lang w:val="de-DE"/>
              </w:rPr>
            </w:pPr>
            <w:r w:rsidRPr="00427C80">
              <w:rPr>
                <w:rFonts w:cstheme="minorHAnsi"/>
                <w:highlight w:val="yellow"/>
                <w:lang w:val="de-DE"/>
              </w:rPr>
              <w:t>Peter Spierenburg (</w:t>
            </w:r>
            <w:r w:rsidR="004A1D89">
              <w:fldChar w:fldCharType="begin"/>
            </w:r>
            <w:r w:rsidR="004A1D89">
              <w:instrText xml:space="preserve"> HYPERLINK "mailto:p.spierenburg@nwo.nl" </w:instrText>
            </w:r>
            <w:r w:rsidR="004A1D89">
              <w:fldChar w:fldCharType="separate"/>
            </w:r>
            <w:r w:rsidRPr="00427C80">
              <w:rPr>
                <w:rStyle w:val="Hipervnculo"/>
                <w:rFonts w:cstheme="minorHAnsi"/>
                <w:bCs/>
                <w:highlight w:val="yellow"/>
                <w:lang w:val="de-DE"/>
              </w:rPr>
              <w:t>p.spierenburg@nwo.nl</w:t>
            </w:r>
            <w:r w:rsidR="004A1D89">
              <w:rPr>
                <w:rStyle w:val="Hipervnculo"/>
                <w:rFonts w:cstheme="minorHAnsi"/>
                <w:bCs/>
                <w:highlight w:val="yellow"/>
                <w:lang w:val="de-DE"/>
              </w:rPr>
              <w:fldChar w:fldCharType="end"/>
            </w:r>
            <w:r w:rsidRPr="00427C80">
              <w:rPr>
                <w:rFonts w:cstheme="minorHAnsi"/>
                <w:highlight w:val="yellow"/>
                <w:lang w:val="de-DE"/>
              </w:rPr>
              <w:t xml:space="preserve">) </w:t>
            </w:r>
          </w:p>
        </w:tc>
        <w:tc>
          <w:tcPr>
            <w:tcW w:w="1530" w:type="dxa"/>
            <w:vAlign w:val="center"/>
          </w:tcPr>
          <w:p w14:paraId="287756D8" w14:textId="77777777" w:rsidR="004B71CF" w:rsidRPr="00FF1AA9" w:rsidRDefault="004B71CF" w:rsidP="004B71CF">
            <w:pPr>
              <w:spacing w:after="120" w:line="240" w:lineRule="auto"/>
              <w:jc w:val="left"/>
              <w:rPr>
                <w:rFonts w:cstheme="minorHAnsi"/>
                <w:noProof/>
                <w:highlight w:val="yellow"/>
                <w:lang w:val="en-US"/>
              </w:rPr>
            </w:pPr>
            <w:r w:rsidRPr="00FF1AA9">
              <w:rPr>
                <w:rFonts w:cstheme="minorHAnsi"/>
                <w:highlight w:val="yellow"/>
              </w:rPr>
              <w:t xml:space="preserve">All priority areas are funded </w:t>
            </w:r>
          </w:p>
        </w:tc>
        <w:tc>
          <w:tcPr>
            <w:tcW w:w="2070" w:type="dxa"/>
            <w:vAlign w:val="center"/>
          </w:tcPr>
          <w:p w14:paraId="054B7410" w14:textId="77777777" w:rsidR="004B71CF" w:rsidRPr="00FF1AA9" w:rsidRDefault="004B71CF" w:rsidP="004B71CF">
            <w:pPr>
              <w:spacing w:after="120" w:line="240" w:lineRule="auto"/>
              <w:jc w:val="left"/>
              <w:rPr>
                <w:rFonts w:cstheme="minorHAnsi"/>
                <w:noProof/>
                <w:highlight w:val="yellow"/>
                <w:lang w:val="it-IT" w:eastAsia="it-IT"/>
              </w:rPr>
            </w:pPr>
            <w:r w:rsidRPr="00FF1AA9">
              <w:rPr>
                <w:rFonts w:cstheme="minorHAnsi"/>
                <w:noProof/>
                <w:highlight w:val="yellow"/>
                <w:lang w:val="it-IT" w:eastAsia="it-IT"/>
              </w:rPr>
              <w:t>€400.000</w:t>
            </w:r>
          </w:p>
          <w:p w14:paraId="3AB04A40" w14:textId="77777777" w:rsidR="004B71CF" w:rsidRPr="00FF1AA9" w:rsidRDefault="004B71CF" w:rsidP="004B71CF">
            <w:pPr>
              <w:spacing w:after="120" w:line="240" w:lineRule="auto"/>
              <w:jc w:val="left"/>
              <w:rPr>
                <w:rFonts w:cstheme="minorHAnsi"/>
                <w:highlight w:val="yellow"/>
                <w:lang w:val="nl-NL" w:eastAsia="pt-PT"/>
              </w:rPr>
            </w:pPr>
          </w:p>
          <w:p w14:paraId="181D5B2F" w14:textId="77777777" w:rsidR="004B71CF" w:rsidRPr="00FF1AA9" w:rsidRDefault="004B71CF" w:rsidP="004B71CF">
            <w:pPr>
              <w:spacing w:after="120" w:line="240" w:lineRule="auto"/>
              <w:jc w:val="left"/>
              <w:rPr>
                <w:rFonts w:cstheme="minorHAnsi"/>
                <w:noProof/>
                <w:highlight w:val="yellow"/>
                <w:lang w:val="it-IT" w:eastAsia="it-IT"/>
              </w:rPr>
            </w:pPr>
          </w:p>
        </w:tc>
        <w:tc>
          <w:tcPr>
            <w:tcW w:w="2367" w:type="dxa"/>
            <w:vAlign w:val="center"/>
          </w:tcPr>
          <w:p w14:paraId="393FDD10" w14:textId="77777777" w:rsidR="004B71CF" w:rsidRPr="00FF1AA9" w:rsidRDefault="004B71CF" w:rsidP="004B71CF">
            <w:pPr>
              <w:spacing w:after="120" w:line="240" w:lineRule="auto"/>
              <w:jc w:val="left"/>
              <w:rPr>
                <w:rFonts w:cstheme="minorHAnsi"/>
                <w:noProof/>
                <w:highlight w:val="yellow"/>
              </w:rPr>
            </w:pPr>
            <w:r w:rsidRPr="00FF1AA9">
              <w:rPr>
                <w:rFonts w:cstheme="minorHAnsi"/>
                <w:highlight w:val="yellow"/>
                <w:lang w:val="sv-SE"/>
              </w:rPr>
              <w:t>See National Annex NL</w:t>
            </w:r>
          </w:p>
        </w:tc>
        <w:tc>
          <w:tcPr>
            <w:tcW w:w="1701" w:type="dxa"/>
            <w:gridSpan w:val="2"/>
            <w:vAlign w:val="center"/>
          </w:tcPr>
          <w:p w14:paraId="6210711F" w14:textId="77777777" w:rsidR="004B71CF" w:rsidRPr="00FF1AA9" w:rsidRDefault="004B71CF" w:rsidP="004B71CF">
            <w:pPr>
              <w:spacing w:after="120" w:line="240" w:lineRule="auto"/>
              <w:jc w:val="left"/>
              <w:rPr>
                <w:rFonts w:cstheme="minorHAnsi"/>
                <w:noProof/>
                <w:highlight w:val="yellow"/>
              </w:rPr>
            </w:pPr>
            <w:r w:rsidRPr="00FF1AA9">
              <w:rPr>
                <w:rFonts w:cstheme="minorHAnsi"/>
                <w:highlight w:val="yellow"/>
                <w:lang w:val="nl-NL"/>
              </w:rPr>
              <w:t>See National Ann</w:t>
            </w:r>
            <w:r w:rsidRPr="00FF1AA9">
              <w:rPr>
                <w:rFonts w:cstheme="minorHAnsi"/>
                <w:highlight w:val="yellow"/>
              </w:rPr>
              <w:t>ex NL</w:t>
            </w:r>
          </w:p>
        </w:tc>
        <w:tc>
          <w:tcPr>
            <w:tcW w:w="1785" w:type="dxa"/>
            <w:vAlign w:val="center"/>
          </w:tcPr>
          <w:p w14:paraId="2BD0A8F3" w14:textId="77777777" w:rsidR="004B71CF" w:rsidRPr="00427C80" w:rsidRDefault="004B71CF" w:rsidP="004B71CF">
            <w:pPr>
              <w:spacing w:after="120" w:line="240" w:lineRule="auto"/>
              <w:jc w:val="left"/>
              <w:rPr>
                <w:rFonts w:cstheme="minorHAnsi"/>
                <w:highlight w:val="yellow"/>
                <w:lang w:val="en-GB"/>
              </w:rPr>
            </w:pPr>
          </w:p>
          <w:p w14:paraId="7EEE4153" w14:textId="77777777" w:rsidR="004B71CF" w:rsidRPr="00427C80" w:rsidRDefault="004B71CF" w:rsidP="004B71CF">
            <w:pPr>
              <w:spacing w:after="120" w:line="240" w:lineRule="auto"/>
              <w:jc w:val="left"/>
              <w:rPr>
                <w:rFonts w:cstheme="minorHAnsi"/>
                <w:highlight w:val="yellow"/>
                <w:lang w:val="en-GB"/>
              </w:rPr>
            </w:pPr>
            <w:r w:rsidRPr="00427C80">
              <w:rPr>
                <w:rFonts w:cstheme="minorHAnsi"/>
                <w:highlight w:val="yellow"/>
                <w:lang w:val="en-GB"/>
              </w:rPr>
              <w:t>Yes, NWO budget form (</w:t>
            </w:r>
            <w:hyperlink r:id="rId240" w:history="1">
              <w:r w:rsidRPr="00427C80">
                <w:rPr>
                  <w:highlight w:val="yellow"/>
                  <w:lang w:val="en-GB"/>
                </w:rPr>
                <w:t>www.nwo.nl/sbep</w:t>
              </w:r>
            </w:hyperlink>
            <w:r w:rsidRPr="00427C80">
              <w:rPr>
                <w:rFonts w:cstheme="minorHAnsi"/>
                <w:highlight w:val="yellow"/>
                <w:lang w:val="en-GB"/>
              </w:rPr>
              <w:t>)</w:t>
            </w:r>
          </w:p>
          <w:p w14:paraId="154CFF32" w14:textId="77777777" w:rsidR="004B71CF" w:rsidRPr="00427C80" w:rsidRDefault="004B71CF" w:rsidP="004B71CF">
            <w:pPr>
              <w:spacing w:after="120" w:line="240" w:lineRule="auto"/>
              <w:jc w:val="left"/>
              <w:rPr>
                <w:rFonts w:cstheme="minorHAnsi"/>
                <w:highlight w:val="yellow"/>
                <w:lang w:val="en-GB"/>
              </w:rPr>
            </w:pPr>
          </w:p>
        </w:tc>
      </w:tr>
      <w:tr w:rsidR="004B71CF" w:rsidRPr="00FF1AA9" w14:paraId="4D749CF0" w14:textId="77777777" w:rsidTr="008D245E">
        <w:trPr>
          <w:jc w:val="center"/>
        </w:trPr>
        <w:tc>
          <w:tcPr>
            <w:tcW w:w="1696" w:type="dxa"/>
            <w:vAlign w:val="center"/>
          </w:tcPr>
          <w:p w14:paraId="461ECABB" w14:textId="3EB585DD" w:rsidR="004B71CF" w:rsidRPr="00071533" w:rsidRDefault="004B71CF" w:rsidP="004B71CF">
            <w:pPr>
              <w:spacing w:after="120" w:line="240" w:lineRule="auto"/>
              <w:jc w:val="left"/>
              <w:rPr>
                <w:rFonts w:cstheme="minorHAnsi"/>
                <w:b/>
                <w:bCs/>
                <w:lang w:eastAsia="pt-PT"/>
              </w:rPr>
            </w:pPr>
            <w:r>
              <w:rPr>
                <w:rFonts w:eastAsia="Times New Roman" w:cstheme="minorHAnsi"/>
                <w:b/>
                <w:bCs/>
                <w:color w:val="000000"/>
                <w:lang w:eastAsia="pt-PT"/>
              </w:rPr>
              <w:t>Tunisia</w:t>
            </w:r>
          </w:p>
        </w:tc>
        <w:tc>
          <w:tcPr>
            <w:tcW w:w="1539" w:type="dxa"/>
            <w:vAlign w:val="center"/>
          </w:tcPr>
          <w:p w14:paraId="265433D6" w14:textId="47F4E62D" w:rsidR="004B71CF" w:rsidRPr="00071533" w:rsidRDefault="004B71CF" w:rsidP="004B71CF">
            <w:pPr>
              <w:spacing w:after="120" w:line="240" w:lineRule="auto"/>
              <w:jc w:val="left"/>
              <w:rPr>
                <w:rFonts w:asciiTheme="minorHAnsi" w:hAnsiTheme="minorHAnsi" w:cstheme="minorHAnsi"/>
                <w:lang w:eastAsia="pt-PT"/>
              </w:rPr>
            </w:pPr>
            <w:r>
              <w:rPr>
                <w:rFonts w:eastAsia="Times New Roman" w:cstheme="minorHAnsi"/>
                <w:b/>
                <w:bCs/>
                <w:color w:val="000000"/>
                <w:lang w:eastAsia="pt-PT"/>
              </w:rPr>
              <w:t>MHESR</w:t>
            </w:r>
          </w:p>
        </w:tc>
        <w:tc>
          <w:tcPr>
            <w:tcW w:w="2700" w:type="dxa"/>
            <w:vAlign w:val="center"/>
          </w:tcPr>
          <w:p w14:paraId="420F4324" w14:textId="77777777" w:rsidR="004B71CF" w:rsidRPr="00427C80" w:rsidRDefault="004B71CF" w:rsidP="004B71CF">
            <w:pPr>
              <w:jc w:val="center"/>
              <w:rPr>
                <w:rFonts w:cstheme="minorHAnsi"/>
                <w:sz w:val="24"/>
                <w:szCs w:val="24"/>
                <w:lang w:val="fr-BE"/>
              </w:rPr>
            </w:pPr>
            <w:r w:rsidRPr="00427C80">
              <w:rPr>
                <w:rFonts w:cstheme="minorHAnsi"/>
                <w:sz w:val="24"/>
                <w:szCs w:val="24"/>
                <w:lang w:val="fr-BE"/>
              </w:rPr>
              <w:t xml:space="preserve">Ms. Hayet </w:t>
            </w:r>
            <w:proofErr w:type="spellStart"/>
            <w:r w:rsidRPr="00427C80">
              <w:rPr>
                <w:rFonts w:cstheme="minorHAnsi"/>
                <w:sz w:val="24"/>
                <w:szCs w:val="24"/>
                <w:lang w:val="fr-BE"/>
              </w:rPr>
              <w:t>Souai</w:t>
            </w:r>
            <w:proofErr w:type="spellEnd"/>
          </w:p>
          <w:p w14:paraId="741C6FAB" w14:textId="5E8FA4C0" w:rsidR="004B71CF" w:rsidRPr="00071533" w:rsidRDefault="004B71CF" w:rsidP="004B71CF">
            <w:pPr>
              <w:spacing w:after="120" w:line="240" w:lineRule="auto"/>
              <w:jc w:val="left"/>
              <w:rPr>
                <w:rFonts w:asciiTheme="minorHAnsi" w:hAnsiTheme="minorHAnsi" w:cstheme="minorHAnsi"/>
              </w:rPr>
            </w:pPr>
            <w:r w:rsidRPr="00427C80">
              <w:rPr>
                <w:rFonts w:cstheme="minorHAnsi"/>
                <w:sz w:val="24"/>
                <w:szCs w:val="24"/>
                <w:lang w:val="fr-BE"/>
              </w:rPr>
              <w:t xml:space="preserve">Ms. Saida </w:t>
            </w:r>
            <w:proofErr w:type="spellStart"/>
            <w:r w:rsidRPr="00427C80">
              <w:rPr>
                <w:rFonts w:cstheme="minorHAnsi"/>
                <w:sz w:val="24"/>
                <w:szCs w:val="24"/>
                <w:lang w:val="fr-BE"/>
              </w:rPr>
              <w:t>Rafrafi</w:t>
            </w:r>
            <w:proofErr w:type="spellEnd"/>
          </w:p>
        </w:tc>
        <w:tc>
          <w:tcPr>
            <w:tcW w:w="1530" w:type="dxa"/>
            <w:vAlign w:val="center"/>
          </w:tcPr>
          <w:p w14:paraId="01F4EEC2" w14:textId="520AA7BC" w:rsidR="004B71CF" w:rsidRPr="00071533" w:rsidRDefault="004B71CF" w:rsidP="004B71CF">
            <w:pPr>
              <w:spacing w:after="120" w:line="240" w:lineRule="auto"/>
              <w:jc w:val="left"/>
              <w:rPr>
                <w:rFonts w:cstheme="minorHAnsi"/>
                <w:noProof/>
                <w:lang w:val="en-US"/>
              </w:rPr>
            </w:pPr>
            <w:r>
              <w:rPr>
                <w:rFonts w:cstheme="minorHAnsi"/>
                <w:sz w:val="24"/>
                <w:szCs w:val="24"/>
                <w:lang w:val="en-US"/>
              </w:rPr>
              <w:t>No</w:t>
            </w:r>
          </w:p>
        </w:tc>
        <w:tc>
          <w:tcPr>
            <w:tcW w:w="2070" w:type="dxa"/>
            <w:vAlign w:val="center"/>
          </w:tcPr>
          <w:p w14:paraId="7DD1C956" w14:textId="77777777" w:rsidR="004B71CF" w:rsidRDefault="004B71CF" w:rsidP="004B71CF">
            <w:pPr>
              <w:jc w:val="center"/>
              <w:rPr>
                <w:rFonts w:cstheme="minorHAnsi"/>
                <w:sz w:val="24"/>
                <w:szCs w:val="24"/>
                <w:lang w:val="en-US"/>
              </w:rPr>
            </w:pPr>
          </w:p>
          <w:p w14:paraId="7425D39D" w14:textId="77777777" w:rsidR="004B71CF" w:rsidRDefault="004B71CF" w:rsidP="004B71CF">
            <w:pPr>
              <w:jc w:val="center"/>
              <w:rPr>
                <w:rFonts w:cstheme="minorHAnsi"/>
                <w:sz w:val="24"/>
                <w:szCs w:val="24"/>
                <w:lang w:val="en-US"/>
              </w:rPr>
            </w:pPr>
          </w:p>
          <w:p w14:paraId="6A34131C" w14:textId="77777777" w:rsidR="004B71CF" w:rsidRDefault="004B71CF" w:rsidP="004B71CF">
            <w:pPr>
              <w:jc w:val="center"/>
              <w:rPr>
                <w:rFonts w:cstheme="minorHAnsi"/>
                <w:noProof/>
                <w:sz w:val="24"/>
                <w:szCs w:val="24"/>
                <w:lang w:val="it-IT" w:eastAsia="it-IT"/>
              </w:rPr>
            </w:pPr>
            <w:r>
              <w:rPr>
                <w:rFonts w:cstheme="minorHAnsi"/>
                <w:sz w:val="24"/>
                <w:szCs w:val="24"/>
                <w:lang w:val="en-US"/>
              </w:rPr>
              <w:t>Yes</w:t>
            </w:r>
          </w:p>
          <w:p w14:paraId="6ACE1AB8" w14:textId="77777777" w:rsidR="004B71CF" w:rsidRPr="00EA4947" w:rsidRDefault="004B71CF" w:rsidP="004B71CF">
            <w:pPr>
              <w:shd w:val="clear" w:color="auto" w:fill="FFFFFF" w:themeFill="background1"/>
              <w:jc w:val="center"/>
              <w:rPr>
                <w:rFonts w:eastAsia="Times New Roman" w:cstheme="minorHAnsi"/>
                <w:b/>
                <w:bCs/>
                <w:color w:val="000000"/>
                <w:sz w:val="24"/>
                <w:szCs w:val="24"/>
                <w:lang w:eastAsia="pt-PT"/>
              </w:rPr>
            </w:pPr>
          </w:p>
          <w:p w14:paraId="1090E6BA" w14:textId="77777777" w:rsidR="004B71CF" w:rsidRPr="00071533" w:rsidRDefault="004B71CF" w:rsidP="004B71CF">
            <w:pPr>
              <w:spacing w:after="120" w:line="240" w:lineRule="auto"/>
              <w:jc w:val="left"/>
              <w:rPr>
                <w:rFonts w:cstheme="minorHAnsi"/>
                <w:noProof/>
                <w:lang w:val="it-IT" w:eastAsia="it-IT"/>
              </w:rPr>
            </w:pPr>
          </w:p>
        </w:tc>
        <w:tc>
          <w:tcPr>
            <w:tcW w:w="2367" w:type="dxa"/>
            <w:vAlign w:val="center"/>
          </w:tcPr>
          <w:p w14:paraId="21F025FE" w14:textId="69F5CB47" w:rsidR="004B71CF" w:rsidRPr="00071533" w:rsidRDefault="004B71CF" w:rsidP="004B71CF">
            <w:pPr>
              <w:spacing w:after="120" w:line="240" w:lineRule="auto"/>
              <w:jc w:val="left"/>
              <w:rPr>
                <w:rFonts w:cstheme="minorHAnsi"/>
                <w:noProof/>
              </w:rPr>
            </w:pPr>
            <w:r>
              <w:rPr>
                <w:rFonts w:cstheme="minorHAnsi"/>
                <w:sz w:val="24"/>
                <w:szCs w:val="24"/>
                <w:lang w:val="en-US"/>
              </w:rPr>
              <w:t>Yes</w:t>
            </w:r>
          </w:p>
        </w:tc>
        <w:tc>
          <w:tcPr>
            <w:tcW w:w="1701" w:type="dxa"/>
            <w:gridSpan w:val="2"/>
            <w:vAlign w:val="center"/>
          </w:tcPr>
          <w:p w14:paraId="14EE5280" w14:textId="121EAA97" w:rsidR="004B71CF" w:rsidRPr="00071533" w:rsidRDefault="004B71CF" w:rsidP="004B71CF">
            <w:pPr>
              <w:spacing w:after="120" w:line="240" w:lineRule="auto"/>
              <w:jc w:val="left"/>
              <w:rPr>
                <w:rFonts w:cstheme="minorHAnsi"/>
                <w:noProof/>
              </w:rPr>
            </w:pPr>
            <w:r>
              <w:rPr>
                <w:rFonts w:cstheme="minorHAnsi"/>
                <w:sz w:val="24"/>
                <w:szCs w:val="24"/>
                <w:lang w:val="en-US"/>
              </w:rPr>
              <w:t>No</w:t>
            </w:r>
          </w:p>
        </w:tc>
        <w:tc>
          <w:tcPr>
            <w:tcW w:w="1785" w:type="dxa"/>
            <w:vAlign w:val="center"/>
          </w:tcPr>
          <w:p w14:paraId="3D831116" w14:textId="77777777" w:rsidR="004B71CF" w:rsidRDefault="004B71CF" w:rsidP="004B71CF">
            <w:pPr>
              <w:shd w:val="clear" w:color="auto" w:fill="FFFFFF" w:themeFill="background1"/>
              <w:jc w:val="center"/>
              <w:rPr>
                <w:rFonts w:cstheme="minorHAnsi"/>
                <w:noProof/>
                <w:sz w:val="24"/>
                <w:szCs w:val="24"/>
                <w:lang w:val="it-IT" w:eastAsia="it-IT"/>
              </w:rPr>
            </w:pPr>
          </w:p>
          <w:p w14:paraId="6833559A" w14:textId="77777777" w:rsidR="004B71CF" w:rsidRPr="00EA4947" w:rsidRDefault="004B71CF" w:rsidP="004B71CF">
            <w:pPr>
              <w:shd w:val="clear" w:color="auto" w:fill="FFFFFF" w:themeFill="background1"/>
              <w:jc w:val="center"/>
              <w:rPr>
                <w:rFonts w:eastAsia="Times New Roman" w:cstheme="minorHAnsi"/>
                <w:b/>
                <w:bCs/>
                <w:color w:val="000000"/>
                <w:sz w:val="24"/>
                <w:szCs w:val="24"/>
                <w:lang w:eastAsia="pt-PT"/>
              </w:rPr>
            </w:pPr>
            <w:r>
              <w:rPr>
                <w:rFonts w:cstheme="minorHAnsi"/>
                <w:noProof/>
                <w:sz w:val="24"/>
                <w:szCs w:val="24"/>
                <w:lang w:val="fr-FR"/>
              </w:rPr>
              <w:t>No</w:t>
            </w:r>
          </w:p>
          <w:p w14:paraId="6FA2A3D9" w14:textId="77777777" w:rsidR="004B71CF" w:rsidRPr="00071533" w:rsidRDefault="004B71CF" w:rsidP="004B71CF">
            <w:pPr>
              <w:spacing w:after="120" w:line="240" w:lineRule="auto"/>
              <w:jc w:val="left"/>
              <w:rPr>
                <w:rFonts w:cstheme="minorHAnsi"/>
                <w:noProof/>
                <w:lang w:val="it-IT" w:eastAsia="it-IT"/>
              </w:rPr>
            </w:pPr>
          </w:p>
        </w:tc>
      </w:tr>
      <w:tr w:rsidR="004B71CF" w:rsidRPr="006B34A1" w14:paraId="78AC4146" w14:textId="77777777" w:rsidTr="008D245E">
        <w:trPr>
          <w:trHeight w:val="1295"/>
          <w:jc w:val="center"/>
        </w:trPr>
        <w:tc>
          <w:tcPr>
            <w:tcW w:w="1696" w:type="dxa"/>
            <w:vAlign w:val="center"/>
          </w:tcPr>
          <w:p w14:paraId="0DB58C9D" w14:textId="288326A2" w:rsidR="004B71CF" w:rsidRPr="00FF1AA9" w:rsidRDefault="004B71CF" w:rsidP="004B71CF">
            <w:pPr>
              <w:spacing w:after="120" w:line="240" w:lineRule="auto"/>
              <w:jc w:val="left"/>
              <w:rPr>
                <w:rFonts w:cstheme="minorHAnsi"/>
                <w:b/>
                <w:bCs/>
                <w:highlight w:val="yellow"/>
                <w:lang w:eastAsia="pt-PT"/>
              </w:rPr>
            </w:pPr>
            <w:r>
              <w:rPr>
                <w:rFonts w:eastAsia="Times New Roman" w:cstheme="minorHAnsi"/>
                <w:b/>
                <w:bCs/>
                <w:color w:val="000000"/>
                <w:sz w:val="20"/>
                <w:szCs w:val="20"/>
                <w:lang w:eastAsia="pt-PT"/>
              </w:rPr>
              <w:t>Türkiye</w:t>
            </w:r>
          </w:p>
        </w:tc>
        <w:tc>
          <w:tcPr>
            <w:tcW w:w="1539" w:type="dxa"/>
            <w:vAlign w:val="center"/>
          </w:tcPr>
          <w:p w14:paraId="08E02C52" w14:textId="720400AA" w:rsidR="004B71CF" w:rsidRPr="00FF1AA9" w:rsidRDefault="004B71CF" w:rsidP="004B71CF">
            <w:pPr>
              <w:spacing w:after="120" w:line="240" w:lineRule="auto"/>
              <w:jc w:val="left"/>
              <w:rPr>
                <w:rFonts w:asciiTheme="minorHAnsi" w:hAnsiTheme="minorHAnsi" w:cstheme="minorHAnsi"/>
                <w:highlight w:val="yellow"/>
                <w:lang w:eastAsia="pt-PT"/>
              </w:rPr>
            </w:pPr>
            <w:r>
              <w:rPr>
                <w:b/>
                <w:sz w:val="20"/>
                <w:szCs w:val="20"/>
              </w:rPr>
              <w:t>TÜB</w:t>
            </w:r>
            <w:r>
              <w:rPr>
                <w:rFonts w:ascii="Calibri" w:hAnsi="Calibri" w:cs="Calibri"/>
                <w:b/>
                <w:sz w:val="20"/>
                <w:szCs w:val="20"/>
              </w:rPr>
              <w:t>İ</w:t>
            </w:r>
            <w:r>
              <w:rPr>
                <w:b/>
                <w:sz w:val="20"/>
                <w:szCs w:val="20"/>
              </w:rPr>
              <w:t>TAK</w:t>
            </w:r>
            <w:r>
              <w:rPr>
                <w:sz w:val="20"/>
                <w:szCs w:val="20"/>
              </w:rPr>
              <w:t xml:space="preserve"> </w:t>
            </w:r>
          </w:p>
        </w:tc>
        <w:tc>
          <w:tcPr>
            <w:tcW w:w="2700" w:type="dxa"/>
            <w:vAlign w:val="center"/>
          </w:tcPr>
          <w:p w14:paraId="27D55DA6" w14:textId="77777777" w:rsidR="004B71CF" w:rsidRPr="004A1D89" w:rsidRDefault="004B71CF" w:rsidP="004B71CF">
            <w:pPr>
              <w:spacing w:after="0"/>
              <w:jc w:val="left"/>
              <w:rPr>
                <w:rFonts w:asciiTheme="minorHAnsi" w:eastAsia="Calibri" w:hAnsiTheme="minorHAnsi" w:cstheme="minorHAnsi"/>
                <w:b/>
                <w:color w:val="auto"/>
                <w:sz w:val="20"/>
                <w:szCs w:val="20"/>
                <w:lang w:eastAsia="fr-FR"/>
              </w:rPr>
            </w:pPr>
            <w:r w:rsidRPr="004A1D89">
              <w:rPr>
                <w:rFonts w:asciiTheme="minorHAnsi" w:hAnsiTheme="minorHAnsi" w:cstheme="minorHAnsi"/>
                <w:b/>
                <w:sz w:val="20"/>
                <w:szCs w:val="20"/>
              </w:rPr>
              <w:t>Çağla AKAT KÖSE</w:t>
            </w:r>
          </w:p>
          <w:p w14:paraId="3F767B6D" w14:textId="77777777" w:rsidR="004B71CF" w:rsidRPr="004A1D89" w:rsidRDefault="004A1D89" w:rsidP="004B71CF">
            <w:pPr>
              <w:spacing w:after="0"/>
              <w:jc w:val="left"/>
              <w:rPr>
                <w:rFonts w:asciiTheme="minorHAnsi" w:hAnsiTheme="minorHAnsi" w:cstheme="minorHAnsi"/>
                <w:b/>
                <w:sz w:val="22"/>
              </w:rPr>
            </w:pPr>
            <w:hyperlink r:id="rId241" w:history="1">
              <w:r w:rsidR="004B71CF" w:rsidRPr="004A1D89">
                <w:rPr>
                  <w:rStyle w:val="Hipervnculo"/>
                  <w:rFonts w:asciiTheme="minorHAnsi" w:hAnsiTheme="minorHAnsi" w:cstheme="minorHAnsi"/>
                  <w:b/>
                  <w:sz w:val="20"/>
                  <w:szCs w:val="20"/>
                </w:rPr>
                <w:t>sbep@tubitak.gov.tr</w:t>
              </w:r>
            </w:hyperlink>
            <w:r w:rsidR="004B71CF" w:rsidRPr="004A1D89">
              <w:rPr>
                <w:rFonts w:asciiTheme="minorHAnsi" w:hAnsiTheme="minorHAnsi" w:cstheme="minorHAnsi"/>
                <w:b/>
                <w:sz w:val="20"/>
                <w:szCs w:val="20"/>
              </w:rPr>
              <w:t xml:space="preserve"> </w:t>
            </w:r>
          </w:p>
          <w:p w14:paraId="05DC2F2B" w14:textId="3F69E16F" w:rsidR="004B71CF" w:rsidRPr="00FF1AA9" w:rsidRDefault="004B71CF" w:rsidP="004B71CF">
            <w:pPr>
              <w:spacing w:after="120" w:line="240" w:lineRule="auto"/>
              <w:jc w:val="left"/>
              <w:rPr>
                <w:rFonts w:asciiTheme="minorHAnsi" w:hAnsiTheme="minorHAnsi" w:cstheme="minorHAnsi"/>
                <w:highlight w:val="yellow"/>
              </w:rPr>
            </w:pPr>
            <w:r>
              <w:rPr>
                <w:rFonts w:asciiTheme="minorHAnsi" w:hAnsiTheme="minorHAnsi" w:cstheme="minorHAnsi"/>
                <w:b/>
                <w:sz w:val="20"/>
                <w:szCs w:val="20"/>
                <w:lang w:val="en-US"/>
              </w:rPr>
              <w:t>+90 312 298 1783</w:t>
            </w:r>
          </w:p>
        </w:tc>
        <w:tc>
          <w:tcPr>
            <w:tcW w:w="1530" w:type="dxa"/>
            <w:vAlign w:val="center"/>
          </w:tcPr>
          <w:p w14:paraId="6B0A3519" w14:textId="77777777" w:rsidR="004B71CF" w:rsidRPr="00FF1AA9" w:rsidRDefault="004B71CF" w:rsidP="004B71CF">
            <w:pPr>
              <w:spacing w:after="120" w:line="240" w:lineRule="auto"/>
              <w:jc w:val="left"/>
              <w:rPr>
                <w:rFonts w:cstheme="minorHAnsi"/>
                <w:noProof/>
                <w:highlight w:val="yellow"/>
                <w:lang w:val="en-US"/>
              </w:rPr>
            </w:pPr>
          </w:p>
        </w:tc>
        <w:tc>
          <w:tcPr>
            <w:tcW w:w="2070" w:type="dxa"/>
            <w:vAlign w:val="center"/>
          </w:tcPr>
          <w:p w14:paraId="29BD6E71" w14:textId="77777777" w:rsidR="004B71CF" w:rsidRDefault="004B71CF" w:rsidP="004B71CF">
            <w:pPr>
              <w:shd w:val="clear" w:color="auto" w:fill="FFFFFF" w:themeFill="background1"/>
              <w:jc w:val="center"/>
              <w:rPr>
                <w:rFonts w:cstheme="minorHAnsi"/>
                <w:noProof/>
                <w:sz w:val="24"/>
                <w:szCs w:val="24"/>
                <w:lang w:val="it-IT" w:eastAsia="it-IT"/>
              </w:rPr>
            </w:pPr>
          </w:p>
          <w:p w14:paraId="63429BE5" w14:textId="77777777" w:rsidR="004B71CF" w:rsidRDefault="00D23BF0" w:rsidP="004B71CF">
            <w:pPr>
              <w:shd w:val="clear" w:color="auto" w:fill="FFFFFF" w:themeFill="background1"/>
              <w:jc w:val="center"/>
              <w:rPr>
                <w:rFonts w:eastAsia="Times New Roman" w:cstheme="minorHAnsi"/>
                <w:b/>
                <w:bCs/>
                <w:color w:val="000000"/>
                <w:sz w:val="24"/>
                <w:szCs w:val="24"/>
                <w:lang w:val="en-GB" w:eastAsia="pt-PT"/>
              </w:rPr>
            </w:pPr>
            <w:r>
              <w:rPr>
                <w:rFonts w:cstheme="minorHAnsi"/>
                <w:noProof/>
                <w:sz w:val="24"/>
                <w:szCs w:val="24"/>
                <w:lang w:val="en-US"/>
              </w:rPr>
              <w:pict w14:anchorId="5BFA3B2F">
                <v:shape id="_x0000_i1041" type="#_x0000_t75" style="width:19.5pt;height:17.25pt;visibility:visible;mso-wrap-style:square">
                  <v:imagedata r:id="rId209" o:title="" croptop="5166f" cropbottom="7971f" cropleft="9446f" cropright="9446f"/>
                  <o:lock v:ext="edit" aspectratio="f"/>
                </v:shape>
              </w:pict>
            </w:r>
          </w:p>
          <w:p w14:paraId="4DE813B8" w14:textId="77777777" w:rsidR="004B71CF" w:rsidRPr="00FF1AA9" w:rsidRDefault="004B71CF" w:rsidP="004B71CF">
            <w:pPr>
              <w:spacing w:after="120" w:line="240" w:lineRule="auto"/>
              <w:jc w:val="left"/>
              <w:rPr>
                <w:rFonts w:cstheme="minorHAnsi"/>
                <w:noProof/>
                <w:highlight w:val="yellow"/>
                <w:lang w:val="it-IT" w:eastAsia="it-IT"/>
              </w:rPr>
            </w:pPr>
          </w:p>
        </w:tc>
        <w:tc>
          <w:tcPr>
            <w:tcW w:w="2367" w:type="dxa"/>
            <w:vAlign w:val="center"/>
          </w:tcPr>
          <w:p w14:paraId="5B4962A1" w14:textId="41D396F3" w:rsidR="004B71CF" w:rsidRPr="00FF1AA9" w:rsidRDefault="00D23BF0" w:rsidP="004B71CF">
            <w:pPr>
              <w:spacing w:after="120" w:line="240" w:lineRule="auto"/>
              <w:jc w:val="left"/>
              <w:rPr>
                <w:rFonts w:cstheme="minorHAnsi"/>
                <w:noProof/>
                <w:highlight w:val="yellow"/>
              </w:rPr>
            </w:pPr>
            <w:r>
              <w:rPr>
                <w:rFonts w:cstheme="minorHAnsi"/>
                <w:noProof/>
                <w:sz w:val="24"/>
                <w:szCs w:val="24"/>
                <w:lang w:val="en-US"/>
              </w:rPr>
              <w:pict w14:anchorId="0D639EE6">
                <v:shape id="_x0000_i1042" type="#_x0000_t75" style="width:19.5pt;height:17.25pt;visibility:visible;mso-wrap-style:square">
                  <v:imagedata r:id="rId209" o:title="" croptop="5166f" cropbottom="7971f" cropleft="9446f" cropright="9446f"/>
                  <o:lock v:ext="edit" aspectratio="f"/>
                </v:shape>
              </w:pict>
            </w:r>
          </w:p>
        </w:tc>
        <w:tc>
          <w:tcPr>
            <w:tcW w:w="1701" w:type="dxa"/>
            <w:gridSpan w:val="2"/>
            <w:vAlign w:val="center"/>
          </w:tcPr>
          <w:p w14:paraId="2959A87C" w14:textId="1BB70185" w:rsidR="004B71CF" w:rsidRPr="00FF1AA9" w:rsidRDefault="00D23BF0" w:rsidP="004B71CF">
            <w:pPr>
              <w:spacing w:after="120" w:line="240" w:lineRule="auto"/>
              <w:jc w:val="left"/>
              <w:rPr>
                <w:rFonts w:cstheme="minorHAnsi"/>
                <w:noProof/>
                <w:highlight w:val="yellow"/>
              </w:rPr>
            </w:pPr>
            <w:r>
              <w:rPr>
                <w:rFonts w:cstheme="minorHAnsi"/>
                <w:noProof/>
                <w:sz w:val="24"/>
                <w:szCs w:val="24"/>
                <w:lang w:val="en-US"/>
              </w:rPr>
              <w:pict w14:anchorId="6D52C75C">
                <v:shape id="_x0000_i1043" type="#_x0000_t75" style="width:19.5pt;height:17.25pt;visibility:visible;mso-wrap-style:square">
                  <v:imagedata r:id="rId209" o:title="" croptop="5166f" cropbottom="7971f" cropleft="9446f" cropright="9446f"/>
                  <o:lock v:ext="edit" aspectratio="f"/>
                </v:shape>
              </w:pict>
            </w:r>
          </w:p>
        </w:tc>
        <w:tc>
          <w:tcPr>
            <w:tcW w:w="1785" w:type="dxa"/>
            <w:vAlign w:val="center"/>
          </w:tcPr>
          <w:p w14:paraId="6E0A6461" w14:textId="77777777" w:rsidR="004B71CF" w:rsidRDefault="004B71CF" w:rsidP="004B71CF">
            <w:pPr>
              <w:shd w:val="clear" w:color="auto" w:fill="FFFFFF" w:themeFill="background1"/>
              <w:jc w:val="center"/>
              <w:rPr>
                <w:rFonts w:cstheme="minorHAnsi"/>
                <w:noProof/>
                <w:sz w:val="24"/>
                <w:szCs w:val="24"/>
                <w:lang w:val="it-IT" w:eastAsia="it-IT"/>
              </w:rPr>
            </w:pPr>
          </w:p>
          <w:p w14:paraId="1FB9BF06" w14:textId="77777777" w:rsidR="004B71CF" w:rsidRDefault="00D23BF0" w:rsidP="004B71CF">
            <w:pPr>
              <w:shd w:val="clear" w:color="auto" w:fill="FFFFFF" w:themeFill="background1"/>
              <w:jc w:val="center"/>
              <w:rPr>
                <w:rFonts w:eastAsia="Times New Roman" w:cstheme="minorHAnsi"/>
                <w:b/>
                <w:bCs/>
                <w:color w:val="000000"/>
                <w:sz w:val="24"/>
                <w:szCs w:val="24"/>
                <w:lang w:val="en-GB" w:eastAsia="pt-PT"/>
              </w:rPr>
            </w:pPr>
            <w:r>
              <w:rPr>
                <w:rFonts w:cstheme="minorHAnsi"/>
                <w:noProof/>
                <w:sz w:val="24"/>
                <w:szCs w:val="24"/>
                <w:lang w:val="en-US"/>
              </w:rPr>
              <w:pict w14:anchorId="56C210C6">
                <v:shape id="_x0000_i1044" type="#_x0000_t75" style="width:19.5pt;height:17.25pt;visibility:visible;mso-wrap-style:square">
                  <v:imagedata r:id="rId209" o:title="" croptop="5166f" cropbottom="7971f" cropleft="9446f" cropright="9446f"/>
                  <o:lock v:ext="edit" aspectratio="f"/>
                </v:shape>
              </w:pict>
            </w:r>
          </w:p>
          <w:p w14:paraId="493B07EF" w14:textId="77777777" w:rsidR="004B71CF" w:rsidRDefault="004B71CF" w:rsidP="004B71CF">
            <w:pPr>
              <w:spacing w:after="120" w:line="240" w:lineRule="auto"/>
              <w:jc w:val="left"/>
              <w:rPr>
                <w:rFonts w:cstheme="minorHAnsi"/>
                <w:noProof/>
                <w:lang w:val="it-IT" w:eastAsia="it-IT"/>
              </w:rPr>
            </w:pPr>
          </w:p>
        </w:tc>
      </w:tr>
      <w:tr w:rsidR="00827B92" w:rsidRPr="006B34A1" w14:paraId="31C7E4ED" w14:textId="77777777" w:rsidTr="008D245E">
        <w:trPr>
          <w:trHeight w:val="1295"/>
          <w:jc w:val="center"/>
        </w:trPr>
        <w:tc>
          <w:tcPr>
            <w:tcW w:w="1696" w:type="dxa"/>
            <w:vAlign w:val="center"/>
          </w:tcPr>
          <w:p w14:paraId="4AE79386" w14:textId="5CA6377B" w:rsidR="00827B92" w:rsidRPr="007875D0" w:rsidRDefault="00827B92" w:rsidP="00827B92">
            <w:pPr>
              <w:spacing w:after="120" w:line="240" w:lineRule="auto"/>
              <w:jc w:val="left"/>
              <w:rPr>
                <w:rFonts w:cstheme="minorHAnsi"/>
                <w:b/>
                <w:bCs/>
                <w:lang w:eastAsia="pt-PT"/>
              </w:rPr>
            </w:pPr>
            <w:r w:rsidRPr="007875D0">
              <w:rPr>
                <w:rFonts w:cstheme="minorHAnsi"/>
                <w:b/>
                <w:bCs/>
                <w:lang w:eastAsia="pt-PT"/>
              </w:rPr>
              <w:lastRenderedPageBreak/>
              <w:t>Ukraina</w:t>
            </w:r>
          </w:p>
        </w:tc>
        <w:tc>
          <w:tcPr>
            <w:tcW w:w="1539" w:type="dxa"/>
            <w:vAlign w:val="center"/>
          </w:tcPr>
          <w:p w14:paraId="31134749" w14:textId="6FAB4C49" w:rsidR="00827B92" w:rsidRPr="007875D0" w:rsidRDefault="00827B92" w:rsidP="00827B92">
            <w:pPr>
              <w:spacing w:after="120" w:line="240" w:lineRule="auto"/>
              <w:jc w:val="left"/>
            </w:pPr>
            <w:r w:rsidRPr="007875D0">
              <w:t>MESU</w:t>
            </w:r>
          </w:p>
        </w:tc>
        <w:tc>
          <w:tcPr>
            <w:tcW w:w="2700" w:type="dxa"/>
            <w:vAlign w:val="center"/>
          </w:tcPr>
          <w:p w14:paraId="1741EE97" w14:textId="77777777" w:rsidR="00827B92" w:rsidRDefault="007875D0" w:rsidP="00827B92">
            <w:pPr>
              <w:spacing w:after="120" w:line="240" w:lineRule="auto"/>
              <w:jc w:val="left"/>
              <w:rPr>
                <w:rFonts w:asciiTheme="minorHAnsi" w:hAnsiTheme="minorHAnsi" w:cstheme="minorHAnsi"/>
                <w:b/>
                <w:sz w:val="22"/>
                <w:lang w:val="en-US"/>
              </w:rPr>
            </w:pPr>
            <w:proofErr w:type="spellStart"/>
            <w:r w:rsidRPr="007875D0">
              <w:rPr>
                <w:rFonts w:asciiTheme="minorHAnsi" w:hAnsiTheme="minorHAnsi" w:cstheme="minorHAnsi"/>
                <w:b/>
                <w:sz w:val="22"/>
                <w:lang w:val="en-US"/>
              </w:rPr>
              <w:t>Hryhorii</w:t>
            </w:r>
            <w:proofErr w:type="spellEnd"/>
            <w:r w:rsidRPr="007875D0">
              <w:rPr>
                <w:rFonts w:asciiTheme="minorHAnsi" w:hAnsiTheme="minorHAnsi" w:cstheme="minorHAnsi"/>
                <w:b/>
                <w:sz w:val="22"/>
                <w:lang w:val="en-US"/>
              </w:rPr>
              <w:t xml:space="preserve"> </w:t>
            </w:r>
            <w:proofErr w:type="spellStart"/>
            <w:r w:rsidRPr="007875D0">
              <w:rPr>
                <w:rFonts w:asciiTheme="minorHAnsi" w:hAnsiTheme="minorHAnsi" w:cstheme="minorHAnsi"/>
                <w:b/>
                <w:sz w:val="22"/>
                <w:lang w:val="en-US"/>
              </w:rPr>
              <w:t>Mozolevych</w:t>
            </w:r>
            <w:proofErr w:type="spellEnd"/>
          </w:p>
          <w:p w14:paraId="4BA2798F" w14:textId="576AC72F" w:rsidR="006310BB" w:rsidRPr="007875D0" w:rsidRDefault="004A1D89" w:rsidP="00827B92">
            <w:pPr>
              <w:spacing w:after="120" w:line="240" w:lineRule="auto"/>
              <w:jc w:val="left"/>
              <w:rPr>
                <w:rFonts w:asciiTheme="minorHAnsi" w:hAnsiTheme="minorHAnsi" w:cstheme="minorHAnsi"/>
              </w:rPr>
            </w:pPr>
            <w:hyperlink r:id="rId242" w:history="1">
              <w:r w:rsidR="006310BB" w:rsidRPr="00A87F0B">
                <w:rPr>
                  <w:rStyle w:val="Hipervnculo"/>
                  <w:rFonts w:asciiTheme="minorHAnsi" w:hAnsiTheme="minorHAnsi" w:cstheme="minorHAnsi"/>
                  <w:b/>
                  <w:sz w:val="22"/>
                </w:rPr>
                <w:t>hryhorii.mozolevych@mon.gov.ua</w:t>
              </w:r>
            </w:hyperlink>
          </w:p>
        </w:tc>
        <w:tc>
          <w:tcPr>
            <w:tcW w:w="1530" w:type="dxa"/>
          </w:tcPr>
          <w:p w14:paraId="74A11C40" w14:textId="63C5B909" w:rsidR="00DF0B88" w:rsidRDefault="00DF0B88" w:rsidP="00827B92">
            <w:pPr>
              <w:spacing w:after="120" w:line="240" w:lineRule="auto"/>
              <w:jc w:val="left"/>
              <w:rPr>
                <w:rFonts w:asciiTheme="minorHAnsi" w:hAnsiTheme="minorHAnsi" w:cstheme="minorHAnsi"/>
              </w:rPr>
            </w:pPr>
            <w:r>
              <w:rPr>
                <w:rFonts w:cstheme="minorHAnsi"/>
                <w:noProof/>
                <w:sz w:val="24"/>
                <w:szCs w:val="24"/>
                <w:lang w:val="en-US"/>
              </w:rPr>
              <w:drawing>
                <wp:inline distT="0" distB="0" distL="0" distR="0" wp14:anchorId="33587CCA" wp14:editId="64B82826">
                  <wp:extent cx="247650" cy="219075"/>
                  <wp:effectExtent l="0" t="0" r="0" b="952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02">
                            <a:extLst>
                              <a:ext uri="{28A0092B-C50C-407E-A947-70E740481C1C}">
                                <a14:useLocalDpi xmlns:a14="http://schemas.microsoft.com/office/drawing/2010/main" val="0"/>
                              </a:ext>
                            </a:extLst>
                          </a:blip>
                          <a:srcRect l="14413" t="7883" r="14413" b="12163"/>
                          <a:stretch>
                            <a:fillRect/>
                          </a:stretch>
                        </pic:blipFill>
                        <pic:spPr bwMode="auto">
                          <a:xfrm>
                            <a:off x="0" y="0"/>
                            <a:ext cx="247650" cy="219075"/>
                          </a:xfrm>
                          <a:prstGeom prst="rect">
                            <a:avLst/>
                          </a:prstGeom>
                          <a:noFill/>
                          <a:ln>
                            <a:noFill/>
                          </a:ln>
                        </pic:spPr>
                      </pic:pic>
                    </a:graphicData>
                  </a:graphic>
                </wp:inline>
              </w:drawing>
            </w:r>
          </w:p>
          <w:p w14:paraId="331E4C13" w14:textId="6D68846D" w:rsidR="00827B92" w:rsidRPr="007875D0" w:rsidRDefault="00DF0B88" w:rsidP="00827B92">
            <w:pPr>
              <w:spacing w:after="120" w:line="240" w:lineRule="auto"/>
              <w:jc w:val="left"/>
              <w:rPr>
                <w:rFonts w:cstheme="minorHAnsi"/>
                <w:noProof/>
                <w:lang w:val="en-US"/>
              </w:rPr>
            </w:pPr>
            <w:r>
              <w:rPr>
                <w:rFonts w:asciiTheme="minorHAnsi" w:hAnsiTheme="minorHAnsi" w:cstheme="minorHAnsi"/>
              </w:rPr>
              <w:t>P2, P3, P5</w:t>
            </w:r>
          </w:p>
        </w:tc>
        <w:tc>
          <w:tcPr>
            <w:tcW w:w="2070" w:type="dxa"/>
          </w:tcPr>
          <w:p w14:paraId="2C5948AC" w14:textId="7BF636C0" w:rsidR="00827B92" w:rsidRPr="007875D0" w:rsidRDefault="004B3FF0" w:rsidP="00827B92">
            <w:pPr>
              <w:spacing w:after="120" w:line="240" w:lineRule="auto"/>
              <w:jc w:val="left"/>
              <w:rPr>
                <w:rFonts w:cstheme="minorHAnsi"/>
                <w:noProof/>
                <w:lang w:val="en-US"/>
              </w:rPr>
            </w:pPr>
            <w:r>
              <w:rPr>
                <w:rFonts w:cstheme="minorHAnsi"/>
                <w:noProof/>
                <w:sz w:val="24"/>
                <w:szCs w:val="24"/>
                <w:lang w:val="en-US"/>
              </w:rPr>
              <w:drawing>
                <wp:inline distT="0" distB="0" distL="0" distR="0" wp14:anchorId="06EC7205" wp14:editId="37DEDDF8">
                  <wp:extent cx="247650" cy="219075"/>
                  <wp:effectExtent l="0" t="0" r="0" b="952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02">
                            <a:extLst>
                              <a:ext uri="{28A0092B-C50C-407E-A947-70E740481C1C}">
                                <a14:useLocalDpi xmlns:a14="http://schemas.microsoft.com/office/drawing/2010/main" val="0"/>
                              </a:ext>
                            </a:extLst>
                          </a:blip>
                          <a:srcRect l="14413" t="7883" r="14413" b="12163"/>
                          <a:stretch>
                            <a:fillRect/>
                          </a:stretch>
                        </pic:blipFill>
                        <pic:spPr bwMode="auto">
                          <a:xfrm>
                            <a:off x="0" y="0"/>
                            <a:ext cx="247650" cy="219075"/>
                          </a:xfrm>
                          <a:prstGeom prst="rect">
                            <a:avLst/>
                          </a:prstGeom>
                          <a:noFill/>
                          <a:ln>
                            <a:noFill/>
                          </a:ln>
                        </pic:spPr>
                      </pic:pic>
                    </a:graphicData>
                  </a:graphic>
                </wp:inline>
              </w:drawing>
            </w:r>
            <w:r>
              <w:rPr>
                <w:rFonts w:cstheme="minorHAnsi"/>
                <w:noProof/>
                <w:lang w:val="en-US"/>
              </w:rPr>
              <w:t xml:space="preserve"> ?</w:t>
            </w:r>
          </w:p>
        </w:tc>
        <w:tc>
          <w:tcPr>
            <w:tcW w:w="2367" w:type="dxa"/>
          </w:tcPr>
          <w:p w14:paraId="7845CB2B" w14:textId="1D511561" w:rsidR="00827B92" w:rsidRPr="007875D0" w:rsidRDefault="004B3FF0" w:rsidP="00827B92">
            <w:pPr>
              <w:spacing w:after="120" w:line="240" w:lineRule="auto"/>
              <w:jc w:val="left"/>
              <w:rPr>
                <w:rFonts w:cstheme="minorHAnsi"/>
                <w:noProof/>
                <w:lang w:val="en-US"/>
              </w:rPr>
            </w:pPr>
            <w:r w:rsidRPr="00106E9E">
              <w:rPr>
                <w:rFonts w:asciiTheme="minorHAnsi" w:hAnsiTheme="minorHAnsi" w:cstheme="minorHAnsi"/>
                <w:sz w:val="22"/>
                <w:lang w:val="en-GB"/>
              </w:rPr>
              <w:t>All Ukrainian research institutions and higher education institutions (HEIs), regardless of their subordination or form of ownership (state, municipal, or private), are eligible to participate as partners or subcontractors, provided their involvement is justified and aligned with the project objectives. Their participation may require prior approval by national authorities.</w:t>
            </w:r>
          </w:p>
        </w:tc>
        <w:tc>
          <w:tcPr>
            <w:tcW w:w="1701" w:type="dxa"/>
            <w:gridSpan w:val="2"/>
          </w:tcPr>
          <w:p w14:paraId="289024E9" w14:textId="4008C075" w:rsidR="00827B92" w:rsidRPr="007875D0" w:rsidRDefault="004B3FF0" w:rsidP="004B3FF0">
            <w:pPr>
              <w:spacing w:line="240" w:lineRule="auto"/>
              <w:jc w:val="left"/>
              <w:rPr>
                <w:rFonts w:cstheme="minorHAnsi"/>
                <w:noProof/>
                <w:lang w:val="en-US"/>
              </w:rPr>
            </w:pPr>
            <w:r>
              <w:rPr>
                <w:rFonts w:asciiTheme="minorHAnsi" w:eastAsia="Times New Roman" w:hAnsiTheme="minorHAnsi" w:cstheme="minorHAnsi"/>
                <w:sz w:val="22"/>
                <w:lang w:eastAsia="en-GB"/>
              </w:rPr>
              <w:t>D</w:t>
            </w:r>
            <w:r w:rsidRPr="00401908">
              <w:rPr>
                <w:rFonts w:asciiTheme="minorHAnsi" w:eastAsia="Times New Roman" w:hAnsiTheme="minorHAnsi" w:cstheme="minorHAnsi"/>
                <w:sz w:val="22"/>
                <w:lang w:eastAsia="en-GB"/>
              </w:rPr>
              <w:t>epending on partner e.g. enterprise or public</w:t>
            </w:r>
            <w:r>
              <w:rPr>
                <w:rFonts w:asciiTheme="minorHAnsi" w:eastAsia="Times New Roman" w:hAnsiTheme="minorHAnsi" w:cstheme="minorHAnsi"/>
                <w:sz w:val="22"/>
                <w:lang w:eastAsia="en-GB"/>
              </w:rPr>
              <w:t xml:space="preserve"> </w:t>
            </w:r>
            <w:r w:rsidRPr="00401908">
              <w:rPr>
                <w:rFonts w:asciiTheme="minorHAnsi" w:eastAsia="Times New Roman" w:hAnsiTheme="minorHAnsi" w:cstheme="minorHAnsi"/>
                <w:sz w:val="22"/>
                <w:lang w:eastAsia="en-GB"/>
              </w:rPr>
              <w:t>organisation</w:t>
            </w:r>
          </w:p>
        </w:tc>
        <w:tc>
          <w:tcPr>
            <w:tcW w:w="1785" w:type="dxa"/>
          </w:tcPr>
          <w:p w14:paraId="31CFFDD3" w14:textId="76206B3B" w:rsidR="00DF0B88" w:rsidRDefault="00DF0B88" w:rsidP="00DF0B88">
            <w:pPr>
              <w:shd w:val="clear" w:color="auto" w:fill="FFFFFF" w:themeFill="background1"/>
              <w:jc w:val="center"/>
              <w:rPr>
                <w:rFonts w:eastAsia="Times New Roman" w:cstheme="minorHAnsi"/>
                <w:b/>
                <w:bCs/>
                <w:color w:val="000000"/>
                <w:sz w:val="24"/>
                <w:szCs w:val="24"/>
                <w:lang w:val="en-GB" w:eastAsia="pt-PT"/>
              </w:rPr>
            </w:pPr>
            <w:r>
              <w:rPr>
                <w:rFonts w:cstheme="minorHAnsi"/>
                <w:noProof/>
                <w:sz w:val="24"/>
                <w:szCs w:val="24"/>
                <w:lang w:val="en-US"/>
              </w:rPr>
              <w:drawing>
                <wp:inline distT="0" distB="0" distL="0" distR="0" wp14:anchorId="1BE4C115" wp14:editId="7AB7BED2">
                  <wp:extent cx="247650" cy="219075"/>
                  <wp:effectExtent l="0" t="0" r="0" b="952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02">
                            <a:extLst>
                              <a:ext uri="{28A0092B-C50C-407E-A947-70E740481C1C}">
                                <a14:useLocalDpi xmlns:a14="http://schemas.microsoft.com/office/drawing/2010/main" val="0"/>
                              </a:ext>
                            </a:extLst>
                          </a:blip>
                          <a:srcRect l="14413" t="7883" r="14413" b="12163"/>
                          <a:stretch>
                            <a:fillRect/>
                          </a:stretch>
                        </pic:blipFill>
                        <pic:spPr bwMode="auto">
                          <a:xfrm>
                            <a:off x="0" y="0"/>
                            <a:ext cx="247650" cy="219075"/>
                          </a:xfrm>
                          <a:prstGeom prst="rect">
                            <a:avLst/>
                          </a:prstGeom>
                          <a:noFill/>
                          <a:ln>
                            <a:noFill/>
                          </a:ln>
                        </pic:spPr>
                      </pic:pic>
                    </a:graphicData>
                  </a:graphic>
                </wp:inline>
              </w:drawing>
            </w:r>
          </w:p>
          <w:p w14:paraId="34156193" w14:textId="77777777" w:rsidR="004B3FF0" w:rsidRPr="009C7D9C" w:rsidRDefault="004B3FF0" w:rsidP="004B3FF0">
            <w:pPr>
              <w:pStyle w:val="Default"/>
              <w:rPr>
                <w:rFonts w:asciiTheme="minorHAnsi" w:hAnsiTheme="minorHAnsi" w:cstheme="minorHAnsi"/>
                <w:sz w:val="22"/>
                <w:szCs w:val="22"/>
              </w:rPr>
            </w:pPr>
            <w:r w:rsidRPr="009C7D9C">
              <w:rPr>
                <w:rFonts w:asciiTheme="minorHAnsi" w:hAnsiTheme="minorHAnsi" w:cstheme="minorHAnsi"/>
                <w:sz w:val="22"/>
                <w:szCs w:val="22"/>
              </w:rPr>
              <w:t xml:space="preserve">After the central application deadline </w:t>
            </w:r>
            <w:r>
              <w:rPr>
                <w:rFonts w:asciiTheme="minorHAnsi" w:hAnsiTheme="minorHAnsi" w:cstheme="minorHAnsi"/>
                <w:sz w:val="22"/>
                <w:szCs w:val="22"/>
              </w:rPr>
              <w:t>MESU</w:t>
            </w:r>
            <w:r w:rsidRPr="009C7D9C">
              <w:rPr>
                <w:rFonts w:asciiTheme="minorHAnsi" w:hAnsiTheme="minorHAnsi" w:cstheme="minorHAnsi"/>
                <w:sz w:val="22"/>
                <w:szCs w:val="22"/>
              </w:rPr>
              <w:t xml:space="preserve"> will, via </w:t>
            </w:r>
            <w:r>
              <w:rPr>
                <w:rFonts w:asciiTheme="minorHAnsi" w:hAnsiTheme="minorHAnsi" w:cstheme="minorHAnsi"/>
                <w:sz w:val="22"/>
                <w:szCs w:val="22"/>
              </w:rPr>
              <w:t xml:space="preserve">our national e-grant platform (URIS), </w:t>
            </w:r>
            <w:r w:rsidRPr="009C7D9C">
              <w:rPr>
                <w:rFonts w:asciiTheme="minorHAnsi" w:hAnsiTheme="minorHAnsi" w:cstheme="minorHAnsi"/>
                <w:sz w:val="22"/>
                <w:szCs w:val="22"/>
              </w:rPr>
              <w:t xml:space="preserve">invite the </w:t>
            </w:r>
            <w:r>
              <w:rPr>
                <w:rFonts w:asciiTheme="minorHAnsi" w:hAnsiTheme="minorHAnsi" w:cstheme="minorHAnsi"/>
                <w:sz w:val="22"/>
                <w:szCs w:val="22"/>
              </w:rPr>
              <w:t>Ukrainian</w:t>
            </w:r>
            <w:r w:rsidRPr="009C7D9C">
              <w:rPr>
                <w:rFonts w:asciiTheme="minorHAnsi" w:hAnsiTheme="minorHAnsi" w:cstheme="minorHAnsi"/>
                <w:sz w:val="22"/>
                <w:szCs w:val="22"/>
              </w:rPr>
              <w:t xml:space="preserve"> applicants to upload mandatory documentation to e-grant. </w:t>
            </w:r>
          </w:p>
          <w:p w14:paraId="3CE4D4E3" w14:textId="53987C48" w:rsidR="00827B92" w:rsidRPr="007875D0" w:rsidRDefault="00827B92" w:rsidP="00827B92">
            <w:pPr>
              <w:spacing w:after="120" w:line="240" w:lineRule="auto"/>
              <w:jc w:val="left"/>
              <w:rPr>
                <w:rFonts w:cstheme="minorHAnsi"/>
                <w:noProof/>
                <w:lang w:val="en-US"/>
              </w:rPr>
            </w:pPr>
          </w:p>
        </w:tc>
      </w:tr>
      <w:tr w:rsidR="00827B92" w:rsidRPr="006B34A1" w14:paraId="5224CE31" w14:textId="77777777" w:rsidTr="008D245E">
        <w:trPr>
          <w:trHeight w:val="1295"/>
          <w:jc w:val="center"/>
        </w:trPr>
        <w:tc>
          <w:tcPr>
            <w:tcW w:w="1696" w:type="dxa"/>
            <w:vAlign w:val="center"/>
          </w:tcPr>
          <w:p w14:paraId="2BAEAC23" w14:textId="77777777" w:rsidR="00827B92" w:rsidRDefault="00827B92" w:rsidP="00827B92">
            <w:pPr>
              <w:spacing w:after="120" w:line="240" w:lineRule="auto"/>
              <w:jc w:val="left"/>
              <w:rPr>
                <w:rFonts w:cstheme="minorHAnsi"/>
                <w:b/>
                <w:bCs/>
                <w:highlight w:val="yellow"/>
                <w:lang w:eastAsia="pt-PT"/>
              </w:rPr>
            </w:pPr>
            <w:r>
              <w:rPr>
                <w:rFonts w:cstheme="minorHAnsi"/>
                <w:b/>
                <w:bCs/>
                <w:highlight w:val="yellow"/>
                <w:lang w:eastAsia="pt-PT"/>
              </w:rPr>
              <w:t>Slovakia</w:t>
            </w:r>
          </w:p>
          <w:p w14:paraId="7EC02593" w14:textId="69070DC8" w:rsidR="00B24C2B" w:rsidRDefault="00B24C2B" w:rsidP="00827B92">
            <w:pPr>
              <w:spacing w:after="120" w:line="240" w:lineRule="auto"/>
              <w:jc w:val="left"/>
              <w:rPr>
                <w:rFonts w:cstheme="minorHAnsi"/>
                <w:b/>
                <w:bCs/>
                <w:highlight w:val="yellow"/>
                <w:lang w:eastAsia="pt-PT"/>
              </w:rPr>
            </w:pPr>
          </w:p>
        </w:tc>
        <w:tc>
          <w:tcPr>
            <w:tcW w:w="1539" w:type="dxa"/>
            <w:vAlign w:val="center"/>
          </w:tcPr>
          <w:p w14:paraId="25C257CA" w14:textId="77777777" w:rsidR="00827B92" w:rsidRDefault="00827B92" w:rsidP="00827B92">
            <w:pPr>
              <w:spacing w:after="120" w:line="240" w:lineRule="auto"/>
              <w:jc w:val="left"/>
              <w:rPr>
                <w:rFonts w:ascii="Arial" w:hAnsi="Arial" w:cs="Arial"/>
                <w:color w:val="040204"/>
                <w:highlight w:val="yellow"/>
                <w:shd w:val="clear" w:color="auto" w:fill="FFFFFF"/>
              </w:rPr>
            </w:pPr>
            <w:r w:rsidRPr="002D2D40">
              <w:rPr>
                <w:rFonts w:ascii="Arial" w:hAnsi="Arial" w:cs="Arial"/>
                <w:color w:val="040204"/>
                <w:highlight w:val="yellow"/>
                <w:shd w:val="clear" w:color="auto" w:fill="FFFFFF"/>
              </w:rPr>
              <w:t>CVTI SR</w:t>
            </w:r>
          </w:p>
          <w:p w14:paraId="2C6E655A" w14:textId="30BC75F0" w:rsidR="00B24C2B" w:rsidRDefault="00B24C2B" w:rsidP="00827B92">
            <w:pPr>
              <w:spacing w:after="120" w:line="240" w:lineRule="auto"/>
              <w:jc w:val="left"/>
              <w:rPr>
                <w:highlight w:val="yellow"/>
              </w:rPr>
            </w:pPr>
          </w:p>
        </w:tc>
        <w:tc>
          <w:tcPr>
            <w:tcW w:w="2700" w:type="dxa"/>
            <w:vAlign w:val="center"/>
          </w:tcPr>
          <w:p w14:paraId="5B63645C" w14:textId="77777777" w:rsidR="00827B92" w:rsidRDefault="00827B92" w:rsidP="00827B92">
            <w:pPr>
              <w:spacing w:after="120" w:line="240" w:lineRule="auto"/>
              <w:jc w:val="left"/>
              <w:rPr>
                <w:rFonts w:asciiTheme="minorHAnsi" w:hAnsiTheme="minorHAnsi" w:cstheme="minorHAnsi"/>
                <w:highlight w:val="yellow"/>
              </w:rPr>
            </w:pPr>
            <w:r>
              <w:rPr>
                <w:rFonts w:asciiTheme="minorHAnsi" w:hAnsiTheme="minorHAnsi" w:cstheme="minorHAnsi"/>
                <w:highlight w:val="yellow"/>
              </w:rPr>
              <w:t>X</w:t>
            </w:r>
          </w:p>
          <w:p w14:paraId="0F0DF6D1" w14:textId="77777777" w:rsidR="00B24C2B" w:rsidRDefault="00B24C2B" w:rsidP="00827B92">
            <w:pPr>
              <w:spacing w:after="120" w:line="240" w:lineRule="auto"/>
              <w:jc w:val="left"/>
              <w:rPr>
                <w:rFonts w:asciiTheme="minorHAnsi" w:hAnsiTheme="minorHAnsi" w:cstheme="minorHAnsi"/>
                <w:highlight w:val="yellow"/>
              </w:rPr>
            </w:pPr>
          </w:p>
          <w:p w14:paraId="2232E55F" w14:textId="41F743FC" w:rsidR="00B24C2B" w:rsidRPr="00FF1AA9" w:rsidRDefault="00B24C2B" w:rsidP="00827B92">
            <w:pPr>
              <w:spacing w:after="120" w:line="240" w:lineRule="auto"/>
              <w:jc w:val="left"/>
              <w:rPr>
                <w:rFonts w:asciiTheme="minorHAnsi" w:hAnsiTheme="minorHAnsi" w:cstheme="minorHAnsi"/>
                <w:highlight w:val="yellow"/>
              </w:rPr>
            </w:pPr>
          </w:p>
        </w:tc>
        <w:tc>
          <w:tcPr>
            <w:tcW w:w="1530" w:type="dxa"/>
          </w:tcPr>
          <w:p w14:paraId="15961F6B" w14:textId="6E15088D" w:rsidR="00827B92" w:rsidRPr="00FF1AA9" w:rsidRDefault="00827B92" w:rsidP="00827B92">
            <w:pPr>
              <w:spacing w:after="120" w:line="240" w:lineRule="auto"/>
              <w:jc w:val="left"/>
              <w:rPr>
                <w:rFonts w:cstheme="minorHAnsi"/>
                <w:noProof/>
                <w:highlight w:val="yellow"/>
                <w:lang w:val="en-US"/>
              </w:rPr>
            </w:pPr>
            <w:r w:rsidRPr="00003C3C">
              <w:rPr>
                <w:rFonts w:asciiTheme="minorHAnsi" w:hAnsiTheme="minorHAnsi" w:cstheme="minorHAnsi"/>
                <w:highlight w:val="yellow"/>
              </w:rPr>
              <w:t>X</w:t>
            </w:r>
          </w:p>
        </w:tc>
        <w:tc>
          <w:tcPr>
            <w:tcW w:w="2070" w:type="dxa"/>
          </w:tcPr>
          <w:p w14:paraId="3B3FFE4C" w14:textId="6FEC44EF" w:rsidR="00827B92" w:rsidRPr="00FF1AA9" w:rsidRDefault="00827B92" w:rsidP="00827B92">
            <w:pPr>
              <w:spacing w:after="120" w:line="240" w:lineRule="auto"/>
              <w:jc w:val="left"/>
              <w:rPr>
                <w:rFonts w:cstheme="minorHAnsi"/>
                <w:noProof/>
                <w:highlight w:val="yellow"/>
                <w:lang w:val="en-US"/>
              </w:rPr>
            </w:pPr>
            <w:r w:rsidRPr="00003C3C">
              <w:rPr>
                <w:rFonts w:asciiTheme="minorHAnsi" w:hAnsiTheme="minorHAnsi" w:cstheme="minorHAnsi"/>
                <w:highlight w:val="yellow"/>
              </w:rPr>
              <w:t>X</w:t>
            </w:r>
          </w:p>
        </w:tc>
        <w:tc>
          <w:tcPr>
            <w:tcW w:w="2367" w:type="dxa"/>
          </w:tcPr>
          <w:p w14:paraId="210B8CD1" w14:textId="41777E0D" w:rsidR="00827B92" w:rsidRPr="00FF1AA9" w:rsidRDefault="00827B92" w:rsidP="00827B92">
            <w:pPr>
              <w:spacing w:after="120" w:line="240" w:lineRule="auto"/>
              <w:jc w:val="left"/>
              <w:rPr>
                <w:rFonts w:cstheme="minorHAnsi"/>
                <w:noProof/>
                <w:highlight w:val="yellow"/>
                <w:lang w:val="en-US"/>
              </w:rPr>
            </w:pPr>
            <w:r w:rsidRPr="00003C3C">
              <w:rPr>
                <w:rFonts w:asciiTheme="minorHAnsi" w:hAnsiTheme="minorHAnsi" w:cstheme="minorHAnsi"/>
                <w:highlight w:val="yellow"/>
              </w:rPr>
              <w:t>X</w:t>
            </w:r>
          </w:p>
        </w:tc>
        <w:tc>
          <w:tcPr>
            <w:tcW w:w="1701" w:type="dxa"/>
            <w:gridSpan w:val="2"/>
          </w:tcPr>
          <w:p w14:paraId="5325F448" w14:textId="43630752" w:rsidR="00827B92" w:rsidRPr="00FF1AA9" w:rsidRDefault="00827B92" w:rsidP="00827B92">
            <w:pPr>
              <w:spacing w:after="120" w:line="240" w:lineRule="auto"/>
              <w:jc w:val="left"/>
              <w:rPr>
                <w:rFonts w:cstheme="minorHAnsi"/>
                <w:noProof/>
                <w:highlight w:val="yellow"/>
                <w:lang w:val="en-US"/>
              </w:rPr>
            </w:pPr>
            <w:r w:rsidRPr="00003C3C">
              <w:rPr>
                <w:rFonts w:asciiTheme="minorHAnsi" w:hAnsiTheme="minorHAnsi" w:cstheme="minorHAnsi"/>
                <w:highlight w:val="yellow"/>
              </w:rPr>
              <w:t>X</w:t>
            </w:r>
          </w:p>
        </w:tc>
        <w:tc>
          <w:tcPr>
            <w:tcW w:w="1785" w:type="dxa"/>
          </w:tcPr>
          <w:p w14:paraId="72195D7F" w14:textId="6B3095FF" w:rsidR="00827B92" w:rsidRPr="00FF1AA9" w:rsidRDefault="00827B92" w:rsidP="00827B92">
            <w:pPr>
              <w:spacing w:after="120" w:line="240" w:lineRule="auto"/>
              <w:jc w:val="left"/>
              <w:rPr>
                <w:rFonts w:cstheme="minorHAnsi"/>
                <w:noProof/>
                <w:highlight w:val="yellow"/>
                <w:lang w:val="en-US"/>
              </w:rPr>
            </w:pPr>
            <w:r w:rsidRPr="00003C3C">
              <w:rPr>
                <w:rFonts w:asciiTheme="minorHAnsi" w:hAnsiTheme="minorHAnsi" w:cstheme="minorHAnsi"/>
                <w:highlight w:val="yellow"/>
              </w:rPr>
              <w:t>X</w:t>
            </w:r>
          </w:p>
        </w:tc>
      </w:tr>
    </w:tbl>
    <w:p w14:paraId="5CF5D083" w14:textId="6CDF2B1E" w:rsidR="00385CD5" w:rsidRPr="00385CD5" w:rsidRDefault="00385CD5" w:rsidP="00E04C3C">
      <w:pPr>
        <w:spacing w:after="120" w:line="240" w:lineRule="auto"/>
        <w:jc w:val="left"/>
        <w:rPr>
          <w:lang w:val="en-GB" w:bidi="en-US"/>
        </w:rPr>
      </w:pPr>
    </w:p>
    <w:sectPr w:rsidR="00385CD5" w:rsidRPr="00385CD5" w:rsidSect="00D7086D">
      <w:headerReference w:type="default" r:id="rId243"/>
      <w:footerReference w:type="default" r:id="rId244"/>
      <w:headerReference w:type="first" r:id="rId245"/>
      <w:footerReference w:type="first" r:id="rId246"/>
      <w:pgSz w:w="16838" w:h="11906" w:orient="landscape" w:code="9"/>
      <w:pgMar w:top="1440" w:right="1440" w:bottom="1440" w:left="144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 w:author="Getzlaff, Julia" w:date="2025-04-22T17:11:00Z" w:initials="GJ">
    <w:p w14:paraId="1EB36E20" w14:textId="77777777" w:rsidR="004A1D89" w:rsidRDefault="004A1D89" w:rsidP="00643813">
      <w:pPr>
        <w:pStyle w:val="Textocomentario"/>
      </w:pPr>
      <w:r>
        <w:rPr>
          <w:rStyle w:val="Refdecomentario"/>
        </w:rPr>
        <w:annotationRef/>
      </w:r>
      <w:r>
        <w:t>Soll hier noch ein link zur Webseite des BMBF hin ? Oder ist das überflüssig, weil der direkte (inhaltliche) Bezug zu SBEP fehlt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B36E2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B36E20" w16cid:durableId="2BD711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6DB29" w14:textId="77777777" w:rsidR="004A1D89" w:rsidRDefault="004A1D89" w:rsidP="000D14F6">
      <w:pPr>
        <w:spacing w:after="0"/>
      </w:pPr>
      <w:r>
        <w:separator/>
      </w:r>
    </w:p>
    <w:p w14:paraId="39B2918E" w14:textId="77777777" w:rsidR="004A1D89" w:rsidRDefault="004A1D89"/>
  </w:endnote>
  <w:endnote w:type="continuationSeparator" w:id="0">
    <w:p w14:paraId="58F4B9E8" w14:textId="77777777" w:rsidR="004A1D89" w:rsidRDefault="004A1D89" w:rsidP="000D14F6">
      <w:pPr>
        <w:spacing w:after="0"/>
      </w:pPr>
      <w:r>
        <w:continuationSeparator/>
      </w:r>
    </w:p>
    <w:p w14:paraId="3F8CDA9D" w14:textId="77777777" w:rsidR="004A1D89" w:rsidRDefault="004A1D89"/>
  </w:endnote>
  <w:endnote w:type="continuationNotice" w:id="1">
    <w:p w14:paraId="65E69047" w14:textId="77777777" w:rsidR="004A1D89" w:rsidRDefault="004A1D89">
      <w:pPr>
        <w:spacing w:after="0"/>
      </w:pPr>
    </w:p>
    <w:p w14:paraId="5939E77B" w14:textId="77777777" w:rsidR="004A1D89" w:rsidRDefault="004A1D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Bk BT Book">
    <w:altName w:val="Calibri"/>
    <w:charset w:val="00"/>
    <w:family w:val="swiss"/>
    <w:pitch w:val="variable"/>
    <w:sig w:usb0="800000AF" w:usb1="1000204A" w:usb2="00000000" w:usb3="00000000" w:csb0="00000011" w:csb1="00000000"/>
  </w:font>
  <w:font w:name="Yu Gothic Light">
    <w:panose1 w:val="020B0300000000000000"/>
    <w:charset w:val="80"/>
    <w:family w:val="swiss"/>
    <w:pitch w:val="variable"/>
    <w:sig w:usb0="E00002FF" w:usb1="2AC7FDFF" w:usb2="00000016" w:usb3="00000000" w:csb0="0002009F" w:csb1="00000000"/>
  </w:font>
  <w:font w:name="Times New Roman (Koppen CS)">
    <w:altName w:val="Times New Roman"/>
    <w:charset w:val="00"/>
    <w:family w:val="roman"/>
    <w:pitch w:val="default"/>
  </w:font>
  <w:font w:name="Arial (Hoofdtekst CS)">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charset w:val="4D"/>
    <w:family w:val="auto"/>
    <w:pitch w:val="default"/>
    <w:sig w:usb0="00000003" w:usb1="00000000" w:usb2="00000000" w:usb3="00000000" w:csb0="00000001" w:csb1="00000000"/>
  </w:font>
  <w:font w:name="Museo 500">
    <w:altName w:val="Museo 500"/>
    <w:panose1 w:val="00000000000000000000"/>
    <w:charset w:val="4D"/>
    <w:family w:val="auto"/>
    <w:notTrueType/>
    <w:pitch w:val="variable"/>
    <w:sig w:usb0="A00000AF" w:usb1="4000004A" w:usb2="00000000" w:usb3="00000000" w:csb0="00000093" w:csb1="00000000"/>
  </w:font>
  <w:font w:name="Museo 700">
    <w:altName w:val="Museo 700"/>
    <w:charset w:val="4D"/>
    <w:family w:val="auto"/>
    <w:pitch w:val="variable"/>
    <w:sig w:usb0="A00000AF" w:usb1="4000004A"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Frutiger 45 Light">
    <w:altName w:val="Corbel"/>
    <w:charset w:val="00"/>
    <w:family w:val="swiss"/>
    <w:pitch w:val="variable"/>
    <w:sig w:usb0="00000001" w:usb1="5000204A" w:usb2="00000000" w:usb3="00000000" w:csb0="0000009B" w:csb1="00000000"/>
  </w:font>
  <w:font w:name="Futura Bk BT">
    <w:altName w:val="Calibri"/>
    <w:charset w:val="00"/>
    <w:family w:val="swiss"/>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enturyGothic-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F23E0" w14:textId="77777777" w:rsidR="004A1D89" w:rsidRPr="00A94895" w:rsidRDefault="004A1D89" w:rsidP="002A075C">
    <w:pPr>
      <w:pStyle w:val="Piedepgina"/>
      <w:jc w:val="right"/>
    </w:pPr>
    <w:r>
      <w:rPr>
        <w:noProof/>
        <w:lang w:val="en-US"/>
      </w:rPr>
      <w:drawing>
        <wp:anchor distT="0" distB="0" distL="114300" distR="114300" simplePos="0" relativeHeight="251658240" behindDoc="1" locked="0" layoutInCell="1" allowOverlap="1" wp14:anchorId="212CD79A" wp14:editId="5057FBBF">
          <wp:simplePos x="0" y="0"/>
          <wp:positionH relativeFrom="column">
            <wp:posOffset>1447800</wp:posOffset>
          </wp:positionH>
          <wp:positionV relativeFrom="paragraph">
            <wp:posOffset>-2048510</wp:posOffset>
          </wp:positionV>
          <wp:extent cx="5689600" cy="5689600"/>
          <wp:effectExtent l="0" t="0" r="0" b="0"/>
          <wp:wrapNone/>
          <wp:docPr id="9088308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flipV="1">
                    <a:off x="0" y="0"/>
                    <a:ext cx="5689600" cy="5689600"/>
                  </a:xfrm>
                  <a:prstGeom prst="rect">
                    <a:avLst/>
                  </a:prstGeom>
                </pic:spPr>
              </pic:pic>
            </a:graphicData>
          </a:graphic>
          <wp14:sizeRelH relativeFrom="page">
            <wp14:pctWidth>0</wp14:pctWidth>
          </wp14:sizeRelH>
          <wp14:sizeRelV relativeFrom="page">
            <wp14:pctHeight>0</wp14:pctHeight>
          </wp14:sizeRelV>
        </wp:anchor>
      </w:drawing>
    </w:r>
    <w:r>
      <w:tab/>
    </w:r>
    <w:r w:rsidRPr="002A075C">
      <w:rPr>
        <w:color w:val="0D343A"/>
        <w:shd w:val="clear" w:color="auto" w:fill="E6E6E6"/>
      </w:rPr>
      <w:fldChar w:fldCharType="begin"/>
    </w:r>
    <w:r w:rsidRPr="002A075C">
      <w:rPr>
        <w:color w:val="0D343A"/>
      </w:rPr>
      <w:instrText>PAGE   \* MERGEFORMAT</w:instrText>
    </w:r>
    <w:r w:rsidRPr="002A075C">
      <w:rPr>
        <w:color w:val="0D343A"/>
        <w:shd w:val="clear" w:color="auto" w:fill="E6E6E6"/>
      </w:rPr>
      <w:fldChar w:fldCharType="separate"/>
    </w:r>
    <w:r>
      <w:rPr>
        <w:noProof/>
        <w:color w:val="0D343A"/>
      </w:rPr>
      <w:t>13</w:t>
    </w:r>
    <w:r>
      <w:rPr>
        <w:noProof/>
        <w:color w:val="0D343A"/>
      </w:rPr>
      <w:t>9</w:t>
    </w:r>
    <w:r w:rsidRPr="002A075C">
      <w:rPr>
        <w:color w:val="0D343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C6DF4" w14:textId="77777777" w:rsidR="004A1D89" w:rsidRDefault="004A1D89">
    <w:pPr>
      <w:pStyle w:val="Piedepgina"/>
      <w:jc w:val="right"/>
    </w:pPr>
  </w:p>
  <w:p w14:paraId="01C31398" w14:textId="77777777" w:rsidR="004A1D89" w:rsidRDefault="004A1D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1D5CA" w14:textId="77777777" w:rsidR="004A1D89" w:rsidRDefault="004A1D89" w:rsidP="000D14F6">
      <w:pPr>
        <w:spacing w:after="0"/>
      </w:pPr>
      <w:r>
        <w:separator/>
      </w:r>
    </w:p>
    <w:p w14:paraId="61637295" w14:textId="77777777" w:rsidR="004A1D89" w:rsidRDefault="004A1D89"/>
  </w:footnote>
  <w:footnote w:type="continuationSeparator" w:id="0">
    <w:p w14:paraId="24160687" w14:textId="77777777" w:rsidR="004A1D89" w:rsidRDefault="004A1D89" w:rsidP="000D14F6">
      <w:pPr>
        <w:spacing w:after="0"/>
      </w:pPr>
      <w:r>
        <w:continuationSeparator/>
      </w:r>
    </w:p>
    <w:p w14:paraId="7C053FCE" w14:textId="77777777" w:rsidR="004A1D89" w:rsidRDefault="004A1D89"/>
  </w:footnote>
  <w:footnote w:type="continuationNotice" w:id="1">
    <w:p w14:paraId="3FADF4E1" w14:textId="77777777" w:rsidR="004A1D89" w:rsidRDefault="004A1D89">
      <w:pPr>
        <w:spacing w:after="0"/>
      </w:pPr>
    </w:p>
    <w:p w14:paraId="0F9821A6" w14:textId="77777777" w:rsidR="004A1D89" w:rsidRDefault="004A1D89"/>
  </w:footnote>
  <w:footnote w:id="2">
    <w:p w14:paraId="1E062FB1" w14:textId="77777777" w:rsidR="004A1D89" w:rsidRPr="00326FEB" w:rsidRDefault="004A1D89" w:rsidP="00F349EC">
      <w:pPr>
        <w:pStyle w:val="Textonotapie"/>
        <w:rPr>
          <w:rFonts w:asciiTheme="minorHAnsi" w:hAnsiTheme="minorHAnsi" w:cstheme="minorHAnsi"/>
        </w:rPr>
      </w:pPr>
      <w:r w:rsidRPr="00326FEB">
        <w:rPr>
          <w:rStyle w:val="Refdenotaalpie"/>
          <w:rFonts w:asciiTheme="minorHAnsi" w:hAnsiTheme="minorHAnsi" w:cstheme="minorHAnsi"/>
        </w:rPr>
        <w:footnoteRef/>
      </w:r>
      <w:r w:rsidRPr="00326FEB">
        <w:rPr>
          <w:rFonts w:asciiTheme="minorHAnsi" w:hAnsiTheme="minorHAnsi" w:cstheme="minorHAnsi"/>
        </w:rPr>
        <w:t xml:space="preserve"> defined in Annex I to Commission Regulation (EU) No 651/2014 of 17 June 2014 declaring certain categories of aid compatible with the internal market in application of Articles 107 and 108 of the Treaty (hereinafter referred to as “Commission Regulation (EU) No 651/2014”);</w:t>
      </w:r>
    </w:p>
  </w:footnote>
  <w:footnote w:id="3">
    <w:p w14:paraId="6E604AFA" w14:textId="77777777" w:rsidR="004A1D89" w:rsidRPr="00326FEB" w:rsidRDefault="004A1D89" w:rsidP="00F349EC">
      <w:pPr>
        <w:pStyle w:val="Textonotapie"/>
        <w:rPr>
          <w:rFonts w:asciiTheme="minorHAnsi" w:hAnsiTheme="minorHAnsi" w:cstheme="minorHAnsi"/>
        </w:rPr>
      </w:pPr>
      <w:r w:rsidRPr="00326FEB">
        <w:rPr>
          <w:rStyle w:val="Refdenotaalpie"/>
          <w:rFonts w:asciiTheme="minorHAnsi" w:hAnsiTheme="minorHAnsi" w:cstheme="minorHAnsi"/>
        </w:rPr>
        <w:footnoteRef/>
      </w:r>
      <w:r w:rsidRPr="00326FEB">
        <w:rPr>
          <w:rFonts w:asciiTheme="minorHAnsi" w:hAnsiTheme="minorHAnsi" w:cstheme="minorHAnsi"/>
        </w:rPr>
        <w:t xml:space="preserve">  Defined in Commission Regulation (EU) No 651/2014;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D7048" w14:textId="1266580A" w:rsidR="004A1D89" w:rsidRPr="003D4F3A" w:rsidRDefault="004A1D89" w:rsidP="003D4F3A">
    <w:pPr>
      <w:pStyle w:val="Descripcin"/>
    </w:pPr>
    <w:r w:rsidRPr="003744FB">
      <w:rPr>
        <w:lang w:val="en-GB"/>
      </w:rPr>
      <w:t>2024 Joint Transnational Co-Funded Call</w:t>
    </w:r>
    <w:r>
      <w:rPr>
        <w:lang w:val="en-GB"/>
      </w:rPr>
      <w:t xml:space="preserve"> “</w:t>
    </w:r>
    <w:r w:rsidRPr="00A03D61">
      <w:rPr>
        <w:lang w:val="en-GB"/>
      </w:rPr>
      <w:t xml:space="preserve">Unified </w:t>
    </w:r>
    <w:r>
      <w:rPr>
        <w:lang w:val="en-GB"/>
      </w:rPr>
      <w:t>p</w:t>
    </w:r>
    <w:r w:rsidRPr="00A03D61">
      <w:rPr>
        <w:lang w:val="en-GB"/>
      </w:rPr>
      <w:t xml:space="preserve">aths to a </w:t>
    </w:r>
    <w:r>
      <w:rPr>
        <w:lang w:val="en-GB"/>
      </w:rPr>
      <w:t>c</w:t>
    </w:r>
    <w:r w:rsidRPr="00A03D61">
      <w:rPr>
        <w:lang w:val="en-GB"/>
      </w:rPr>
      <w:t>limate-</w:t>
    </w:r>
    <w:r>
      <w:rPr>
        <w:lang w:val="en-GB"/>
      </w:rPr>
      <w:t>n</w:t>
    </w:r>
    <w:r w:rsidRPr="00A03D61">
      <w:rPr>
        <w:lang w:val="en-GB"/>
      </w:rPr>
      <w:t xml:space="preserve">eutral, </w:t>
    </w:r>
    <w:r>
      <w:rPr>
        <w:lang w:val="en-GB"/>
      </w:rPr>
      <w:t>s</w:t>
    </w:r>
    <w:r w:rsidRPr="00A03D61">
      <w:rPr>
        <w:lang w:val="en-GB"/>
      </w:rPr>
      <w:t xml:space="preserve">ustainable, and </w:t>
    </w:r>
    <w:r>
      <w:rPr>
        <w:lang w:val="en-GB"/>
      </w:rPr>
      <w:t>resilient</w:t>
    </w:r>
    <w:r w:rsidRPr="00A03D61">
      <w:rPr>
        <w:lang w:val="en-GB"/>
      </w:rPr>
      <w:t xml:space="preserve"> </w:t>
    </w:r>
    <w:r>
      <w:rPr>
        <w:lang w:val="en-GB"/>
      </w:rPr>
      <w:t>b</w:t>
    </w:r>
    <w:r w:rsidRPr="00A03D61">
      <w:rPr>
        <w:lang w:val="en-GB"/>
      </w:rPr>
      <w:t xml:space="preserve">lue </w:t>
    </w:r>
    <w:r>
      <w:rPr>
        <w:lang w:val="en-GB"/>
      </w:rPr>
      <w:t>e</w:t>
    </w:r>
    <w:r w:rsidRPr="00A03D61">
      <w:rPr>
        <w:lang w:val="en-GB"/>
      </w:rPr>
      <w:t xml:space="preserve">conomy: </w:t>
    </w:r>
    <w:r>
      <w:rPr>
        <w:lang w:val="en-GB"/>
      </w:rPr>
      <w:t>e</w:t>
    </w:r>
    <w:r w:rsidRPr="00A03D61">
      <w:rPr>
        <w:lang w:val="en-GB"/>
      </w:rPr>
      <w:t xml:space="preserve">ngaging </w:t>
    </w:r>
    <w:r>
      <w:rPr>
        <w:lang w:val="en-GB"/>
      </w:rPr>
      <w:t>c</w:t>
    </w:r>
    <w:r w:rsidRPr="00A03D61">
      <w:rPr>
        <w:lang w:val="en-GB"/>
      </w:rPr>
      <w:t xml:space="preserve">ivil </w:t>
    </w:r>
    <w:r>
      <w:rPr>
        <w:lang w:val="en-GB"/>
      </w:rPr>
      <w:t>s</w:t>
    </w:r>
    <w:r w:rsidRPr="00A03D61">
      <w:rPr>
        <w:lang w:val="en-GB"/>
      </w:rPr>
      <w:t xml:space="preserve">ociety, </w:t>
    </w:r>
    <w:r>
      <w:rPr>
        <w:lang w:val="en-GB"/>
      </w:rPr>
      <w:t>a</w:t>
    </w:r>
    <w:r w:rsidRPr="00A03D61">
      <w:rPr>
        <w:lang w:val="en-GB"/>
      </w:rPr>
      <w:t xml:space="preserve">cademia, </w:t>
    </w:r>
    <w:r>
      <w:rPr>
        <w:lang w:val="en-GB"/>
      </w:rPr>
      <w:t>p</w:t>
    </w:r>
    <w:r w:rsidRPr="00A03D61">
      <w:rPr>
        <w:lang w:val="en-GB"/>
      </w:rPr>
      <w:t xml:space="preserve">olicy, and </w:t>
    </w:r>
    <w:r>
      <w:rPr>
        <w:lang w:val="en-GB"/>
      </w:rPr>
      <w:t>i</w:t>
    </w:r>
    <w:r w:rsidRPr="00A03D61">
      <w:rPr>
        <w:lang w:val="en-GB"/>
      </w:rPr>
      <w:t>ndustry</w:t>
    </w:r>
    <w:r>
      <w:rPr>
        <w:lang w:val="en-GB"/>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9A69E" w14:textId="74CD5489" w:rsidR="004A1D89" w:rsidRPr="005F4A04" w:rsidRDefault="004A1D89" w:rsidP="003D4F3A">
    <w:pPr>
      <w:pStyle w:val="Descripcin"/>
      <w:rPr>
        <w:color w:val="FF0000"/>
      </w:rPr>
    </w:pPr>
    <w:r w:rsidRPr="003744FB">
      <w:rPr>
        <w:lang w:val="en-GB"/>
      </w:rPr>
      <w:t>2024 Joint Transnational Co-Funded Call</w:t>
    </w:r>
    <w:r>
      <w:rPr>
        <w:lang w:val="en-GB"/>
      </w:rPr>
      <w:t xml:space="preserve"> </w:t>
    </w:r>
    <w:r w:rsidRPr="005F4A04">
      <w:rPr>
        <w:color w:val="FF0000"/>
        <w:lang w:val="en-GB"/>
      </w:rPr>
      <w:t>“Title”</w:t>
    </w:r>
  </w:p>
  <w:p w14:paraId="08324758" w14:textId="77777777" w:rsidR="004A1D89" w:rsidRPr="003D4F3A" w:rsidRDefault="004A1D89" w:rsidP="00C6176D">
    <w:pPr>
      <w:pStyle w:val="Encabezado"/>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27" type="#_x0000_t75" style="width:27pt;height:21pt;visibility:visible;mso-wrap-style:square" o:bullet="t">
        <v:imagedata r:id="rId1" o:title="" croptop="5166f" cropbottom="7971f" cropleft="9446f" cropright="9446f"/>
        <o:lock v:ext="edit" aspectratio="f"/>
      </v:shape>
    </w:pict>
  </w:numPicBullet>
  <w:abstractNum w:abstractNumId="0" w15:restartNumberingAfterBreak="0">
    <w:nsid w:val="DE91F58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83219"/>
    <w:multiLevelType w:val="hybridMultilevel"/>
    <w:tmpl w:val="3FFAA418"/>
    <w:lvl w:ilvl="0" w:tplc="220EF6D6">
      <w:start w:val="2"/>
      <w:numFmt w:val="bullet"/>
      <w:lvlText w:val="-"/>
      <w:lvlJc w:val="left"/>
      <w:pPr>
        <w:ind w:left="720" w:hanging="360"/>
      </w:pPr>
      <w:rPr>
        <w:rFonts w:ascii="Calibri" w:eastAsia="Times New Roman"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 w15:restartNumberingAfterBreak="0">
    <w:nsid w:val="004E68D8"/>
    <w:multiLevelType w:val="multilevel"/>
    <w:tmpl w:val="6884179A"/>
    <w:styleLink w:val="Huidigelijst34"/>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tabs>
          <w:tab w:val="num" w:pos="794"/>
        </w:tabs>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3" w15:restartNumberingAfterBreak="0">
    <w:nsid w:val="031B5189"/>
    <w:multiLevelType w:val="multilevel"/>
    <w:tmpl w:val="285CAEEE"/>
    <w:styleLink w:val="Huidigelijst14"/>
    <w:lvl w:ilvl="0">
      <w:start w:val="1"/>
      <w:numFmt w:val="decimalZero"/>
      <w:lvlText w:val="%1."/>
      <w:lvlJc w:val="left"/>
      <w:pPr>
        <w:ind w:left="-3" w:hanging="357"/>
      </w:pPr>
      <w:rPr>
        <w:rFonts w:hint="default"/>
        <w:b/>
        <w:i w:val="0"/>
        <w:color w:val="153561"/>
        <w:sz w:val="72"/>
        <w:u w:val="none" w:color="23689B"/>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 w15:restartNumberingAfterBreak="0">
    <w:nsid w:val="0AB15640"/>
    <w:multiLevelType w:val="multilevel"/>
    <w:tmpl w:val="250831C2"/>
    <w:styleLink w:val="Huidigelijst9"/>
    <w:lvl w:ilvl="0">
      <w:start w:val="1"/>
      <w:numFmt w:val="decimal"/>
      <w:lvlText w:val="%1."/>
      <w:lvlJc w:val="left"/>
      <w:pPr>
        <w:ind w:left="720" w:hanging="360"/>
      </w:pPr>
      <w:rPr>
        <w:rFonts w:hint="default"/>
        <w:b/>
        <w:i w:val="0"/>
        <w:sz w:val="72"/>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15:restartNumberingAfterBreak="0">
    <w:nsid w:val="0EF21CC0"/>
    <w:multiLevelType w:val="hybridMultilevel"/>
    <w:tmpl w:val="6E66972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FAC76A3"/>
    <w:multiLevelType w:val="hybridMultilevel"/>
    <w:tmpl w:val="25962EA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44434B4"/>
    <w:multiLevelType w:val="multilevel"/>
    <w:tmpl w:val="FD80C368"/>
    <w:styleLink w:val="Huidigelijst31"/>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tabs>
          <w:tab w:val="num" w:pos="794"/>
        </w:tabs>
        <w:ind w:left="567" w:hanging="567"/>
      </w:pPr>
      <w:rPr>
        <w:rFonts w:hint="default"/>
        <w:color w:val="0D343A"/>
      </w:rPr>
    </w:lvl>
    <w:lvl w:ilvl="2">
      <w:start w:val="1"/>
      <w:numFmt w:val="decimal"/>
      <w:lvlText w:val="%1.%2.%3"/>
      <w:lvlJc w:val="left"/>
      <w:pPr>
        <w:tabs>
          <w:tab w:val="num" w:pos="794"/>
        </w:tabs>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8" w15:restartNumberingAfterBreak="0">
    <w:nsid w:val="16643DC5"/>
    <w:multiLevelType w:val="hybridMultilevel"/>
    <w:tmpl w:val="CDEEAFE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1BA54DA7"/>
    <w:multiLevelType w:val="hybridMultilevel"/>
    <w:tmpl w:val="8C9CA58A"/>
    <w:lvl w:ilvl="0" w:tplc="498626A6">
      <w:start w:val="1"/>
      <w:numFmt w:val="lowerLetter"/>
      <w:lvlText w:val="%1-"/>
      <w:lvlJc w:val="left"/>
      <w:pPr>
        <w:ind w:left="928" w:hanging="360"/>
      </w:pPr>
      <w:rPr>
        <w:rFonts w:cs="Arial"/>
        <w:color w:val="000000"/>
        <w:sz w:val="24"/>
      </w:rPr>
    </w:lvl>
    <w:lvl w:ilvl="1" w:tplc="271E1BF2">
      <w:start w:val="1"/>
      <w:numFmt w:val="bullet"/>
      <w:lvlText w:val=""/>
      <w:lvlJc w:val="left"/>
      <w:pPr>
        <w:ind w:left="1440" w:hanging="360"/>
      </w:pPr>
      <w:rPr>
        <w:rFonts w:ascii="Symbol" w:hAnsi="Symbol" w:hint="default"/>
        <w:b/>
        <w:bCs/>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 w15:restartNumberingAfterBreak="0">
    <w:nsid w:val="1CFA6300"/>
    <w:multiLevelType w:val="multilevel"/>
    <w:tmpl w:val="AC884A32"/>
    <w:styleLink w:val="Huidigelijst24"/>
    <w:lvl w:ilvl="0">
      <w:start w:val="1"/>
      <w:numFmt w:val="decimal"/>
      <w:lvlText w:val="%1.0"/>
      <w:lvlJc w:val="left"/>
      <w:pPr>
        <w:ind w:left="550" w:hanging="550"/>
      </w:pPr>
      <w:rPr>
        <w:rFonts w:hint="default"/>
        <w:b/>
        <w:i w:val="0"/>
        <w:color w:val="FBCC21"/>
        <w:sz w:val="44"/>
        <w:u w:val="none" w:color="23689B"/>
      </w:rPr>
    </w:lvl>
    <w:lvl w:ilvl="1">
      <w:start w:val="1"/>
      <w:numFmt w:val="decimal"/>
      <w:lvlText w:val="%1.%2"/>
      <w:lvlJc w:val="left"/>
      <w:pPr>
        <w:tabs>
          <w:tab w:val="num" w:pos="964"/>
        </w:tabs>
        <w:ind w:left="1021" w:hanging="1191"/>
      </w:pPr>
      <w:rPr>
        <w:rFonts w:hint="default"/>
      </w:rPr>
    </w:lvl>
    <w:lvl w:ilvl="2">
      <w:start w:val="1"/>
      <w:numFmt w:val="decimal"/>
      <w:lvlText w:val="%1.%2.%3"/>
      <w:lvlJc w:val="left"/>
      <w:pPr>
        <w:ind w:left="567" w:hanging="737"/>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11" w15:restartNumberingAfterBreak="0">
    <w:nsid w:val="1E393A24"/>
    <w:multiLevelType w:val="multilevel"/>
    <w:tmpl w:val="C0C26218"/>
    <w:styleLink w:val="Huidigelijst33"/>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tabs>
          <w:tab w:val="num" w:pos="1021"/>
        </w:tabs>
        <w:ind w:left="1021" w:hanging="1021"/>
      </w:pPr>
      <w:rPr>
        <w:rFonts w:hint="default"/>
        <w:color w:val="0D343A"/>
      </w:rPr>
    </w:lvl>
    <w:lvl w:ilvl="2">
      <w:start w:val="1"/>
      <w:numFmt w:val="decimal"/>
      <w:lvlText w:val="%1.%2.%3"/>
      <w:lvlJc w:val="left"/>
      <w:pPr>
        <w:tabs>
          <w:tab w:val="num" w:pos="794"/>
        </w:tabs>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12" w15:restartNumberingAfterBreak="0">
    <w:nsid w:val="21D64EE4"/>
    <w:multiLevelType w:val="multilevel"/>
    <w:tmpl w:val="285CAEEE"/>
    <w:styleLink w:val="Huidigelijst11"/>
    <w:lvl w:ilvl="0">
      <w:start w:val="1"/>
      <w:numFmt w:val="decimalZero"/>
      <w:lvlText w:val="%1."/>
      <w:lvlJc w:val="left"/>
      <w:pPr>
        <w:ind w:left="-3" w:hanging="357"/>
      </w:pPr>
      <w:rPr>
        <w:rFonts w:hint="default"/>
        <w:b/>
        <w:i w:val="0"/>
        <w:color w:val="153561"/>
        <w:sz w:val="72"/>
        <w:u w:val="none" w:color="23689B"/>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3" w15:restartNumberingAfterBreak="0">
    <w:nsid w:val="26554D17"/>
    <w:multiLevelType w:val="hybridMultilevel"/>
    <w:tmpl w:val="55923B1E"/>
    <w:lvl w:ilvl="0" w:tplc="9DD47554">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4" w15:restartNumberingAfterBreak="0">
    <w:nsid w:val="28726AB1"/>
    <w:multiLevelType w:val="hybridMultilevel"/>
    <w:tmpl w:val="96A0EF0C"/>
    <w:lvl w:ilvl="0" w:tplc="18140FCE">
      <w:numFmt w:val="bullet"/>
      <w:lvlText w:val="•"/>
      <w:lvlJc w:val="left"/>
      <w:pPr>
        <w:ind w:left="1068" w:hanging="708"/>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353EBD"/>
    <w:multiLevelType w:val="hybridMultilevel"/>
    <w:tmpl w:val="21CAAAF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0310533"/>
    <w:multiLevelType w:val="hybridMultilevel"/>
    <w:tmpl w:val="3BB63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1682319"/>
    <w:multiLevelType w:val="hybridMultilevel"/>
    <w:tmpl w:val="30E04F8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2923D9C"/>
    <w:multiLevelType w:val="multilevel"/>
    <w:tmpl w:val="2DFC9FE0"/>
    <w:styleLink w:val="Huidigelijst10"/>
    <w:lvl w:ilvl="0">
      <w:start w:val="1"/>
      <w:numFmt w:val="decimalZero"/>
      <w:lvlText w:val="%1."/>
      <w:lvlJc w:val="left"/>
      <w:pPr>
        <w:ind w:left="1077" w:hanging="357"/>
      </w:pPr>
      <w:rPr>
        <w:rFonts w:hint="default"/>
        <w:b/>
        <w:i w:val="0"/>
        <w:color w:val="153561"/>
        <w:sz w:val="72"/>
        <w:u w:val="none" w:color="23689B"/>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9" w15:restartNumberingAfterBreak="0">
    <w:nsid w:val="3510607C"/>
    <w:multiLevelType w:val="hybridMultilevel"/>
    <w:tmpl w:val="902C58E4"/>
    <w:lvl w:ilvl="0" w:tplc="04100001">
      <w:start w:val="1"/>
      <w:numFmt w:val="bullet"/>
      <w:lvlText w:val=""/>
      <w:lvlJc w:val="left"/>
      <w:pPr>
        <w:ind w:left="643" w:hanging="360"/>
      </w:pPr>
      <w:rPr>
        <w:rFonts w:ascii="Symbol" w:hAnsi="Symbol" w:hint="default"/>
      </w:rPr>
    </w:lvl>
    <w:lvl w:ilvl="1" w:tplc="04100003">
      <w:start w:val="1"/>
      <w:numFmt w:val="bullet"/>
      <w:lvlText w:val="o"/>
      <w:lvlJc w:val="left"/>
      <w:pPr>
        <w:ind w:left="1363" w:hanging="360"/>
      </w:pPr>
      <w:rPr>
        <w:rFonts w:ascii="Courier New" w:hAnsi="Courier New" w:cs="Courier New" w:hint="default"/>
      </w:rPr>
    </w:lvl>
    <w:lvl w:ilvl="2" w:tplc="04100005">
      <w:start w:val="1"/>
      <w:numFmt w:val="bullet"/>
      <w:lvlText w:val=""/>
      <w:lvlJc w:val="left"/>
      <w:pPr>
        <w:ind w:left="2083" w:hanging="360"/>
      </w:pPr>
      <w:rPr>
        <w:rFonts w:ascii="Wingdings" w:hAnsi="Wingdings" w:hint="default"/>
      </w:rPr>
    </w:lvl>
    <w:lvl w:ilvl="3" w:tplc="04100001">
      <w:start w:val="1"/>
      <w:numFmt w:val="bullet"/>
      <w:lvlText w:val=""/>
      <w:lvlJc w:val="left"/>
      <w:pPr>
        <w:ind w:left="2803" w:hanging="360"/>
      </w:pPr>
      <w:rPr>
        <w:rFonts w:ascii="Symbol" w:hAnsi="Symbol" w:hint="default"/>
      </w:rPr>
    </w:lvl>
    <w:lvl w:ilvl="4" w:tplc="04100003">
      <w:start w:val="1"/>
      <w:numFmt w:val="bullet"/>
      <w:lvlText w:val="o"/>
      <w:lvlJc w:val="left"/>
      <w:pPr>
        <w:ind w:left="3523" w:hanging="360"/>
      </w:pPr>
      <w:rPr>
        <w:rFonts w:ascii="Courier New" w:hAnsi="Courier New" w:cs="Courier New" w:hint="default"/>
      </w:rPr>
    </w:lvl>
    <w:lvl w:ilvl="5" w:tplc="04100005">
      <w:start w:val="1"/>
      <w:numFmt w:val="bullet"/>
      <w:lvlText w:val=""/>
      <w:lvlJc w:val="left"/>
      <w:pPr>
        <w:ind w:left="4243" w:hanging="360"/>
      </w:pPr>
      <w:rPr>
        <w:rFonts w:ascii="Wingdings" w:hAnsi="Wingdings" w:hint="default"/>
      </w:rPr>
    </w:lvl>
    <w:lvl w:ilvl="6" w:tplc="04100001">
      <w:start w:val="1"/>
      <w:numFmt w:val="bullet"/>
      <w:lvlText w:val=""/>
      <w:lvlJc w:val="left"/>
      <w:pPr>
        <w:ind w:left="4963" w:hanging="360"/>
      </w:pPr>
      <w:rPr>
        <w:rFonts w:ascii="Symbol" w:hAnsi="Symbol" w:hint="default"/>
      </w:rPr>
    </w:lvl>
    <w:lvl w:ilvl="7" w:tplc="04100003">
      <w:start w:val="1"/>
      <w:numFmt w:val="bullet"/>
      <w:lvlText w:val="o"/>
      <w:lvlJc w:val="left"/>
      <w:pPr>
        <w:ind w:left="5683" w:hanging="360"/>
      </w:pPr>
      <w:rPr>
        <w:rFonts w:ascii="Courier New" w:hAnsi="Courier New" w:cs="Courier New" w:hint="default"/>
      </w:rPr>
    </w:lvl>
    <w:lvl w:ilvl="8" w:tplc="04100005">
      <w:start w:val="1"/>
      <w:numFmt w:val="bullet"/>
      <w:lvlText w:val=""/>
      <w:lvlJc w:val="left"/>
      <w:pPr>
        <w:ind w:left="6403" w:hanging="360"/>
      </w:pPr>
      <w:rPr>
        <w:rFonts w:ascii="Wingdings" w:hAnsi="Wingdings" w:hint="default"/>
      </w:rPr>
    </w:lvl>
  </w:abstractNum>
  <w:abstractNum w:abstractNumId="20" w15:restartNumberingAfterBreak="0">
    <w:nsid w:val="370A2839"/>
    <w:multiLevelType w:val="multilevel"/>
    <w:tmpl w:val="7B00201C"/>
    <w:styleLink w:val="Huidigelijst27"/>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ind w:left="567" w:hanging="737"/>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21" w15:restartNumberingAfterBreak="0">
    <w:nsid w:val="37304C8D"/>
    <w:multiLevelType w:val="hybridMultilevel"/>
    <w:tmpl w:val="2FD456CE"/>
    <w:lvl w:ilvl="0" w:tplc="A2A29072">
      <w:start w:val="1"/>
      <w:numFmt w:val="bullet"/>
      <w:lvlText w:val="-"/>
      <w:lvlJc w:val="left"/>
      <w:pPr>
        <w:ind w:left="720" w:hanging="360"/>
      </w:pPr>
      <w:rPr>
        <w:rFonts w:ascii="Calibri" w:hAnsi="Calibri" w:cs="Times New Roman" w:hint="default"/>
      </w:rPr>
    </w:lvl>
    <w:lvl w:ilvl="1" w:tplc="F6E671E2">
      <w:start w:val="1"/>
      <w:numFmt w:val="bullet"/>
      <w:lvlText w:val="o"/>
      <w:lvlJc w:val="left"/>
      <w:pPr>
        <w:ind w:left="1440" w:hanging="360"/>
      </w:pPr>
      <w:rPr>
        <w:rFonts w:ascii="Courier New" w:hAnsi="Courier New" w:cs="Times New Roman" w:hint="default"/>
      </w:rPr>
    </w:lvl>
    <w:lvl w:ilvl="2" w:tplc="621AE5DA">
      <w:start w:val="1"/>
      <w:numFmt w:val="bullet"/>
      <w:lvlText w:val=""/>
      <w:lvlJc w:val="left"/>
      <w:pPr>
        <w:ind w:left="2160" w:hanging="360"/>
      </w:pPr>
      <w:rPr>
        <w:rFonts w:ascii="Wingdings" w:hAnsi="Wingdings" w:hint="default"/>
      </w:rPr>
    </w:lvl>
    <w:lvl w:ilvl="3" w:tplc="9368A64A">
      <w:start w:val="1"/>
      <w:numFmt w:val="bullet"/>
      <w:lvlText w:val=""/>
      <w:lvlJc w:val="left"/>
      <w:pPr>
        <w:ind w:left="2880" w:hanging="360"/>
      </w:pPr>
      <w:rPr>
        <w:rFonts w:ascii="Symbol" w:hAnsi="Symbol" w:hint="default"/>
      </w:rPr>
    </w:lvl>
    <w:lvl w:ilvl="4" w:tplc="E544210C">
      <w:start w:val="1"/>
      <w:numFmt w:val="bullet"/>
      <w:lvlText w:val="o"/>
      <w:lvlJc w:val="left"/>
      <w:pPr>
        <w:ind w:left="3600" w:hanging="360"/>
      </w:pPr>
      <w:rPr>
        <w:rFonts w:ascii="Courier New" w:hAnsi="Courier New" w:cs="Times New Roman" w:hint="default"/>
      </w:rPr>
    </w:lvl>
    <w:lvl w:ilvl="5" w:tplc="305485CE">
      <w:start w:val="1"/>
      <w:numFmt w:val="bullet"/>
      <w:lvlText w:val=""/>
      <w:lvlJc w:val="left"/>
      <w:pPr>
        <w:ind w:left="4320" w:hanging="360"/>
      </w:pPr>
      <w:rPr>
        <w:rFonts w:ascii="Wingdings" w:hAnsi="Wingdings" w:hint="default"/>
      </w:rPr>
    </w:lvl>
    <w:lvl w:ilvl="6" w:tplc="CEB465EA">
      <w:start w:val="1"/>
      <w:numFmt w:val="bullet"/>
      <w:lvlText w:val=""/>
      <w:lvlJc w:val="left"/>
      <w:pPr>
        <w:ind w:left="5040" w:hanging="360"/>
      </w:pPr>
      <w:rPr>
        <w:rFonts w:ascii="Symbol" w:hAnsi="Symbol" w:hint="default"/>
      </w:rPr>
    </w:lvl>
    <w:lvl w:ilvl="7" w:tplc="4C3CEB9A">
      <w:start w:val="1"/>
      <w:numFmt w:val="bullet"/>
      <w:lvlText w:val="o"/>
      <w:lvlJc w:val="left"/>
      <w:pPr>
        <w:ind w:left="5760" w:hanging="360"/>
      </w:pPr>
      <w:rPr>
        <w:rFonts w:ascii="Courier New" w:hAnsi="Courier New" w:cs="Times New Roman" w:hint="default"/>
      </w:rPr>
    </w:lvl>
    <w:lvl w:ilvl="8" w:tplc="19FADA50">
      <w:start w:val="1"/>
      <w:numFmt w:val="bullet"/>
      <w:lvlText w:val=""/>
      <w:lvlJc w:val="left"/>
      <w:pPr>
        <w:ind w:left="6480" w:hanging="360"/>
      </w:pPr>
      <w:rPr>
        <w:rFonts w:ascii="Wingdings" w:hAnsi="Wingdings" w:hint="default"/>
      </w:rPr>
    </w:lvl>
  </w:abstractNum>
  <w:abstractNum w:abstractNumId="22" w15:restartNumberingAfterBreak="0">
    <w:nsid w:val="3777208D"/>
    <w:multiLevelType w:val="multilevel"/>
    <w:tmpl w:val="E35E27B4"/>
    <w:styleLink w:val="Huidigelijst15"/>
    <w:lvl w:ilvl="0">
      <w:start w:val="1"/>
      <w:numFmt w:val="decimalZero"/>
      <w:lvlText w:val="%1."/>
      <w:lvlJc w:val="left"/>
      <w:pPr>
        <w:ind w:left="357" w:hanging="357"/>
      </w:pPr>
      <w:rPr>
        <w:rFonts w:hint="default"/>
        <w:b/>
        <w:i w:val="0"/>
        <w:color w:val="153561"/>
        <w:sz w:val="72"/>
        <w:u w:val="none" w:color="23689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9CF6FAD"/>
    <w:multiLevelType w:val="multilevel"/>
    <w:tmpl w:val="3D16EF58"/>
    <w:styleLink w:val="Huidigelijst8"/>
    <w:lvl w:ilvl="0">
      <w:start w:val="1"/>
      <w:numFmt w:val="decimal"/>
      <w:lvlText w:val="0.%1."/>
      <w:lvlJc w:val="left"/>
      <w:pPr>
        <w:ind w:left="113" w:hanging="113"/>
      </w:pPr>
      <w:rPr>
        <w:rFonts w:hint="default"/>
        <w:b/>
        <w:i w:val="0"/>
        <w:sz w:val="7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B5022A0"/>
    <w:multiLevelType w:val="multilevel"/>
    <w:tmpl w:val="EDB6E35E"/>
    <w:styleLink w:val="Huidigelijst16"/>
    <w:lvl w:ilvl="0">
      <w:start w:val="1"/>
      <w:numFmt w:val="decimal"/>
      <w:lvlText w:val="0.%1"/>
      <w:lvlJc w:val="left"/>
      <w:pPr>
        <w:ind w:left="432" w:hanging="432"/>
      </w:pPr>
      <w:rPr>
        <w:rFonts w:hint="default"/>
        <w:b/>
        <w:i w:val="0"/>
        <w:color w:val="153561"/>
        <w:sz w:val="72"/>
        <w:u w:val="none" w:color="23689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B5B56E9"/>
    <w:multiLevelType w:val="multilevel"/>
    <w:tmpl w:val="8C229EE4"/>
    <w:styleLink w:val="Huidigelijst21"/>
    <w:lvl w:ilvl="0">
      <w:start w:val="1"/>
      <w:numFmt w:val="decimal"/>
      <w:lvlText w:val="%1.0"/>
      <w:lvlJc w:val="left"/>
      <w:pPr>
        <w:ind w:left="720" w:hanging="550"/>
      </w:pPr>
      <w:rPr>
        <w:rFonts w:hint="default"/>
        <w:b/>
        <w:i w:val="0"/>
        <w:color w:val="153561"/>
        <w:sz w:val="72"/>
        <w:u w:val="none" w:color="23689B"/>
      </w:rPr>
    </w:lvl>
    <w:lvl w:ilvl="1">
      <w:start w:val="1"/>
      <w:numFmt w:val="decimal"/>
      <w:lvlText w:val="%1.%2"/>
      <w:lvlJc w:val="left"/>
      <w:pPr>
        <w:tabs>
          <w:tab w:val="num" w:pos="1134"/>
        </w:tabs>
        <w:ind w:left="1191" w:hanging="119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C0F4141"/>
    <w:multiLevelType w:val="hybridMultilevel"/>
    <w:tmpl w:val="E5661E64"/>
    <w:lvl w:ilvl="0" w:tplc="2E2226EE">
      <w:start w:val="3"/>
      <w:numFmt w:val="bullet"/>
      <w:lvlText w:val="-"/>
      <w:lvlJc w:val="left"/>
      <w:pPr>
        <w:ind w:left="720" w:hanging="360"/>
      </w:pPr>
      <w:rPr>
        <w:rFonts w:ascii="Times New Roman" w:eastAsiaTheme="minorHAnsi" w:hAnsi="Times New Roman" w:cs="Times New Roman" w:hint="default"/>
        <w:b w:val="0"/>
        <w:color w:val="000000"/>
        <w:sz w:val="23"/>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CAE1471"/>
    <w:multiLevelType w:val="multilevel"/>
    <w:tmpl w:val="D99831AC"/>
    <w:styleLink w:val="Huidigelijst19"/>
    <w:lvl w:ilvl="0">
      <w:start w:val="1"/>
      <w:numFmt w:val="decimal"/>
      <w:lvlText w:val="%1.0"/>
      <w:lvlJc w:val="left"/>
      <w:pPr>
        <w:ind w:left="720" w:hanging="720"/>
      </w:pPr>
      <w:rPr>
        <w:rFonts w:hint="default"/>
        <w:b/>
        <w:i w:val="0"/>
        <w:color w:val="153561"/>
        <w:sz w:val="72"/>
        <w:u w:val="none" w:color="23689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3F3B0335"/>
    <w:multiLevelType w:val="multilevel"/>
    <w:tmpl w:val="76725072"/>
    <w:styleLink w:val="Huidigelijst35"/>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ind w:left="794" w:hanging="794"/>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29" w15:restartNumberingAfterBreak="0">
    <w:nsid w:val="40931521"/>
    <w:multiLevelType w:val="multilevel"/>
    <w:tmpl w:val="CDA6DC7E"/>
    <w:styleLink w:val="Huidigelijst20"/>
    <w:lvl w:ilvl="0">
      <w:start w:val="1"/>
      <w:numFmt w:val="decimal"/>
      <w:lvlText w:val="%1.0"/>
      <w:lvlJc w:val="left"/>
      <w:pPr>
        <w:ind w:left="550" w:hanging="550"/>
      </w:pPr>
      <w:rPr>
        <w:rFonts w:hint="default"/>
        <w:b/>
        <w:i w:val="0"/>
        <w:color w:val="153561"/>
        <w:sz w:val="72"/>
        <w:u w:val="none" w:color="23689B"/>
      </w:rPr>
    </w:lvl>
    <w:lvl w:ilvl="1">
      <w:start w:val="1"/>
      <w:numFmt w:val="decimal"/>
      <w:lvlText w:val="%1.%2"/>
      <w:lvlJc w:val="left"/>
      <w:pPr>
        <w:ind w:left="550" w:hanging="720"/>
      </w:pPr>
      <w:rPr>
        <w:rFonts w:hint="default"/>
      </w:rPr>
    </w:lvl>
    <w:lvl w:ilvl="2">
      <w:start w:val="1"/>
      <w:numFmt w:val="decimal"/>
      <w:lvlText w:val="%1.%2.%3"/>
      <w:lvlJc w:val="left"/>
      <w:pPr>
        <w:ind w:left="550" w:hanging="720"/>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30" w15:restartNumberingAfterBreak="0">
    <w:nsid w:val="438622BE"/>
    <w:multiLevelType w:val="multilevel"/>
    <w:tmpl w:val="7A94FCD8"/>
    <w:styleLink w:val="Huidigelijst7"/>
    <w:lvl w:ilvl="0">
      <w:start w:val="1"/>
      <w:numFmt w:val="decimal"/>
      <w:lvlText w:val="0.%1."/>
      <w:lvlJc w:val="left"/>
      <w:pPr>
        <w:ind w:left="360" w:hanging="360"/>
      </w:pPr>
      <w:rPr>
        <w:rFonts w:hint="default"/>
        <w:b/>
        <w:i w:val="0"/>
        <w:sz w:val="7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6962555"/>
    <w:multiLevelType w:val="multilevel"/>
    <w:tmpl w:val="EDC8BF28"/>
    <w:styleLink w:val="Huidigelijst1"/>
    <w:lvl w:ilvl="0">
      <w:start w:val="1"/>
      <w:numFmt w:val="decimal"/>
      <w:lvlText w:val="%1."/>
      <w:lvlJc w:val="left"/>
      <w:pPr>
        <w:ind w:left="444" w:hanging="44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47DE512C"/>
    <w:multiLevelType w:val="hybridMultilevel"/>
    <w:tmpl w:val="9F865B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7E60498"/>
    <w:multiLevelType w:val="hybridMultilevel"/>
    <w:tmpl w:val="BE008B48"/>
    <w:lvl w:ilvl="0" w:tplc="DD42B288">
      <w:start w:val="1"/>
      <w:numFmt w:val="lowerRoman"/>
      <w:lvlText w:val="%1)"/>
      <w:lvlJc w:val="left"/>
      <w:pPr>
        <w:ind w:left="1080" w:hanging="720"/>
      </w:pPr>
      <w:rPr>
        <w:rFonts w:hint="default"/>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480D57F1"/>
    <w:multiLevelType w:val="multilevel"/>
    <w:tmpl w:val="17543AFE"/>
    <w:styleLink w:val="Huidigelijst4"/>
    <w:lvl w:ilvl="0">
      <w:start w:val="1"/>
      <w:numFmt w:val="decimal"/>
      <w:lvlText w:val="0.%1"/>
      <w:lvlJc w:val="left"/>
      <w:pPr>
        <w:ind w:left="720" w:hanging="360"/>
      </w:pPr>
      <w:rPr>
        <w:rFonts w:ascii="Verdana" w:hAnsi="Verdana" w:hint="default"/>
        <w:b/>
        <w:i w:val="0"/>
        <w:sz w:val="7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9755769"/>
    <w:multiLevelType w:val="multilevel"/>
    <w:tmpl w:val="7504904E"/>
    <w:styleLink w:val="Huidigelijst3"/>
    <w:lvl w:ilvl="0">
      <w:start w:val="1"/>
      <w:numFmt w:val="decimal"/>
      <w:lvlText w:val="0.%1"/>
      <w:lvlJc w:val="left"/>
      <w:pPr>
        <w:ind w:left="720" w:hanging="360"/>
      </w:pPr>
      <w:rPr>
        <w:rFonts w:ascii="Verdana" w:hAnsi="Verdana" w:hint="default"/>
        <w:b/>
        <w:i w:val="0"/>
        <w:sz w:val="7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A3D3EC2"/>
    <w:multiLevelType w:val="hybridMultilevel"/>
    <w:tmpl w:val="502C1D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DDA6D18"/>
    <w:multiLevelType w:val="hybridMultilevel"/>
    <w:tmpl w:val="F4EA486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8" w15:restartNumberingAfterBreak="0">
    <w:nsid w:val="4FF70BB8"/>
    <w:multiLevelType w:val="multilevel"/>
    <w:tmpl w:val="B246A000"/>
    <w:styleLink w:val="Huidigelijst26"/>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tabs>
          <w:tab w:val="num" w:pos="964"/>
        </w:tabs>
        <w:ind w:left="1021" w:hanging="1191"/>
      </w:pPr>
      <w:rPr>
        <w:rFonts w:hint="default"/>
      </w:rPr>
    </w:lvl>
    <w:lvl w:ilvl="2">
      <w:start w:val="1"/>
      <w:numFmt w:val="decimal"/>
      <w:lvlText w:val="%1.%2.%3"/>
      <w:lvlJc w:val="left"/>
      <w:pPr>
        <w:ind w:left="567" w:hanging="737"/>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39" w15:restartNumberingAfterBreak="0">
    <w:nsid w:val="564A130D"/>
    <w:multiLevelType w:val="hybridMultilevel"/>
    <w:tmpl w:val="6EF63CE0"/>
    <w:lvl w:ilvl="0" w:tplc="953A5FCC">
      <w:start w:val="1"/>
      <w:numFmt w:val="bullet"/>
      <w:lvlText w:val="-"/>
      <w:lvlJc w:val="left"/>
      <w:pPr>
        <w:ind w:left="360" w:hanging="360"/>
      </w:pPr>
      <w:rPr>
        <w:rFonts w:ascii="Calibri" w:eastAsia="Times New Roman"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57BA50F0"/>
    <w:multiLevelType w:val="hybridMultilevel"/>
    <w:tmpl w:val="A89C1192"/>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58BF5287"/>
    <w:multiLevelType w:val="multilevel"/>
    <w:tmpl w:val="B7329E4E"/>
    <w:styleLink w:val="Huidigelijst32"/>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567" w:hanging="567"/>
      </w:pPr>
      <w:rPr>
        <w:rFonts w:hint="default"/>
        <w:color w:val="0D343A"/>
      </w:rPr>
    </w:lvl>
    <w:lvl w:ilvl="2">
      <w:start w:val="1"/>
      <w:numFmt w:val="decimal"/>
      <w:lvlText w:val="%1.%2.%3"/>
      <w:lvlJc w:val="left"/>
      <w:pPr>
        <w:tabs>
          <w:tab w:val="num" w:pos="794"/>
        </w:tabs>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42" w15:restartNumberingAfterBreak="0">
    <w:nsid w:val="5B366133"/>
    <w:multiLevelType w:val="multilevel"/>
    <w:tmpl w:val="558431C6"/>
    <w:styleLink w:val="Huidigelijst18"/>
    <w:lvl w:ilvl="0">
      <w:start w:val="1"/>
      <w:numFmt w:val="decimal"/>
      <w:lvlText w:val="%1.0"/>
      <w:lvlJc w:val="left"/>
      <w:pPr>
        <w:ind w:left="432" w:hanging="432"/>
      </w:pPr>
      <w:rPr>
        <w:rFonts w:hint="default"/>
        <w:b/>
        <w:i w:val="0"/>
        <w:color w:val="153561"/>
        <w:sz w:val="72"/>
        <w:u w:val="none" w:color="23689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5B9479CC"/>
    <w:multiLevelType w:val="multilevel"/>
    <w:tmpl w:val="7504904E"/>
    <w:styleLink w:val="Huidigelijst5"/>
    <w:lvl w:ilvl="0">
      <w:start w:val="1"/>
      <w:numFmt w:val="decimal"/>
      <w:lvlText w:val="0.%1"/>
      <w:lvlJc w:val="left"/>
      <w:pPr>
        <w:ind w:left="360" w:hanging="360"/>
      </w:pPr>
      <w:rPr>
        <w:rFonts w:ascii="Verdana" w:hAnsi="Verdana" w:hint="default"/>
        <w:b/>
        <w:i w:val="0"/>
        <w:sz w:val="7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5C846B64"/>
    <w:multiLevelType w:val="multilevel"/>
    <w:tmpl w:val="D3701C22"/>
    <w:styleLink w:val="Huidigelijst13"/>
    <w:lvl w:ilvl="0">
      <w:start w:val="1"/>
      <w:numFmt w:val="decimalZero"/>
      <w:lvlText w:val="%1."/>
      <w:lvlJc w:val="left"/>
      <w:pPr>
        <w:ind w:left="357" w:hanging="357"/>
      </w:pPr>
      <w:rPr>
        <w:rFonts w:hint="default"/>
        <w:b/>
        <w:i w:val="0"/>
        <w:color w:val="153561"/>
        <w:sz w:val="72"/>
        <w:u w:val="none" w:color="23689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CED32DC"/>
    <w:multiLevelType w:val="multilevel"/>
    <w:tmpl w:val="F77C0A6C"/>
    <w:styleLink w:val="Huidigelijst6"/>
    <w:lvl w:ilvl="0">
      <w:start w:val="1"/>
      <w:numFmt w:val="decimal"/>
      <w:lvlText w:val="%1."/>
      <w:lvlJc w:val="left"/>
      <w:pPr>
        <w:ind w:left="360" w:hanging="360"/>
      </w:pPr>
      <w:rPr>
        <w:rFonts w:hint="default"/>
        <w:b/>
        <w:i w:val="0"/>
        <w:sz w:val="7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CEE5989"/>
    <w:multiLevelType w:val="hybridMultilevel"/>
    <w:tmpl w:val="C8E80146"/>
    <w:lvl w:ilvl="0" w:tplc="70BAF9DA">
      <w:start w:val="3"/>
      <w:numFmt w:val="decimal"/>
      <w:lvlText w:val="%1"/>
      <w:lvlJc w:val="left"/>
      <w:pPr>
        <w:ind w:left="370" w:hanging="360"/>
      </w:pPr>
      <w:rPr>
        <w:rFonts w:hint="default"/>
      </w:rPr>
    </w:lvl>
    <w:lvl w:ilvl="1" w:tplc="04100019" w:tentative="1">
      <w:start w:val="1"/>
      <w:numFmt w:val="lowerLetter"/>
      <w:lvlText w:val="%2."/>
      <w:lvlJc w:val="left"/>
      <w:pPr>
        <w:ind w:left="1090" w:hanging="360"/>
      </w:pPr>
    </w:lvl>
    <w:lvl w:ilvl="2" w:tplc="0410001B" w:tentative="1">
      <w:start w:val="1"/>
      <w:numFmt w:val="lowerRoman"/>
      <w:lvlText w:val="%3."/>
      <w:lvlJc w:val="right"/>
      <w:pPr>
        <w:ind w:left="1810" w:hanging="180"/>
      </w:pPr>
    </w:lvl>
    <w:lvl w:ilvl="3" w:tplc="0410000F" w:tentative="1">
      <w:start w:val="1"/>
      <w:numFmt w:val="decimal"/>
      <w:lvlText w:val="%4."/>
      <w:lvlJc w:val="left"/>
      <w:pPr>
        <w:ind w:left="2530" w:hanging="360"/>
      </w:pPr>
    </w:lvl>
    <w:lvl w:ilvl="4" w:tplc="04100019" w:tentative="1">
      <w:start w:val="1"/>
      <w:numFmt w:val="lowerLetter"/>
      <w:lvlText w:val="%5."/>
      <w:lvlJc w:val="left"/>
      <w:pPr>
        <w:ind w:left="3250" w:hanging="360"/>
      </w:pPr>
    </w:lvl>
    <w:lvl w:ilvl="5" w:tplc="0410001B" w:tentative="1">
      <w:start w:val="1"/>
      <w:numFmt w:val="lowerRoman"/>
      <w:lvlText w:val="%6."/>
      <w:lvlJc w:val="right"/>
      <w:pPr>
        <w:ind w:left="3970" w:hanging="180"/>
      </w:pPr>
    </w:lvl>
    <w:lvl w:ilvl="6" w:tplc="0410000F" w:tentative="1">
      <w:start w:val="1"/>
      <w:numFmt w:val="decimal"/>
      <w:lvlText w:val="%7."/>
      <w:lvlJc w:val="left"/>
      <w:pPr>
        <w:ind w:left="4690" w:hanging="360"/>
      </w:pPr>
    </w:lvl>
    <w:lvl w:ilvl="7" w:tplc="04100019" w:tentative="1">
      <w:start w:val="1"/>
      <w:numFmt w:val="lowerLetter"/>
      <w:lvlText w:val="%8."/>
      <w:lvlJc w:val="left"/>
      <w:pPr>
        <w:ind w:left="5410" w:hanging="360"/>
      </w:pPr>
    </w:lvl>
    <w:lvl w:ilvl="8" w:tplc="0410001B" w:tentative="1">
      <w:start w:val="1"/>
      <w:numFmt w:val="lowerRoman"/>
      <w:lvlText w:val="%9."/>
      <w:lvlJc w:val="right"/>
      <w:pPr>
        <w:ind w:left="6130" w:hanging="180"/>
      </w:pPr>
    </w:lvl>
  </w:abstractNum>
  <w:abstractNum w:abstractNumId="47" w15:restartNumberingAfterBreak="0">
    <w:nsid w:val="5DE274D8"/>
    <w:multiLevelType w:val="multilevel"/>
    <w:tmpl w:val="6A0EFED8"/>
    <w:styleLink w:val="Huidigelijst28"/>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ind w:left="567" w:hanging="73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48" w15:restartNumberingAfterBreak="0">
    <w:nsid w:val="60F01F7C"/>
    <w:multiLevelType w:val="hybridMultilevel"/>
    <w:tmpl w:val="F9CEEDBA"/>
    <w:lvl w:ilvl="0" w:tplc="7370EBC2">
      <w:numFmt w:val="bullet"/>
      <w:lvlText w:val="-"/>
      <w:lvlJc w:val="left"/>
      <w:pPr>
        <w:ind w:left="720" w:hanging="360"/>
      </w:pPr>
      <w:rPr>
        <w:rFonts w:ascii="Calibri" w:eastAsia="Calibr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9" w15:restartNumberingAfterBreak="0">
    <w:nsid w:val="613C1667"/>
    <w:multiLevelType w:val="hybridMultilevel"/>
    <w:tmpl w:val="63C29222"/>
    <w:lvl w:ilvl="0" w:tplc="04100001">
      <w:start w:val="1"/>
      <w:numFmt w:val="bullet"/>
      <w:lvlText w:val=""/>
      <w:lvlJc w:val="left"/>
      <w:pPr>
        <w:ind w:left="642" w:hanging="360"/>
      </w:pPr>
      <w:rPr>
        <w:rFonts w:ascii="Symbol" w:hAnsi="Symbol" w:hint="default"/>
      </w:rPr>
    </w:lvl>
    <w:lvl w:ilvl="1" w:tplc="04100003">
      <w:start w:val="1"/>
      <w:numFmt w:val="bullet"/>
      <w:lvlText w:val="o"/>
      <w:lvlJc w:val="left"/>
      <w:pPr>
        <w:ind w:left="1362" w:hanging="360"/>
      </w:pPr>
      <w:rPr>
        <w:rFonts w:ascii="Courier New" w:hAnsi="Courier New" w:cs="Courier New" w:hint="default"/>
      </w:rPr>
    </w:lvl>
    <w:lvl w:ilvl="2" w:tplc="04100005">
      <w:start w:val="1"/>
      <w:numFmt w:val="bullet"/>
      <w:lvlText w:val=""/>
      <w:lvlJc w:val="left"/>
      <w:pPr>
        <w:ind w:left="2082" w:hanging="360"/>
      </w:pPr>
      <w:rPr>
        <w:rFonts w:ascii="Wingdings" w:hAnsi="Wingdings" w:hint="default"/>
      </w:rPr>
    </w:lvl>
    <w:lvl w:ilvl="3" w:tplc="04100001">
      <w:start w:val="1"/>
      <w:numFmt w:val="bullet"/>
      <w:lvlText w:val=""/>
      <w:lvlJc w:val="left"/>
      <w:pPr>
        <w:ind w:left="2802" w:hanging="360"/>
      </w:pPr>
      <w:rPr>
        <w:rFonts w:ascii="Symbol" w:hAnsi="Symbol" w:hint="default"/>
      </w:rPr>
    </w:lvl>
    <w:lvl w:ilvl="4" w:tplc="04100003">
      <w:start w:val="1"/>
      <w:numFmt w:val="bullet"/>
      <w:lvlText w:val="o"/>
      <w:lvlJc w:val="left"/>
      <w:pPr>
        <w:ind w:left="3522" w:hanging="360"/>
      </w:pPr>
      <w:rPr>
        <w:rFonts w:ascii="Courier New" w:hAnsi="Courier New" w:cs="Courier New" w:hint="default"/>
      </w:rPr>
    </w:lvl>
    <w:lvl w:ilvl="5" w:tplc="04100005">
      <w:start w:val="1"/>
      <w:numFmt w:val="bullet"/>
      <w:lvlText w:val=""/>
      <w:lvlJc w:val="left"/>
      <w:pPr>
        <w:ind w:left="4242" w:hanging="360"/>
      </w:pPr>
      <w:rPr>
        <w:rFonts w:ascii="Wingdings" w:hAnsi="Wingdings" w:hint="default"/>
      </w:rPr>
    </w:lvl>
    <w:lvl w:ilvl="6" w:tplc="04100001">
      <w:start w:val="1"/>
      <w:numFmt w:val="bullet"/>
      <w:lvlText w:val=""/>
      <w:lvlJc w:val="left"/>
      <w:pPr>
        <w:ind w:left="4962" w:hanging="360"/>
      </w:pPr>
      <w:rPr>
        <w:rFonts w:ascii="Symbol" w:hAnsi="Symbol" w:hint="default"/>
      </w:rPr>
    </w:lvl>
    <w:lvl w:ilvl="7" w:tplc="04100003">
      <w:start w:val="1"/>
      <w:numFmt w:val="bullet"/>
      <w:lvlText w:val="o"/>
      <w:lvlJc w:val="left"/>
      <w:pPr>
        <w:ind w:left="5682" w:hanging="360"/>
      </w:pPr>
      <w:rPr>
        <w:rFonts w:ascii="Courier New" w:hAnsi="Courier New" w:cs="Courier New" w:hint="default"/>
      </w:rPr>
    </w:lvl>
    <w:lvl w:ilvl="8" w:tplc="04100005">
      <w:start w:val="1"/>
      <w:numFmt w:val="bullet"/>
      <w:lvlText w:val=""/>
      <w:lvlJc w:val="left"/>
      <w:pPr>
        <w:ind w:left="6402" w:hanging="360"/>
      </w:pPr>
      <w:rPr>
        <w:rFonts w:ascii="Wingdings" w:hAnsi="Wingdings" w:hint="default"/>
      </w:rPr>
    </w:lvl>
  </w:abstractNum>
  <w:abstractNum w:abstractNumId="50" w15:restartNumberingAfterBreak="0">
    <w:nsid w:val="615426DA"/>
    <w:multiLevelType w:val="hybridMultilevel"/>
    <w:tmpl w:val="1A3601C4"/>
    <w:lvl w:ilvl="0" w:tplc="61CEB75C">
      <w:numFmt w:val="bullet"/>
      <w:lvlText w:val="-"/>
      <w:lvlJc w:val="left"/>
      <w:pPr>
        <w:ind w:left="360" w:hanging="360"/>
      </w:pPr>
      <w:rPr>
        <w:rFonts w:ascii="Calibri" w:eastAsiaTheme="minorHAnsi" w:hAnsi="Calibri" w:cs="Calibri" w:hint="default"/>
      </w:rPr>
    </w:lvl>
    <w:lvl w:ilvl="1" w:tplc="16668F4C">
      <w:numFmt w:val="bullet"/>
      <w:lvlText w:val="·"/>
      <w:lvlJc w:val="left"/>
      <w:pPr>
        <w:ind w:left="1440" w:hanging="360"/>
      </w:pPr>
      <w:rPr>
        <w:rFonts w:ascii="Calibri" w:eastAsia="Calibr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647D6C29"/>
    <w:multiLevelType w:val="hybridMultilevel"/>
    <w:tmpl w:val="832CA57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2" w15:restartNumberingAfterBreak="0">
    <w:nsid w:val="64E908A5"/>
    <w:multiLevelType w:val="multilevel"/>
    <w:tmpl w:val="7FE8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5DF7A55"/>
    <w:multiLevelType w:val="multilevel"/>
    <w:tmpl w:val="DA62A572"/>
    <w:styleLink w:val="Huidigelijst29"/>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54" w15:restartNumberingAfterBreak="0">
    <w:nsid w:val="69995DE0"/>
    <w:multiLevelType w:val="hybridMultilevel"/>
    <w:tmpl w:val="F4F4DA8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5" w15:restartNumberingAfterBreak="0">
    <w:nsid w:val="6ACC6EBB"/>
    <w:multiLevelType w:val="multilevel"/>
    <w:tmpl w:val="E0744702"/>
    <w:styleLink w:val="Huidigelijst30"/>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tabs>
          <w:tab w:val="num" w:pos="794"/>
        </w:tabs>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56" w15:restartNumberingAfterBreak="0">
    <w:nsid w:val="6BA9125D"/>
    <w:multiLevelType w:val="hybridMultilevel"/>
    <w:tmpl w:val="4126DFE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7" w15:restartNumberingAfterBreak="0">
    <w:nsid w:val="6C3B6585"/>
    <w:multiLevelType w:val="multilevel"/>
    <w:tmpl w:val="5B2E76B0"/>
    <w:styleLink w:val="Huidigelijst2"/>
    <w:lvl w:ilvl="0">
      <w:start w:val="1"/>
      <w:numFmt w:val="decimal"/>
      <w:lvlText w:val="0.%1"/>
      <w:lvlJc w:val="left"/>
      <w:pPr>
        <w:ind w:left="720" w:hanging="360"/>
      </w:pPr>
      <w:rPr>
        <w:rFonts w:ascii="Verdana" w:hAnsi="Verdana" w:hint="default"/>
        <w:b/>
        <w:i w:val="0"/>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C8617DC"/>
    <w:multiLevelType w:val="hybridMultilevel"/>
    <w:tmpl w:val="F32473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9" w15:restartNumberingAfterBreak="0">
    <w:nsid w:val="6DAF1069"/>
    <w:multiLevelType w:val="multilevel"/>
    <w:tmpl w:val="7FE8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086D90"/>
    <w:multiLevelType w:val="hybridMultilevel"/>
    <w:tmpl w:val="1E6433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705248FD"/>
    <w:multiLevelType w:val="hybridMultilevel"/>
    <w:tmpl w:val="9784179A"/>
    <w:lvl w:ilvl="0" w:tplc="EE96ADFE">
      <w:start w:val="1"/>
      <w:numFmt w:val="bullet"/>
      <w:lvlText w:val="-"/>
      <w:lvlJc w:val="left"/>
      <w:pPr>
        <w:ind w:left="1401" w:hanging="125"/>
      </w:pPr>
      <w:rPr>
        <w:rFonts w:ascii="Times New Roman" w:eastAsia="Times New Roman" w:hAnsi="Times New Roman" w:cs="Times New Roman" w:hint="default"/>
        <w:sz w:val="22"/>
        <w:szCs w:val="22"/>
      </w:rPr>
    </w:lvl>
    <w:lvl w:ilvl="1" w:tplc="6DDCED2E">
      <w:start w:val="1"/>
      <w:numFmt w:val="bullet"/>
      <w:lvlText w:val="•"/>
      <w:lvlJc w:val="left"/>
      <w:pPr>
        <w:ind w:left="2682" w:hanging="125"/>
      </w:pPr>
    </w:lvl>
    <w:lvl w:ilvl="2" w:tplc="9FA29098">
      <w:start w:val="1"/>
      <w:numFmt w:val="bullet"/>
      <w:lvlText w:val="•"/>
      <w:lvlJc w:val="left"/>
      <w:pPr>
        <w:ind w:left="3547" w:hanging="125"/>
      </w:pPr>
    </w:lvl>
    <w:lvl w:ilvl="3" w:tplc="A0C2C966">
      <w:start w:val="1"/>
      <w:numFmt w:val="bullet"/>
      <w:lvlText w:val="•"/>
      <w:lvlJc w:val="left"/>
      <w:pPr>
        <w:ind w:left="4412" w:hanging="125"/>
      </w:pPr>
    </w:lvl>
    <w:lvl w:ilvl="4" w:tplc="0506101C">
      <w:start w:val="1"/>
      <w:numFmt w:val="bullet"/>
      <w:lvlText w:val="•"/>
      <w:lvlJc w:val="left"/>
      <w:pPr>
        <w:ind w:left="5277" w:hanging="125"/>
      </w:pPr>
    </w:lvl>
    <w:lvl w:ilvl="5" w:tplc="44ACDE5E">
      <w:start w:val="1"/>
      <w:numFmt w:val="bullet"/>
      <w:lvlText w:val="•"/>
      <w:lvlJc w:val="left"/>
      <w:pPr>
        <w:ind w:left="6142" w:hanging="125"/>
      </w:pPr>
    </w:lvl>
    <w:lvl w:ilvl="6" w:tplc="36C6A6BA">
      <w:start w:val="1"/>
      <w:numFmt w:val="bullet"/>
      <w:lvlText w:val="•"/>
      <w:lvlJc w:val="left"/>
      <w:pPr>
        <w:ind w:left="7007" w:hanging="125"/>
      </w:pPr>
    </w:lvl>
    <w:lvl w:ilvl="7" w:tplc="C1A68B2A">
      <w:start w:val="1"/>
      <w:numFmt w:val="bullet"/>
      <w:lvlText w:val="•"/>
      <w:lvlJc w:val="left"/>
      <w:pPr>
        <w:ind w:left="7871" w:hanging="125"/>
      </w:pPr>
    </w:lvl>
    <w:lvl w:ilvl="8" w:tplc="3B209222">
      <w:start w:val="1"/>
      <w:numFmt w:val="bullet"/>
      <w:lvlText w:val="•"/>
      <w:lvlJc w:val="left"/>
      <w:pPr>
        <w:ind w:left="8736" w:hanging="125"/>
      </w:pPr>
    </w:lvl>
  </w:abstractNum>
  <w:abstractNum w:abstractNumId="62" w15:restartNumberingAfterBreak="0">
    <w:nsid w:val="717024DB"/>
    <w:multiLevelType w:val="hybridMultilevel"/>
    <w:tmpl w:val="4E6E2A28"/>
    <w:lvl w:ilvl="0" w:tplc="2F507B0E">
      <w:start w:val="1"/>
      <w:numFmt w:val="bullet"/>
      <w:lvlText w:val="-"/>
      <w:lvlJc w:val="left"/>
      <w:pPr>
        <w:ind w:left="720"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15:restartNumberingAfterBreak="0">
    <w:nsid w:val="72DF2C42"/>
    <w:multiLevelType w:val="multilevel"/>
    <w:tmpl w:val="68865EFC"/>
    <w:styleLink w:val="Huidigelijst22"/>
    <w:lvl w:ilvl="0">
      <w:start w:val="1"/>
      <w:numFmt w:val="decimal"/>
      <w:lvlText w:val="%1.0"/>
      <w:lvlJc w:val="left"/>
      <w:pPr>
        <w:ind w:left="720" w:hanging="550"/>
      </w:pPr>
      <w:rPr>
        <w:rFonts w:hint="default"/>
        <w:b/>
        <w:i w:val="0"/>
        <w:color w:val="153561"/>
        <w:sz w:val="72"/>
        <w:u w:val="none" w:color="23689B"/>
      </w:rPr>
    </w:lvl>
    <w:lvl w:ilvl="1">
      <w:start w:val="1"/>
      <w:numFmt w:val="decimal"/>
      <w:lvlText w:val="%1.%2"/>
      <w:lvlJc w:val="left"/>
      <w:pPr>
        <w:tabs>
          <w:tab w:val="num" w:pos="1134"/>
        </w:tabs>
        <w:ind w:left="1191" w:hanging="1191"/>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758D64EF"/>
    <w:multiLevelType w:val="multilevel"/>
    <w:tmpl w:val="4DDC8B00"/>
    <w:styleLink w:val="Huidigelijst23"/>
    <w:lvl w:ilvl="0">
      <w:start w:val="1"/>
      <w:numFmt w:val="decimal"/>
      <w:lvlText w:val="%1.0"/>
      <w:lvlJc w:val="left"/>
      <w:pPr>
        <w:ind w:left="550" w:hanging="550"/>
      </w:pPr>
      <w:rPr>
        <w:rFonts w:hint="default"/>
        <w:b/>
        <w:i w:val="0"/>
        <w:color w:val="153561"/>
        <w:sz w:val="72"/>
        <w:u w:val="none" w:color="23689B"/>
      </w:rPr>
    </w:lvl>
    <w:lvl w:ilvl="1">
      <w:start w:val="1"/>
      <w:numFmt w:val="decimal"/>
      <w:lvlText w:val="%1.%2"/>
      <w:lvlJc w:val="left"/>
      <w:pPr>
        <w:tabs>
          <w:tab w:val="num" w:pos="964"/>
        </w:tabs>
        <w:ind w:left="1021" w:hanging="1191"/>
      </w:pPr>
      <w:rPr>
        <w:rFonts w:hint="default"/>
      </w:rPr>
    </w:lvl>
    <w:lvl w:ilvl="2">
      <w:start w:val="1"/>
      <w:numFmt w:val="decimal"/>
      <w:lvlText w:val="%1.%2.%3"/>
      <w:lvlJc w:val="left"/>
      <w:pPr>
        <w:ind w:left="567" w:hanging="737"/>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65" w15:restartNumberingAfterBreak="0">
    <w:nsid w:val="761C525F"/>
    <w:multiLevelType w:val="multilevel"/>
    <w:tmpl w:val="412209E2"/>
    <w:lvl w:ilvl="0">
      <w:start w:val="1"/>
      <w:numFmt w:val="decimal"/>
      <w:pStyle w:val="Ttulo1"/>
      <w:lvlText w:val="%1.0"/>
      <w:lvlJc w:val="left"/>
      <w:pPr>
        <w:tabs>
          <w:tab w:val="num" w:pos="1021"/>
        </w:tabs>
        <w:ind w:left="1021" w:hanging="1021"/>
      </w:pPr>
      <w:rPr>
        <w:rFonts w:hint="default"/>
        <w:b/>
        <w:i w:val="0"/>
        <w:color w:val="54BAA8"/>
        <w:sz w:val="44"/>
        <w:u w:val="none" w:color="23689B"/>
      </w:rPr>
    </w:lvl>
    <w:lvl w:ilvl="1">
      <w:start w:val="1"/>
      <w:numFmt w:val="decimal"/>
      <w:pStyle w:val="Ttulo2"/>
      <w:lvlText w:val="%1.%2"/>
      <w:lvlJc w:val="left"/>
      <w:pPr>
        <w:ind w:left="1291" w:hanging="1021"/>
      </w:pPr>
      <w:rPr>
        <w:rFonts w:hint="default"/>
        <w:color w:val="0D343A"/>
      </w:rPr>
    </w:lvl>
    <w:lvl w:ilvl="2">
      <w:start w:val="1"/>
      <w:numFmt w:val="decimal"/>
      <w:pStyle w:val="Ttulo3"/>
      <w:lvlText w:val="%1.%2.%3"/>
      <w:lvlJc w:val="left"/>
      <w:pPr>
        <w:ind w:left="794" w:hanging="794"/>
      </w:pPr>
      <w:rPr>
        <w:rFonts w:hint="default"/>
        <w:color w:val="0D343A"/>
      </w:rPr>
    </w:lvl>
    <w:lvl w:ilvl="3">
      <w:start w:val="1"/>
      <w:numFmt w:val="decimal"/>
      <w:pStyle w:val="Ttulo4"/>
      <w:lvlText w:val="%1.%2.%3.%4"/>
      <w:lvlJc w:val="left"/>
      <w:pPr>
        <w:ind w:left="694" w:hanging="864"/>
      </w:pPr>
      <w:rPr>
        <w:rFonts w:hint="default"/>
      </w:rPr>
    </w:lvl>
    <w:lvl w:ilvl="4">
      <w:start w:val="1"/>
      <w:numFmt w:val="decimal"/>
      <w:pStyle w:val="Ttulo5"/>
      <w:lvlText w:val="%1.%2.%3.%4.%5"/>
      <w:lvlJc w:val="left"/>
      <w:pPr>
        <w:ind w:left="838" w:hanging="1008"/>
      </w:pPr>
      <w:rPr>
        <w:rFonts w:hint="default"/>
      </w:rPr>
    </w:lvl>
    <w:lvl w:ilvl="5">
      <w:start w:val="1"/>
      <w:numFmt w:val="decimal"/>
      <w:pStyle w:val="Ttulo6"/>
      <w:lvlText w:val="%1.%2.%3.%4.%5.%6"/>
      <w:lvlJc w:val="left"/>
      <w:pPr>
        <w:ind w:left="982" w:hanging="1152"/>
      </w:pPr>
      <w:rPr>
        <w:rFonts w:hint="default"/>
      </w:rPr>
    </w:lvl>
    <w:lvl w:ilvl="6">
      <w:start w:val="1"/>
      <w:numFmt w:val="decimal"/>
      <w:pStyle w:val="Ttulo7"/>
      <w:lvlText w:val="%1.%2.%3.%4.%5.%6.%7"/>
      <w:lvlJc w:val="left"/>
      <w:pPr>
        <w:ind w:left="1126" w:hanging="1296"/>
      </w:pPr>
      <w:rPr>
        <w:rFonts w:hint="default"/>
      </w:rPr>
    </w:lvl>
    <w:lvl w:ilvl="7">
      <w:start w:val="1"/>
      <w:numFmt w:val="decimal"/>
      <w:pStyle w:val="Ttulo8"/>
      <w:lvlText w:val="%1.%2.%3.%4.%5.%6.%7.%8"/>
      <w:lvlJc w:val="left"/>
      <w:pPr>
        <w:ind w:left="1270" w:hanging="1440"/>
      </w:pPr>
      <w:rPr>
        <w:rFonts w:hint="default"/>
      </w:rPr>
    </w:lvl>
    <w:lvl w:ilvl="8">
      <w:start w:val="1"/>
      <w:numFmt w:val="decimal"/>
      <w:pStyle w:val="Ttulo9"/>
      <w:lvlText w:val="%1.%2.%3.%4.%5.%6.%7.%8.%9"/>
      <w:lvlJc w:val="left"/>
      <w:pPr>
        <w:ind w:left="1414" w:hanging="1584"/>
      </w:pPr>
      <w:rPr>
        <w:rFonts w:hint="default"/>
      </w:rPr>
    </w:lvl>
  </w:abstractNum>
  <w:abstractNum w:abstractNumId="66" w15:restartNumberingAfterBreak="0">
    <w:nsid w:val="78B87A0F"/>
    <w:multiLevelType w:val="multilevel"/>
    <w:tmpl w:val="CB24E03A"/>
    <w:styleLink w:val="Huidigelijst12"/>
    <w:lvl w:ilvl="0">
      <w:start w:val="1"/>
      <w:numFmt w:val="decimalZero"/>
      <w:lvlText w:val="%1."/>
      <w:lvlJc w:val="left"/>
      <w:pPr>
        <w:ind w:left="357" w:hanging="357"/>
      </w:pPr>
      <w:rPr>
        <w:rFonts w:hint="default"/>
        <w:b/>
        <w:i w:val="0"/>
        <w:color w:val="153561"/>
        <w:sz w:val="72"/>
        <w:u w:val="none" w:color="23689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99D5A12"/>
    <w:multiLevelType w:val="multilevel"/>
    <w:tmpl w:val="930A51DE"/>
    <w:styleLink w:val="Huidigelijst25"/>
    <w:lvl w:ilvl="0">
      <w:start w:val="1"/>
      <w:numFmt w:val="decimal"/>
      <w:lvlText w:val="%1.0"/>
      <w:lvlJc w:val="left"/>
      <w:pPr>
        <w:tabs>
          <w:tab w:val="num" w:pos="1077"/>
        </w:tabs>
        <w:ind w:left="550" w:hanging="550"/>
      </w:pPr>
      <w:rPr>
        <w:rFonts w:hint="default"/>
        <w:b/>
        <w:i w:val="0"/>
        <w:color w:val="54BAA8"/>
        <w:sz w:val="44"/>
        <w:u w:val="none" w:color="23689B"/>
      </w:rPr>
    </w:lvl>
    <w:lvl w:ilvl="1">
      <w:start w:val="1"/>
      <w:numFmt w:val="decimal"/>
      <w:lvlText w:val="%1.%2"/>
      <w:lvlJc w:val="left"/>
      <w:pPr>
        <w:tabs>
          <w:tab w:val="num" w:pos="964"/>
        </w:tabs>
        <w:ind w:left="1021" w:hanging="1191"/>
      </w:pPr>
      <w:rPr>
        <w:rFonts w:hint="default"/>
      </w:rPr>
    </w:lvl>
    <w:lvl w:ilvl="2">
      <w:start w:val="1"/>
      <w:numFmt w:val="decimal"/>
      <w:lvlText w:val="%1.%2.%3"/>
      <w:lvlJc w:val="left"/>
      <w:pPr>
        <w:ind w:left="567" w:hanging="737"/>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68" w15:restartNumberingAfterBreak="0">
    <w:nsid w:val="7A235A2C"/>
    <w:multiLevelType w:val="multilevel"/>
    <w:tmpl w:val="A564865E"/>
    <w:styleLink w:val="Huidigelijst17"/>
    <w:lvl w:ilvl="0">
      <w:start w:val="1"/>
      <w:numFmt w:val="decimal"/>
      <w:lvlText w:val="0.%1"/>
      <w:lvlJc w:val="left"/>
      <w:pPr>
        <w:ind w:left="432" w:hanging="432"/>
      </w:pPr>
      <w:rPr>
        <w:rFonts w:hint="default"/>
        <w:b/>
        <w:i w:val="0"/>
        <w:color w:val="153561"/>
        <w:sz w:val="72"/>
        <w:u w:val="none" w:color="23689B"/>
      </w:rPr>
    </w:lvl>
    <w:lvl w:ilvl="1">
      <w:start w:val="1"/>
      <w:numFmt w:val="decimal"/>
      <w:lvlText w:val="0.%1.%2"/>
      <w:lvlJc w:val="left"/>
      <w:pPr>
        <w:ind w:left="576" w:hanging="576"/>
      </w:pPr>
      <w:rPr>
        <w:rFonts w:hint="default"/>
      </w:rPr>
    </w:lvl>
    <w:lvl w:ilvl="2">
      <w:start w:val="1"/>
      <w:numFmt w:val="decimal"/>
      <w:lvlText w:val="0.%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1"/>
  </w:num>
  <w:num w:numId="2">
    <w:abstractNumId w:val="57"/>
  </w:num>
  <w:num w:numId="3">
    <w:abstractNumId w:val="35"/>
  </w:num>
  <w:num w:numId="4">
    <w:abstractNumId w:val="34"/>
  </w:num>
  <w:num w:numId="5">
    <w:abstractNumId w:val="43"/>
  </w:num>
  <w:num w:numId="6">
    <w:abstractNumId w:val="45"/>
  </w:num>
  <w:num w:numId="7">
    <w:abstractNumId w:val="30"/>
  </w:num>
  <w:num w:numId="8">
    <w:abstractNumId w:val="23"/>
  </w:num>
  <w:num w:numId="9">
    <w:abstractNumId w:val="4"/>
  </w:num>
  <w:num w:numId="10">
    <w:abstractNumId w:val="18"/>
  </w:num>
  <w:num w:numId="11">
    <w:abstractNumId w:val="12"/>
  </w:num>
  <w:num w:numId="12">
    <w:abstractNumId w:val="66"/>
  </w:num>
  <w:num w:numId="13">
    <w:abstractNumId w:val="44"/>
  </w:num>
  <w:num w:numId="14">
    <w:abstractNumId w:val="3"/>
  </w:num>
  <w:num w:numId="15">
    <w:abstractNumId w:val="65"/>
  </w:num>
  <w:num w:numId="16">
    <w:abstractNumId w:val="22"/>
  </w:num>
  <w:num w:numId="17">
    <w:abstractNumId w:val="24"/>
  </w:num>
  <w:num w:numId="18">
    <w:abstractNumId w:val="68"/>
  </w:num>
  <w:num w:numId="19">
    <w:abstractNumId w:val="42"/>
  </w:num>
  <w:num w:numId="20">
    <w:abstractNumId w:val="27"/>
  </w:num>
  <w:num w:numId="21">
    <w:abstractNumId w:val="29"/>
  </w:num>
  <w:num w:numId="22">
    <w:abstractNumId w:val="25"/>
  </w:num>
  <w:num w:numId="23">
    <w:abstractNumId w:val="63"/>
  </w:num>
  <w:num w:numId="24">
    <w:abstractNumId w:val="64"/>
  </w:num>
  <w:num w:numId="25">
    <w:abstractNumId w:val="10"/>
  </w:num>
  <w:num w:numId="26">
    <w:abstractNumId w:val="67"/>
  </w:num>
  <w:num w:numId="27">
    <w:abstractNumId w:val="38"/>
  </w:num>
  <w:num w:numId="28">
    <w:abstractNumId w:val="20"/>
  </w:num>
  <w:num w:numId="29">
    <w:abstractNumId w:val="47"/>
  </w:num>
  <w:num w:numId="30">
    <w:abstractNumId w:val="53"/>
  </w:num>
  <w:num w:numId="31">
    <w:abstractNumId w:val="55"/>
  </w:num>
  <w:num w:numId="32">
    <w:abstractNumId w:val="7"/>
  </w:num>
  <w:num w:numId="33">
    <w:abstractNumId w:val="41"/>
  </w:num>
  <w:num w:numId="34">
    <w:abstractNumId w:val="11"/>
  </w:num>
  <w:num w:numId="35">
    <w:abstractNumId w:val="2"/>
  </w:num>
  <w:num w:numId="36">
    <w:abstractNumId w:val="28"/>
  </w:num>
  <w:num w:numId="37">
    <w:abstractNumId w:val="54"/>
  </w:num>
  <w:num w:numId="38">
    <w:abstractNumId w:val="62"/>
  </w:num>
  <w:num w:numId="39">
    <w:abstractNumId w:val="0"/>
  </w:num>
  <w:num w:numId="40">
    <w:abstractNumId w:val="6"/>
  </w:num>
  <w:num w:numId="41">
    <w:abstractNumId w:val="58"/>
  </w:num>
  <w:num w:numId="42">
    <w:abstractNumId w:val="51"/>
  </w:num>
  <w:num w:numId="43">
    <w:abstractNumId w:val="21"/>
  </w:num>
  <w:num w:numId="44">
    <w:abstractNumId w:val="15"/>
  </w:num>
  <w:num w:numId="45">
    <w:abstractNumId w:val="17"/>
  </w:num>
  <w:num w:numId="46">
    <w:abstractNumId w:val="33"/>
  </w:num>
  <w:num w:numId="47">
    <w:abstractNumId w:val="5"/>
  </w:num>
  <w:num w:numId="48">
    <w:abstractNumId w:val="52"/>
  </w:num>
  <w:num w:numId="49">
    <w:abstractNumId w:val="59"/>
  </w:num>
  <w:num w:numId="50">
    <w:abstractNumId w:val="14"/>
  </w:num>
  <w:num w:numId="51">
    <w:abstractNumId w:val="61"/>
  </w:num>
  <w:num w:numId="5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
  </w:num>
  <w:num w:numId="54">
    <w:abstractNumId w:val="26"/>
  </w:num>
  <w:num w:numId="55">
    <w:abstractNumId w:val="13"/>
  </w:num>
  <w:num w:numId="56">
    <w:abstractNumId w:val="49"/>
  </w:num>
  <w:num w:numId="57">
    <w:abstractNumId w:val="8"/>
  </w:num>
  <w:num w:numId="58">
    <w:abstractNumId w:val="19"/>
  </w:num>
  <w:num w:numId="59">
    <w:abstractNumId w:val="46"/>
  </w:num>
  <w:num w:numId="60">
    <w:abstractNumId w:val="50"/>
  </w:num>
  <w:num w:numId="61">
    <w:abstractNumId w:val="36"/>
  </w:num>
  <w:num w:numId="62">
    <w:abstractNumId w:val="32"/>
  </w:num>
  <w:num w:numId="63">
    <w:abstractNumId w:val="40"/>
  </w:num>
  <w:num w:numId="64">
    <w:abstractNumId w:val="48"/>
  </w:num>
  <w:num w:numId="65">
    <w:abstractNumId w:val="65"/>
    <w:lvlOverride w:ilvl="0">
      <w:startOverride w:val="1"/>
    </w:lvlOverride>
    <w:lvlOverride w:ilvl="1">
      <w:startOverride w:val="32"/>
    </w:lvlOverride>
  </w:num>
  <w:num w:numId="66">
    <w:abstractNumId w:val="60"/>
  </w:num>
  <w:num w:numId="67">
    <w:abstractNumId w:val="39"/>
  </w:num>
  <w:num w:numId="68">
    <w:abstractNumId w:val="16"/>
  </w:num>
  <w:num w:numId="69">
    <w:abstractNumId w:val="37"/>
  </w:num>
  <w:num w:numId="70">
    <w:abstractNumId w:val="56"/>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tzlaff, Julia">
    <w15:presenceInfo w15:providerId="None" w15:userId="Getzlaff, Jul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11"/>
    <w:rsid w:val="00000367"/>
    <w:rsid w:val="00001655"/>
    <w:rsid w:val="00001A79"/>
    <w:rsid w:val="00001BC8"/>
    <w:rsid w:val="00001D80"/>
    <w:rsid w:val="0000242B"/>
    <w:rsid w:val="0000255E"/>
    <w:rsid w:val="00003396"/>
    <w:rsid w:val="00003623"/>
    <w:rsid w:val="00003938"/>
    <w:rsid w:val="00003EBE"/>
    <w:rsid w:val="0000461D"/>
    <w:rsid w:val="000049DD"/>
    <w:rsid w:val="000049E1"/>
    <w:rsid w:val="00004A7D"/>
    <w:rsid w:val="00004E81"/>
    <w:rsid w:val="0000563E"/>
    <w:rsid w:val="00005CB6"/>
    <w:rsid w:val="00005E08"/>
    <w:rsid w:val="0000610A"/>
    <w:rsid w:val="000061DA"/>
    <w:rsid w:val="00006690"/>
    <w:rsid w:val="00006866"/>
    <w:rsid w:val="00006AC7"/>
    <w:rsid w:val="00006C11"/>
    <w:rsid w:val="00006DB8"/>
    <w:rsid w:val="00007041"/>
    <w:rsid w:val="00007353"/>
    <w:rsid w:val="000075A7"/>
    <w:rsid w:val="0000765D"/>
    <w:rsid w:val="000076EC"/>
    <w:rsid w:val="00007FF1"/>
    <w:rsid w:val="00010044"/>
    <w:rsid w:val="00010503"/>
    <w:rsid w:val="00010D36"/>
    <w:rsid w:val="00010ED1"/>
    <w:rsid w:val="00010F42"/>
    <w:rsid w:val="00012841"/>
    <w:rsid w:val="00012893"/>
    <w:rsid w:val="00012E81"/>
    <w:rsid w:val="00012E8C"/>
    <w:rsid w:val="00012ED0"/>
    <w:rsid w:val="0001307D"/>
    <w:rsid w:val="0001381F"/>
    <w:rsid w:val="00014111"/>
    <w:rsid w:val="0001467F"/>
    <w:rsid w:val="00014822"/>
    <w:rsid w:val="000148AF"/>
    <w:rsid w:val="00014A30"/>
    <w:rsid w:val="00014A4A"/>
    <w:rsid w:val="00014B15"/>
    <w:rsid w:val="00014CCF"/>
    <w:rsid w:val="0001510A"/>
    <w:rsid w:val="0001526F"/>
    <w:rsid w:val="00015467"/>
    <w:rsid w:val="000158FC"/>
    <w:rsid w:val="000161D5"/>
    <w:rsid w:val="000163D9"/>
    <w:rsid w:val="00016594"/>
    <w:rsid w:val="00016612"/>
    <w:rsid w:val="0001683A"/>
    <w:rsid w:val="00016914"/>
    <w:rsid w:val="00016A51"/>
    <w:rsid w:val="00017026"/>
    <w:rsid w:val="00017242"/>
    <w:rsid w:val="00017886"/>
    <w:rsid w:val="00017B51"/>
    <w:rsid w:val="00017BDE"/>
    <w:rsid w:val="00017D35"/>
    <w:rsid w:val="0002006E"/>
    <w:rsid w:val="000204D6"/>
    <w:rsid w:val="00020770"/>
    <w:rsid w:val="000207AC"/>
    <w:rsid w:val="000207C3"/>
    <w:rsid w:val="000209C1"/>
    <w:rsid w:val="00021472"/>
    <w:rsid w:val="00021980"/>
    <w:rsid w:val="00021AAD"/>
    <w:rsid w:val="000220C4"/>
    <w:rsid w:val="0002210A"/>
    <w:rsid w:val="00022165"/>
    <w:rsid w:val="000224FC"/>
    <w:rsid w:val="000225AC"/>
    <w:rsid w:val="00022B68"/>
    <w:rsid w:val="00023242"/>
    <w:rsid w:val="0002330E"/>
    <w:rsid w:val="00023D10"/>
    <w:rsid w:val="00023D62"/>
    <w:rsid w:val="00023EFA"/>
    <w:rsid w:val="00023F77"/>
    <w:rsid w:val="00024044"/>
    <w:rsid w:val="000241BE"/>
    <w:rsid w:val="00024492"/>
    <w:rsid w:val="00024555"/>
    <w:rsid w:val="000249DD"/>
    <w:rsid w:val="00024A17"/>
    <w:rsid w:val="00025075"/>
    <w:rsid w:val="0002519C"/>
    <w:rsid w:val="000252B8"/>
    <w:rsid w:val="00025325"/>
    <w:rsid w:val="0002591A"/>
    <w:rsid w:val="00025963"/>
    <w:rsid w:val="00025B90"/>
    <w:rsid w:val="000260BC"/>
    <w:rsid w:val="000260DA"/>
    <w:rsid w:val="00026167"/>
    <w:rsid w:val="000263B4"/>
    <w:rsid w:val="000267CF"/>
    <w:rsid w:val="00026ACB"/>
    <w:rsid w:val="00026B87"/>
    <w:rsid w:val="00026C6E"/>
    <w:rsid w:val="00026F1C"/>
    <w:rsid w:val="00026F35"/>
    <w:rsid w:val="000274D1"/>
    <w:rsid w:val="0002788E"/>
    <w:rsid w:val="00027C0F"/>
    <w:rsid w:val="00027DB6"/>
    <w:rsid w:val="0003028F"/>
    <w:rsid w:val="00030304"/>
    <w:rsid w:val="000309BA"/>
    <w:rsid w:val="00030A98"/>
    <w:rsid w:val="00030BCE"/>
    <w:rsid w:val="0003111A"/>
    <w:rsid w:val="000315A3"/>
    <w:rsid w:val="00031707"/>
    <w:rsid w:val="00031782"/>
    <w:rsid w:val="00031A44"/>
    <w:rsid w:val="00031C86"/>
    <w:rsid w:val="00031DBB"/>
    <w:rsid w:val="00031FE1"/>
    <w:rsid w:val="000323EA"/>
    <w:rsid w:val="00032926"/>
    <w:rsid w:val="00032BC9"/>
    <w:rsid w:val="0003314A"/>
    <w:rsid w:val="000334E5"/>
    <w:rsid w:val="0003385E"/>
    <w:rsid w:val="00033D54"/>
    <w:rsid w:val="00033FF3"/>
    <w:rsid w:val="00034234"/>
    <w:rsid w:val="00034246"/>
    <w:rsid w:val="000344A1"/>
    <w:rsid w:val="00034797"/>
    <w:rsid w:val="000349A5"/>
    <w:rsid w:val="00034A59"/>
    <w:rsid w:val="00034B34"/>
    <w:rsid w:val="00034B38"/>
    <w:rsid w:val="00034C9E"/>
    <w:rsid w:val="00034E65"/>
    <w:rsid w:val="00035551"/>
    <w:rsid w:val="00035B4C"/>
    <w:rsid w:val="00035F51"/>
    <w:rsid w:val="000363AB"/>
    <w:rsid w:val="0003696C"/>
    <w:rsid w:val="0003698F"/>
    <w:rsid w:val="00036EA8"/>
    <w:rsid w:val="00037079"/>
    <w:rsid w:val="000375AD"/>
    <w:rsid w:val="00037764"/>
    <w:rsid w:val="00037D79"/>
    <w:rsid w:val="00037D84"/>
    <w:rsid w:val="00040222"/>
    <w:rsid w:val="0004031F"/>
    <w:rsid w:val="000405D1"/>
    <w:rsid w:val="00040ABD"/>
    <w:rsid w:val="00040E33"/>
    <w:rsid w:val="0004107C"/>
    <w:rsid w:val="0004147B"/>
    <w:rsid w:val="000417AB"/>
    <w:rsid w:val="000418F1"/>
    <w:rsid w:val="000421FA"/>
    <w:rsid w:val="0004269B"/>
    <w:rsid w:val="00042742"/>
    <w:rsid w:val="00042A6F"/>
    <w:rsid w:val="000432FA"/>
    <w:rsid w:val="000435E2"/>
    <w:rsid w:val="000436FA"/>
    <w:rsid w:val="00043736"/>
    <w:rsid w:val="00043AF4"/>
    <w:rsid w:val="000444D8"/>
    <w:rsid w:val="00044999"/>
    <w:rsid w:val="00044CD2"/>
    <w:rsid w:val="0004573C"/>
    <w:rsid w:val="0004604C"/>
    <w:rsid w:val="000461FE"/>
    <w:rsid w:val="000464A6"/>
    <w:rsid w:val="0004691D"/>
    <w:rsid w:val="00046A81"/>
    <w:rsid w:val="00046BF8"/>
    <w:rsid w:val="00046D01"/>
    <w:rsid w:val="00046D95"/>
    <w:rsid w:val="00046DDA"/>
    <w:rsid w:val="00046EF3"/>
    <w:rsid w:val="00046F58"/>
    <w:rsid w:val="00047153"/>
    <w:rsid w:val="000474D8"/>
    <w:rsid w:val="000476F5"/>
    <w:rsid w:val="0004784E"/>
    <w:rsid w:val="000500C1"/>
    <w:rsid w:val="0005030D"/>
    <w:rsid w:val="000506E5"/>
    <w:rsid w:val="00050B24"/>
    <w:rsid w:val="0005101A"/>
    <w:rsid w:val="0005103B"/>
    <w:rsid w:val="00051188"/>
    <w:rsid w:val="000511AC"/>
    <w:rsid w:val="00051260"/>
    <w:rsid w:val="000514E8"/>
    <w:rsid w:val="000516C2"/>
    <w:rsid w:val="0005174B"/>
    <w:rsid w:val="00051B3D"/>
    <w:rsid w:val="00052105"/>
    <w:rsid w:val="0005220B"/>
    <w:rsid w:val="00052622"/>
    <w:rsid w:val="0005267F"/>
    <w:rsid w:val="00052A66"/>
    <w:rsid w:val="00052F88"/>
    <w:rsid w:val="00053163"/>
    <w:rsid w:val="00053199"/>
    <w:rsid w:val="00053469"/>
    <w:rsid w:val="0005368B"/>
    <w:rsid w:val="000536D3"/>
    <w:rsid w:val="00053736"/>
    <w:rsid w:val="00053A20"/>
    <w:rsid w:val="00053B84"/>
    <w:rsid w:val="00053C8E"/>
    <w:rsid w:val="00053F1A"/>
    <w:rsid w:val="00054232"/>
    <w:rsid w:val="00054841"/>
    <w:rsid w:val="000548C8"/>
    <w:rsid w:val="00054909"/>
    <w:rsid w:val="00054A0F"/>
    <w:rsid w:val="00054AEA"/>
    <w:rsid w:val="00054B27"/>
    <w:rsid w:val="0005550A"/>
    <w:rsid w:val="000559F2"/>
    <w:rsid w:val="00055A23"/>
    <w:rsid w:val="00055AB7"/>
    <w:rsid w:val="00056558"/>
    <w:rsid w:val="000567C1"/>
    <w:rsid w:val="000569AD"/>
    <w:rsid w:val="00056C64"/>
    <w:rsid w:val="00056CAD"/>
    <w:rsid w:val="0005710D"/>
    <w:rsid w:val="00057371"/>
    <w:rsid w:val="00057606"/>
    <w:rsid w:val="00057620"/>
    <w:rsid w:val="00057C14"/>
    <w:rsid w:val="00057D6D"/>
    <w:rsid w:val="00057FC5"/>
    <w:rsid w:val="0005938C"/>
    <w:rsid w:val="0006003E"/>
    <w:rsid w:val="000600B5"/>
    <w:rsid w:val="0006053E"/>
    <w:rsid w:val="000608E9"/>
    <w:rsid w:val="00061961"/>
    <w:rsid w:val="00061B1D"/>
    <w:rsid w:val="00061BEC"/>
    <w:rsid w:val="00061C7E"/>
    <w:rsid w:val="00061CDC"/>
    <w:rsid w:val="00061ED5"/>
    <w:rsid w:val="000622D8"/>
    <w:rsid w:val="00062395"/>
    <w:rsid w:val="0006288A"/>
    <w:rsid w:val="00062AB0"/>
    <w:rsid w:val="00062D1D"/>
    <w:rsid w:val="00062F61"/>
    <w:rsid w:val="000635DC"/>
    <w:rsid w:val="0006380E"/>
    <w:rsid w:val="00063871"/>
    <w:rsid w:val="00063A0E"/>
    <w:rsid w:val="00063A7D"/>
    <w:rsid w:val="00063AEA"/>
    <w:rsid w:val="00063DA3"/>
    <w:rsid w:val="00063FB4"/>
    <w:rsid w:val="000646A1"/>
    <w:rsid w:val="000650AC"/>
    <w:rsid w:val="000652C4"/>
    <w:rsid w:val="00065943"/>
    <w:rsid w:val="0006601F"/>
    <w:rsid w:val="00066783"/>
    <w:rsid w:val="000667DF"/>
    <w:rsid w:val="00066EA1"/>
    <w:rsid w:val="00066F1E"/>
    <w:rsid w:val="00067202"/>
    <w:rsid w:val="000672B1"/>
    <w:rsid w:val="000679F9"/>
    <w:rsid w:val="000700DC"/>
    <w:rsid w:val="00070A39"/>
    <w:rsid w:val="00070B9E"/>
    <w:rsid w:val="00071533"/>
    <w:rsid w:val="00071911"/>
    <w:rsid w:val="00071D8F"/>
    <w:rsid w:val="000722BE"/>
    <w:rsid w:val="0007239F"/>
    <w:rsid w:val="000724CE"/>
    <w:rsid w:val="00072513"/>
    <w:rsid w:val="000725FE"/>
    <w:rsid w:val="00072640"/>
    <w:rsid w:val="00072F54"/>
    <w:rsid w:val="00073029"/>
    <w:rsid w:val="000730FC"/>
    <w:rsid w:val="0007321F"/>
    <w:rsid w:val="00073316"/>
    <w:rsid w:val="0007333C"/>
    <w:rsid w:val="000739F5"/>
    <w:rsid w:val="00073C0A"/>
    <w:rsid w:val="0007493E"/>
    <w:rsid w:val="00074C06"/>
    <w:rsid w:val="00075030"/>
    <w:rsid w:val="00075046"/>
    <w:rsid w:val="0007524E"/>
    <w:rsid w:val="00075480"/>
    <w:rsid w:val="00075568"/>
    <w:rsid w:val="00075640"/>
    <w:rsid w:val="00075769"/>
    <w:rsid w:val="000759CF"/>
    <w:rsid w:val="00075DF1"/>
    <w:rsid w:val="00076BD8"/>
    <w:rsid w:val="00076CBD"/>
    <w:rsid w:val="00076EB9"/>
    <w:rsid w:val="00077328"/>
    <w:rsid w:val="000778BC"/>
    <w:rsid w:val="00077AA8"/>
    <w:rsid w:val="00077BAE"/>
    <w:rsid w:val="00077F6A"/>
    <w:rsid w:val="00080807"/>
    <w:rsid w:val="00080ADC"/>
    <w:rsid w:val="00080BCD"/>
    <w:rsid w:val="00080D12"/>
    <w:rsid w:val="00081430"/>
    <w:rsid w:val="00081A5D"/>
    <w:rsid w:val="00081B28"/>
    <w:rsid w:val="00082576"/>
    <w:rsid w:val="00082985"/>
    <w:rsid w:val="00082A06"/>
    <w:rsid w:val="00082D69"/>
    <w:rsid w:val="00082DF3"/>
    <w:rsid w:val="0008327A"/>
    <w:rsid w:val="00083724"/>
    <w:rsid w:val="0008376B"/>
    <w:rsid w:val="000838EC"/>
    <w:rsid w:val="000839DE"/>
    <w:rsid w:val="00083B02"/>
    <w:rsid w:val="00083C20"/>
    <w:rsid w:val="00083DBF"/>
    <w:rsid w:val="00084382"/>
    <w:rsid w:val="000843FF"/>
    <w:rsid w:val="0008445B"/>
    <w:rsid w:val="000844C5"/>
    <w:rsid w:val="000845EC"/>
    <w:rsid w:val="00084BFE"/>
    <w:rsid w:val="00084C2F"/>
    <w:rsid w:val="00085079"/>
    <w:rsid w:val="000853EC"/>
    <w:rsid w:val="0008542F"/>
    <w:rsid w:val="0008544A"/>
    <w:rsid w:val="00085964"/>
    <w:rsid w:val="00085999"/>
    <w:rsid w:val="00085A80"/>
    <w:rsid w:val="00085D8F"/>
    <w:rsid w:val="00085DA8"/>
    <w:rsid w:val="00086150"/>
    <w:rsid w:val="0008615B"/>
    <w:rsid w:val="0008694A"/>
    <w:rsid w:val="00086A8B"/>
    <w:rsid w:val="00086CCE"/>
    <w:rsid w:val="000872FC"/>
    <w:rsid w:val="0008761F"/>
    <w:rsid w:val="00087FCC"/>
    <w:rsid w:val="00090471"/>
    <w:rsid w:val="000904B2"/>
    <w:rsid w:val="00090C6A"/>
    <w:rsid w:val="0009119A"/>
    <w:rsid w:val="0009126D"/>
    <w:rsid w:val="000914AF"/>
    <w:rsid w:val="0009182F"/>
    <w:rsid w:val="00091E1A"/>
    <w:rsid w:val="00091FCF"/>
    <w:rsid w:val="00092070"/>
    <w:rsid w:val="00092090"/>
    <w:rsid w:val="00092344"/>
    <w:rsid w:val="00092A2B"/>
    <w:rsid w:val="00092C20"/>
    <w:rsid w:val="00093185"/>
    <w:rsid w:val="0009343F"/>
    <w:rsid w:val="000934DA"/>
    <w:rsid w:val="0009378B"/>
    <w:rsid w:val="00094391"/>
    <w:rsid w:val="000946F0"/>
    <w:rsid w:val="000948AE"/>
    <w:rsid w:val="0009491F"/>
    <w:rsid w:val="000949DC"/>
    <w:rsid w:val="00095166"/>
    <w:rsid w:val="000952E5"/>
    <w:rsid w:val="00095344"/>
    <w:rsid w:val="0009551E"/>
    <w:rsid w:val="000955DA"/>
    <w:rsid w:val="00095632"/>
    <w:rsid w:val="00095786"/>
    <w:rsid w:val="000957D2"/>
    <w:rsid w:val="00095871"/>
    <w:rsid w:val="000959EF"/>
    <w:rsid w:val="0009610E"/>
    <w:rsid w:val="0009636B"/>
    <w:rsid w:val="00096C7E"/>
    <w:rsid w:val="00096CAB"/>
    <w:rsid w:val="000971DE"/>
    <w:rsid w:val="00097959"/>
    <w:rsid w:val="00097A34"/>
    <w:rsid w:val="00097ADC"/>
    <w:rsid w:val="00097B5D"/>
    <w:rsid w:val="00097BA3"/>
    <w:rsid w:val="00097DFA"/>
    <w:rsid w:val="000A0030"/>
    <w:rsid w:val="000A017E"/>
    <w:rsid w:val="000A042E"/>
    <w:rsid w:val="000A0721"/>
    <w:rsid w:val="000A07AF"/>
    <w:rsid w:val="000A09BA"/>
    <w:rsid w:val="000A0C2A"/>
    <w:rsid w:val="000A14E9"/>
    <w:rsid w:val="000A176C"/>
    <w:rsid w:val="000A20E2"/>
    <w:rsid w:val="000A23E3"/>
    <w:rsid w:val="000A2725"/>
    <w:rsid w:val="000A28AD"/>
    <w:rsid w:val="000A2A41"/>
    <w:rsid w:val="000A2ABF"/>
    <w:rsid w:val="000A2BC7"/>
    <w:rsid w:val="000A2E66"/>
    <w:rsid w:val="000A2F05"/>
    <w:rsid w:val="000A320A"/>
    <w:rsid w:val="000A3664"/>
    <w:rsid w:val="000A3764"/>
    <w:rsid w:val="000A3972"/>
    <w:rsid w:val="000A3A98"/>
    <w:rsid w:val="000A3C92"/>
    <w:rsid w:val="000A4532"/>
    <w:rsid w:val="000A456F"/>
    <w:rsid w:val="000A45F6"/>
    <w:rsid w:val="000A5140"/>
    <w:rsid w:val="000A56DB"/>
    <w:rsid w:val="000A5806"/>
    <w:rsid w:val="000A6A59"/>
    <w:rsid w:val="000A7188"/>
    <w:rsid w:val="000A71A0"/>
    <w:rsid w:val="000A7453"/>
    <w:rsid w:val="000A755B"/>
    <w:rsid w:val="000A774E"/>
    <w:rsid w:val="000A775F"/>
    <w:rsid w:val="000A7827"/>
    <w:rsid w:val="000B0F1E"/>
    <w:rsid w:val="000B108C"/>
    <w:rsid w:val="000B1101"/>
    <w:rsid w:val="000B113C"/>
    <w:rsid w:val="000B1314"/>
    <w:rsid w:val="000B1392"/>
    <w:rsid w:val="000B16D3"/>
    <w:rsid w:val="000B1C5E"/>
    <w:rsid w:val="000B1D37"/>
    <w:rsid w:val="000B1E1D"/>
    <w:rsid w:val="000B1F5D"/>
    <w:rsid w:val="000B2014"/>
    <w:rsid w:val="000B2ABD"/>
    <w:rsid w:val="000B2E90"/>
    <w:rsid w:val="000B2F0D"/>
    <w:rsid w:val="000B308E"/>
    <w:rsid w:val="000B3206"/>
    <w:rsid w:val="000B3388"/>
    <w:rsid w:val="000B3796"/>
    <w:rsid w:val="000B3CCC"/>
    <w:rsid w:val="000B4045"/>
    <w:rsid w:val="000B4910"/>
    <w:rsid w:val="000B4A04"/>
    <w:rsid w:val="000B4AEC"/>
    <w:rsid w:val="000B4D0C"/>
    <w:rsid w:val="000B5378"/>
    <w:rsid w:val="000B6000"/>
    <w:rsid w:val="000B655A"/>
    <w:rsid w:val="000B6D7A"/>
    <w:rsid w:val="000B7037"/>
    <w:rsid w:val="000B7847"/>
    <w:rsid w:val="000B7B2D"/>
    <w:rsid w:val="000B7E4E"/>
    <w:rsid w:val="000B7E82"/>
    <w:rsid w:val="000C0135"/>
    <w:rsid w:val="000C0A59"/>
    <w:rsid w:val="000C0F5B"/>
    <w:rsid w:val="000C1989"/>
    <w:rsid w:val="000C20AA"/>
    <w:rsid w:val="000C21C1"/>
    <w:rsid w:val="000C2205"/>
    <w:rsid w:val="000C23BE"/>
    <w:rsid w:val="000C2416"/>
    <w:rsid w:val="000C26CD"/>
    <w:rsid w:val="000C2CF4"/>
    <w:rsid w:val="000C2F1E"/>
    <w:rsid w:val="000C3089"/>
    <w:rsid w:val="000C3138"/>
    <w:rsid w:val="000C342B"/>
    <w:rsid w:val="000C346B"/>
    <w:rsid w:val="000C4C45"/>
    <w:rsid w:val="000C5242"/>
    <w:rsid w:val="000C54D7"/>
    <w:rsid w:val="000C5592"/>
    <w:rsid w:val="000C5597"/>
    <w:rsid w:val="000C56CC"/>
    <w:rsid w:val="000C571E"/>
    <w:rsid w:val="000C5743"/>
    <w:rsid w:val="000C5913"/>
    <w:rsid w:val="000C59BB"/>
    <w:rsid w:val="000C5BC3"/>
    <w:rsid w:val="000C674A"/>
    <w:rsid w:val="000C6AA0"/>
    <w:rsid w:val="000C6AB9"/>
    <w:rsid w:val="000C6B59"/>
    <w:rsid w:val="000C6BF4"/>
    <w:rsid w:val="000C6C47"/>
    <w:rsid w:val="000C6D96"/>
    <w:rsid w:val="000C6F29"/>
    <w:rsid w:val="000C7376"/>
    <w:rsid w:val="000C78C9"/>
    <w:rsid w:val="000C7D1D"/>
    <w:rsid w:val="000C7DC1"/>
    <w:rsid w:val="000D043B"/>
    <w:rsid w:val="000D055D"/>
    <w:rsid w:val="000D097A"/>
    <w:rsid w:val="000D0E66"/>
    <w:rsid w:val="000D1372"/>
    <w:rsid w:val="000D14F6"/>
    <w:rsid w:val="000D159A"/>
    <w:rsid w:val="000D19F2"/>
    <w:rsid w:val="000D1CCD"/>
    <w:rsid w:val="000D24BB"/>
    <w:rsid w:val="000D2A77"/>
    <w:rsid w:val="000D2C47"/>
    <w:rsid w:val="000D2EB2"/>
    <w:rsid w:val="000D31FA"/>
    <w:rsid w:val="000D39F9"/>
    <w:rsid w:val="000D4780"/>
    <w:rsid w:val="000D4F55"/>
    <w:rsid w:val="000D51E1"/>
    <w:rsid w:val="000D520F"/>
    <w:rsid w:val="000D56E9"/>
    <w:rsid w:val="000D5C91"/>
    <w:rsid w:val="000D5CC3"/>
    <w:rsid w:val="000D5E61"/>
    <w:rsid w:val="000D5E6A"/>
    <w:rsid w:val="000D6294"/>
    <w:rsid w:val="000D66A8"/>
    <w:rsid w:val="000D6743"/>
    <w:rsid w:val="000D6A24"/>
    <w:rsid w:val="000D6F4F"/>
    <w:rsid w:val="000D6F52"/>
    <w:rsid w:val="000D71A4"/>
    <w:rsid w:val="000D7249"/>
    <w:rsid w:val="000D728F"/>
    <w:rsid w:val="000D7295"/>
    <w:rsid w:val="000D72AE"/>
    <w:rsid w:val="000D7978"/>
    <w:rsid w:val="000E0004"/>
    <w:rsid w:val="000E0829"/>
    <w:rsid w:val="000E08C0"/>
    <w:rsid w:val="000E0A11"/>
    <w:rsid w:val="000E0B9D"/>
    <w:rsid w:val="000E0BEF"/>
    <w:rsid w:val="000E0E9F"/>
    <w:rsid w:val="000E0FA9"/>
    <w:rsid w:val="000E1024"/>
    <w:rsid w:val="000E115D"/>
    <w:rsid w:val="000E1A5D"/>
    <w:rsid w:val="000E1B85"/>
    <w:rsid w:val="000E1BC9"/>
    <w:rsid w:val="000E1C8E"/>
    <w:rsid w:val="000E1EAE"/>
    <w:rsid w:val="000E1F53"/>
    <w:rsid w:val="000E229A"/>
    <w:rsid w:val="000E2E16"/>
    <w:rsid w:val="000E3090"/>
    <w:rsid w:val="000E32BC"/>
    <w:rsid w:val="000E32F6"/>
    <w:rsid w:val="000E369A"/>
    <w:rsid w:val="000E389F"/>
    <w:rsid w:val="000E3923"/>
    <w:rsid w:val="000E3C7A"/>
    <w:rsid w:val="000E3E5C"/>
    <w:rsid w:val="000E41A6"/>
    <w:rsid w:val="000E43D4"/>
    <w:rsid w:val="000E44E0"/>
    <w:rsid w:val="000E4710"/>
    <w:rsid w:val="000E493E"/>
    <w:rsid w:val="000E4A89"/>
    <w:rsid w:val="000E4AB8"/>
    <w:rsid w:val="000E525A"/>
    <w:rsid w:val="000E5386"/>
    <w:rsid w:val="000E5796"/>
    <w:rsid w:val="000E57BB"/>
    <w:rsid w:val="000E5D6D"/>
    <w:rsid w:val="000E5FD6"/>
    <w:rsid w:val="000E684C"/>
    <w:rsid w:val="000E6FDB"/>
    <w:rsid w:val="000E75D5"/>
    <w:rsid w:val="000E78A5"/>
    <w:rsid w:val="000E7C46"/>
    <w:rsid w:val="000E7E84"/>
    <w:rsid w:val="000E7E9F"/>
    <w:rsid w:val="000F087F"/>
    <w:rsid w:val="000F0EFC"/>
    <w:rsid w:val="000F0F1E"/>
    <w:rsid w:val="000F1032"/>
    <w:rsid w:val="000F149C"/>
    <w:rsid w:val="000F153D"/>
    <w:rsid w:val="000F181A"/>
    <w:rsid w:val="000F1C27"/>
    <w:rsid w:val="000F1D36"/>
    <w:rsid w:val="000F1EB3"/>
    <w:rsid w:val="000F208B"/>
    <w:rsid w:val="000F21DC"/>
    <w:rsid w:val="000F23B1"/>
    <w:rsid w:val="000F24D1"/>
    <w:rsid w:val="000F2766"/>
    <w:rsid w:val="000F28DC"/>
    <w:rsid w:val="000F2BED"/>
    <w:rsid w:val="000F2E05"/>
    <w:rsid w:val="000F3B66"/>
    <w:rsid w:val="000F3B76"/>
    <w:rsid w:val="000F3ED8"/>
    <w:rsid w:val="000F414B"/>
    <w:rsid w:val="000F4A2A"/>
    <w:rsid w:val="000F4B4B"/>
    <w:rsid w:val="000F4C92"/>
    <w:rsid w:val="000F4CEC"/>
    <w:rsid w:val="000F5560"/>
    <w:rsid w:val="000F55F4"/>
    <w:rsid w:val="000F5788"/>
    <w:rsid w:val="000F5EE2"/>
    <w:rsid w:val="000F6060"/>
    <w:rsid w:val="000F6B64"/>
    <w:rsid w:val="000F6C89"/>
    <w:rsid w:val="000F70A2"/>
    <w:rsid w:val="000F75F7"/>
    <w:rsid w:val="000F7BD4"/>
    <w:rsid w:val="000F7D00"/>
    <w:rsid w:val="000F7D1E"/>
    <w:rsid w:val="000F7E7B"/>
    <w:rsid w:val="001000A8"/>
    <w:rsid w:val="00100448"/>
    <w:rsid w:val="00100524"/>
    <w:rsid w:val="00100534"/>
    <w:rsid w:val="00100A13"/>
    <w:rsid w:val="00100A55"/>
    <w:rsid w:val="00100B29"/>
    <w:rsid w:val="00100D8A"/>
    <w:rsid w:val="00101112"/>
    <w:rsid w:val="001012DD"/>
    <w:rsid w:val="001017B8"/>
    <w:rsid w:val="001017D8"/>
    <w:rsid w:val="00101E26"/>
    <w:rsid w:val="001026EF"/>
    <w:rsid w:val="001027A1"/>
    <w:rsid w:val="00102C36"/>
    <w:rsid w:val="001034CA"/>
    <w:rsid w:val="0010356A"/>
    <w:rsid w:val="00103D43"/>
    <w:rsid w:val="001040F9"/>
    <w:rsid w:val="0010466E"/>
    <w:rsid w:val="0010491C"/>
    <w:rsid w:val="00104A6C"/>
    <w:rsid w:val="00105156"/>
    <w:rsid w:val="00105391"/>
    <w:rsid w:val="001056F0"/>
    <w:rsid w:val="0010575B"/>
    <w:rsid w:val="001058BC"/>
    <w:rsid w:val="00105A0B"/>
    <w:rsid w:val="00105AB6"/>
    <w:rsid w:val="00105C5F"/>
    <w:rsid w:val="00105E2F"/>
    <w:rsid w:val="00105EB1"/>
    <w:rsid w:val="00105FAA"/>
    <w:rsid w:val="00106107"/>
    <w:rsid w:val="0010669B"/>
    <w:rsid w:val="00106703"/>
    <w:rsid w:val="00106B46"/>
    <w:rsid w:val="00106EA6"/>
    <w:rsid w:val="00107220"/>
    <w:rsid w:val="00107732"/>
    <w:rsid w:val="001079CC"/>
    <w:rsid w:val="00107A09"/>
    <w:rsid w:val="00107B7B"/>
    <w:rsid w:val="00107CAC"/>
    <w:rsid w:val="00107F7C"/>
    <w:rsid w:val="00110580"/>
    <w:rsid w:val="00110CF8"/>
    <w:rsid w:val="00110D70"/>
    <w:rsid w:val="00110E6F"/>
    <w:rsid w:val="00110FB3"/>
    <w:rsid w:val="00111195"/>
    <w:rsid w:val="00111370"/>
    <w:rsid w:val="001116BB"/>
    <w:rsid w:val="00111849"/>
    <w:rsid w:val="00111FB8"/>
    <w:rsid w:val="00112270"/>
    <w:rsid w:val="0011229A"/>
    <w:rsid w:val="00112846"/>
    <w:rsid w:val="00112B7F"/>
    <w:rsid w:val="00112C38"/>
    <w:rsid w:val="00112D0D"/>
    <w:rsid w:val="00112FBD"/>
    <w:rsid w:val="00113279"/>
    <w:rsid w:val="0011339B"/>
    <w:rsid w:val="00113507"/>
    <w:rsid w:val="00113674"/>
    <w:rsid w:val="001138D1"/>
    <w:rsid w:val="001139EC"/>
    <w:rsid w:val="00113AFD"/>
    <w:rsid w:val="00114015"/>
    <w:rsid w:val="001141DF"/>
    <w:rsid w:val="001141EC"/>
    <w:rsid w:val="001142E8"/>
    <w:rsid w:val="0011437D"/>
    <w:rsid w:val="001144DC"/>
    <w:rsid w:val="00114647"/>
    <w:rsid w:val="001147A0"/>
    <w:rsid w:val="001148EF"/>
    <w:rsid w:val="00114BB5"/>
    <w:rsid w:val="00114D7D"/>
    <w:rsid w:val="001151A2"/>
    <w:rsid w:val="00115959"/>
    <w:rsid w:val="00115A02"/>
    <w:rsid w:val="00115E33"/>
    <w:rsid w:val="001160D1"/>
    <w:rsid w:val="001163B8"/>
    <w:rsid w:val="00116631"/>
    <w:rsid w:val="00116714"/>
    <w:rsid w:val="0011689D"/>
    <w:rsid w:val="00116BE4"/>
    <w:rsid w:val="00116CEB"/>
    <w:rsid w:val="00116F87"/>
    <w:rsid w:val="001172DB"/>
    <w:rsid w:val="0011795B"/>
    <w:rsid w:val="0011796D"/>
    <w:rsid w:val="001179C9"/>
    <w:rsid w:val="00117A80"/>
    <w:rsid w:val="00117B41"/>
    <w:rsid w:val="00117D2C"/>
    <w:rsid w:val="0012061D"/>
    <w:rsid w:val="00120657"/>
    <w:rsid w:val="0012083D"/>
    <w:rsid w:val="00120A21"/>
    <w:rsid w:val="00120AD6"/>
    <w:rsid w:val="00120B4E"/>
    <w:rsid w:val="00120C72"/>
    <w:rsid w:val="00121330"/>
    <w:rsid w:val="001219D7"/>
    <w:rsid w:val="00121A93"/>
    <w:rsid w:val="00121F7F"/>
    <w:rsid w:val="00122558"/>
    <w:rsid w:val="0012267E"/>
    <w:rsid w:val="00122B81"/>
    <w:rsid w:val="00122EC2"/>
    <w:rsid w:val="00123607"/>
    <w:rsid w:val="00123C11"/>
    <w:rsid w:val="00123DA9"/>
    <w:rsid w:val="00124197"/>
    <w:rsid w:val="00124CC0"/>
    <w:rsid w:val="001259C0"/>
    <w:rsid w:val="001259DF"/>
    <w:rsid w:val="00125D0E"/>
    <w:rsid w:val="00125DFF"/>
    <w:rsid w:val="00125E67"/>
    <w:rsid w:val="0012626F"/>
    <w:rsid w:val="001264FB"/>
    <w:rsid w:val="0012691A"/>
    <w:rsid w:val="00126AB3"/>
    <w:rsid w:val="00126B36"/>
    <w:rsid w:val="00127642"/>
    <w:rsid w:val="00130703"/>
    <w:rsid w:val="001307E7"/>
    <w:rsid w:val="00130861"/>
    <w:rsid w:val="00130CA0"/>
    <w:rsid w:val="00130D6C"/>
    <w:rsid w:val="00130D8D"/>
    <w:rsid w:val="0013100C"/>
    <w:rsid w:val="00131177"/>
    <w:rsid w:val="001312F6"/>
    <w:rsid w:val="00131511"/>
    <w:rsid w:val="00131715"/>
    <w:rsid w:val="00131762"/>
    <w:rsid w:val="00131789"/>
    <w:rsid w:val="00131880"/>
    <w:rsid w:val="00131C3A"/>
    <w:rsid w:val="0013226E"/>
    <w:rsid w:val="001325A4"/>
    <w:rsid w:val="001328A9"/>
    <w:rsid w:val="0013294A"/>
    <w:rsid w:val="00132BE8"/>
    <w:rsid w:val="00132D1C"/>
    <w:rsid w:val="00132FEB"/>
    <w:rsid w:val="00133256"/>
    <w:rsid w:val="001334BD"/>
    <w:rsid w:val="001337CA"/>
    <w:rsid w:val="001338EC"/>
    <w:rsid w:val="00133978"/>
    <w:rsid w:val="001339D2"/>
    <w:rsid w:val="00133A2E"/>
    <w:rsid w:val="00133A5E"/>
    <w:rsid w:val="00133BEB"/>
    <w:rsid w:val="00133C6C"/>
    <w:rsid w:val="0013431A"/>
    <w:rsid w:val="001349A2"/>
    <w:rsid w:val="00134A39"/>
    <w:rsid w:val="00134E83"/>
    <w:rsid w:val="001352CD"/>
    <w:rsid w:val="001355F0"/>
    <w:rsid w:val="00135864"/>
    <w:rsid w:val="0013627E"/>
    <w:rsid w:val="001367E8"/>
    <w:rsid w:val="00136861"/>
    <w:rsid w:val="00136E64"/>
    <w:rsid w:val="00137AF9"/>
    <w:rsid w:val="00137C2B"/>
    <w:rsid w:val="00137D4A"/>
    <w:rsid w:val="00137F39"/>
    <w:rsid w:val="00140A0C"/>
    <w:rsid w:val="00140E7B"/>
    <w:rsid w:val="00140FAA"/>
    <w:rsid w:val="001411F5"/>
    <w:rsid w:val="001412B4"/>
    <w:rsid w:val="001413B9"/>
    <w:rsid w:val="00141996"/>
    <w:rsid w:val="00141E82"/>
    <w:rsid w:val="00141FF2"/>
    <w:rsid w:val="001420FD"/>
    <w:rsid w:val="001426D7"/>
    <w:rsid w:val="00142825"/>
    <w:rsid w:val="001429A4"/>
    <w:rsid w:val="001429C8"/>
    <w:rsid w:val="00142ABA"/>
    <w:rsid w:val="001433D5"/>
    <w:rsid w:val="001434E6"/>
    <w:rsid w:val="001435E3"/>
    <w:rsid w:val="00143E8D"/>
    <w:rsid w:val="00143EB1"/>
    <w:rsid w:val="00143F9A"/>
    <w:rsid w:val="00143FBA"/>
    <w:rsid w:val="001446C8"/>
    <w:rsid w:val="00144779"/>
    <w:rsid w:val="00144E59"/>
    <w:rsid w:val="001450D9"/>
    <w:rsid w:val="00145508"/>
    <w:rsid w:val="00145882"/>
    <w:rsid w:val="001458B1"/>
    <w:rsid w:val="00145D9E"/>
    <w:rsid w:val="001460E4"/>
    <w:rsid w:val="00146232"/>
    <w:rsid w:val="0014625A"/>
    <w:rsid w:val="001463AD"/>
    <w:rsid w:val="0014674E"/>
    <w:rsid w:val="001469C9"/>
    <w:rsid w:val="00146F70"/>
    <w:rsid w:val="001470DD"/>
    <w:rsid w:val="001475FB"/>
    <w:rsid w:val="00147DA1"/>
    <w:rsid w:val="00147E2A"/>
    <w:rsid w:val="00147EEA"/>
    <w:rsid w:val="00150411"/>
    <w:rsid w:val="00150477"/>
    <w:rsid w:val="00150650"/>
    <w:rsid w:val="00150C6A"/>
    <w:rsid w:val="00150E5A"/>
    <w:rsid w:val="00150E7B"/>
    <w:rsid w:val="001510F3"/>
    <w:rsid w:val="001511EB"/>
    <w:rsid w:val="001513AA"/>
    <w:rsid w:val="00151533"/>
    <w:rsid w:val="00151D68"/>
    <w:rsid w:val="00151E87"/>
    <w:rsid w:val="0015210D"/>
    <w:rsid w:val="00152C8E"/>
    <w:rsid w:val="00152DEE"/>
    <w:rsid w:val="00152E81"/>
    <w:rsid w:val="00153258"/>
    <w:rsid w:val="00153592"/>
    <w:rsid w:val="00153ACD"/>
    <w:rsid w:val="00153B2D"/>
    <w:rsid w:val="00153BAA"/>
    <w:rsid w:val="00153BF3"/>
    <w:rsid w:val="00153C2C"/>
    <w:rsid w:val="00153D06"/>
    <w:rsid w:val="00153DB7"/>
    <w:rsid w:val="00154569"/>
    <w:rsid w:val="001547C1"/>
    <w:rsid w:val="00154F22"/>
    <w:rsid w:val="00154F9F"/>
    <w:rsid w:val="0015508E"/>
    <w:rsid w:val="00155213"/>
    <w:rsid w:val="001553C9"/>
    <w:rsid w:val="0015581E"/>
    <w:rsid w:val="0015589F"/>
    <w:rsid w:val="00155B2A"/>
    <w:rsid w:val="001561B4"/>
    <w:rsid w:val="00156333"/>
    <w:rsid w:val="00156465"/>
    <w:rsid w:val="0015661E"/>
    <w:rsid w:val="00156FBF"/>
    <w:rsid w:val="001571B3"/>
    <w:rsid w:val="001571C8"/>
    <w:rsid w:val="00157625"/>
    <w:rsid w:val="00157893"/>
    <w:rsid w:val="001578C6"/>
    <w:rsid w:val="00157BE6"/>
    <w:rsid w:val="00157CF2"/>
    <w:rsid w:val="00157DF9"/>
    <w:rsid w:val="00157EA0"/>
    <w:rsid w:val="00157F8D"/>
    <w:rsid w:val="00157FD1"/>
    <w:rsid w:val="0016032D"/>
    <w:rsid w:val="0016044D"/>
    <w:rsid w:val="00160862"/>
    <w:rsid w:val="00160903"/>
    <w:rsid w:val="00160DC0"/>
    <w:rsid w:val="00160E0C"/>
    <w:rsid w:val="001614C8"/>
    <w:rsid w:val="001614F0"/>
    <w:rsid w:val="001619F9"/>
    <w:rsid w:val="00161B75"/>
    <w:rsid w:val="00161FAF"/>
    <w:rsid w:val="0016204E"/>
    <w:rsid w:val="00162193"/>
    <w:rsid w:val="001621A6"/>
    <w:rsid w:val="001627A2"/>
    <w:rsid w:val="0016309E"/>
    <w:rsid w:val="00163664"/>
    <w:rsid w:val="0016370E"/>
    <w:rsid w:val="0016378C"/>
    <w:rsid w:val="00164024"/>
    <w:rsid w:val="00164303"/>
    <w:rsid w:val="0016442F"/>
    <w:rsid w:val="0016486C"/>
    <w:rsid w:val="00164A65"/>
    <w:rsid w:val="00164AF2"/>
    <w:rsid w:val="00165274"/>
    <w:rsid w:val="0016546A"/>
    <w:rsid w:val="001655B0"/>
    <w:rsid w:val="0016582A"/>
    <w:rsid w:val="0016591F"/>
    <w:rsid w:val="001661DC"/>
    <w:rsid w:val="001664FF"/>
    <w:rsid w:val="00166570"/>
    <w:rsid w:val="0016663A"/>
    <w:rsid w:val="001669A8"/>
    <w:rsid w:val="00166AAB"/>
    <w:rsid w:val="00166C31"/>
    <w:rsid w:val="00166DCC"/>
    <w:rsid w:val="00166E04"/>
    <w:rsid w:val="0016701E"/>
    <w:rsid w:val="001672D8"/>
    <w:rsid w:val="001675EF"/>
    <w:rsid w:val="00167735"/>
    <w:rsid w:val="00167803"/>
    <w:rsid w:val="001679F8"/>
    <w:rsid w:val="00167A58"/>
    <w:rsid w:val="00167E7E"/>
    <w:rsid w:val="001702CA"/>
    <w:rsid w:val="00170384"/>
    <w:rsid w:val="00171100"/>
    <w:rsid w:val="00171924"/>
    <w:rsid w:val="00171D50"/>
    <w:rsid w:val="00171D77"/>
    <w:rsid w:val="0017240C"/>
    <w:rsid w:val="0017241A"/>
    <w:rsid w:val="00172617"/>
    <w:rsid w:val="001728F1"/>
    <w:rsid w:val="001733D3"/>
    <w:rsid w:val="00173742"/>
    <w:rsid w:val="0017382E"/>
    <w:rsid w:val="00173B59"/>
    <w:rsid w:val="0017411A"/>
    <w:rsid w:val="00174B0B"/>
    <w:rsid w:val="00174E4A"/>
    <w:rsid w:val="00175019"/>
    <w:rsid w:val="001752F0"/>
    <w:rsid w:val="00175A56"/>
    <w:rsid w:val="00175B31"/>
    <w:rsid w:val="00175F0E"/>
    <w:rsid w:val="0017627C"/>
    <w:rsid w:val="0017648F"/>
    <w:rsid w:val="00176FF1"/>
    <w:rsid w:val="00177405"/>
    <w:rsid w:val="00177973"/>
    <w:rsid w:val="00177AE6"/>
    <w:rsid w:val="00180054"/>
    <w:rsid w:val="001801C0"/>
    <w:rsid w:val="001802D4"/>
    <w:rsid w:val="00180337"/>
    <w:rsid w:val="00180606"/>
    <w:rsid w:val="0018076B"/>
    <w:rsid w:val="00180775"/>
    <w:rsid w:val="001807DF"/>
    <w:rsid w:val="00180DB7"/>
    <w:rsid w:val="00180F67"/>
    <w:rsid w:val="0018137E"/>
    <w:rsid w:val="001818FC"/>
    <w:rsid w:val="00181970"/>
    <w:rsid w:val="001819FC"/>
    <w:rsid w:val="00181D62"/>
    <w:rsid w:val="00181DE2"/>
    <w:rsid w:val="00181ED5"/>
    <w:rsid w:val="00181F85"/>
    <w:rsid w:val="00182326"/>
    <w:rsid w:val="0018243A"/>
    <w:rsid w:val="00182689"/>
    <w:rsid w:val="001827DB"/>
    <w:rsid w:val="0018310E"/>
    <w:rsid w:val="0018381D"/>
    <w:rsid w:val="00183C13"/>
    <w:rsid w:val="00183ED2"/>
    <w:rsid w:val="0018429D"/>
    <w:rsid w:val="00184E11"/>
    <w:rsid w:val="00184FCA"/>
    <w:rsid w:val="001856DA"/>
    <w:rsid w:val="00185C57"/>
    <w:rsid w:val="00185DE4"/>
    <w:rsid w:val="001865ED"/>
    <w:rsid w:val="00186726"/>
    <w:rsid w:val="00186930"/>
    <w:rsid w:val="00186A1E"/>
    <w:rsid w:val="00186A57"/>
    <w:rsid w:val="00187099"/>
    <w:rsid w:val="0018718C"/>
    <w:rsid w:val="00187499"/>
    <w:rsid w:val="001878CB"/>
    <w:rsid w:val="00187A90"/>
    <w:rsid w:val="00187BC7"/>
    <w:rsid w:val="0019003D"/>
    <w:rsid w:val="001902A1"/>
    <w:rsid w:val="001903B5"/>
    <w:rsid w:val="001903D7"/>
    <w:rsid w:val="001907AA"/>
    <w:rsid w:val="00190AEB"/>
    <w:rsid w:val="00190AEF"/>
    <w:rsid w:val="00190DEE"/>
    <w:rsid w:val="0019106C"/>
    <w:rsid w:val="00191223"/>
    <w:rsid w:val="0019166B"/>
    <w:rsid w:val="00191721"/>
    <w:rsid w:val="00191959"/>
    <w:rsid w:val="00191A3D"/>
    <w:rsid w:val="00192447"/>
    <w:rsid w:val="001924F0"/>
    <w:rsid w:val="0019265C"/>
    <w:rsid w:val="00192B04"/>
    <w:rsid w:val="00192C9C"/>
    <w:rsid w:val="00192D06"/>
    <w:rsid w:val="00192E94"/>
    <w:rsid w:val="00193160"/>
    <w:rsid w:val="0019318E"/>
    <w:rsid w:val="00193EA1"/>
    <w:rsid w:val="00193ED6"/>
    <w:rsid w:val="001944B8"/>
    <w:rsid w:val="00194D86"/>
    <w:rsid w:val="00194E0F"/>
    <w:rsid w:val="00194E8C"/>
    <w:rsid w:val="00194EA3"/>
    <w:rsid w:val="0019531E"/>
    <w:rsid w:val="001953CE"/>
    <w:rsid w:val="00195497"/>
    <w:rsid w:val="0019556E"/>
    <w:rsid w:val="00195622"/>
    <w:rsid w:val="001958E7"/>
    <w:rsid w:val="001958EA"/>
    <w:rsid w:val="0019593C"/>
    <w:rsid w:val="00195DC9"/>
    <w:rsid w:val="0019602E"/>
    <w:rsid w:val="001965A8"/>
    <w:rsid w:val="001965E3"/>
    <w:rsid w:val="00196AEE"/>
    <w:rsid w:val="00196B84"/>
    <w:rsid w:val="00196E94"/>
    <w:rsid w:val="001975F4"/>
    <w:rsid w:val="001979C2"/>
    <w:rsid w:val="00197C27"/>
    <w:rsid w:val="00197ECA"/>
    <w:rsid w:val="00197FF7"/>
    <w:rsid w:val="001A06C4"/>
    <w:rsid w:val="001A0989"/>
    <w:rsid w:val="001A09F7"/>
    <w:rsid w:val="001A0C17"/>
    <w:rsid w:val="001A0F3D"/>
    <w:rsid w:val="001A1080"/>
    <w:rsid w:val="001A1D77"/>
    <w:rsid w:val="001A26F0"/>
    <w:rsid w:val="001A2798"/>
    <w:rsid w:val="001A292C"/>
    <w:rsid w:val="001A2C13"/>
    <w:rsid w:val="001A2D8F"/>
    <w:rsid w:val="001A33D6"/>
    <w:rsid w:val="001A36B6"/>
    <w:rsid w:val="001A38CC"/>
    <w:rsid w:val="001A3D48"/>
    <w:rsid w:val="001A4722"/>
    <w:rsid w:val="001A5363"/>
    <w:rsid w:val="001A5472"/>
    <w:rsid w:val="001A61B8"/>
    <w:rsid w:val="001A6614"/>
    <w:rsid w:val="001A6931"/>
    <w:rsid w:val="001A6FC1"/>
    <w:rsid w:val="001A737E"/>
    <w:rsid w:val="001A77A1"/>
    <w:rsid w:val="001A7ED6"/>
    <w:rsid w:val="001A7F5F"/>
    <w:rsid w:val="001B0037"/>
    <w:rsid w:val="001B046C"/>
    <w:rsid w:val="001B059D"/>
    <w:rsid w:val="001B07E4"/>
    <w:rsid w:val="001B091A"/>
    <w:rsid w:val="001B0C5F"/>
    <w:rsid w:val="001B0CAC"/>
    <w:rsid w:val="001B0F90"/>
    <w:rsid w:val="001B18A0"/>
    <w:rsid w:val="001B1C0E"/>
    <w:rsid w:val="001B23E4"/>
    <w:rsid w:val="001B2AFB"/>
    <w:rsid w:val="001B3019"/>
    <w:rsid w:val="001B34A9"/>
    <w:rsid w:val="001B3CEE"/>
    <w:rsid w:val="001B3D84"/>
    <w:rsid w:val="001B3DE0"/>
    <w:rsid w:val="001B3F09"/>
    <w:rsid w:val="001B4054"/>
    <w:rsid w:val="001B41B4"/>
    <w:rsid w:val="001B43B3"/>
    <w:rsid w:val="001B4554"/>
    <w:rsid w:val="001B45A3"/>
    <w:rsid w:val="001B480F"/>
    <w:rsid w:val="001B4DDE"/>
    <w:rsid w:val="001B5A58"/>
    <w:rsid w:val="001B5BE0"/>
    <w:rsid w:val="001B5F89"/>
    <w:rsid w:val="001B6340"/>
    <w:rsid w:val="001B651C"/>
    <w:rsid w:val="001B6589"/>
    <w:rsid w:val="001B6889"/>
    <w:rsid w:val="001B6938"/>
    <w:rsid w:val="001B6B25"/>
    <w:rsid w:val="001B6CD1"/>
    <w:rsid w:val="001B6ED3"/>
    <w:rsid w:val="001B70BC"/>
    <w:rsid w:val="001B74C7"/>
    <w:rsid w:val="001B75BB"/>
    <w:rsid w:val="001B7711"/>
    <w:rsid w:val="001B79E4"/>
    <w:rsid w:val="001B7ADF"/>
    <w:rsid w:val="001C0B91"/>
    <w:rsid w:val="001C0DF7"/>
    <w:rsid w:val="001C0EEE"/>
    <w:rsid w:val="001C15FF"/>
    <w:rsid w:val="001C2193"/>
    <w:rsid w:val="001C2266"/>
    <w:rsid w:val="001C22AF"/>
    <w:rsid w:val="001C265C"/>
    <w:rsid w:val="001C2765"/>
    <w:rsid w:val="001C292A"/>
    <w:rsid w:val="001C2F5D"/>
    <w:rsid w:val="001C317E"/>
    <w:rsid w:val="001C331C"/>
    <w:rsid w:val="001C3330"/>
    <w:rsid w:val="001C34C2"/>
    <w:rsid w:val="001C4054"/>
    <w:rsid w:val="001C4242"/>
    <w:rsid w:val="001C44AA"/>
    <w:rsid w:val="001C464C"/>
    <w:rsid w:val="001C4B81"/>
    <w:rsid w:val="001C4E52"/>
    <w:rsid w:val="001C4EB6"/>
    <w:rsid w:val="001C4FBF"/>
    <w:rsid w:val="001C524F"/>
    <w:rsid w:val="001C5605"/>
    <w:rsid w:val="001C56D8"/>
    <w:rsid w:val="001C5844"/>
    <w:rsid w:val="001C58ED"/>
    <w:rsid w:val="001C5905"/>
    <w:rsid w:val="001C59FD"/>
    <w:rsid w:val="001C5A24"/>
    <w:rsid w:val="001C5D05"/>
    <w:rsid w:val="001C5DC2"/>
    <w:rsid w:val="001C6257"/>
    <w:rsid w:val="001C634C"/>
    <w:rsid w:val="001C6485"/>
    <w:rsid w:val="001C6A43"/>
    <w:rsid w:val="001C6AB6"/>
    <w:rsid w:val="001C6C38"/>
    <w:rsid w:val="001C6FC8"/>
    <w:rsid w:val="001C714C"/>
    <w:rsid w:val="001C7374"/>
    <w:rsid w:val="001C73FD"/>
    <w:rsid w:val="001C75C3"/>
    <w:rsid w:val="001C75DE"/>
    <w:rsid w:val="001C7815"/>
    <w:rsid w:val="001C7A4F"/>
    <w:rsid w:val="001C7F21"/>
    <w:rsid w:val="001D06A6"/>
    <w:rsid w:val="001D0833"/>
    <w:rsid w:val="001D08A6"/>
    <w:rsid w:val="001D0AE1"/>
    <w:rsid w:val="001D0BAF"/>
    <w:rsid w:val="001D13C8"/>
    <w:rsid w:val="001D18AD"/>
    <w:rsid w:val="001D1967"/>
    <w:rsid w:val="001D205E"/>
    <w:rsid w:val="001D24B7"/>
    <w:rsid w:val="001D2587"/>
    <w:rsid w:val="001D296B"/>
    <w:rsid w:val="001D2E91"/>
    <w:rsid w:val="001D3271"/>
    <w:rsid w:val="001D3302"/>
    <w:rsid w:val="001D359E"/>
    <w:rsid w:val="001D3C11"/>
    <w:rsid w:val="001D3CFC"/>
    <w:rsid w:val="001D3DBA"/>
    <w:rsid w:val="001D3F0F"/>
    <w:rsid w:val="001D415E"/>
    <w:rsid w:val="001D443F"/>
    <w:rsid w:val="001D4456"/>
    <w:rsid w:val="001D4535"/>
    <w:rsid w:val="001D4AD0"/>
    <w:rsid w:val="001D4D94"/>
    <w:rsid w:val="001D5043"/>
    <w:rsid w:val="001D50F3"/>
    <w:rsid w:val="001D5175"/>
    <w:rsid w:val="001D54FB"/>
    <w:rsid w:val="001D57B4"/>
    <w:rsid w:val="001D57C8"/>
    <w:rsid w:val="001D57D8"/>
    <w:rsid w:val="001D5F7D"/>
    <w:rsid w:val="001D6758"/>
    <w:rsid w:val="001D677A"/>
    <w:rsid w:val="001D691E"/>
    <w:rsid w:val="001D6A18"/>
    <w:rsid w:val="001D6AAD"/>
    <w:rsid w:val="001D6E5A"/>
    <w:rsid w:val="001D6E7A"/>
    <w:rsid w:val="001D71D7"/>
    <w:rsid w:val="001D71DA"/>
    <w:rsid w:val="001D7324"/>
    <w:rsid w:val="001D7382"/>
    <w:rsid w:val="001D751C"/>
    <w:rsid w:val="001D78D1"/>
    <w:rsid w:val="001D7C0E"/>
    <w:rsid w:val="001E08B8"/>
    <w:rsid w:val="001E0D3B"/>
    <w:rsid w:val="001E1191"/>
    <w:rsid w:val="001E157B"/>
    <w:rsid w:val="001E1CD9"/>
    <w:rsid w:val="001E1CE1"/>
    <w:rsid w:val="001E1FA4"/>
    <w:rsid w:val="001E2046"/>
    <w:rsid w:val="001E230F"/>
    <w:rsid w:val="001E2492"/>
    <w:rsid w:val="001E2CC9"/>
    <w:rsid w:val="001E2D5D"/>
    <w:rsid w:val="001E2F53"/>
    <w:rsid w:val="001E31C6"/>
    <w:rsid w:val="001E3C46"/>
    <w:rsid w:val="001E3C88"/>
    <w:rsid w:val="001E3EB8"/>
    <w:rsid w:val="001E445E"/>
    <w:rsid w:val="001E45C4"/>
    <w:rsid w:val="001E4777"/>
    <w:rsid w:val="001E4959"/>
    <w:rsid w:val="001E498E"/>
    <w:rsid w:val="001E4B4B"/>
    <w:rsid w:val="001E4D56"/>
    <w:rsid w:val="001E4E4F"/>
    <w:rsid w:val="001E5366"/>
    <w:rsid w:val="001E554B"/>
    <w:rsid w:val="001E55DB"/>
    <w:rsid w:val="001E59C2"/>
    <w:rsid w:val="001E5DC7"/>
    <w:rsid w:val="001E6042"/>
    <w:rsid w:val="001E6310"/>
    <w:rsid w:val="001E6F85"/>
    <w:rsid w:val="001E7449"/>
    <w:rsid w:val="001E746A"/>
    <w:rsid w:val="001E755D"/>
    <w:rsid w:val="001E7A2F"/>
    <w:rsid w:val="001F02F8"/>
    <w:rsid w:val="001F0A0D"/>
    <w:rsid w:val="001F0E6B"/>
    <w:rsid w:val="001F0ECB"/>
    <w:rsid w:val="001F0F80"/>
    <w:rsid w:val="001F1111"/>
    <w:rsid w:val="001F1B58"/>
    <w:rsid w:val="001F1F8C"/>
    <w:rsid w:val="001F222A"/>
    <w:rsid w:val="001F283D"/>
    <w:rsid w:val="001F2CE4"/>
    <w:rsid w:val="001F3203"/>
    <w:rsid w:val="001F33AC"/>
    <w:rsid w:val="001F3823"/>
    <w:rsid w:val="001F395E"/>
    <w:rsid w:val="001F4258"/>
    <w:rsid w:val="001F516D"/>
    <w:rsid w:val="001F5244"/>
    <w:rsid w:val="001F5D3D"/>
    <w:rsid w:val="001F695E"/>
    <w:rsid w:val="001F6D5F"/>
    <w:rsid w:val="001F726E"/>
    <w:rsid w:val="001F777D"/>
    <w:rsid w:val="001F7FB3"/>
    <w:rsid w:val="0020069E"/>
    <w:rsid w:val="00200C13"/>
    <w:rsid w:val="00200D63"/>
    <w:rsid w:val="00200E8A"/>
    <w:rsid w:val="0020113E"/>
    <w:rsid w:val="00201694"/>
    <w:rsid w:val="002016F2"/>
    <w:rsid w:val="00201B8D"/>
    <w:rsid w:val="00201BDF"/>
    <w:rsid w:val="00202685"/>
    <w:rsid w:val="00202794"/>
    <w:rsid w:val="0020288A"/>
    <w:rsid w:val="00202E55"/>
    <w:rsid w:val="00202EE7"/>
    <w:rsid w:val="00202F2A"/>
    <w:rsid w:val="002035B5"/>
    <w:rsid w:val="002038FB"/>
    <w:rsid w:val="00203946"/>
    <w:rsid w:val="00203D6A"/>
    <w:rsid w:val="00203F52"/>
    <w:rsid w:val="002046BE"/>
    <w:rsid w:val="00204DF0"/>
    <w:rsid w:val="00204E7C"/>
    <w:rsid w:val="00204FCD"/>
    <w:rsid w:val="002051FF"/>
    <w:rsid w:val="002056DD"/>
    <w:rsid w:val="00205DF9"/>
    <w:rsid w:val="002060AC"/>
    <w:rsid w:val="002063FA"/>
    <w:rsid w:val="002064C4"/>
    <w:rsid w:val="00206ACD"/>
    <w:rsid w:val="00207050"/>
    <w:rsid w:val="0020773F"/>
    <w:rsid w:val="00207E88"/>
    <w:rsid w:val="00210C3B"/>
    <w:rsid w:val="00211511"/>
    <w:rsid w:val="00211550"/>
    <w:rsid w:val="00211DCE"/>
    <w:rsid w:val="00211EF8"/>
    <w:rsid w:val="00211F95"/>
    <w:rsid w:val="00212413"/>
    <w:rsid w:val="00212A51"/>
    <w:rsid w:val="00212A5D"/>
    <w:rsid w:val="00212B35"/>
    <w:rsid w:val="00212DE9"/>
    <w:rsid w:val="00213385"/>
    <w:rsid w:val="002135AF"/>
    <w:rsid w:val="002136E4"/>
    <w:rsid w:val="00213D19"/>
    <w:rsid w:val="00214572"/>
    <w:rsid w:val="002145FA"/>
    <w:rsid w:val="002147C4"/>
    <w:rsid w:val="00214853"/>
    <w:rsid w:val="00214CD0"/>
    <w:rsid w:val="002155DB"/>
    <w:rsid w:val="00215A14"/>
    <w:rsid w:val="00215A3A"/>
    <w:rsid w:val="00215BF9"/>
    <w:rsid w:val="00215E44"/>
    <w:rsid w:val="00216406"/>
    <w:rsid w:val="0021675A"/>
    <w:rsid w:val="002168BA"/>
    <w:rsid w:val="00216982"/>
    <w:rsid w:val="00216E2D"/>
    <w:rsid w:val="00216E47"/>
    <w:rsid w:val="00217151"/>
    <w:rsid w:val="002177B6"/>
    <w:rsid w:val="00217EA7"/>
    <w:rsid w:val="0022014A"/>
    <w:rsid w:val="0022052E"/>
    <w:rsid w:val="00220734"/>
    <w:rsid w:val="00221246"/>
    <w:rsid w:val="00221919"/>
    <w:rsid w:val="00221C72"/>
    <w:rsid w:val="00221CC8"/>
    <w:rsid w:val="00221E9D"/>
    <w:rsid w:val="002225ED"/>
    <w:rsid w:val="00222C21"/>
    <w:rsid w:val="00222CE3"/>
    <w:rsid w:val="0022327F"/>
    <w:rsid w:val="00223717"/>
    <w:rsid w:val="00223995"/>
    <w:rsid w:val="00223A07"/>
    <w:rsid w:val="00223B94"/>
    <w:rsid w:val="00223BA3"/>
    <w:rsid w:val="00223E00"/>
    <w:rsid w:val="00223EEC"/>
    <w:rsid w:val="00224217"/>
    <w:rsid w:val="0022448D"/>
    <w:rsid w:val="00224856"/>
    <w:rsid w:val="00224BE8"/>
    <w:rsid w:val="00224F81"/>
    <w:rsid w:val="002250CD"/>
    <w:rsid w:val="002254C8"/>
    <w:rsid w:val="002259FD"/>
    <w:rsid w:val="00225AD7"/>
    <w:rsid w:val="00225AF9"/>
    <w:rsid w:val="00225DAC"/>
    <w:rsid w:val="00225DB9"/>
    <w:rsid w:val="00225F90"/>
    <w:rsid w:val="0022621E"/>
    <w:rsid w:val="00226587"/>
    <w:rsid w:val="00226B54"/>
    <w:rsid w:val="00226EB5"/>
    <w:rsid w:val="0022738C"/>
    <w:rsid w:val="00227E70"/>
    <w:rsid w:val="00227FAA"/>
    <w:rsid w:val="002301E4"/>
    <w:rsid w:val="0023028F"/>
    <w:rsid w:val="002303A4"/>
    <w:rsid w:val="00230BA6"/>
    <w:rsid w:val="00230C77"/>
    <w:rsid w:val="00230FDD"/>
    <w:rsid w:val="002311EA"/>
    <w:rsid w:val="00231270"/>
    <w:rsid w:val="0023139A"/>
    <w:rsid w:val="00231673"/>
    <w:rsid w:val="00231D22"/>
    <w:rsid w:val="00232B1D"/>
    <w:rsid w:val="00232D61"/>
    <w:rsid w:val="00233356"/>
    <w:rsid w:val="002333AB"/>
    <w:rsid w:val="00233460"/>
    <w:rsid w:val="00233DD1"/>
    <w:rsid w:val="00233DE5"/>
    <w:rsid w:val="00234AC0"/>
    <w:rsid w:val="00234B60"/>
    <w:rsid w:val="00234C0A"/>
    <w:rsid w:val="0023533B"/>
    <w:rsid w:val="00235411"/>
    <w:rsid w:val="00235C94"/>
    <w:rsid w:val="00235DCB"/>
    <w:rsid w:val="00235F09"/>
    <w:rsid w:val="00236045"/>
    <w:rsid w:val="002363BA"/>
    <w:rsid w:val="00236531"/>
    <w:rsid w:val="0023679C"/>
    <w:rsid w:val="00236B01"/>
    <w:rsid w:val="0023748A"/>
    <w:rsid w:val="002378B2"/>
    <w:rsid w:val="002378C4"/>
    <w:rsid w:val="00237DEF"/>
    <w:rsid w:val="00237E1E"/>
    <w:rsid w:val="00237E54"/>
    <w:rsid w:val="00237F5B"/>
    <w:rsid w:val="00237FBE"/>
    <w:rsid w:val="002400A5"/>
    <w:rsid w:val="00240145"/>
    <w:rsid w:val="00240986"/>
    <w:rsid w:val="00240DF5"/>
    <w:rsid w:val="00240FB4"/>
    <w:rsid w:val="00241B5D"/>
    <w:rsid w:val="00241C3D"/>
    <w:rsid w:val="00241C4D"/>
    <w:rsid w:val="00241DDB"/>
    <w:rsid w:val="00241E90"/>
    <w:rsid w:val="00242310"/>
    <w:rsid w:val="002423BB"/>
    <w:rsid w:val="00242567"/>
    <w:rsid w:val="002427FF"/>
    <w:rsid w:val="0024289F"/>
    <w:rsid w:val="00242FB0"/>
    <w:rsid w:val="00243143"/>
    <w:rsid w:val="0024327D"/>
    <w:rsid w:val="002435CF"/>
    <w:rsid w:val="00243CE7"/>
    <w:rsid w:val="0024459C"/>
    <w:rsid w:val="00244610"/>
    <w:rsid w:val="0024473F"/>
    <w:rsid w:val="00244AF6"/>
    <w:rsid w:val="00244DDF"/>
    <w:rsid w:val="00245170"/>
    <w:rsid w:val="0024541D"/>
    <w:rsid w:val="0024575E"/>
    <w:rsid w:val="00245773"/>
    <w:rsid w:val="00245BFD"/>
    <w:rsid w:val="00246003"/>
    <w:rsid w:val="00246444"/>
    <w:rsid w:val="00246483"/>
    <w:rsid w:val="00246E5F"/>
    <w:rsid w:val="00247579"/>
    <w:rsid w:val="00247744"/>
    <w:rsid w:val="00247A6E"/>
    <w:rsid w:val="00247EBE"/>
    <w:rsid w:val="0025003F"/>
    <w:rsid w:val="00250298"/>
    <w:rsid w:val="0025034F"/>
    <w:rsid w:val="002503F6"/>
    <w:rsid w:val="00250455"/>
    <w:rsid w:val="00250AE8"/>
    <w:rsid w:val="00250DAD"/>
    <w:rsid w:val="00251062"/>
    <w:rsid w:val="002511BF"/>
    <w:rsid w:val="002516EA"/>
    <w:rsid w:val="00251CFB"/>
    <w:rsid w:val="00251D3E"/>
    <w:rsid w:val="00252130"/>
    <w:rsid w:val="00252172"/>
    <w:rsid w:val="0025285D"/>
    <w:rsid w:val="0025289C"/>
    <w:rsid w:val="00252D01"/>
    <w:rsid w:val="00252F4E"/>
    <w:rsid w:val="00253209"/>
    <w:rsid w:val="002536DD"/>
    <w:rsid w:val="002536F9"/>
    <w:rsid w:val="00253910"/>
    <w:rsid w:val="0025414C"/>
    <w:rsid w:val="00254683"/>
    <w:rsid w:val="00254831"/>
    <w:rsid w:val="002549B5"/>
    <w:rsid w:val="00254DF8"/>
    <w:rsid w:val="00254F90"/>
    <w:rsid w:val="0025503E"/>
    <w:rsid w:val="00255206"/>
    <w:rsid w:val="002556B3"/>
    <w:rsid w:val="002558F6"/>
    <w:rsid w:val="0025620E"/>
    <w:rsid w:val="0025659F"/>
    <w:rsid w:val="00256AB8"/>
    <w:rsid w:val="00256E20"/>
    <w:rsid w:val="00256FF0"/>
    <w:rsid w:val="0025722C"/>
    <w:rsid w:val="00257598"/>
    <w:rsid w:val="002600D0"/>
    <w:rsid w:val="00260332"/>
    <w:rsid w:val="002603F7"/>
    <w:rsid w:val="0026044F"/>
    <w:rsid w:val="00260806"/>
    <w:rsid w:val="002619C1"/>
    <w:rsid w:val="00261E0F"/>
    <w:rsid w:val="0026235A"/>
    <w:rsid w:val="002625ED"/>
    <w:rsid w:val="00262A91"/>
    <w:rsid w:val="00262B0D"/>
    <w:rsid w:val="00262EE3"/>
    <w:rsid w:val="00263064"/>
    <w:rsid w:val="00263320"/>
    <w:rsid w:val="0026364C"/>
    <w:rsid w:val="0026389C"/>
    <w:rsid w:val="00263B15"/>
    <w:rsid w:val="00263B1D"/>
    <w:rsid w:val="00263B46"/>
    <w:rsid w:val="00263C94"/>
    <w:rsid w:val="00264FA8"/>
    <w:rsid w:val="002651BF"/>
    <w:rsid w:val="00265705"/>
    <w:rsid w:val="00265CDF"/>
    <w:rsid w:val="00265FA9"/>
    <w:rsid w:val="00265FB9"/>
    <w:rsid w:val="002662D6"/>
    <w:rsid w:val="002669D9"/>
    <w:rsid w:val="002672CE"/>
    <w:rsid w:val="0026773A"/>
    <w:rsid w:val="002679A1"/>
    <w:rsid w:val="002679B8"/>
    <w:rsid w:val="00270083"/>
    <w:rsid w:val="00270140"/>
    <w:rsid w:val="002705D0"/>
    <w:rsid w:val="00270694"/>
    <w:rsid w:val="002709A0"/>
    <w:rsid w:val="00270FAE"/>
    <w:rsid w:val="0027168E"/>
    <w:rsid w:val="00271ED9"/>
    <w:rsid w:val="0027210B"/>
    <w:rsid w:val="0027219D"/>
    <w:rsid w:val="00272CE5"/>
    <w:rsid w:val="00272F0E"/>
    <w:rsid w:val="002731B1"/>
    <w:rsid w:val="00273813"/>
    <w:rsid w:val="00273919"/>
    <w:rsid w:val="002739D3"/>
    <w:rsid w:val="00273C6F"/>
    <w:rsid w:val="002745EE"/>
    <w:rsid w:val="00274629"/>
    <w:rsid w:val="00274705"/>
    <w:rsid w:val="002747E8"/>
    <w:rsid w:val="00274AAB"/>
    <w:rsid w:val="00274CB2"/>
    <w:rsid w:val="0027510B"/>
    <w:rsid w:val="00275556"/>
    <w:rsid w:val="002755EB"/>
    <w:rsid w:val="00275B67"/>
    <w:rsid w:val="00275DAC"/>
    <w:rsid w:val="00275F8B"/>
    <w:rsid w:val="0027604B"/>
    <w:rsid w:val="00276AE4"/>
    <w:rsid w:val="00276C1B"/>
    <w:rsid w:val="00276C20"/>
    <w:rsid w:val="00276D12"/>
    <w:rsid w:val="00276D3F"/>
    <w:rsid w:val="00276D51"/>
    <w:rsid w:val="00276F8B"/>
    <w:rsid w:val="00277833"/>
    <w:rsid w:val="002778BF"/>
    <w:rsid w:val="00277968"/>
    <w:rsid w:val="00277F2D"/>
    <w:rsid w:val="0028024E"/>
    <w:rsid w:val="002806E7"/>
    <w:rsid w:val="00280B03"/>
    <w:rsid w:val="002814A7"/>
    <w:rsid w:val="00281538"/>
    <w:rsid w:val="0028176C"/>
    <w:rsid w:val="00281913"/>
    <w:rsid w:val="00281CDC"/>
    <w:rsid w:val="0028240C"/>
    <w:rsid w:val="00282E8A"/>
    <w:rsid w:val="00283012"/>
    <w:rsid w:val="002834D5"/>
    <w:rsid w:val="002839D0"/>
    <w:rsid w:val="00284140"/>
    <w:rsid w:val="00284182"/>
    <w:rsid w:val="002845E2"/>
    <w:rsid w:val="002847DA"/>
    <w:rsid w:val="00284BB0"/>
    <w:rsid w:val="00284C93"/>
    <w:rsid w:val="00285902"/>
    <w:rsid w:val="00285A69"/>
    <w:rsid w:val="002863CF"/>
    <w:rsid w:val="002865B5"/>
    <w:rsid w:val="00286776"/>
    <w:rsid w:val="00286861"/>
    <w:rsid w:val="00286DEE"/>
    <w:rsid w:val="00287092"/>
    <w:rsid w:val="002872F9"/>
    <w:rsid w:val="00287361"/>
    <w:rsid w:val="002874C7"/>
    <w:rsid w:val="002876B5"/>
    <w:rsid w:val="0029031D"/>
    <w:rsid w:val="002908BE"/>
    <w:rsid w:val="00290C4C"/>
    <w:rsid w:val="00290D38"/>
    <w:rsid w:val="00290E46"/>
    <w:rsid w:val="00291042"/>
    <w:rsid w:val="0029125C"/>
    <w:rsid w:val="00291394"/>
    <w:rsid w:val="002914C2"/>
    <w:rsid w:val="002914DF"/>
    <w:rsid w:val="002916EB"/>
    <w:rsid w:val="00291D37"/>
    <w:rsid w:val="00291EC9"/>
    <w:rsid w:val="00291F47"/>
    <w:rsid w:val="002920DC"/>
    <w:rsid w:val="0029243E"/>
    <w:rsid w:val="00292971"/>
    <w:rsid w:val="00292AB4"/>
    <w:rsid w:val="00292C28"/>
    <w:rsid w:val="0029320E"/>
    <w:rsid w:val="002932F4"/>
    <w:rsid w:val="002939DB"/>
    <w:rsid w:val="00293F73"/>
    <w:rsid w:val="00294096"/>
    <w:rsid w:val="002945EA"/>
    <w:rsid w:val="0029465E"/>
    <w:rsid w:val="002947AB"/>
    <w:rsid w:val="002949CF"/>
    <w:rsid w:val="002949DC"/>
    <w:rsid w:val="00294FD4"/>
    <w:rsid w:val="0029503D"/>
    <w:rsid w:val="002950DF"/>
    <w:rsid w:val="00295441"/>
    <w:rsid w:val="00295977"/>
    <w:rsid w:val="00295D99"/>
    <w:rsid w:val="00296441"/>
    <w:rsid w:val="00296B72"/>
    <w:rsid w:val="002970D1"/>
    <w:rsid w:val="00297137"/>
    <w:rsid w:val="00297298"/>
    <w:rsid w:val="0029735F"/>
    <w:rsid w:val="002973E4"/>
    <w:rsid w:val="002974E3"/>
    <w:rsid w:val="002974E6"/>
    <w:rsid w:val="0029780D"/>
    <w:rsid w:val="0029785C"/>
    <w:rsid w:val="002978DB"/>
    <w:rsid w:val="002978F2"/>
    <w:rsid w:val="00297D24"/>
    <w:rsid w:val="00297F55"/>
    <w:rsid w:val="002A075C"/>
    <w:rsid w:val="002A0A02"/>
    <w:rsid w:val="002A0CED"/>
    <w:rsid w:val="002A1238"/>
    <w:rsid w:val="002A1267"/>
    <w:rsid w:val="002A14DB"/>
    <w:rsid w:val="002A2233"/>
    <w:rsid w:val="002A2CE1"/>
    <w:rsid w:val="002A2EB7"/>
    <w:rsid w:val="002A335C"/>
    <w:rsid w:val="002A33F5"/>
    <w:rsid w:val="002A3720"/>
    <w:rsid w:val="002A3A68"/>
    <w:rsid w:val="002A3CB6"/>
    <w:rsid w:val="002A3EF2"/>
    <w:rsid w:val="002A43E6"/>
    <w:rsid w:val="002A4461"/>
    <w:rsid w:val="002A49FB"/>
    <w:rsid w:val="002A4BAB"/>
    <w:rsid w:val="002A4C69"/>
    <w:rsid w:val="002A4DCF"/>
    <w:rsid w:val="002A4E46"/>
    <w:rsid w:val="002A5185"/>
    <w:rsid w:val="002A55E0"/>
    <w:rsid w:val="002A57A3"/>
    <w:rsid w:val="002A611B"/>
    <w:rsid w:val="002A61F9"/>
    <w:rsid w:val="002A6210"/>
    <w:rsid w:val="002A6328"/>
    <w:rsid w:val="002A66B1"/>
    <w:rsid w:val="002A6AF7"/>
    <w:rsid w:val="002A6BF4"/>
    <w:rsid w:val="002A6E9D"/>
    <w:rsid w:val="002A7DC6"/>
    <w:rsid w:val="002A7EEE"/>
    <w:rsid w:val="002B03BC"/>
    <w:rsid w:val="002B0426"/>
    <w:rsid w:val="002B0B2F"/>
    <w:rsid w:val="002B0E74"/>
    <w:rsid w:val="002B0EB1"/>
    <w:rsid w:val="002B11F7"/>
    <w:rsid w:val="002B1C2D"/>
    <w:rsid w:val="002B1CF7"/>
    <w:rsid w:val="002B23A9"/>
    <w:rsid w:val="002B2799"/>
    <w:rsid w:val="002B29D2"/>
    <w:rsid w:val="002B2B07"/>
    <w:rsid w:val="002B2F3F"/>
    <w:rsid w:val="002B3729"/>
    <w:rsid w:val="002B3DCF"/>
    <w:rsid w:val="002B404F"/>
    <w:rsid w:val="002B41A6"/>
    <w:rsid w:val="002B4201"/>
    <w:rsid w:val="002B4392"/>
    <w:rsid w:val="002B4512"/>
    <w:rsid w:val="002B4721"/>
    <w:rsid w:val="002B49F6"/>
    <w:rsid w:val="002B5042"/>
    <w:rsid w:val="002B50D1"/>
    <w:rsid w:val="002B5122"/>
    <w:rsid w:val="002B5374"/>
    <w:rsid w:val="002B56DD"/>
    <w:rsid w:val="002B5783"/>
    <w:rsid w:val="002B5B99"/>
    <w:rsid w:val="002B6104"/>
    <w:rsid w:val="002B639E"/>
    <w:rsid w:val="002B63A3"/>
    <w:rsid w:val="002B6422"/>
    <w:rsid w:val="002B64D5"/>
    <w:rsid w:val="002B6A09"/>
    <w:rsid w:val="002B6F53"/>
    <w:rsid w:val="002B70AA"/>
    <w:rsid w:val="002B73AD"/>
    <w:rsid w:val="002B7F5E"/>
    <w:rsid w:val="002C0201"/>
    <w:rsid w:val="002C0221"/>
    <w:rsid w:val="002C10DA"/>
    <w:rsid w:val="002C1373"/>
    <w:rsid w:val="002C1496"/>
    <w:rsid w:val="002C1637"/>
    <w:rsid w:val="002C170C"/>
    <w:rsid w:val="002C1D10"/>
    <w:rsid w:val="002C1E31"/>
    <w:rsid w:val="002C22FF"/>
    <w:rsid w:val="002C26C4"/>
    <w:rsid w:val="002C2847"/>
    <w:rsid w:val="002C28CE"/>
    <w:rsid w:val="002C2EE3"/>
    <w:rsid w:val="002C3072"/>
    <w:rsid w:val="002C392B"/>
    <w:rsid w:val="002C3BA2"/>
    <w:rsid w:val="002C3DAD"/>
    <w:rsid w:val="002C3ED2"/>
    <w:rsid w:val="002C41E0"/>
    <w:rsid w:val="002C4318"/>
    <w:rsid w:val="002C4667"/>
    <w:rsid w:val="002C47FD"/>
    <w:rsid w:val="002C4958"/>
    <w:rsid w:val="002C4B96"/>
    <w:rsid w:val="002C4E27"/>
    <w:rsid w:val="002C5981"/>
    <w:rsid w:val="002C5FC3"/>
    <w:rsid w:val="002C634C"/>
    <w:rsid w:val="002C677F"/>
    <w:rsid w:val="002C6BE3"/>
    <w:rsid w:val="002C74B4"/>
    <w:rsid w:val="002C7653"/>
    <w:rsid w:val="002C7687"/>
    <w:rsid w:val="002C780B"/>
    <w:rsid w:val="002C789C"/>
    <w:rsid w:val="002D012F"/>
    <w:rsid w:val="002D0154"/>
    <w:rsid w:val="002D040F"/>
    <w:rsid w:val="002D0A84"/>
    <w:rsid w:val="002D0BBF"/>
    <w:rsid w:val="002D116F"/>
    <w:rsid w:val="002D1184"/>
    <w:rsid w:val="002D11A1"/>
    <w:rsid w:val="002D11D2"/>
    <w:rsid w:val="002D11E3"/>
    <w:rsid w:val="002D1CBF"/>
    <w:rsid w:val="002D1E71"/>
    <w:rsid w:val="002D1F63"/>
    <w:rsid w:val="002D1F65"/>
    <w:rsid w:val="002D2398"/>
    <w:rsid w:val="002D2603"/>
    <w:rsid w:val="002D2636"/>
    <w:rsid w:val="002D2D40"/>
    <w:rsid w:val="002D2E09"/>
    <w:rsid w:val="002D33AC"/>
    <w:rsid w:val="002D3B89"/>
    <w:rsid w:val="002D3C4E"/>
    <w:rsid w:val="002D3D41"/>
    <w:rsid w:val="002D3F78"/>
    <w:rsid w:val="002D3FF8"/>
    <w:rsid w:val="002D4112"/>
    <w:rsid w:val="002D4481"/>
    <w:rsid w:val="002D527B"/>
    <w:rsid w:val="002D52D3"/>
    <w:rsid w:val="002D5943"/>
    <w:rsid w:val="002D5A52"/>
    <w:rsid w:val="002D5C63"/>
    <w:rsid w:val="002D6070"/>
    <w:rsid w:val="002D60E9"/>
    <w:rsid w:val="002D62C4"/>
    <w:rsid w:val="002D63DA"/>
    <w:rsid w:val="002D69DF"/>
    <w:rsid w:val="002D6A3E"/>
    <w:rsid w:val="002D73DA"/>
    <w:rsid w:val="002D7631"/>
    <w:rsid w:val="002D7E1D"/>
    <w:rsid w:val="002D7EDA"/>
    <w:rsid w:val="002D7F25"/>
    <w:rsid w:val="002E0092"/>
    <w:rsid w:val="002E0378"/>
    <w:rsid w:val="002E03E9"/>
    <w:rsid w:val="002E0997"/>
    <w:rsid w:val="002E09E3"/>
    <w:rsid w:val="002E09F5"/>
    <w:rsid w:val="002E0B4B"/>
    <w:rsid w:val="002E0C04"/>
    <w:rsid w:val="002E0D54"/>
    <w:rsid w:val="002E0EEB"/>
    <w:rsid w:val="002E12E5"/>
    <w:rsid w:val="002E184C"/>
    <w:rsid w:val="002E1EE0"/>
    <w:rsid w:val="002E2157"/>
    <w:rsid w:val="002E2BE5"/>
    <w:rsid w:val="002E2C0C"/>
    <w:rsid w:val="002E2C8F"/>
    <w:rsid w:val="002E2F54"/>
    <w:rsid w:val="002E2FA5"/>
    <w:rsid w:val="002E355B"/>
    <w:rsid w:val="002E357B"/>
    <w:rsid w:val="002E3858"/>
    <w:rsid w:val="002E3B4D"/>
    <w:rsid w:val="002E3EBB"/>
    <w:rsid w:val="002E3F18"/>
    <w:rsid w:val="002E40F8"/>
    <w:rsid w:val="002E4582"/>
    <w:rsid w:val="002E49BC"/>
    <w:rsid w:val="002E4A84"/>
    <w:rsid w:val="002E4BC7"/>
    <w:rsid w:val="002E5250"/>
    <w:rsid w:val="002E57C1"/>
    <w:rsid w:val="002E5D33"/>
    <w:rsid w:val="002E5FA5"/>
    <w:rsid w:val="002E605C"/>
    <w:rsid w:val="002E65BB"/>
    <w:rsid w:val="002E6796"/>
    <w:rsid w:val="002E68C0"/>
    <w:rsid w:val="002E7739"/>
    <w:rsid w:val="002E78D6"/>
    <w:rsid w:val="002E7AF5"/>
    <w:rsid w:val="002E7BCE"/>
    <w:rsid w:val="002E7BFE"/>
    <w:rsid w:val="002E7CC7"/>
    <w:rsid w:val="002E7F8C"/>
    <w:rsid w:val="002F00FF"/>
    <w:rsid w:val="002F02E5"/>
    <w:rsid w:val="002F058D"/>
    <w:rsid w:val="002F0DE6"/>
    <w:rsid w:val="002F116D"/>
    <w:rsid w:val="002F1639"/>
    <w:rsid w:val="002F176D"/>
    <w:rsid w:val="002F1787"/>
    <w:rsid w:val="002F17A6"/>
    <w:rsid w:val="002F1892"/>
    <w:rsid w:val="002F1FCC"/>
    <w:rsid w:val="002F2B00"/>
    <w:rsid w:val="002F32D5"/>
    <w:rsid w:val="002F3528"/>
    <w:rsid w:val="002F3743"/>
    <w:rsid w:val="002F4C8B"/>
    <w:rsid w:val="002F4E00"/>
    <w:rsid w:val="002F5460"/>
    <w:rsid w:val="002F54A4"/>
    <w:rsid w:val="002F57CE"/>
    <w:rsid w:val="002F5D19"/>
    <w:rsid w:val="002F656B"/>
    <w:rsid w:val="002F6653"/>
    <w:rsid w:val="002F69E3"/>
    <w:rsid w:val="002F6C77"/>
    <w:rsid w:val="002F7184"/>
    <w:rsid w:val="002F7683"/>
    <w:rsid w:val="002F7CB0"/>
    <w:rsid w:val="002F7FD4"/>
    <w:rsid w:val="002F7FF9"/>
    <w:rsid w:val="00300298"/>
    <w:rsid w:val="003003F1"/>
    <w:rsid w:val="00300401"/>
    <w:rsid w:val="003009C7"/>
    <w:rsid w:val="00300B93"/>
    <w:rsid w:val="00300C25"/>
    <w:rsid w:val="00301376"/>
    <w:rsid w:val="00301739"/>
    <w:rsid w:val="003018D8"/>
    <w:rsid w:val="003019E5"/>
    <w:rsid w:val="00301AE4"/>
    <w:rsid w:val="003021E8"/>
    <w:rsid w:val="00302597"/>
    <w:rsid w:val="003026D3"/>
    <w:rsid w:val="00302866"/>
    <w:rsid w:val="00303066"/>
    <w:rsid w:val="003031E6"/>
    <w:rsid w:val="0030334B"/>
    <w:rsid w:val="003036AC"/>
    <w:rsid w:val="0030371B"/>
    <w:rsid w:val="0030379A"/>
    <w:rsid w:val="003038ED"/>
    <w:rsid w:val="00303B10"/>
    <w:rsid w:val="00303C2E"/>
    <w:rsid w:val="00303CD0"/>
    <w:rsid w:val="00303FD6"/>
    <w:rsid w:val="00304A35"/>
    <w:rsid w:val="00304C68"/>
    <w:rsid w:val="00304F55"/>
    <w:rsid w:val="003050AF"/>
    <w:rsid w:val="0030516A"/>
    <w:rsid w:val="00305379"/>
    <w:rsid w:val="00305397"/>
    <w:rsid w:val="00305672"/>
    <w:rsid w:val="00305733"/>
    <w:rsid w:val="003057B4"/>
    <w:rsid w:val="00305E14"/>
    <w:rsid w:val="00305E28"/>
    <w:rsid w:val="0030613E"/>
    <w:rsid w:val="0030633D"/>
    <w:rsid w:val="00306BE6"/>
    <w:rsid w:val="00306D26"/>
    <w:rsid w:val="00306DF2"/>
    <w:rsid w:val="00307EC4"/>
    <w:rsid w:val="0031010A"/>
    <w:rsid w:val="00310152"/>
    <w:rsid w:val="003101C5"/>
    <w:rsid w:val="0031027D"/>
    <w:rsid w:val="0031079D"/>
    <w:rsid w:val="003109AC"/>
    <w:rsid w:val="00310CB1"/>
    <w:rsid w:val="00311E20"/>
    <w:rsid w:val="00312431"/>
    <w:rsid w:val="0031244C"/>
    <w:rsid w:val="00312535"/>
    <w:rsid w:val="003125B8"/>
    <w:rsid w:val="003127DA"/>
    <w:rsid w:val="003132D1"/>
    <w:rsid w:val="0031368D"/>
    <w:rsid w:val="00313A52"/>
    <w:rsid w:val="00313C7E"/>
    <w:rsid w:val="00313F46"/>
    <w:rsid w:val="00313F9F"/>
    <w:rsid w:val="00314040"/>
    <w:rsid w:val="003147B5"/>
    <w:rsid w:val="003147F5"/>
    <w:rsid w:val="0031483B"/>
    <w:rsid w:val="003148EA"/>
    <w:rsid w:val="00314904"/>
    <w:rsid w:val="00314E4B"/>
    <w:rsid w:val="00314E52"/>
    <w:rsid w:val="00314E65"/>
    <w:rsid w:val="00314F8F"/>
    <w:rsid w:val="00315238"/>
    <w:rsid w:val="0031540E"/>
    <w:rsid w:val="00315490"/>
    <w:rsid w:val="003156F8"/>
    <w:rsid w:val="0031574B"/>
    <w:rsid w:val="0031609F"/>
    <w:rsid w:val="003162F6"/>
    <w:rsid w:val="003164AA"/>
    <w:rsid w:val="0031667C"/>
    <w:rsid w:val="00316B54"/>
    <w:rsid w:val="003170C6"/>
    <w:rsid w:val="00317173"/>
    <w:rsid w:val="00317223"/>
    <w:rsid w:val="003173AA"/>
    <w:rsid w:val="003179EC"/>
    <w:rsid w:val="00317A93"/>
    <w:rsid w:val="003204C1"/>
    <w:rsid w:val="003208D2"/>
    <w:rsid w:val="00320A0A"/>
    <w:rsid w:val="00320B31"/>
    <w:rsid w:val="00320CF5"/>
    <w:rsid w:val="00320ED7"/>
    <w:rsid w:val="0032124A"/>
    <w:rsid w:val="0032131E"/>
    <w:rsid w:val="003215CD"/>
    <w:rsid w:val="003216B9"/>
    <w:rsid w:val="003216FA"/>
    <w:rsid w:val="00321716"/>
    <w:rsid w:val="00321767"/>
    <w:rsid w:val="00321C80"/>
    <w:rsid w:val="00322313"/>
    <w:rsid w:val="00322A21"/>
    <w:rsid w:val="00322D6D"/>
    <w:rsid w:val="00322F6B"/>
    <w:rsid w:val="003230A1"/>
    <w:rsid w:val="00323401"/>
    <w:rsid w:val="0032366C"/>
    <w:rsid w:val="003238DD"/>
    <w:rsid w:val="00323A02"/>
    <w:rsid w:val="00323B43"/>
    <w:rsid w:val="00323B61"/>
    <w:rsid w:val="00324029"/>
    <w:rsid w:val="0032410D"/>
    <w:rsid w:val="00324BFB"/>
    <w:rsid w:val="00324CF8"/>
    <w:rsid w:val="00325242"/>
    <w:rsid w:val="0032552A"/>
    <w:rsid w:val="0032599C"/>
    <w:rsid w:val="00326025"/>
    <w:rsid w:val="00326175"/>
    <w:rsid w:val="0032629F"/>
    <w:rsid w:val="0032637D"/>
    <w:rsid w:val="00326428"/>
    <w:rsid w:val="00326A18"/>
    <w:rsid w:val="00326A87"/>
    <w:rsid w:val="00326F00"/>
    <w:rsid w:val="00326F20"/>
    <w:rsid w:val="00327289"/>
    <w:rsid w:val="00327294"/>
    <w:rsid w:val="0032732E"/>
    <w:rsid w:val="0032736B"/>
    <w:rsid w:val="0032746B"/>
    <w:rsid w:val="003275BF"/>
    <w:rsid w:val="00327756"/>
    <w:rsid w:val="0033019E"/>
    <w:rsid w:val="00330499"/>
    <w:rsid w:val="00330B4D"/>
    <w:rsid w:val="00330D90"/>
    <w:rsid w:val="00330EF3"/>
    <w:rsid w:val="003313B9"/>
    <w:rsid w:val="00331616"/>
    <w:rsid w:val="00331C32"/>
    <w:rsid w:val="00332136"/>
    <w:rsid w:val="0033215A"/>
    <w:rsid w:val="00332562"/>
    <w:rsid w:val="00332626"/>
    <w:rsid w:val="0033303A"/>
    <w:rsid w:val="00333165"/>
    <w:rsid w:val="003333CD"/>
    <w:rsid w:val="003339DD"/>
    <w:rsid w:val="00333E3C"/>
    <w:rsid w:val="003342C2"/>
    <w:rsid w:val="003343EA"/>
    <w:rsid w:val="00334496"/>
    <w:rsid w:val="0033449B"/>
    <w:rsid w:val="0033516E"/>
    <w:rsid w:val="00335490"/>
    <w:rsid w:val="00335522"/>
    <w:rsid w:val="003356B2"/>
    <w:rsid w:val="00335787"/>
    <w:rsid w:val="0033625A"/>
    <w:rsid w:val="0033648C"/>
    <w:rsid w:val="003365FF"/>
    <w:rsid w:val="0033662F"/>
    <w:rsid w:val="00336954"/>
    <w:rsid w:val="00336A51"/>
    <w:rsid w:val="0033731F"/>
    <w:rsid w:val="00337559"/>
    <w:rsid w:val="00337D06"/>
    <w:rsid w:val="00337D4E"/>
    <w:rsid w:val="003400AE"/>
    <w:rsid w:val="003402AC"/>
    <w:rsid w:val="003403D9"/>
    <w:rsid w:val="003405EF"/>
    <w:rsid w:val="00340BEF"/>
    <w:rsid w:val="003410B8"/>
    <w:rsid w:val="00341568"/>
    <w:rsid w:val="003416B4"/>
    <w:rsid w:val="003418EF"/>
    <w:rsid w:val="003419E3"/>
    <w:rsid w:val="003421B4"/>
    <w:rsid w:val="00343167"/>
    <w:rsid w:val="0034343D"/>
    <w:rsid w:val="003436D1"/>
    <w:rsid w:val="00343788"/>
    <w:rsid w:val="00343BA0"/>
    <w:rsid w:val="0034407A"/>
    <w:rsid w:val="00344411"/>
    <w:rsid w:val="00344AE1"/>
    <w:rsid w:val="00344CEB"/>
    <w:rsid w:val="00344E23"/>
    <w:rsid w:val="00344F67"/>
    <w:rsid w:val="0034554B"/>
    <w:rsid w:val="00345A7E"/>
    <w:rsid w:val="00345FEC"/>
    <w:rsid w:val="003462DB"/>
    <w:rsid w:val="0034636C"/>
    <w:rsid w:val="00346444"/>
    <w:rsid w:val="003471EB"/>
    <w:rsid w:val="00347362"/>
    <w:rsid w:val="0034736B"/>
    <w:rsid w:val="00347475"/>
    <w:rsid w:val="00350463"/>
    <w:rsid w:val="00350704"/>
    <w:rsid w:val="00350798"/>
    <w:rsid w:val="0035084C"/>
    <w:rsid w:val="00350A5B"/>
    <w:rsid w:val="003516E6"/>
    <w:rsid w:val="0035179F"/>
    <w:rsid w:val="00351BE0"/>
    <w:rsid w:val="00351C58"/>
    <w:rsid w:val="00352138"/>
    <w:rsid w:val="00352566"/>
    <w:rsid w:val="0035265D"/>
    <w:rsid w:val="003526BF"/>
    <w:rsid w:val="0035284E"/>
    <w:rsid w:val="00352992"/>
    <w:rsid w:val="003529E4"/>
    <w:rsid w:val="00352D78"/>
    <w:rsid w:val="00352DCF"/>
    <w:rsid w:val="00352ED0"/>
    <w:rsid w:val="00353057"/>
    <w:rsid w:val="003532B0"/>
    <w:rsid w:val="0035335E"/>
    <w:rsid w:val="00353382"/>
    <w:rsid w:val="0035351A"/>
    <w:rsid w:val="00353536"/>
    <w:rsid w:val="00353809"/>
    <w:rsid w:val="0035387F"/>
    <w:rsid w:val="00354185"/>
    <w:rsid w:val="003544B4"/>
    <w:rsid w:val="00354906"/>
    <w:rsid w:val="00354CA0"/>
    <w:rsid w:val="0035502D"/>
    <w:rsid w:val="00355D08"/>
    <w:rsid w:val="00355E58"/>
    <w:rsid w:val="0035620B"/>
    <w:rsid w:val="003562B3"/>
    <w:rsid w:val="00356357"/>
    <w:rsid w:val="003570ED"/>
    <w:rsid w:val="0035791D"/>
    <w:rsid w:val="00357BCA"/>
    <w:rsid w:val="00357C8C"/>
    <w:rsid w:val="0036074A"/>
    <w:rsid w:val="003607DA"/>
    <w:rsid w:val="00360CE3"/>
    <w:rsid w:val="00361114"/>
    <w:rsid w:val="0036116D"/>
    <w:rsid w:val="003611A8"/>
    <w:rsid w:val="003615DC"/>
    <w:rsid w:val="00361611"/>
    <w:rsid w:val="003617CE"/>
    <w:rsid w:val="00361926"/>
    <w:rsid w:val="00361B80"/>
    <w:rsid w:val="00361D0F"/>
    <w:rsid w:val="00361E9C"/>
    <w:rsid w:val="00362070"/>
    <w:rsid w:val="0036232A"/>
    <w:rsid w:val="00362352"/>
    <w:rsid w:val="00362888"/>
    <w:rsid w:val="00363253"/>
    <w:rsid w:val="003633FD"/>
    <w:rsid w:val="0036348E"/>
    <w:rsid w:val="00363B08"/>
    <w:rsid w:val="00363BAC"/>
    <w:rsid w:val="00364119"/>
    <w:rsid w:val="00364125"/>
    <w:rsid w:val="0036449A"/>
    <w:rsid w:val="00364B8B"/>
    <w:rsid w:val="00364D9A"/>
    <w:rsid w:val="00365018"/>
    <w:rsid w:val="0036510F"/>
    <w:rsid w:val="00365C6D"/>
    <w:rsid w:val="00365CDF"/>
    <w:rsid w:val="0036665A"/>
    <w:rsid w:val="00366A53"/>
    <w:rsid w:val="00366BD2"/>
    <w:rsid w:val="00366C8E"/>
    <w:rsid w:val="00366E13"/>
    <w:rsid w:val="0036738B"/>
    <w:rsid w:val="003675FA"/>
    <w:rsid w:val="003677A2"/>
    <w:rsid w:val="00367D15"/>
    <w:rsid w:val="00367D9B"/>
    <w:rsid w:val="00370110"/>
    <w:rsid w:val="0037100A"/>
    <w:rsid w:val="0037125D"/>
    <w:rsid w:val="0037135F"/>
    <w:rsid w:val="00371412"/>
    <w:rsid w:val="00371ADB"/>
    <w:rsid w:val="0037216D"/>
    <w:rsid w:val="0037279F"/>
    <w:rsid w:val="00372D63"/>
    <w:rsid w:val="00373173"/>
    <w:rsid w:val="00373532"/>
    <w:rsid w:val="003738D9"/>
    <w:rsid w:val="00373961"/>
    <w:rsid w:val="00373CF1"/>
    <w:rsid w:val="00374107"/>
    <w:rsid w:val="0037423B"/>
    <w:rsid w:val="00374384"/>
    <w:rsid w:val="00374A13"/>
    <w:rsid w:val="00374B6B"/>
    <w:rsid w:val="00375464"/>
    <w:rsid w:val="00375769"/>
    <w:rsid w:val="00375AE1"/>
    <w:rsid w:val="00375C36"/>
    <w:rsid w:val="00375D6C"/>
    <w:rsid w:val="00375E2F"/>
    <w:rsid w:val="003762E5"/>
    <w:rsid w:val="00376527"/>
    <w:rsid w:val="0037653A"/>
    <w:rsid w:val="0037695C"/>
    <w:rsid w:val="00376986"/>
    <w:rsid w:val="003770F3"/>
    <w:rsid w:val="00377185"/>
    <w:rsid w:val="00377B43"/>
    <w:rsid w:val="00377D95"/>
    <w:rsid w:val="00377DAD"/>
    <w:rsid w:val="00377FE3"/>
    <w:rsid w:val="0038006B"/>
    <w:rsid w:val="0038012D"/>
    <w:rsid w:val="003803F2"/>
    <w:rsid w:val="00380935"/>
    <w:rsid w:val="00380DDB"/>
    <w:rsid w:val="00380DF9"/>
    <w:rsid w:val="00380E30"/>
    <w:rsid w:val="00380F87"/>
    <w:rsid w:val="00381263"/>
    <w:rsid w:val="00381303"/>
    <w:rsid w:val="003813BF"/>
    <w:rsid w:val="003815B8"/>
    <w:rsid w:val="0038198E"/>
    <w:rsid w:val="00381992"/>
    <w:rsid w:val="00381E72"/>
    <w:rsid w:val="00381EE3"/>
    <w:rsid w:val="0038223E"/>
    <w:rsid w:val="0038246A"/>
    <w:rsid w:val="0038275C"/>
    <w:rsid w:val="00382D5D"/>
    <w:rsid w:val="003838EC"/>
    <w:rsid w:val="00383C13"/>
    <w:rsid w:val="00383EE4"/>
    <w:rsid w:val="003841E2"/>
    <w:rsid w:val="0038423B"/>
    <w:rsid w:val="003843C2"/>
    <w:rsid w:val="0038441F"/>
    <w:rsid w:val="003846FD"/>
    <w:rsid w:val="0038478D"/>
    <w:rsid w:val="00384FE5"/>
    <w:rsid w:val="003852FD"/>
    <w:rsid w:val="00385319"/>
    <w:rsid w:val="00385CD5"/>
    <w:rsid w:val="003863BD"/>
    <w:rsid w:val="00386475"/>
    <w:rsid w:val="003865B0"/>
    <w:rsid w:val="00386752"/>
    <w:rsid w:val="003867F0"/>
    <w:rsid w:val="003869B1"/>
    <w:rsid w:val="003869DA"/>
    <w:rsid w:val="00386C76"/>
    <w:rsid w:val="00386CC7"/>
    <w:rsid w:val="00386D0C"/>
    <w:rsid w:val="00386E32"/>
    <w:rsid w:val="00386E7B"/>
    <w:rsid w:val="00386EFB"/>
    <w:rsid w:val="00386F5F"/>
    <w:rsid w:val="0038739E"/>
    <w:rsid w:val="0038774B"/>
    <w:rsid w:val="003879BF"/>
    <w:rsid w:val="00387AD9"/>
    <w:rsid w:val="00390175"/>
    <w:rsid w:val="00390484"/>
    <w:rsid w:val="00390874"/>
    <w:rsid w:val="00390B4B"/>
    <w:rsid w:val="00391154"/>
    <w:rsid w:val="00391157"/>
    <w:rsid w:val="00391437"/>
    <w:rsid w:val="003914FB"/>
    <w:rsid w:val="00391C1F"/>
    <w:rsid w:val="0039248C"/>
    <w:rsid w:val="003925ED"/>
    <w:rsid w:val="00392708"/>
    <w:rsid w:val="00392CE7"/>
    <w:rsid w:val="00392F54"/>
    <w:rsid w:val="003938C2"/>
    <w:rsid w:val="00393943"/>
    <w:rsid w:val="00393B28"/>
    <w:rsid w:val="00393BC0"/>
    <w:rsid w:val="0039436A"/>
    <w:rsid w:val="0039458A"/>
    <w:rsid w:val="00394636"/>
    <w:rsid w:val="00394D73"/>
    <w:rsid w:val="00394ED6"/>
    <w:rsid w:val="003952FC"/>
    <w:rsid w:val="00395B52"/>
    <w:rsid w:val="00396136"/>
    <w:rsid w:val="00396450"/>
    <w:rsid w:val="003965AB"/>
    <w:rsid w:val="00396925"/>
    <w:rsid w:val="00396B7F"/>
    <w:rsid w:val="00396F25"/>
    <w:rsid w:val="003975A1"/>
    <w:rsid w:val="00397774"/>
    <w:rsid w:val="00397827"/>
    <w:rsid w:val="003978DD"/>
    <w:rsid w:val="00397A0D"/>
    <w:rsid w:val="00397AA0"/>
    <w:rsid w:val="00397E10"/>
    <w:rsid w:val="003A0177"/>
    <w:rsid w:val="003A066D"/>
    <w:rsid w:val="003A0838"/>
    <w:rsid w:val="003A08D1"/>
    <w:rsid w:val="003A0BE7"/>
    <w:rsid w:val="003A0C5B"/>
    <w:rsid w:val="003A0E2B"/>
    <w:rsid w:val="003A1005"/>
    <w:rsid w:val="003A12A3"/>
    <w:rsid w:val="003A12B3"/>
    <w:rsid w:val="003A18C0"/>
    <w:rsid w:val="003A1FBD"/>
    <w:rsid w:val="003A21EE"/>
    <w:rsid w:val="003A2324"/>
    <w:rsid w:val="003A26BE"/>
    <w:rsid w:val="003A2833"/>
    <w:rsid w:val="003A28AE"/>
    <w:rsid w:val="003A2BBE"/>
    <w:rsid w:val="003A2DEF"/>
    <w:rsid w:val="003A30D9"/>
    <w:rsid w:val="003A3276"/>
    <w:rsid w:val="003A3995"/>
    <w:rsid w:val="003A3BCB"/>
    <w:rsid w:val="003A3CF4"/>
    <w:rsid w:val="003A453F"/>
    <w:rsid w:val="003A4826"/>
    <w:rsid w:val="003A49DA"/>
    <w:rsid w:val="003A4A63"/>
    <w:rsid w:val="003A4D8E"/>
    <w:rsid w:val="003A4E73"/>
    <w:rsid w:val="003A5007"/>
    <w:rsid w:val="003A53C8"/>
    <w:rsid w:val="003A5474"/>
    <w:rsid w:val="003A5549"/>
    <w:rsid w:val="003A5EAA"/>
    <w:rsid w:val="003A5FFB"/>
    <w:rsid w:val="003A6039"/>
    <w:rsid w:val="003A64D5"/>
    <w:rsid w:val="003A66AC"/>
    <w:rsid w:val="003A67BA"/>
    <w:rsid w:val="003A686C"/>
    <w:rsid w:val="003A6A80"/>
    <w:rsid w:val="003A6ABD"/>
    <w:rsid w:val="003A6C60"/>
    <w:rsid w:val="003A6E13"/>
    <w:rsid w:val="003A7343"/>
    <w:rsid w:val="003A741B"/>
    <w:rsid w:val="003A7832"/>
    <w:rsid w:val="003A7AEF"/>
    <w:rsid w:val="003B0692"/>
    <w:rsid w:val="003B0DDD"/>
    <w:rsid w:val="003B0E30"/>
    <w:rsid w:val="003B1254"/>
    <w:rsid w:val="003B13B0"/>
    <w:rsid w:val="003B14F0"/>
    <w:rsid w:val="003B1837"/>
    <w:rsid w:val="003B1903"/>
    <w:rsid w:val="003B1AFA"/>
    <w:rsid w:val="003B2350"/>
    <w:rsid w:val="003B243A"/>
    <w:rsid w:val="003B26C5"/>
    <w:rsid w:val="003B28B8"/>
    <w:rsid w:val="003B2B3D"/>
    <w:rsid w:val="003B2C0D"/>
    <w:rsid w:val="003B2F51"/>
    <w:rsid w:val="003B31DC"/>
    <w:rsid w:val="003B34DE"/>
    <w:rsid w:val="003B3688"/>
    <w:rsid w:val="003B39CE"/>
    <w:rsid w:val="003B3DBF"/>
    <w:rsid w:val="003B3E1F"/>
    <w:rsid w:val="003B403B"/>
    <w:rsid w:val="003B41EF"/>
    <w:rsid w:val="003B44F8"/>
    <w:rsid w:val="003B4C40"/>
    <w:rsid w:val="003B4EF1"/>
    <w:rsid w:val="003B4F2B"/>
    <w:rsid w:val="003B53D2"/>
    <w:rsid w:val="003B5734"/>
    <w:rsid w:val="003B59C3"/>
    <w:rsid w:val="003B5C35"/>
    <w:rsid w:val="003B5D1A"/>
    <w:rsid w:val="003B5FE2"/>
    <w:rsid w:val="003B63D9"/>
    <w:rsid w:val="003B6A57"/>
    <w:rsid w:val="003B6FD3"/>
    <w:rsid w:val="003B750D"/>
    <w:rsid w:val="003B76A2"/>
    <w:rsid w:val="003B7A4E"/>
    <w:rsid w:val="003B7CB5"/>
    <w:rsid w:val="003B7E80"/>
    <w:rsid w:val="003B7F13"/>
    <w:rsid w:val="003C08ED"/>
    <w:rsid w:val="003C0B32"/>
    <w:rsid w:val="003C0F5B"/>
    <w:rsid w:val="003C0F88"/>
    <w:rsid w:val="003C10D3"/>
    <w:rsid w:val="003C159C"/>
    <w:rsid w:val="003C1CA5"/>
    <w:rsid w:val="003C2284"/>
    <w:rsid w:val="003C2529"/>
    <w:rsid w:val="003C281D"/>
    <w:rsid w:val="003C2BB0"/>
    <w:rsid w:val="003C379F"/>
    <w:rsid w:val="003C3870"/>
    <w:rsid w:val="003C3C97"/>
    <w:rsid w:val="003C3F39"/>
    <w:rsid w:val="003C4238"/>
    <w:rsid w:val="003C4CB2"/>
    <w:rsid w:val="003C4CFC"/>
    <w:rsid w:val="003C4DC5"/>
    <w:rsid w:val="003C506D"/>
    <w:rsid w:val="003C5226"/>
    <w:rsid w:val="003C5443"/>
    <w:rsid w:val="003C5C2E"/>
    <w:rsid w:val="003C60F1"/>
    <w:rsid w:val="003C61C2"/>
    <w:rsid w:val="003C6214"/>
    <w:rsid w:val="003C639B"/>
    <w:rsid w:val="003C6665"/>
    <w:rsid w:val="003C671A"/>
    <w:rsid w:val="003C6C41"/>
    <w:rsid w:val="003C6EB2"/>
    <w:rsid w:val="003C6EBB"/>
    <w:rsid w:val="003C708C"/>
    <w:rsid w:val="003C72E4"/>
    <w:rsid w:val="003C75D4"/>
    <w:rsid w:val="003C77D4"/>
    <w:rsid w:val="003C781B"/>
    <w:rsid w:val="003C7C4A"/>
    <w:rsid w:val="003D05AD"/>
    <w:rsid w:val="003D1416"/>
    <w:rsid w:val="003D1612"/>
    <w:rsid w:val="003D1A29"/>
    <w:rsid w:val="003D1A79"/>
    <w:rsid w:val="003D1E86"/>
    <w:rsid w:val="003D1E98"/>
    <w:rsid w:val="003D21CE"/>
    <w:rsid w:val="003D243A"/>
    <w:rsid w:val="003D2B5D"/>
    <w:rsid w:val="003D2CAE"/>
    <w:rsid w:val="003D2E25"/>
    <w:rsid w:val="003D312E"/>
    <w:rsid w:val="003D31A6"/>
    <w:rsid w:val="003D360C"/>
    <w:rsid w:val="003D3778"/>
    <w:rsid w:val="003D379C"/>
    <w:rsid w:val="003D3845"/>
    <w:rsid w:val="003D3A3D"/>
    <w:rsid w:val="003D40F9"/>
    <w:rsid w:val="003D444C"/>
    <w:rsid w:val="003D4BDC"/>
    <w:rsid w:val="003D4F3A"/>
    <w:rsid w:val="003D4F7D"/>
    <w:rsid w:val="003D4FBA"/>
    <w:rsid w:val="003D511F"/>
    <w:rsid w:val="003D592C"/>
    <w:rsid w:val="003D5AF0"/>
    <w:rsid w:val="003D5CF6"/>
    <w:rsid w:val="003D5DB9"/>
    <w:rsid w:val="003D602D"/>
    <w:rsid w:val="003D624E"/>
    <w:rsid w:val="003D62E5"/>
    <w:rsid w:val="003D6437"/>
    <w:rsid w:val="003D6871"/>
    <w:rsid w:val="003D6A1D"/>
    <w:rsid w:val="003D6A7F"/>
    <w:rsid w:val="003D73E8"/>
    <w:rsid w:val="003D7732"/>
    <w:rsid w:val="003E052F"/>
    <w:rsid w:val="003E0559"/>
    <w:rsid w:val="003E0662"/>
    <w:rsid w:val="003E0DFC"/>
    <w:rsid w:val="003E0E75"/>
    <w:rsid w:val="003E1483"/>
    <w:rsid w:val="003E148F"/>
    <w:rsid w:val="003E1503"/>
    <w:rsid w:val="003E1BCF"/>
    <w:rsid w:val="003E1BDD"/>
    <w:rsid w:val="003E1C9A"/>
    <w:rsid w:val="003E1D14"/>
    <w:rsid w:val="003E1F0B"/>
    <w:rsid w:val="003E1FE6"/>
    <w:rsid w:val="003E2452"/>
    <w:rsid w:val="003E256A"/>
    <w:rsid w:val="003E2760"/>
    <w:rsid w:val="003E2E61"/>
    <w:rsid w:val="003E3253"/>
    <w:rsid w:val="003E34AC"/>
    <w:rsid w:val="003E34D7"/>
    <w:rsid w:val="003E38B0"/>
    <w:rsid w:val="003E393E"/>
    <w:rsid w:val="003E3A7B"/>
    <w:rsid w:val="003E3DA3"/>
    <w:rsid w:val="003E3FB3"/>
    <w:rsid w:val="003E4081"/>
    <w:rsid w:val="003E41E3"/>
    <w:rsid w:val="003E452D"/>
    <w:rsid w:val="003E46F1"/>
    <w:rsid w:val="003E4881"/>
    <w:rsid w:val="003E509D"/>
    <w:rsid w:val="003E51D8"/>
    <w:rsid w:val="003E53B3"/>
    <w:rsid w:val="003E54A3"/>
    <w:rsid w:val="003E54C4"/>
    <w:rsid w:val="003E5820"/>
    <w:rsid w:val="003E58C6"/>
    <w:rsid w:val="003E5D45"/>
    <w:rsid w:val="003E5EAB"/>
    <w:rsid w:val="003E5EBA"/>
    <w:rsid w:val="003E5EEF"/>
    <w:rsid w:val="003E627A"/>
    <w:rsid w:val="003E6466"/>
    <w:rsid w:val="003E64D7"/>
    <w:rsid w:val="003E64EA"/>
    <w:rsid w:val="003E67AD"/>
    <w:rsid w:val="003E67C2"/>
    <w:rsid w:val="003E67E9"/>
    <w:rsid w:val="003E6B0B"/>
    <w:rsid w:val="003E6D01"/>
    <w:rsid w:val="003E6D66"/>
    <w:rsid w:val="003E74FC"/>
    <w:rsid w:val="003E76C1"/>
    <w:rsid w:val="003E7A5E"/>
    <w:rsid w:val="003E7C94"/>
    <w:rsid w:val="003E7F69"/>
    <w:rsid w:val="003F0008"/>
    <w:rsid w:val="003F02AD"/>
    <w:rsid w:val="003F032D"/>
    <w:rsid w:val="003F0411"/>
    <w:rsid w:val="003F0613"/>
    <w:rsid w:val="003F08A7"/>
    <w:rsid w:val="003F0C72"/>
    <w:rsid w:val="003F1129"/>
    <w:rsid w:val="003F116B"/>
    <w:rsid w:val="003F18ED"/>
    <w:rsid w:val="003F1B7F"/>
    <w:rsid w:val="003F1FC3"/>
    <w:rsid w:val="003F2023"/>
    <w:rsid w:val="003F23F4"/>
    <w:rsid w:val="003F2ACF"/>
    <w:rsid w:val="003F2CBA"/>
    <w:rsid w:val="003F315E"/>
    <w:rsid w:val="003F3873"/>
    <w:rsid w:val="003F38DD"/>
    <w:rsid w:val="003F3918"/>
    <w:rsid w:val="003F3BDB"/>
    <w:rsid w:val="003F3DAE"/>
    <w:rsid w:val="003F4090"/>
    <w:rsid w:val="003F4114"/>
    <w:rsid w:val="003F42E3"/>
    <w:rsid w:val="003F467D"/>
    <w:rsid w:val="003F470B"/>
    <w:rsid w:val="003F48E4"/>
    <w:rsid w:val="003F503D"/>
    <w:rsid w:val="003F534C"/>
    <w:rsid w:val="003F553E"/>
    <w:rsid w:val="003F5DAA"/>
    <w:rsid w:val="003F600B"/>
    <w:rsid w:val="003F60C8"/>
    <w:rsid w:val="003F62D3"/>
    <w:rsid w:val="003F6A4B"/>
    <w:rsid w:val="003F6B1F"/>
    <w:rsid w:val="003F6C44"/>
    <w:rsid w:val="003F6E3D"/>
    <w:rsid w:val="003F6E95"/>
    <w:rsid w:val="003F72E7"/>
    <w:rsid w:val="003F780D"/>
    <w:rsid w:val="003F79DF"/>
    <w:rsid w:val="003F7B34"/>
    <w:rsid w:val="003F7B9E"/>
    <w:rsid w:val="003F8282"/>
    <w:rsid w:val="004001DB"/>
    <w:rsid w:val="00400474"/>
    <w:rsid w:val="004008DA"/>
    <w:rsid w:val="00400A39"/>
    <w:rsid w:val="00400A79"/>
    <w:rsid w:val="00400F16"/>
    <w:rsid w:val="00401331"/>
    <w:rsid w:val="004015D2"/>
    <w:rsid w:val="00401604"/>
    <w:rsid w:val="004016BB"/>
    <w:rsid w:val="004017DE"/>
    <w:rsid w:val="0040182D"/>
    <w:rsid w:val="004019FC"/>
    <w:rsid w:val="00401A37"/>
    <w:rsid w:val="00401CB2"/>
    <w:rsid w:val="00401E45"/>
    <w:rsid w:val="004021E7"/>
    <w:rsid w:val="004021FC"/>
    <w:rsid w:val="0040298B"/>
    <w:rsid w:val="00402A22"/>
    <w:rsid w:val="00402AC5"/>
    <w:rsid w:val="00402B29"/>
    <w:rsid w:val="00403057"/>
    <w:rsid w:val="00403083"/>
    <w:rsid w:val="004031E3"/>
    <w:rsid w:val="00403248"/>
    <w:rsid w:val="004034D0"/>
    <w:rsid w:val="00403DF5"/>
    <w:rsid w:val="00403EA3"/>
    <w:rsid w:val="00404118"/>
    <w:rsid w:val="00404146"/>
    <w:rsid w:val="004042C8"/>
    <w:rsid w:val="004044AB"/>
    <w:rsid w:val="00404557"/>
    <w:rsid w:val="004047A3"/>
    <w:rsid w:val="00404A02"/>
    <w:rsid w:val="00404A41"/>
    <w:rsid w:val="00404CED"/>
    <w:rsid w:val="00404D26"/>
    <w:rsid w:val="00405000"/>
    <w:rsid w:val="004052AD"/>
    <w:rsid w:val="0040545D"/>
    <w:rsid w:val="00405696"/>
    <w:rsid w:val="00405993"/>
    <w:rsid w:val="00406036"/>
    <w:rsid w:val="004062F6"/>
    <w:rsid w:val="00406456"/>
    <w:rsid w:val="004067AD"/>
    <w:rsid w:val="00406911"/>
    <w:rsid w:val="00406DD4"/>
    <w:rsid w:val="00406EB6"/>
    <w:rsid w:val="00407058"/>
    <w:rsid w:val="00407143"/>
    <w:rsid w:val="0040719F"/>
    <w:rsid w:val="0040740B"/>
    <w:rsid w:val="0040767C"/>
    <w:rsid w:val="004076F6"/>
    <w:rsid w:val="004077C0"/>
    <w:rsid w:val="00407807"/>
    <w:rsid w:val="00407884"/>
    <w:rsid w:val="00407CDF"/>
    <w:rsid w:val="00407E74"/>
    <w:rsid w:val="0041015D"/>
    <w:rsid w:val="004102AE"/>
    <w:rsid w:val="00410481"/>
    <w:rsid w:val="0041099B"/>
    <w:rsid w:val="00410A75"/>
    <w:rsid w:val="00410BCF"/>
    <w:rsid w:val="00411303"/>
    <w:rsid w:val="00411516"/>
    <w:rsid w:val="0041184F"/>
    <w:rsid w:val="00411A57"/>
    <w:rsid w:val="00411A7E"/>
    <w:rsid w:val="00411D35"/>
    <w:rsid w:val="00411F06"/>
    <w:rsid w:val="00412730"/>
    <w:rsid w:val="00412A12"/>
    <w:rsid w:val="00412BCD"/>
    <w:rsid w:val="00412F45"/>
    <w:rsid w:val="0041315D"/>
    <w:rsid w:val="00413F5B"/>
    <w:rsid w:val="004143FB"/>
    <w:rsid w:val="004144E5"/>
    <w:rsid w:val="004149D6"/>
    <w:rsid w:val="00414B60"/>
    <w:rsid w:val="00414E80"/>
    <w:rsid w:val="0041556E"/>
    <w:rsid w:val="00416846"/>
    <w:rsid w:val="00417015"/>
    <w:rsid w:val="0041706F"/>
    <w:rsid w:val="004171C2"/>
    <w:rsid w:val="004171FF"/>
    <w:rsid w:val="0041742C"/>
    <w:rsid w:val="00417467"/>
    <w:rsid w:val="004176A1"/>
    <w:rsid w:val="00417809"/>
    <w:rsid w:val="004179AF"/>
    <w:rsid w:val="00417AF9"/>
    <w:rsid w:val="004200F6"/>
    <w:rsid w:val="00420B25"/>
    <w:rsid w:val="00420E5D"/>
    <w:rsid w:val="0042100E"/>
    <w:rsid w:val="004211CA"/>
    <w:rsid w:val="0042136F"/>
    <w:rsid w:val="004214D5"/>
    <w:rsid w:val="004217D1"/>
    <w:rsid w:val="0042191E"/>
    <w:rsid w:val="0042198D"/>
    <w:rsid w:val="00421CCB"/>
    <w:rsid w:val="00421EFE"/>
    <w:rsid w:val="00422124"/>
    <w:rsid w:val="004221D3"/>
    <w:rsid w:val="00422774"/>
    <w:rsid w:val="00422A43"/>
    <w:rsid w:val="00422B72"/>
    <w:rsid w:val="00422E39"/>
    <w:rsid w:val="00422FB4"/>
    <w:rsid w:val="004231A6"/>
    <w:rsid w:val="004231CC"/>
    <w:rsid w:val="00423941"/>
    <w:rsid w:val="00423C75"/>
    <w:rsid w:val="00423CC6"/>
    <w:rsid w:val="0042412C"/>
    <w:rsid w:val="0042454C"/>
    <w:rsid w:val="00424BA9"/>
    <w:rsid w:val="00424DA0"/>
    <w:rsid w:val="00425146"/>
    <w:rsid w:val="004252CA"/>
    <w:rsid w:val="00425453"/>
    <w:rsid w:val="00425C4E"/>
    <w:rsid w:val="00426055"/>
    <w:rsid w:val="004261E4"/>
    <w:rsid w:val="004265CA"/>
    <w:rsid w:val="00426971"/>
    <w:rsid w:val="00426C61"/>
    <w:rsid w:val="00426CFB"/>
    <w:rsid w:val="00427207"/>
    <w:rsid w:val="004272B4"/>
    <w:rsid w:val="0042745D"/>
    <w:rsid w:val="00427AEE"/>
    <w:rsid w:val="00427C80"/>
    <w:rsid w:val="00427DB9"/>
    <w:rsid w:val="0043064E"/>
    <w:rsid w:val="00430DB8"/>
    <w:rsid w:val="00430EA3"/>
    <w:rsid w:val="00431064"/>
    <w:rsid w:val="00431105"/>
    <w:rsid w:val="00431404"/>
    <w:rsid w:val="00431A7B"/>
    <w:rsid w:val="004322A4"/>
    <w:rsid w:val="004325E8"/>
    <w:rsid w:val="00432904"/>
    <w:rsid w:val="00432A06"/>
    <w:rsid w:val="00432D9E"/>
    <w:rsid w:val="00432F1E"/>
    <w:rsid w:val="004332E6"/>
    <w:rsid w:val="00433897"/>
    <w:rsid w:val="00433AD7"/>
    <w:rsid w:val="00433C51"/>
    <w:rsid w:val="00433D39"/>
    <w:rsid w:val="004341A7"/>
    <w:rsid w:val="004349E9"/>
    <w:rsid w:val="00434DE8"/>
    <w:rsid w:val="00434DEA"/>
    <w:rsid w:val="004352A3"/>
    <w:rsid w:val="00435382"/>
    <w:rsid w:val="00436053"/>
    <w:rsid w:val="00436A48"/>
    <w:rsid w:val="004376E5"/>
    <w:rsid w:val="004377D6"/>
    <w:rsid w:val="0043784D"/>
    <w:rsid w:val="004378B5"/>
    <w:rsid w:val="004379E8"/>
    <w:rsid w:val="004402BA"/>
    <w:rsid w:val="0044039E"/>
    <w:rsid w:val="004404C5"/>
    <w:rsid w:val="004409E6"/>
    <w:rsid w:val="004410EE"/>
    <w:rsid w:val="00441652"/>
    <w:rsid w:val="004420FB"/>
    <w:rsid w:val="00442378"/>
    <w:rsid w:val="0044376D"/>
    <w:rsid w:val="004437A4"/>
    <w:rsid w:val="0044384F"/>
    <w:rsid w:val="00443A3F"/>
    <w:rsid w:val="00444BA6"/>
    <w:rsid w:val="00445302"/>
    <w:rsid w:val="004454A7"/>
    <w:rsid w:val="0044561C"/>
    <w:rsid w:val="00445FB5"/>
    <w:rsid w:val="004461D7"/>
    <w:rsid w:val="0044621F"/>
    <w:rsid w:val="0044649A"/>
    <w:rsid w:val="004468CA"/>
    <w:rsid w:val="00447028"/>
    <w:rsid w:val="0044729E"/>
    <w:rsid w:val="004473E5"/>
    <w:rsid w:val="00447744"/>
    <w:rsid w:val="004478DE"/>
    <w:rsid w:val="00447C75"/>
    <w:rsid w:val="00447CBD"/>
    <w:rsid w:val="00447F3F"/>
    <w:rsid w:val="00447F6A"/>
    <w:rsid w:val="00447FCC"/>
    <w:rsid w:val="0045018C"/>
    <w:rsid w:val="00450245"/>
    <w:rsid w:val="00450A44"/>
    <w:rsid w:val="00450D3A"/>
    <w:rsid w:val="00450F13"/>
    <w:rsid w:val="00450FD3"/>
    <w:rsid w:val="0045126B"/>
    <w:rsid w:val="004512EA"/>
    <w:rsid w:val="0045130F"/>
    <w:rsid w:val="0045136D"/>
    <w:rsid w:val="004516D6"/>
    <w:rsid w:val="0045195C"/>
    <w:rsid w:val="00451966"/>
    <w:rsid w:val="004519A3"/>
    <w:rsid w:val="00451A5F"/>
    <w:rsid w:val="00451B75"/>
    <w:rsid w:val="00451EED"/>
    <w:rsid w:val="00451F2A"/>
    <w:rsid w:val="00451FC3"/>
    <w:rsid w:val="0045265E"/>
    <w:rsid w:val="00452879"/>
    <w:rsid w:val="00452E1F"/>
    <w:rsid w:val="00453001"/>
    <w:rsid w:val="004532AE"/>
    <w:rsid w:val="004533F2"/>
    <w:rsid w:val="00453413"/>
    <w:rsid w:val="0045342B"/>
    <w:rsid w:val="00453A90"/>
    <w:rsid w:val="00454931"/>
    <w:rsid w:val="00454C61"/>
    <w:rsid w:val="004551F2"/>
    <w:rsid w:val="00455252"/>
    <w:rsid w:val="00455334"/>
    <w:rsid w:val="00455677"/>
    <w:rsid w:val="00455A2E"/>
    <w:rsid w:val="00455E2D"/>
    <w:rsid w:val="00455EE2"/>
    <w:rsid w:val="004561F8"/>
    <w:rsid w:val="0045635F"/>
    <w:rsid w:val="004564B4"/>
    <w:rsid w:val="00456EFA"/>
    <w:rsid w:val="00457257"/>
    <w:rsid w:val="004575C7"/>
    <w:rsid w:val="00457A8F"/>
    <w:rsid w:val="00457FA6"/>
    <w:rsid w:val="00460262"/>
    <w:rsid w:val="00460597"/>
    <w:rsid w:val="004608FC"/>
    <w:rsid w:val="0046095D"/>
    <w:rsid w:val="00460F52"/>
    <w:rsid w:val="00461262"/>
    <w:rsid w:val="00461409"/>
    <w:rsid w:val="004614FA"/>
    <w:rsid w:val="00461B17"/>
    <w:rsid w:val="00461F21"/>
    <w:rsid w:val="004621A9"/>
    <w:rsid w:val="00462281"/>
    <w:rsid w:val="004624C9"/>
    <w:rsid w:val="0046257A"/>
    <w:rsid w:val="00462940"/>
    <w:rsid w:val="00462A4C"/>
    <w:rsid w:val="00462BC6"/>
    <w:rsid w:val="00462DF9"/>
    <w:rsid w:val="0046339F"/>
    <w:rsid w:val="00463870"/>
    <w:rsid w:val="00463A58"/>
    <w:rsid w:val="00463B9B"/>
    <w:rsid w:val="00464ACD"/>
    <w:rsid w:val="00464BDC"/>
    <w:rsid w:val="00465341"/>
    <w:rsid w:val="00465718"/>
    <w:rsid w:val="004658BD"/>
    <w:rsid w:val="00465A2B"/>
    <w:rsid w:val="00465C8C"/>
    <w:rsid w:val="00466653"/>
    <w:rsid w:val="00466AD9"/>
    <w:rsid w:val="00466AF6"/>
    <w:rsid w:val="004670B0"/>
    <w:rsid w:val="00467382"/>
    <w:rsid w:val="004677EE"/>
    <w:rsid w:val="00467A55"/>
    <w:rsid w:val="004702E2"/>
    <w:rsid w:val="00470385"/>
    <w:rsid w:val="0047041C"/>
    <w:rsid w:val="004704DC"/>
    <w:rsid w:val="00470711"/>
    <w:rsid w:val="00470CDE"/>
    <w:rsid w:val="00470D7E"/>
    <w:rsid w:val="00471362"/>
    <w:rsid w:val="004713F9"/>
    <w:rsid w:val="0047147E"/>
    <w:rsid w:val="0047195C"/>
    <w:rsid w:val="00471D86"/>
    <w:rsid w:val="00471F0A"/>
    <w:rsid w:val="00472460"/>
    <w:rsid w:val="004724F2"/>
    <w:rsid w:val="0047257B"/>
    <w:rsid w:val="00472B7F"/>
    <w:rsid w:val="00472E9B"/>
    <w:rsid w:val="0047341E"/>
    <w:rsid w:val="00473479"/>
    <w:rsid w:val="004736F9"/>
    <w:rsid w:val="00474931"/>
    <w:rsid w:val="00474C8F"/>
    <w:rsid w:val="00474D56"/>
    <w:rsid w:val="00474DAD"/>
    <w:rsid w:val="004750B8"/>
    <w:rsid w:val="004756A8"/>
    <w:rsid w:val="00475707"/>
    <w:rsid w:val="004757B8"/>
    <w:rsid w:val="004759A6"/>
    <w:rsid w:val="00475BD6"/>
    <w:rsid w:val="00475DE7"/>
    <w:rsid w:val="0047602E"/>
    <w:rsid w:val="00476094"/>
    <w:rsid w:val="004760C9"/>
    <w:rsid w:val="0047619E"/>
    <w:rsid w:val="00476569"/>
    <w:rsid w:val="004766CC"/>
    <w:rsid w:val="00476B94"/>
    <w:rsid w:val="00476BD4"/>
    <w:rsid w:val="00476C2A"/>
    <w:rsid w:val="004770CF"/>
    <w:rsid w:val="004771CC"/>
    <w:rsid w:val="004771FD"/>
    <w:rsid w:val="004772BF"/>
    <w:rsid w:val="0047737A"/>
    <w:rsid w:val="004775BC"/>
    <w:rsid w:val="00477636"/>
    <w:rsid w:val="0047780B"/>
    <w:rsid w:val="0047785C"/>
    <w:rsid w:val="00477950"/>
    <w:rsid w:val="00477EC4"/>
    <w:rsid w:val="004800F6"/>
    <w:rsid w:val="0048021D"/>
    <w:rsid w:val="0048024D"/>
    <w:rsid w:val="004807F6"/>
    <w:rsid w:val="00480812"/>
    <w:rsid w:val="00480BD8"/>
    <w:rsid w:val="00480D9C"/>
    <w:rsid w:val="00480DDC"/>
    <w:rsid w:val="0048123E"/>
    <w:rsid w:val="00482027"/>
    <w:rsid w:val="00482562"/>
    <w:rsid w:val="00482C38"/>
    <w:rsid w:val="0048300E"/>
    <w:rsid w:val="0048304D"/>
    <w:rsid w:val="00483327"/>
    <w:rsid w:val="00483928"/>
    <w:rsid w:val="00483B97"/>
    <w:rsid w:val="00483D87"/>
    <w:rsid w:val="0048440D"/>
    <w:rsid w:val="0048459B"/>
    <w:rsid w:val="00484C0E"/>
    <w:rsid w:val="00485053"/>
    <w:rsid w:val="004850FD"/>
    <w:rsid w:val="004851A6"/>
    <w:rsid w:val="00485478"/>
    <w:rsid w:val="004856B1"/>
    <w:rsid w:val="00485B8B"/>
    <w:rsid w:val="004868C0"/>
    <w:rsid w:val="00486BB6"/>
    <w:rsid w:val="00486C13"/>
    <w:rsid w:val="00486CCB"/>
    <w:rsid w:val="00486D92"/>
    <w:rsid w:val="00486E21"/>
    <w:rsid w:val="004870EB"/>
    <w:rsid w:val="004874D4"/>
    <w:rsid w:val="00487654"/>
    <w:rsid w:val="00487A1E"/>
    <w:rsid w:val="00487CA9"/>
    <w:rsid w:val="00490299"/>
    <w:rsid w:val="00490715"/>
    <w:rsid w:val="00490CF5"/>
    <w:rsid w:val="00491312"/>
    <w:rsid w:val="00491821"/>
    <w:rsid w:val="004918D2"/>
    <w:rsid w:val="004919A2"/>
    <w:rsid w:val="00491BAC"/>
    <w:rsid w:val="00491CBB"/>
    <w:rsid w:val="00491EC5"/>
    <w:rsid w:val="00492049"/>
    <w:rsid w:val="00492086"/>
    <w:rsid w:val="0049209B"/>
    <w:rsid w:val="0049287D"/>
    <w:rsid w:val="0049299E"/>
    <w:rsid w:val="00492DF1"/>
    <w:rsid w:val="00493346"/>
    <w:rsid w:val="004934F5"/>
    <w:rsid w:val="0049351F"/>
    <w:rsid w:val="004938AB"/>
    <w:rsid w:val="00493975"/>
    <w:rsid w:val="0049397D"/>
    <w:rsid w:val="00493EE4"/>
    <w:rsid w:val="004942CB"/>
    <w:rsid w:val="00494350"/>
    <w:rsid w:val="0049440B"/>
    <w:rsid w:val="004947F0"/>
    <w:rsid w:val="00494920"/>
    <w:rsid w:val="00494A5E"/>
    <w:rsid w:val="004952B6"/>
    <w:rsid w:val="00495565"/>
    <w:rsid w:val="00495A96"/>
    <w:rsid w:val="00495EEC"/>
    <w:rsid w:val="004963BC"/>
    <w:rsid w:val="0049668B"/>
    <w:rsid w:val="00496BD1"/>
    <w:rsid w:val="00496D51"/>
    <w:rsid w:val="00496F2D"/>
    <w:rsid w:val="00497196"/>
    <w:rsid w:val="00497565"/>
    <w:rsid w:val="0049764B"/>
    <w:rsid w:val="0049782B"/>
    <w:rsid w:val="00497ACF"/>
    <w:rsid w:val="00497B6D"/>
    <w:rsid w:val="00497F80"/>
    <w:rsid w:val="004A0196"/>
    <w:rsid w:val="004A0590"/>
    <w:rsid w:val="004A1224"/>
    <w:rsid w:val="004A159A"/>
    <w:rsid w:val="004A1978"/>
    <w:rsid w:val="004A1D89"/>
    <w:rsid w:val="004A1F37"/>
    <w:rsid w:val="004A1F7B"/>
    <w:rsid w:val="004A2019"/>
    <w:rsid w:val="004A20E3"/>
    <w:rsid w:val="004A23B7"/>
    <w:rsid w:val="004A2463"/>
    <w:rsid w:val="004A26CF"/>
    <w:rsid w:val="004A2788"/>
    <w:rsid w:val="004A2864"/>
    <w:rsid w:val="004A288F"/>
    <w:rsid w:val="004A2AE4"/>
    <w:rsid w:val="004A381A"/>
    <w:rsid w:val="004A4640"/>
    <w:rsid w:val="004A4B03"/>
    <w:rsid w:val="004A4B1E"/>
    <w:rsid w:val="004A4BB2"/>
    <w:rsid w:val="004A4F4C"/>
    <w:rsid w:val="004A51AD"/>
    <w:rsid w:val="004A5722"/>
    <w:rsid w:val="004A5EB5"/>
    <w:rsid w:val="004A5EBD"/>
    <w:rsid w:val="004A5F5C"/>
    <w:rsid w:val="004A6639"/>
    <w:rsid w:val="004A70B5"/>
    <w:rsid w:val="004A74AF"/>
    <w:rsid w:val="004A77CE"/>
    <w:rsid w:val="004A7D9F"/>
    <w:rsid w:val="004A7EE4"/>
    <w:rsid w:val="004B0442"/>
    <w:rsid w:val="004B08B4"/>
    <w:rsid w:val="004B0A56"/>
    <w:rsid w:val="004B0BBD"/>
    <w:rsid w:val="004B0D24"/>
    <w:rsid w:val="004B0DF4"/>
    <w:rsid w:val="004B13AF"/>
    <w:rsid w:val="004B158A"/>
    <w:rsid w:val="004B1D60"/>
    <w:rsid w:val="004B1F4D"/>
    <w:rsid w:val="004B2655"/>
    <w:rsid w:val="004B2784"/>
    <w:rsid w:val="004B30B1"/>
    <w:rsid w:val="004B33DB"/>
    <w:rsid w:val="004B35E4"/>
    <w:rsid w:val="004B3B2F"/>
    <w:rsid w:val="004B3B6B"/>
    <w:rsid w:val="004B3FF0"/>
    <w:rsid w:val="004B4247"/>
    <w:rsid w:val="004B4497"/>
    <w:rsid w:val="004B4C02"/>
    <w:rsid w:val="004B4E8C"/>
    <w:rsid w:val="004B4F92"/>
    <w:rsid w:val="004B515E"/>
    <w:rsid w:val="004B5257"/>
    <w:rsid w:val="004B5486"/>
    <w:rsid w:val="004B59F1"/>
    <w:rsid w:val="004B5F78"/>
    <w:rsid w:val="004B6248"/>
    <w:rsid w:val="004B639E"/>
    <w:rsid w:val="004B6CEF"/>
    <w:rsid w:val="004B6D5D"/>
    <w:rsid w:val="004B6E6A"/>
    <w:rsid w:val="004B6FA6"/>
    <w:rsid w:val="004B71CF"/>
    <w:rsid w:val="004B7218"/>
    <w:rsid w:val="004B722F"/>
    <w:rsid w:val="004B72CC"/>
    <w:rsid w:val="004B7431"/>
    <w:rsid w:val="004B7EF4"/>
    <w:rsid w:val="004B7F7D"/>
    <w:rsid w:val="004C0593"/>
    <w:rsid w:val="004C059A"/>
    <w:rsid w:val="004C0DD2"/>
    <w:rsid w:val="004C0FB0"/>
    <w:rsid w:val="004C11AF"/>
    <w:rsid w:val="004C13BD"/>
    <w:rsid w:val="004C14E6"/>
    <w:rsid w:val="004C1523"/>
    <w:rsid w:val="004C196B"/>
    <w:rsid w:val="004C1A21"/>
    <w:rsid w:val="004C1D17"/>
    <w:rsid w:val="004C1D54"/>
    <w:rsid w:val="004C20ED"/>
    <w:rsid w:val="004C21B5"/>
    <w:rsid w:val="004C2531"/>
    <w:rsid w:val="004C25DE"/>
    <w:rsid w:val="004C2BA1"/>
    <w:rsid w:val="004C2F13"/>
    <w:rsid w:val="004C315D"/>
    <w:rsid w:val="004C3527"/>
    <w:rsid w:val="004C366C"/>
    <w:rsid w:val="004C3694"/>
    <w:rsid w:val="004C36B8"/>
    <w:rsid w:val="004C3B4A"/>
    <w:rsid w:val="004C3BEE"/>
    <w:rsid w:val="004C44B4"/>
    <w:rsid w:val="004C4595"/>
    <w:rsid w:val="004C5848"/>
    <w:rsid w:val="004C5C5E"/>
    <w:rsid w:val="004C5EED"/>
    <w:rsid w:val="004C6143"/>
    <w:rsid w:val="004C6473"/>
    <w:rsid w:val="004C65DF"/>
    <w:rsid w:val="004C6660"/>
    <w:rsid w:val="004C6D1B"/>
    <w:rsid w:val="004C6D52"/>
    <w:rsid w:val="004C71A4"/>
    <w:rsid w:val="004C739F"/>
    <w:rsid w:val="004C7642"/>
    <w:rsid w:val="004C7774"/>
    <w:rsid w:val="004C7828"/>
    <w:rsid w:val="004C7A97"/>
    <w:rsid w:val="004C7B86"/>
    <w:rsid w:val="004C7FCB"/>
    <w:rsid w:val="004D001B"/>
    <w:rsid w:val="004D035B"/>
    <w:rsid w:val="004D0480"/>
    <w:rsid w:val="004D0495"/>
    <w:rsid w:val="004D09C0"/>
    <w:rsid w:val="004D0AAF"/>
    <w:rsid w:val="004D11F7"/>
    <w:rsid w:val="004D1603"/>
    <w:rsid w:val="004D2049"/>
    <w:rsid w:val="004D24BB"/>
    <w:rsid w:val="004D2F78"/>
    <w:rsid w:val="004D33AA"/>
    <w:rsid w:val="004D34C3"/>
    <w:rsid w:val="004D3AA4"/>
    <w:rsid w:val="004D4347"/>
    <w:rsid w:val="004D43DB"/>
    <w:rsid w:val="004D4A5D"/>
    <w:rsid w:val="004D4BD3"/>
    <w:rsid w:val="004D4D5E"/>
    <w:rsid w:val="004D5130"/>
    <w:rsid w:val="004D557B"/>
    <w:rsid w:val="004D5785"/>
    <w:rsid w:val="004D5883"/>
    <w:rsid w:val="004D5A50"/>
    <w:rsid w:val="004D5D7F"/>
    <w:rsid w:val="004D61D4"/>
    <w:rsid w:val="004D6203"/>
    <w:rsid w:val="004D6DBB"/>
    <w:rsid w:val="004D76CF"/>
    <w:rsid w:val="004D7819"/>
    <w:rsid w:val="004E00DD"/>
    <w:rsid w:val="004E0417"/>
    <w:rsid w:val="004E0700"/>
    <w:rsid w:val="004E0F46"/>
    <w:rsid w:val="004E1353"/>
    <w:rsid w:val="004E15BD"/>
    <w:rsid w:val="004E1E35"/>
    <w:rsid w:val="004E233E"/>
    <w:rsid w:val="004E28AB"/>
    <w:rsid w:val="004E2A5E"/>
    <w:rsid w:val="004E2CDF"/>
    <w:rsid w:val="004E2DE1"/>
    <w:rsid w:val="004E3237"/>
    <w:rsid w:val="004E372E"/>
    <w:rsid w:val="004E3862"/>
    <w:rsid w:val="004E38DF"/>
    <w:rsid w:val="004E3FB3"/>
    <w:rsid w:val="004E4569"/>
    <w:rsid w:val="004E475A"/>
    <w:rsid w:val="004E4839"/>
    <w:rsid w:val="004E4848"/>
    <w:rsid w:val="004E4B43"/>
    <w:rsid w:val="004E4C54"/>
    <w:rsid w:val="004E5270"/>
    <w:rsid w:val="004E5300"/>
    <w:rsid w:val="004E5325"/>
    <w:rsid w:val="004E548D"/>
    <w:rsid w:val="004E5BB6"/>
    <w:rsid w:val="004E5D09"/>
    <w:rsid w:val="004E6020"/>
    <w:rsid w:val="004E70EF"/>
    <w:rsid w:val="004E713E"/>
    <w:rsid w:val="004E7150"/>
    <w:rsid w:val="004E72C0"/>
    <w:rsid w:val="004E76D1"/>
    <w:rsid w:val="004E7B03"/>
    <w:rsid w:val="004E7DFA"/>
    <w:rsid w:val="004EA25F"/>
    <w:rsid w:val="004F0693"/>
    <w:rsid w:val="004F06B5"/>
    <w:rsid w:val="004F0799"/>
    <w:rsid w:val="004F0844"/>
    <w:rsid w:val="004F0D3E"/>
    <w:rsid w:val="004F0EDE"/>
    <w:rsid w:val="004F0FDA"/>
    <w:rsid w:val="004F13F2"/>
    <w:rsid w:val="004F141B"/>
    <w:rsid w:val="004F16E7"/>
    <w:rsid w:val="004F172F"/>
    <w:rsid w:val="004F1A29"/>
    <w:rsid w:val="004F25AD"/>
    <w:rsid w:val="004F2A58"/>
    <w:rsid w:val="004F2F8F"/>
    <w:rsid w:val="004F3023"/>
    <w:rsid w:val="004F3419"/>
    <w:rsid w:val="004F38A4"/>
    <w:rsid w:val="004F39B0"/>
    <w:rsid w:val="004F3BA1"/>
    <w:rsid w:val="004F3FBB"/>
    <w:rsid w:val="004F42C6"/>
    <w:rsid w:val="004F42F9"/>
    <w:rsid w:val="004F436C"/>
    <w:rsid w:val="004F4413"/>
    <w:rsid w:val="004F45ED"/>
    <w:rsid w:val="004F46D7"/>
    <w:rsid w:val="004F4B9D"/>
    <w:rsid w:val="004F50E3"/>
    <w:rsid w:val="004F538F"/>
    <w:rsid w:val="004F5903"/>
    <w:rsid w:val="004F5941"/>
    <w:rsid w:val="004F597F"/>
    <w:rsid w:val="004F6426"/>
    <w:rsid w:val="004F6A0D"/>
    <w:rsid w:val="004F6BDD"/>
    <w:rsid w:val="004F6C60"/>
    <w:rsid w:val="004F76DF"/>
    <w:rsid w:val="00500220"/>
    <w:rsid w:val="005008FB"/>
    <w:rsid w:val="005009A1"/>
    <w:rsid w:val="00500BB5"/>
    <w:rsid w:val="00500FC3"/>
    <w:rsid w:val="005010C8"/>
    <w:rsid w:val="0050112E"/>
    <w:rsid w:val="00501608"/>
    <w:rsid w:val="00501982"/>
    <w:rsid w:val="00501AD4"/>
    <w:rsid w:val="00501E0B"/>
    <w:rsid w:val="00502001"/>
    <w:rsid w:val="00502725"/>
    <w:rsid w:val="0050281B"/>
    <w:rsid w:val="00502B27"/>
    <w:rsid w:val="00502B4A"/>
    <w:rsid w:val="00502CAE"/>
    <w:rsid w:val="00502D05"/>
    <w:rsid w:val="005030CD"/>
    <w:rsid w:val="005033D7"/>
    <w:rsid w:val="00503481"/>
    <w:rsid w:val="00503677"/>
    <w:rsid w:val="005036FC"/>
    <w:rsid w:val="00503D64"/>
    <w:rsid w:val="00503D78"/>
    <w:rsid w:val="00504493"/>
    <w:rsid w:val="005048D7"/>
    <w:rsid w:val="00504929"/>
    <w:rsid w:val="00504951"/>
    <w:rsid w:val="005049E9"/>
    <w:rsid w:val="00504A67"/>
    <w:rsid w:val="00504C41"/>
    <w:rsid w:val="00504D24"/>
    <w:rsid w:val="0050511F"/>
    <w:rsid w:val="005054E5"/>
    <w:rsid w:val="00505D21"/>
    <w:rsid w:val="00505D69"/>
    <w:rsid w:val="00505D8A"/>
    <w:rsid w:val="00505E09"/>
    <w:rsid w:val="00506911"/>
    <w:rsid w:val="00506E5F"/>
    <w:rsid w:val="0050748A"/>
    <w:rsid w:val="005074EB"/>
    <w:rsid w:val="0050795A"/>
    <w:rsid w:val="00507CF6"/>
    <w:rsid w:val="0051051F"/>
    <w:rsid w:val="0051079C"/>
    <w:rsid w:val="005107E4"/>
    <w:rsid w:val="00510841"/>
    <w:rsid w:val="00510889"/>
    <w:rsid w:val="0051091A"/>
    <w:rsid w:val="00511335"/>
    <w:rsid w:val="00511462"/>
    <w:rsid w:val="00511684"/>
    <w:rsid w:val="00511993"/>
    <w:rsid w:val="005119E8"/>
    <w:rsid w:val="00511A17"/>
    <w:rsid w:val="00511DF6"/>
    <w:rsid w:val="00512211"/>
    <w:rsid w:val="0051253F"/>
    <w:rsid w:val="0051292F"/>
    <w:rsid w:val="00512A8E"/>
    <w:rsid w:val="00512ABC"/>
    <w:rsid w:val="00512BC7"/>
    <w:rsid w:val="00513E2D"/>
    <w:rsid w:val="0051469D"/>
    <w:rsid w:val="005147EE"/>
    <w:rsid w:val="00515229"/>
    <w:rsid w:val="00515251"/>
    <w:rsid w:val="0051534E"/>
    <w:rsid w:val="00515839"/>
    <w:rsid w:val="00515C1A"/>
    <w:rsid w:val="00515D21"/>
    <w:rsid w:val="00515EF7"/>
    <w:rsid w:val="005164D2"/>
    <w:rsid w:val="00516521"/>
    <w:rsid w:val="005165F5"/>
    <w:rsid w:val="00516E1A"/>
    <w:rsid w:val="00517416"/>
    <w:rsid w:val="0051783B"/>
    <w:rsid w:val="00517A0F"/>
    <w:rsid w:val="00517C7E"/>
    <w:rsid w:val="00517D6A"/>
    <w:rsid w:val="00517E4B"/>
    <w:rsid w:val="00517E6D"/>
    <w:rsid w:val="005200EF"/>
    <w:rsid w:val="00520895"/>
    <w:rsid w:val="005208A6"/>
    <w:rsid w:val="00520952"/>
    <w:rsid w:val="00520A94"/>
    <w:rsid w:val="00520CEB"/>
    <w:rsid w:val="005214A8"/>
    <w:rsid w:val="0052164C"/>
    <w:rsid w:val="005216C8"/>
    <w:rsid w:val="0052198F"/>
    <w:rsid w:val="00521D94"/>
    <w:rsid w:val="00521D96"/>
    <w:rsid w:val="00521E1E"/>
    <w:rsid w:val="00521E47"/>
    <w:rsid w:val="00522249"/>
    <w:rsid w:val="005222DD"/>
    <w:rsid w:val="00522347"/>
    <w:rsid w:val="00522471"/>
    <w:rsid w:val="005225FE"/>
    <w:rsid w:val="005226FF"/>
    <w:rsid w:val="0052272A"/>
    <w:rsid w:val="00522784"/>
    <w:rsid w:val="00523475"/>
    <w:rsid w:val="00523776"/>
    <w:rsid w:val="00523AE9"/>
    <w:rsid w:val="00523D24"/>
    <w:rsid w:val="00524F30"/>
    <w:rsid w:val="00524F68"/>
    <w:rsid w:val="005250FE"/>
    <w:rsid w:val="00525169"/>
    <w:rsid w:val="0052590D"/>
    <w:rsid w:val="00525B1A"/>
    <w:rsid w:val="00525BCE"/>
    <w:rsid w:val="00525F5E"/>
    <w:rsid w:val="00525FF7"/>
    <w:rsid w:val="00526124"/>
    <w:rsid w:val="00526365"/>
    <w:rsid w:val="00526487"/>
    <w:rsid w:val="00526821"/>
    <w:rsid w:val="005269AB"/>
    <w:rsid w:val="00527217"/>
    <w:rsid w:val="00527278"/>
    <w:rsid w:val="0052744B"/>
    <w:rsid w:val="00527B80"/>
    <w:rsid w:val="00530621"/>
    <w:rsid w:val="0053064C"/>
    <w:rsid w:val="00530B1D"/>
    <w:rsid w:val="00530B9B"/>
    <w:rsid w:val="00530D1C"/>
    <w:rsid w:val="00530DB3"/>
    <w:rsid w:val="00530DBE"/>
    <w:rsid w:val="00530DCB"/>
    <w:rsid w:val="00530F36"/>
    <w:rsid w:val="005311AD"/>
    <w:rsid w:val="005311CA"/>
    <w:rsid w:val="00531298"/>
    <w:rsid w:val="00531341"/>
    <w:rsid w:val="00531431"/>
    <w:rsid w:val="00531921"/>
    <w:rsid w:val="00531C70"/>
    <w:rsid w:val="00531E49"/>
    <w:rsid w:val="005322C6"/>
    <w:rsid w:val="00532518"/>
    <w:rsid w:val="005327E5"/>
    <w:rsid w:val="00532DAF"/>
    <w:rsid w:val="00533480"/>
    <w:rsid w:val="005337BE"/>
    <w:rsid w:val="005338CB"/>
    <w:rsid w:val="00533DA3"/>
    <w:rsid w:val="00533F6D"/>
    <w:rsid w:val="00534337"/>
    <w:rsid w:val="00534594"/>
    <w:rsid w:val="0053461B"/>
    <w:rsid w:val="00534625"/>
    <w:rsid w:val="0053471C"/>
    <w:rsid w:val="005349D7"/>
    <w:rsid w:val="00534BE3"/>
    <w:rsid w:val="00534F39"/>
    <w:rsid w:val="00535776"/>
    <w:rsid w:val="005357C7"/>
    <w:rsid w:val="0053583C"/>
    <w:rsid w:val="00535C3B"/>
    <w:rsid w:val="0053611C"/>
    <w:rsid w:val="00536859"/>
    <w:rsid w:val="00536B99"/>
    <w:rsid w:val="00536DAB"/>
    <w:rsid w:val="00536F1C"/>
    <w:rsid w:val="00536F3F"/>
    <w:rsid w:val="00536FE7"/>
    <w:rsid w:val="00537187"/>
    <w:rsid w:val="005374BF"/>
    <w:rsid w:val="005407EB"/>
    <w:rsid w:val="0054090D"/>
    <w:rsid w:val="005409BC"/>
    <w:rsid w:val="00540D30"/>
    <w:rsid w:val="00540D3D"/>
    <w:rsid w:val="00540EE1"/>
    <w:rsid w:val="00540F5B"/>
    <w:rsid w:val="00540FDB"/>
    <w:rsid w:val="00541691"/>
    <w:rsid w:val="005418B4"/>
    <w:rsid w:val="00541D0F"/>
    <w:rsid w:val="00541F66"/>
    <w:rsid w:val="00542098"/>
    <w:rsid w:val="00542452"/>
    <w:rsid w:val="00542CEA"/>
    <w:rsid w:val="0054335A"/>
    <w:rsid w:val="005433AB"/>
    <w:rsid w:val="0054356E"/>
    <w:rsid w:val="005435FA"/>
    <w:rsid w:val="005439F2"/>
    <w:rsid w:val="00543EEC"/>
    <w:rsid w:val="00544008"/>
    <w:rsid w:val="0054409A"/>
    <w:rsid w:val="00544503"/>
    <w:rsid w:val="00544538"/>
    <w:rsid w:val="00544948"/>
    <w:rsid w:val="00544CF3"/>
    <w:rsid w:val="00545184"/>
    <w:rsid w:val="00545B9B"/>
    <w:rsid w:val="00545E26"/>
    <w:rsid w:val="00545EF0"/>
    <w:rsid w:val="005463BE"/>
    <w:rsid w:val="00546659"/>
    <w:rsid w:val="00546AC7"/>
    <w:rsid w:val="00550230"/>
    <w:rsid w:val="0055060A"/>
    <w:rsid w:val="00550698"/>
    <w:rsid w:val="005508D5"/>
    <w:rsid w:val="00550A6F"/>
    <w:rsid w:val="00550AC7"/>
    <w:rsid w:val="00551059"/>
    <w:rsid w:val="005510C3"/>
    <w:rsid w:val="005513AB"/>
    <w:rsid w:val="005513BE"/>
    <w:rsid w:val="00552156"/>
    <w:rsid w:val="00552C2F"/>
    <w:rsid w:val="0055330E"/>
    <w:rsid w:val="00553344"/>
    <w:rsid w:val="00553881"/>
    <w:rsid w:val="00553B4B"/>
    <w:rsid w:val="005541D3"/>
    <w:rsid w:val="0055475A"/>
    <w:rsid w:val="00554E99"/>
    <w:rsid w:val="0055524A"/>
    <w:rsid w:val="0055537F"/>
    <w:rsid w:val="00555383"/>
    <w:rsid w:val="00555394"/>
    <w:rsid w:val="005554F7"/>
    <w:rsid w:val="00555558"/>
    <w:rsid w:val="00555642"/>
    <w:rsid w:val="005556F1"/>
    <w:rsid w:val="00555C81"/>
    <w:rsid w:val="00556099"/>
    <w:rsid w:val="0055614B"/>
    <w:rsid w:val="0055622D"/>
    <w:rsid w:val="00556ACB"/>
    <w:rsid w:val="00556DC0"/>
    <w:rsid w:val="005575A4"/>
    <w:rsid w:val="0055763E"/>
    <w:rsid w:val="005577D5"/>
    <w:rsid w:val="00557831"/>
    <w:rsid w:val="00557AFA"/>
    <w:rsid w:val="00557C2A"/>
    <w:rsid w:val="00557C43"/>
    <w:rsid w:val="00557DD8"/>
    <w:rsid w:val="00557E60"/>
    <w:rsid w:val="0056003F"/>
    <w:rsid w:val="005606E8"/>
    <w:rsid w:val="00560706"/>
    <w:rsid w:val="0056146E"/>
    <w:rsid w:val="00561893"/>
    <w:rsid w:val="00561BD5"/>
    <w:rsid w:val="00562208"/>
    <w:rsid w:val="0056249E"/>
    <w:rsid w:val="005624B6"/>
    <w:rsid w:val="0056267E"/>
    <w:rsid w:val="005626F1"/>
    <w:rsid w:val="0056284C"/>
    <w:rsid w:val="005628BF"/>
    <w:rsid w:val="005628E2"/>
    <w:rsid w:val="0056297D"/>
    <w:rsid w:val="00562D70"/>
    <w:rsid w:val="005642B9"/>
    <w:rsid w:val="00564377"/>
    <w:rsid w:val="00564426"/>
    <w:rsid w:val="00564455"/>
    <w:rsid w:val="0056449D"/>
    <w:rsid w:val="005645E0"/>
    <w:rsid w:val="00564620"/>
    <w:rsid w:val="00565366"/>
    <w:rsid w:val="0056543C"/>
    <w:rsid w:val="0056568C"/>
    <w:rsid w:val="00565BEA"/>
    <w:rsid w:val="00565CAC"/>
    <w:rsid w:val="00565D70"/>
    <w:rsid w:val="00566118"/>
    <w:rsid w:val="0056643D"/>
    <w:rsid w:val="0056645F"/>
    <w:rsid w:val="00566487"/>
    <w:rsid w:val="005665AB"/>
    <w:rsid w:val="0056667D"/>
    <w:rsid w:val="005672FE"/>
    <w:rsid w:val="005673D0"/>
    <w:rsid w:val="005676C8"/>
    <w:rsid w:val="005679CC"/>
    <w:rsid w:val="00570050"/>
    <w:rsid w:val="005700CC"/>
    <w:rsid w:val="00570140"/>
    <w:rsid w:val="00570679"/>
    <w:rsid w:val="0057071D"/>
    <w:rsid w:val="00570B43"/>
    <w:rsid w:val="005711B4"/>
    <w:rsid w:val="005714EE"/>
    <w:rsid w:val="00571526"/>
    <w:rsid w:val="005715C5"/>
    <w:rsid w:val="005716D9"/>
    <w:rsid w:val="00571BFB"/>
    <w:rsid w:val="00571E8A"/>
    <w:rsid w:val="00571FAD"/>
    <w:rsid w:val="00572309"/>
    <w:rsid w:val="005723EF"/>
    <w:rsid w:val="0057247B"/>
    <w:rsid w:val="0057262F"/>
    <w:rsid w:val="005728B0"/>
    <w:rsid w:val="00572AD3"/>
    <w:rsid w:val="00572E9A"/>
    <w:rsid w:val="00573237"/>
    <w:rsid w:val="0057326F"/>
    <w:rsid w:val="0057380F"/>
    <w:rsid w:val="00573A8D"/>
    <w:rsid w:val="005742D9"/>
    <w:rsid w:val="0057440C"/>
    <w:rsid w:val="005745C1"/>
    <w:rsid w:val="00574ACE"/>
    <w:rsid w:val="00574E80"/>
    <w:rsid w:val="00574F8F"/>
    <w:rsid w:val="005751A1"/>
    <w:rsid w:val="0057535A"/>
    <w:rsid w:val="0057583D"/>
    <w:rsid w:val="005759FE"/>
    <w:rsid w:val="005760FC"/>
    <w:rsid w:val="0057637C"/>
    <w:rsid w:val="005767F0"/>
    <w:rsid w:val="00576EDF"/>
    <w:rsid w:val="005771E0"/>
    <w:rsid w:val="00577243"/>
    <w:rsid w:val="005773CA"/>
    <w:rsid w:val="005777D9"/>
    <w:rsid w:val="00577898"/>
    <w:rsid w:val="00577A0F"/>
    <w:rsid w:val="00577C13"/>
    <w:rsid w:val="00577EA8"/>
    <w:rsid w:val="00580278"/>
    <w:rsid w:val="005802CE"/>
    <w:rsid w:val="00580613"/>
    <w:rsid w:val="00580873"/>
    <w:rsid w:val="00580A6B"/>
    <w:rsid w:val="00580BC0"/>
    <w:rsid w:val="0058169E"/>
    <w:rsid w:val="00581B46"/>
    <w:rsid w:val="00581D1E"/>
    <w:rsid w:val="00581D5F"/>
    <w:rsid w:val="005822B9"/>
    <w:rsid w:val="00582465"/>
    <w:rsid w:val="005828B3"/>
    <w:rsid w:val="00582932"/>
    <w:rsid w:val="00582975"/>
    <w:rsid w:val="00582ADB"/>
    <w:rsid w:val="00582ED1"/>
    <w:rsid w:val="00582EEC"/>
    <w:rsid w:val="005830EA"/>
    <w:rsid w:val="005837B6"/>
    <w:rsid w:val="0058388F"/>
    <w:rsid w:val="00583D94"/>
    <w:rsid w:val="00583E56"/>
    <w:rsid w:val="0058401C"/>
    <w:rsid w:val="00584294"/>
    <w:rsid w:val="00584749"/>
    <w:rsid w:val="0058496F"/>
    <w:rsid w:val="005852CD"/>
    <w:rsid w:val="0058535A"/>
    <w:rsid w:val="0058580F"/>
    <w:rsid w:val="00585AB1"/>
    <w:rsid w:val="00585E56"/>
    <w:rsid w:val="00585E6D"/>
    <w:rsid w:val="00585F2D"/>
    <w:rsid w:val="00586291"/>
    <w:rsid w:val="00586333"/>
    <w:rsid w:val="00586886"/>
    <w:rsid w:val="00586A77"/>
    <w:rsid w:val="00586B29"/>
    <w:rsid w:val="00586B9D"/>
    <w:rsid w:val="0058706B"/>
    <w:rsid w:val="005874E7"/>
    <w:rsid w:val="0058762E"/>
    <w:rsid w:val="00587829"/>
    <w:rsid w:val="00587B24"/>
    <w:rsid w:val="00587C66"/>
    <w:rsid w:val="00587C94"/>
    <w:rsid w:val="00587E70"/>
    <w:rsid w:val="005901BA"/>
    <w:rsid w:val="00590326"/>
    <w:rsid w:val="005904EE"/>
    <w:rsid w:val="0059057A"/>
    <w:rsid w:val="005906E8"/>
    <w:rsid w:val="005907A2"/>
    <w:rsid w:val="00590A89"/>
    <w:rsid w:val="00590CF4"/>
    <w:rsid w:val="00590E67"/>
    <w:rsid w:val="00590F95"/>
    <w:rsid w:val="005911E7"/>
    <w:rsid w:val="005914EE"/>
    <w:rsid w:val="00591883"/>
    <w:rsid w:val="00591B2E"/>
    <w:rsid w:val="00591C6A"/>
    <w:rsid w:val="00592465"/>
    <w:rsid w:val="00592AB3"/>
    <w:rsid w:val="00592CBA"/>
    <w:rsid w:val="00592D87"/>
    <w:rsid w:val="00593083"/>
    <w:rsid w:val="0059308C"/>
    <w:rsid w:val="0059326D"/>
    <w:rsid w:val="00593473"/>
    <w:rsid w:val="005939D1"/>
    <w:rsid w:val="00593AE5"/>
    <w:rsid w:val="00593D0C"/>
    <w:rsid w:val="00593F86"/>
    <w:rsid w:val="005940A3"/>
    <w:rsid w:val="00594431"/>
    <w:rsid w:val="00594A9F"/>
    <w:rsid w:val="005955F5"/>
    <w:rsid w:val="00595A81"/>
    <w:rsid w:val="00595AD6"/>
    <w:rsid w:val="00595CAD"/>
    <w:rsid w:val="00596B77"/>
    <w:rsid w:val="00596D50"/>
    <w:rsid w:val="0059735D"/>
    <w:rsid w:val="005977AE"/>
    <w:rsid w:val="0059797A"/>
    <w:rsid w:val="00597D7A"/>
    <w:rsid w:val="005A00A0"/>
    <w:rsid w:val="005A0805"/>
    <w:rsid w:val="005A0960"/>
    <w:rsid w:val="005A09A3"/>
    <w:rsid w:val="005A0B17"/>
    <w:rsid w:val="005A0FA6"/>
    <w:rsid w:val="005A1543"/>
    <w:rsid w:val="005A17C1"/>
    <w:rsid w:val="005A1823"/>
    <w:rsid w:val="005A19EE"/>
    <w:rsid w:val="005A1BFF"/>
    <w:rsid w:val="005A214E"/>
    <w:rsid w:val="005A27B2"/>
    <w:rsid w:val="005A29BB"/>
    <w:rsid w:val="005A2C28"/>
    <w:rsid w:val="005A2F60"/>
    <w:rsid w:val="005A31BC"/>
    <w:rsid w:val="005A38D0"/>
    <w:rsid w:val="005A3CA9"/>
    <w:rsid w:val="005A3F6D"/>
    <w:rsid w:val="005A40C6"/>
    <w:rsid w:val="005A421D"/>
    <w:rsid w:val="005A4628"/>
    <w:rsid w:val="005A476D"/>
    <w:rsid w:val="005A50FA"/>
    <w:rsid w:val="005A5315"/>
    <w:rsid w:val="005A56AE"/>
    <w:rsid w:val="005A5A39"/>
    <w:rsid w:val="005A5E74"/>
    <w:rsid w:val="005A62D9"/>
    <w:rsid w:val="005A6717"/>
    <w:rsid w:val="005A697E"/>
    <w:rsid w:val="005A6AD0"/>
    <w:rsid w:val="005A712F"/>
    <w:rsid w:val="005A7146"/>
    <w:rsid w:val="005A71E6"/>
    <w:rsid w:val="005A74F6"/>
    <w:rsid w:val="005A78CB"/>
    <w:rsid w:val="005B0351"/>
    <w:rsid w:val="005B039A"/>
    <w:rsid w:val="005B0466"/>
    <w:rsid w:val="005B07AC"/>
    <w:rsid w:val="005B0942"/>
    <w:rsid w:val="005B0B91"/>
    <w:rsid w:val="005B1233"/>
    <w:rsid w:val="005B13AE"/>
    <w:rsid w:val="005B1663"/>
    <w:rsid w:val="005B19F2"/>
    <w:rsid w:val="005B2891"/>
    <w:rsid w:val="005B2A50"/>
    <w:rsid w:val="005B2DE1"/>
    <w:rsid w:val="005B3AEF"/>
    <w:rsid w:val="005B42D6"/>
    <w:rsid w:val="005B42D8"/>
    <w:rsid w:val="005B459E"/>
    <w:rsid w:val="005B46FC"/>
    <w:rsid w:val="005B4751"/>
    <w:rsid w:val="005B4797"/>
    <w:rsid w:val="005B4D88"/>
    <w:rsid w:val="005B4EA9"/>
    <w:rsid w:val="005B506F"/>
    <w:rsid w:val="005B557F"/>
    <w:rsid w:val="005B57B1"/>
    <w:rsid w:val="005B57C5"/>
    <w:rsid w:val="005B5B1B"/>
    <w:rsid w:val="005B5BE9"/>
    <w:rsid w:val="005B6178"/>
    <w:rsid w:val="005B63C4"/>
    <w:rsid w:val="005B673B"/>
    <w:rsid w:val="005B68D7"/>
    <w:rsid w:val="005B6F95"/>
    <w:rsid w:val="005B70F2"/>
    <w:rsid w:val="005B72A5"/>
    <w:rsid w:val="005B7387"/>
    <w:rsid w:val="005B7403"/>
    <w:rsid w:val="005B7490"/>
    <w:rsid w:val="005B7839"/>
    <w:rsid w:val="005B79A1"/>
    <w:rsid w:val="005B7A0B"/>
    <w:rsid w:val="005B7CA1"/>
    <w:rsid w:val="005C00C0"/>
    <w:rsid w:val="005C0277"/>
    <w:rsid w:val="005C033C"/>
    <w:rsid w:val="005C07E3"/>
    <w:rsid w:val="005C0A93"/>
    <w:rsid w:val="005C0AE8"/>
    <w:rsid w:val="005C16FA"/>
    <w:rsid w:val="005C1C2B"/>
    <w:rsid w:val="005C1FFC"/>
    <w:rsid w:val="005C23F3"/>
    <w:rsid w:val="005C247B"/>
    <w:rsid w:val="005C24FF"/>
    <w:rsid w:val="005C260F"/>
    <w:rsid w:val="005C2D74"/>
    <w:rsid w:val="005C31A9"/>
    <w:rsid w:val="005C3378"/>
    <w:rsid w:val="005C34E3"/>
    <w:rsid w:val="005C370E"/>
    <w:rsid w:val="005C38C0"/>
    <w:rsid w:val="005C3A90"/>
    <w:rsid w:val="005C40B5"/>
    <w:rsid w:val="005C4202"/>
    <w:rsid w:val="005C4D04"/>
    <w:rsid w:val="005C4E62"/>
    <w:rsid w:val="005C51B1"/>
    <w:rsid w:val="005C5409"/>
    <w:rsid w:val="005C542A"/>
    <w:rsid w:val="005C54A9"/>
    <w:rsid w:val="005C59B3"/>
    <w:rsid w:val="005C5BB3"/>
    <w:rsid w:val="005C5CD2"/>
    <w:rsid w:val="005C65E6"/>
    <w:rsid w:val="005C6B97"/>
    <w:rsid w:val="005C6D96"/>
    <w:rsid w:val="005C7595"/>
    <w:rsid w:val="005C77C7"/>
    <w:rsid w:val="005C7928"/>
    <w:rsid w:val="005D008C"/>
    <w:rsid w:val="005D024E"/>
    <w:rsid w:val="005D0D10"/>
    <w:rsid w:val="005D0DF2"/>
    <w:rsid w:val="005D0FAD"/>
    <w:rsid w:val="005D1184"/>
    <w:rsid w:val="005D124A"/>
    <w:rsid w:val="005D130D"/>
    <w:rsid w:val="005D1505"/>
    <w:rsid w:val="005D15E5"/>
    <w:rsid w:val="005D1D0A"/>
    <w:rsid w:val="005D1D81"/>
    <w:rsid w:val="005D214B"/>
    <w:rsid w:val="005D23EA"/>
    <w:rsid w:val="005D254A"/>
    <w:rsid w:val="005D2E4E"/>
    <w:rsid w:val="005D3060"/>
    <w:rsid w:val="005D3151"/>
    <w:rsid w:val="005D32BE"/>
    <w:rsid w:val="005D37E5"/>
    <w:rsid w:val="005D3AB5"/>
    <w:rsid w:val="005D3D91"/>
    <w:rsid w:val="005D3D9C"/>
    <w:rsid w:val="005D3EC1"/>
    <w:rsid w:val="005D4076"/>
    <w:rsid w:val="005D4365"/>
    <w:rsid w:val="005D495A"/>
    <w:rsid w:val="005D4A88"/>
    <w:rsid w:val="005D4E80"/>
    <w:rsid w:val="005D4EFC"/>
    <w:rsid w:val="005D4FE3"/>
    <w:rsid w:val="005D50FD"/>
    <w:rsid w:val="005D5224"/>
    <w:rsid w:val="005D5684"/>
    <w:rsid w:val="005D5A61"/>
    <w:rsid w:val="005D5A83"/>
    <w:rsid w:val="005D5C8D"/>
    <w:rsid w:val="005D6216"/>
    <w:rsid w:val="005D6269"/>
    <w:rsid w:val="005D63EF"/>
    <w:rsid w:val="005D6473"/>
    <w:rsid w:val="005D6CB3"/>
    <w:rsid w:val="005D6E1B"/>
    <w:rsid w:val="005D6FFC"/>
    <w:rsid w:val="005D7207"/>
    <w:rsid w:val="005D746D"/>
    <w:rsid w:val="005D7AC4"/>
    <w:rsid w:val="005D7D85"/>
    <w:rsid w:val="005D7DD8"/>
    <w:rsid w:val="005D7F94"/>
    <w:rsid w:val="005DB366"/>
    <w:rsid w:val="005E0281"/>
    <w:rsid w:val="005E02D5"/>
    <w:rsid w:val="005E0386"/>
    <w:rsid w:val="005E0603"/>
    <w:rsid w:val="005E0746"/>
    <w:rsid w:val="005E09CC"/>
    <w:rsid w:val="005E0D75"/>
    <w:rsid w:val="005E0EEC"/>
    <w:rsid w:val="005E0F81"/>
    <w:rsid w:val="005E1040"/>
    <w:rsid w:val="005E12F8"/>
    <w:rsid w:val="005E183E"/>
    <w:rsid w:val="005E184D"/>
    <w:rsid w:val="005E19D7"/>
    <w:rsid w:val="005E2139"/>
    <w:rsid w:val="005E23F1"/>
    <w:rsid w:val="005E2524"/>
    <w:rsid w:val="005E2A9C"/>
    <w:rsid w:val="005E2D4A"/>
    <w:rsid w:val="005E3027"/>
    <w:rsid w:val="005E35C8"/>
    <w:rsid w:val="005E35CA"/>
    <w:rsid w:val="005E463F"/>
    <w:rsid w:val="005E47A2"/>
    <w:rsid w:val="005E47B1"/>
    <w:rsid w:val="005E49C0"/>
    <w:rsid w:val="005E4D75"/>
    <w:rsid w:val="005E4DD7"/>
    <w:rsid w:val="005E5037"/>
    <w:rsid w:val="005E5832"/>
    <w:rsid w:val="005E5B3A"/>
    <w:rsid w:val="005E5C8D"/>
    <w:rsid w:val="005E624F"/>
    <w:rsid w:val="005E6321"/>
    <w:rsid w:val="005E6435"/>
    <w:rsid w:val="005E660A"/>
    <w:rsid w:val="005E6742"/>
    <w:rsid w:val="005E682E"/>
    <w:rsid w:val="005E69CA"/>
    <w:rsid w:val="005E6EB1"/>
    <w:rsid w:val="005E717C"/>
    <w:rsid w:val="005E7383"/>
    <w:rsid w:val="005E7F22"/>
    <w:rsid w:val="005F04AA"/>
    <w:rsid w:val="005F063D"/>
    <w:rsid w:val="005F0809"/>
    <w:rsid w:val="005F0886"/>
    <w:rsid w:val="005F0C36"/>
    <w:rsid w:val="005F10B9"/>
    <w:rsid w:val="005F114F"/>
    <w:rsid w:val="005F12B2"/>
    <w:rsid w:val="005F1315"/>
    <w:rsid w:val="005F1F7D"/>
    <w:rsid w:val="005F22F3"/>
    <w:rsid w:val="005F23A5"/>
    <w:rsid w:val="005F291A"/>
    <w:rsid w:val="005F2A67"/>
    <w:rsid w:val="005F2F60"/>
    <w:rsid w:val="005F31CD"/>
    <w:rsid w:val="005F32F9"/>
    <w:rsid w:val="005F364B"/>
    <w:rsid w:val="005F3956"/>
    <w:rsid w:val="005F4310"/>
    <w:rsid w:val="005F44B6"/>
    <w:rsid w:val="005F49AD"/>
    <w:rsid w:val="005F4A04"/>
    <w:rsid w:val="005F4CC0"/>
    <w:rsid w:val="005F4D20"/>
    <w:rsid w:val="005F5071"/>
    <w:rsid w:val="005F50D6"/>
    <w:rsid w:val="005F5272"/>
    <w:rsid w:val="005F5503"/>
    <w:rsid w:val="005F5529"/>
    <w:rsid w:val="005F56E6"/>
    <w:rsid w:val="005F573C"/>
    <w:rsid w:val="005F5B1A"/>
    <w:rsid w:val="005F5B54"/>
    <w:rsid w:val="005F5CAC"/>
    <w:rsid w:val="005F6076"/>
    <w:rsid w:val="005F6617"/>
    <w:rsid w:val="005F673C"/>
    <w:rsid w:val="005F68A0"/>
    <w:rsid w:val="005F6991"/>
    <w:rsid w:val="005F6EA6"/>
    <w:rsid w:val="005F746C"/>
    <w:rsid w:val="005F74E5"/>
    <w:rsid w:val="005F79B9"/>
    <w:rsid w:val="005F79D5"/>
    <w:rsid w:val="005F7BDC"/>
    <w:rsid w:val="005F7C80"/>
    <w:rsid w:val="006008D3"/>
    <w:rsid w:val="006009DD"/>
    <w:rsid w:val="00600F60"/>
    <w:rsid w:val="006010D0"/>
    <w:rsid w:val="006011A5"/>
    <w:rsid w:val="00601296"/>
    <w:rsid w:val="00601406"/>
    <w:rsid w:val="0060176E"/>
    <w:rsid w:val="00601868"/>
    <w:rsid w:val="0060187B"/>
    <w:rsid w:val="00601980"/>
    <w:rsid w:val="00601C7E"/>
    <w:rsid w:val="00601CE2"/>
    <w:rsid w:val="00601ED6"/>
    <w:rsid w:val="00601F13"/>
    <w:rsid w:val="006020AF"/>
    <w:rsid w:val="0060247A"/>
    <w:rsid w:val="006024D1"/>
    <w:rsid w:val="00602C89"/>
    <w:rsid w:val="00602CE3"/>
    <w:rsid w:val="00603287"/>
    <w:rsid w:val="006033E7"/>
    <w:rsid w:val="0060352D"/>
    <w:rsid w:val="00603562"/>
    <w:rsid w:val="0060373B"/>
    <w:rsid w:val="00603A91"/>
    <w:rsid w:val="006041FE"/>
    <w:rsid w:val="0060456E"/>
    <w:rsid w:val="006048DE"/>
    <w:rsid w:val="006049CC"/>
    <w:rsid w:val="00604B3E"/>
    <w:rsid w:val="0060509E"/>
    <w:rsid w:val="00605683"/>
    <w:rsid w:val="006065C2"/>
    <w:rsid w:val="006066D9"/>
    <w:rsid w:val="00606806"/>
    <w:rsid w:val="00606BCB"/>
    <w:rsid w:val="00606D6C"/>
    <w:rsid w:val="00606F8E"/>
    <w:rsid w:val="0060714C"/>
    <w:rsid w:val="0060740D"/>
    <w:rsid w:val="0060760F"/>
    <w:rsid w:val="006078AB"/>
    <w:rsid w:val="00607AFD"/>
    <w:rsid w:val="00607C59"/>
    <w:rsid w:val="0061031E"/>
    <w:rsid w:val="0061064E"/>
    <w:rsid w:val="0061074C"/>
    <w:rsid w:val="00610AD2"/>
    <w:rsid w:val="00610DA7"/>
    <w:rsid w:val="00610F44"/>
    <w:rsid w:val="006110B1"/>
    <w:rsid w:val="00611272"/>
    <w:rsid w:val="0061143A"/>
    <w:rsid w:val="00611585"/>
    <w:rsid w:val="00611687"/>
    <w:rsid w:val="0061175F"/>
    <w:rsid w:val="00611B2E"/>
    <w:rsid w:val="0061200D"/>
    <w:rsid w:val="006122A1"/>
    <w:rsid w:val="00612A44"/>
    <w:rsid w:val="00612A5F"/>
    <w:rsid w:val="00612DEA"/>
    <w:rsid w:val="00612F82"/>
    <w:rsid w:val="0061300E"/>
    <w:rsid w:val="00613061"/>
    <w:rsid w:val="006130FD"/>
    <w:rsid w:val="00613208"/>
    <w:rsid w:val="006133BB"/>
    <w:rsid w:val="00613D96"/>
    <w:rsid w:val="00613FAC"/>
    <w:rsid w:val="0061443E"/>
    <w:rsid w:val="0061465F"/>
    <w:rsid w:val="0061481A"/>
    <w:rsid w:val="00614B95"/>
    <w:rsid w:val="00614CFF"/>
    <w:rsid w:val="00614EF6"/>
    <w:rsid w:val="0061502C"/>
    <w:rsid w:val="006158B2"/>
    <w:rsid w:val="00615A90"/>
    <w:rsid w:val="00616233"/>
    <w:rsid w:val="00616266"/>
    <w:rsid w:val="006165BA"/>
    <w:rsid w:val="0061669F"/>
    <w:rsid w:val="006166D6"/>
    <w:rsid w:val="00616979"/>
    <w:rsid w:val="00616AB5"/>
    <w:rsid w:val="00616B76"/>
    <w:rsid w:val="00616EC4"/>
    <w:rsid w:val="006170B3"/>
    <w:rsid w:val="006171C9"/>
    <w:rsid w:val="006171DB"/>
    <w:rsid w:val="0061720E"/>
    <w:rsid w:val="00617278"/>
    <w:rsid w:val="00617411"/>
    <w:rsid w:val="00617568"/>
    <w:rsid w:val="0061759E"/>
    <w:rsid w:val="00617600"/>
    <w:rsid w:val="00617A94"/>
    <w:rsid w:val="00617FBC"/>
    <w:rsid w:val="006202A9"/>
    <w:rsid w:val="00620414"/>
    <w:rsid w:val="00621A4C"/>
    <w:rsid w:val="00621B9C"/>
    <w:rsid w:val="00621CD1"/>
    <w:rsid w:val="00621FA0"/>
    <w:rsid w:val="00622248"/>
    <w:rsid w:val="00622677"/>
    <w:rsid w:val="006227A7"/>
    <w:rsid w:val="00622CC7"/>
    <w:rsid w:val="00622EA5"/>
    <w:rsid w:val="006230B1"/>
    <w:rsid w:val="0062316A"/>
    <w:rsid w:val="00623170"/>
    <w:rsid w:val="00623895"/>
    <w:rsid w:val="00623908"/>
    <w:rsid w:val="00623DA8"/>
    <w:rsid w:val="0062464B"/>
    <w:rsid w:val="00624CA5"/>
    <w:rsid w:val="00624E96"/>
    <w:rsid w:val="0062576C"/>
    <w:rsid w:val="00625B15"/>
    <w:rsid w:val="00625CC7"/>
    <w:rsid w:val="00625EA1"/>
    <w:rsid w:val="0062635C"/>
    <w:rsid w:val="0062646A"/>
    <w:rsid w:val="00626A7C"/>
    <w:rsid w:val="00626AAD"/>
    <w:rsid w:val="00626D3D"/>
    <w:rsid w:val="00627560"/>
    <w:rsid w:val="006275FC"/>
    <w:rsid w:val="006277D1"/>
    <w:rsid w:val="00627B0B"/>
    <w:rsid w:val="00630046"/>
    <w:rsid w:val="00630270"/>
    <w:rsid w:val="006302A6"/>
    <w:rsid w:val="0063032A"/>
    <w:rsid w:val="006305A3"/>
    <w:rsid w:val="006306AE"/>
    <w:rsid w:val="006306DB"/>
    <w:rsid w:val="00630B99"/>
    <w:rsid w:val="00630BD3"/>
    <w:rsid w:val="006310BB"/>
    <w:rsid w:val="0063117C"/>
    <w:rsid w:val="006317C4"/>
    <w:rsid w:val="00631B1C"/>
    <w:rsid w:val="00631D39"/>
    <w:rsid w:val="00632182"/>
    <w:rsid w:val="006321A1"/>
    <w:rsid w:val="00632471"/>
    <w:rsid w:val="006324A0"/>
    <w:rsid w:val="00633378"/>
    <w:rsid w:val="0063348C"/>
    <w:rsid w:val="0063369B"/>
    <w:rsid w:val="006336CC"/>
    <w:rsid w:val="00633A2F"/>
    <w:rsid w:val="00633B2F"/>
    <w:rsid w:val="00633CBF"/>
    <w:rsid w:val="0063400D"/>
    <w:rsid w:val="00634834"/>
    <w:rsid w:val="00634B68"/>
    <w:rsid w:val="006350C9"/>
    <w:rsid w:val="00635111"/>
    <w:rsid w:val="00635499"/>
    <w:rsid w:val="0063554C"/>
    <w:rsid w:val="00635ECC"/>
    <w:rsid w:val="00636207"/>
    <w:rsid w:val="0063681B"/>
    <w:rsid w:val="00636A5A"/>
    <w:rsid w:val="00637352"/>
    <w:rsid w:val="00637F19"/>
    <w:rsid w:val="00640666"/>
    <w:rsid w:val="00640785"/>
    <w:rsid w:val="006408B7"/>
    <w:rsid w:val="006410EA"/>
    <w:rsid w:val="00641110"/>
    <w:rsid w:val="006412FF"/>
    <w:rsid w:val="00641575"/>
    <w:rsid w:val="00641875"/>
    <w:rsid w:val="00641B2C"/>
    <w:rsid w:val="00641BD5"/>
    <w:rsid w:val="00641F23"/>
    <w:rsid w:val="0064237F"/>
    <w:rsid w:val="006427EE"/>
    <w:rsid w:val="00642FDD"/>
    <w:rsid w:val="0064300B"/>
    <w:rsid w:val="00643813"/>
    <w:rsid w:val="00643A45"/>
    <w:rsid w:val="00643AB9"/>
    <w:rsid w:val="00643CDA"/>
    <w:rsid w:val="00643D09"/>
    <w:rsid w:val="00643FE0"/>
    <w:rsid w:val="006444AF"/>
    <w:rsid w:val="006445A9"/>
    <w:rsid w:val="00644B13"/>
    <w:rsid w:val="00644B25"/>
    <w:rsid w:val="00644D3D"/>
    <w:rsid w:val="00644D68"/>
    <w:rsid w:val="00644DB9"/>
    <w:rsid w:val="006458A8"/>
    <w:rsid w:val="00645935"/>
    <w:rsid w:val="006459D3"/>
    <w:rsid w:val="00645BFA"/>
    <w:rsid w:val="00645CA6"/>
    <w:rsid w:val="00645F4B"/>
    <w:rsid w:val="00646474"/>
    <w:rsid w:val="00646957"/>
    <w:rsid w:val="00646ADF"/>
    <w:rsid w:val="00646FBB"/>
    <w:rsid w:val="00647076"/>
    <w:rsid w:val="00647333"/>
    <w:rsid w:val="00647707"/>
    <w:rsid w:val="00647759"/>
    <w:rsid w:val="00647E7F"/>
    <w:rsid w:val="00650195"/>
    <w:rsid w:val="006502D6"/>
    <w:rsid w:val="00650658"/>
    <w:rsid w:val="006506B8"/>
    <w:rsid w:val="006506D7"/>
    <w:rsid w:val="00650FFB"/>
    <w:rsid w:val="00651055"/>
    <w:rsid w:val="00651334"/>
    <w:rsid w:val="00651481"/>
    <w:rsid w:val="0065198A"/>
    <w:rsid w:val="00651D2B"/>
    <w:rsid w:val="00651D7D"/>
    <w:rsid w:val="0065265D"/>
    <w:rsid w:val="006526C3"/>
    <w:rsid w:val="0065304B"/>
    <w:rsid w:val="006530A6"/>
    <w:rsid w:val="00653197"/>
    <w:rsid w:val="0065327D"/>
    <w:rsid w:val="006534C9"/>
    <w:rsid w:val="00653EBC"/>
    <w:rsid w:val="006541A5"/>
    <w:rsid w:val="00654370"/>
    <w:rsid w:val="0065454C"/>
    <w:rsid w:val="00654601"/>
    <w:rsid w:val="00654834"/>
    <w:rsid w:val="00654AD3"/>
    <w:rsid w:val="00654D08"/>
    <w:rsid w:val="00655001"/>
    <w:rsid w:val="00655260"/>
    <w:rsid w:val="00655714"/>
    <w:rsid w:val="00655753"/>
    <w:rsid w:val="00655927"/>
    <w:rsid w:val="00655B89"/>
    <w:rsid w:val="00655B94"/>
    <w:rsid w:val="00655E46"/>
    <w:rsid w:val="006561A8"/>
    <w:rsid w:val="00656309"/>
    <w:rsid w:val="0065657B"/>
    <w:rsid w:val="0065675D"/>
    <w:rsid w:val="00656BF5"/>
    <w:rsid w:val="00656C3E"/>
    <w:rsid w:val="00656C5F"/>
    <w:rsid w:val="00656E84"/>
    <w:rsid w:val="0065738F"/>
    <w:rsid w:val="006575C5"/>
    <w:rsid w:val="006577AA"/>
    <w:rsid w:val="0065782B"/>
    <w:rsid w:val="0066000E"/>
    <w:rsid w:val="00660115"/>
    <w:rsid w:val="006603A1"/>
    <w:rsid w:val="006603FF"/>
    <w:rsid w:val="006604A7"/>
    <w:rsid w:val="006604CD"/>
    <w:rsid w:val="006605D4"/>
    <w:rsid w:val="00660601"/>
    <w:rsid w:val="006606D1"/>
    <w:rsid w:val="00660BAF"/>
    <w:rsid w:val="00660E4A"/>
    <w:rsid w:val="00661244"/>
    <w:rsid w:val="0066138F"/>
    <w:rsid w:val="00661A78"/>
    <w:rsid w:val="00661B43"/>
    <w:rsid w:val="00661F38"/>
    <w:rsid w:val="00661F62"/>
    <w:rsid w:val="00662311"/>
    <w:rsid w:val="006623CA"/>
    <w:rsid w:val="006625B7"/>
    <w:rsid w:val="00662C4D"/>
    <w:rsid w:val="00662D5F"/>
    <w:rsid w:val="00662FC9"/>
    <w:rsid w:val="00663506"/>
    <w:rsid w:val="00663626"/>
    <w:rsid w:val="00663802"/>
    <w:rsid w:val="006639DC"/>
    <w:rsid w:val="00663D98"/>
    <w:rsid w:val="00663D9A"/>
    <w:rsid w:val="00663FE6"/>
    <w:rsid w:val="006640FE"/>
    <w:rsid w:val="00664866"/>
    <w:rsid w:val="00664E69"/>
    <w:rsid w:val="00664FA0"/>
    <w:rsid w:val="00665AF6"/>
    <w:rsid w:val="00665B41"/>
    <w:rsid w:val="00665E01"/>
    <w:rsid w:val="006662CA"/>
    <w:rsid w:val="006663C0"/>
    <w:rsid w:val="00666830"/>
    <w:rsid w:val="00666CEB"/>
    <w:rsid w:val="00666E03"/>
    <w:rsid w:val="00666ECF"/>
    <w:rsid w:val="00667709"/>
    <w:rsid w:val="00667D49"/>
    <w:rsid w:val="00667F63"/>
    <w:rsid w:val="00667F92"/>
    <w:rsid w:val="00668DE8"/>
    <w:rsid w:val="00670127"/>
    <w:rsid w:val="00670326"/>
    <w:rsid w:val="00670628"/>
    <w:rsid w:val="00670828"/>
    <w:rsid w:val="00670A8B"/>
    <w:rsid w:val="00670D1A"/>
    <w:rsid w:val="00670D91"/>
    <w:rsid w:val="00670EBF"/>
    <w:rsid w:val="006710A6"/>
    <w:rsid w:val="006711FA"/>
    <w:rsid w:val="00671CBB"/>
    <w:rsid w:val="00671E83"/>
    <w:rsid w:val="00672102"/>
    <w:rsid w:val="0067216A"/>
    <w:rsid w:val="00672895"/>
    <w:rsid w:val="00672942"/>
    <w:rsid w:val="006729D0"/>
    <w:rsid w:val="00672C13"/>
    <w:rsid w:val="00673118"/>
    <w:rsid w:val="0067366E"/>
    <w:rsid w:val="006738DE"/>
    <w:rsid w:val="00673DAB"/>
    <w:rsid w:val="00673E14"/>
    <w:rsid w:val="00673ED5"/>
    <w:rsid w:val="006740F9"/>
    <w:rsid w:val="006741FA"/>
    <w:rsid w:val="0067424F"/>
    <w:rsid w:val="00674286"/>
    <w:rsid w:val="006743BD"/>
    <w:rsid w:val="006745CF"/>
    <w:rsid w:val="006745FF"/>
    <w:rsid w:val="00674DEE"/>
    <w:rsid w:val="00674F65"/>
    <w:rsid w:val="00675259"/>
    <w:rsid w:val="0067543B"/>
    <w:rsid w:val="006755CD"/>
    <w:rsid w:val="006756B4"/>
    <w:rsid w:val="006756BD"/>
    <w:rsid w:val="0067571A"/>
    <w:rsid w:val="00675B47"/>
    <w:rsid w:val="00675F50"/>
    <w:rsid w:val="00676020"/>
    <w:rsid w:val="00676636"/>
    <w:rsid w:val="00676C09"/>
    <w:rsid w:val="00676CDF"/>
    <w:rsid w:val="006771C0"/>
    <w:rsid w:val="006775EF"/>
    <w:rsid w:val="00677A9A"/>
    <w:rsid w:val="00677DCD"/>
    <w:rsid w:val="00680020"/>
    <w:rsid w:val="0068011C"/>
    <w:rsid w:val="00680253"/>
    <w:rsid w:val="0068049B"/>
    <w:rsid w:val="006804DB"/>
    <w:rsid w:val="00680718"/>
    <w:rsid w:val="00680C41"/>
    <w:rsid w:val="00680CEC"/>
    <w:rsid w:val="0068189E"/>
    <w:rsid w:val="00681E91"/>
    <w:rsid w:val="00681ED8"/>
    <w:rsid w:val="0068206C"/>
    <w:rsid w:val="0068275A"/>
    <w:rsid w:val="00682C7D"/>
    <w:rsid w:val="00682CA2"/>
    <w:rsid w:val="00682E6E"/>
    <w:rsid w:val="006831E2"/>
    <w:rsid w:val="00683455"/>
    <w:rsid w:val="00683687"/>
    <w:rsid w:val="006838A0"/>
    <w:rsid w:val="00683BED"/>
    <w:rsid w:val="00684062"/>
    <w:rsid w:val="00684405"/>
    <w:rsid w:val="00684698"/>
    <w:rsid w:val="006846BD"/>
    <w:rsid w:val="00684720"/>
    <w:rsid w:val="006848E2"/>
    <w:rsid w:val="00684950"/>
    <w:rsid w:val="0068510D"/>
    <w:rsid w:val="006851D1"/>
    <w:rsid w:val="006852E0"/>
    <w:rsid w:val="006855E5"/>
    <w:rsid w:val="006859FE"/>
    <w:rsid w:val="00685B6A"/>
    <w:rsid w:val="006866D3"/>
    <w:rsid w:val="006866EC"/>
    <w:rsid w:val="00686707"/>
    <w:rsid w:val="00686718"/>
    <w:rsid w:val="00686885"/>
    <w:rsid w:val="006874DC"/>
    <w:rsid w:val="0068750F"/>
    <w:rsid w:val="00687653"/>
    <w:rsid w:val="0068771F"/>
    <w:rsid w:val="00687D37"/>
    <w:rsid w:val="00690604"/>
    <w:rsid w:val="00690AB8"/>
    <w:rsid w:val="00690D50"/>
    <w:rsid w:val="00691197"/>
    <w:rsid w:val="00691B74"/>
    <w:rsid w:val="00691F29"/>
    <w:rsid w:val="00691FF4"/>
    <w:rsid w:val="006920ED"/>
    <w:rsid w:val="0069240D"/>
    <w:rsid w:val="00692866"/>
    <w:rsid w:val="006928F0"/>
    <w:rsid w:val="00692933"/>
    <w:rsid w:val="00692B63"/>
    <w:rsid w:val="00692BAE"/>
    <w:rsid w:val="00692F6A"/>
    <w:rsid w:val="0069314D"/>
    <w:rsid w:val="00693197"/>
    <w:rsid w:val="0069330F"/>
    <w:rsid w:val="00693871"/>
    <w:rsid w:val="00693B71"/>
    <w:rsid w:val="00693CBA"/>
    <w:rsid w:val="00693FC9"/>
    <w:rsid w:val="00694564"/>
    <w:rsid w:val="006949FF"/>
    <w:rsid w:val="00694C6D"/>
    <w:rsid w:val="0069520C"/>
    <w:rsid w:val="006952E9"/>
    <w:rsid w:val="00695464"/>
    <w:rsid w:val="006954AB"/>
    <w:rsid w:val="0069550C"/>
    <w:rsid w:val="00695769"/>
    <w:rsid w:val="006958CB"/>
    <w:rsid w:val="0069653D"/>
    <w:rsid w:val="006965E7"/>
    <w:rsid w:val="00696604"/>
    <w:rsid w:val="006967CB"/>
    <w:rsid w:val="00696943"/>
    <w:rsid w:val="00696D6D"/>
    <w:rsid w:val="0069708C"/>
    <w:rsid w:val="00697496"/>
    <w:rsid w:val="006977B1"/>
    <w:rsid w:val="006A0289"/>
    <w:rsid w:val="006A04BE"/>
    <w:rsid w:val="006A060A"/>
    <w:rsid w:val="006A070E"/>
    <w:rsid w:val="006A0B7A"/>
    <w:rsid w:val="006A0E3B"/>
    <w:rsid w:val="006A12C4"/>
    <w:rsid w:val="006A14AA"/>
    <w:rsid w:val="006A1BFA"/>
    <w:rsid w:val="006A1D46"/>
    <w:rsid w:val="006A2624"/>
    <w:rsid w:val="006A2923"/>
    <w:rsid w:val="006A2964"/>
    <w:rsid w:val="006A2D83"/>
    <w:rsid w:val="006A31FF"/>
    <w:rsid w:val="006A3248"/>
    <w:rsid w:val="006A33F0"/>
    <w:rsid w:val="006A3718"/>
    <w:rsid w:val="006A3A8F"/>
    <w:rsid w:val="006A3D85"/>
    <w:rsid w:val="006A3DBF"/>
    <w:rsid w:val="006A3DF1"/>
    <w:rsid w:val="006A45DA"/>
    <w:rsid w:val="006A46EC"/>
    <w:rsid w:val="006A4D97"/>
    <w:rsid w:val="006A5285"/>
    <w:rsid w:val="006A5C30"/>
    <w:rsid w:val="006A5F92"/>
    <w:rsid w:val="006A617B"/>
    <w:rsid w:val="006A624F"/>
    <w:rsid w:val="006A62AC"/>
    <w:rsid w:val="006A68FF"/>
    <w:rsid w:val="006A6C9B"/>
    <w:rsid w:val="006A6F3F"/>
    <w:rsid w:val="006A7266"/>
    <w:rsid w:val="006A74B0"/>
    <w:rsid w:val="006A76A9"/>
    <w:rsid w:val="006B01FE"/>
    <w:rsid w:val="006B02CE"/>
    <w:rsid w:val="006B03E6"/>
    <w:rsid w:val="006B044E"/>
    <w:rsid w:val="006B05D2"/>
    <w:rsid w:val="006B0C89"/>
    <w:rsid w:val="006B0D1A"/>
    <w:rsid w:val="006B1303"/>
    <w:rsid w:val="006B13DE"/>
    <w:rsid w:val="006B146F"/>
    <w:rsid w:val="006B15B3"/>
    <w:rsid w:val="006B1A2A"/>
    <w:rsid w:val="006B1A6D"/>
    <w:rsid w:val="006B1B41"/>
    <w:rsid w:val="006B1C98"/>
    <w:rsid w:val="006B1CAA"/>
    <w:rsid w:val="006B1F83"/>
    <w:rsid w:val="006B2270"/>
    <w:rsid w:val="006B2313"/>
    <w:rsid w:val="006B247A"/>
    <w:rsid w:val="006B24F7"/>
    <w:rsid w:val="006B25F0"/>
    <w:rsid w:val="006B2BEB"/>
    <w:rsid w:val="006B2DBB"/>
    <w:rsid w:val="006B309A"/>
    <w:rsid w:val="006B312E"/>
    <w:rsid w:val="006B3161"/>
    <w:rsid w:val="006B33C6"/>
    <w:rsid w:val="006B359A"/>
    <w:rsid w:val="006B39CB"/>
    <w:rsid w:val="006B4183"/>
    <w:rsid w:val="006B41AC"/>
    <w:rsid w:val="006B44C3"/>
    <w:rsid w:val="006B45DE"/>
    <w:rsid w:val="006B4872"/>
    <w:rsid w:val="006B48CF"/>
    <w:rsid w:val="006B4E10"/>
    <w:rsid w:val="006B5313"/>
    <w:rsid w:val="006B53DD"/>
    <w:rsid w:val="006B5674"/>
    <w:rsid w:val="006B57F2"/>
    <w:rsid w:val="006B58AC"/>
    <w:rsid w:val="006B58BE"/>
    <w:rsid w:val="006B596F"/>
    <w:rsid w:val="006B5A14"/>
    <w:rsid w:val="006B5ACD"/>
    <w:rsid w:val="006B5AE2"/>
    <w:rsid w:val="006B5CE4"/>
    <w:rsid w:val="006B5F21"/>
    <w:rsid w:val="006B62D6"/>
    <w:rsid w:val="006B69C3"/>
    <w:rsid w:val="006B745A"/>
    <w:rsid w:val="006B7B40"/>
    <w:rsid w:val="006B7C2D"/>
    <w:rsid w:val="006B7D62"/>
    <w:rsid w:val="006B7E35"/>
    <w:rsid w:val="006B7F5F"/>
    <w:rsid w:val="006C039B"/>
    <w:rsid w:val="006C0440"/>
    <w:rsid w:val="006C07F5"/>
    <w:rsid w:val="006C08DA"/>
    <w:rsid w:val="006C08E0"/>
    <w:rsid w:val="006C0987"/>
    <w:rsid w:val="006C0BAD"/>
    <w:rsid w:val="006C0CD6"/>
    <w:rsid w:val="006C0D30"/>
    <w:rsid w:val="006C0D38"/>
    <w:rsid w:val="006C1165"/>
    <w:rsid w:val="006C1657"/>
    <w:rsid w:val="006C1AAE"/>
    <w:rsid w:val="006C1BA9"/>
    <w:rsid w:val="006C20AB"/>
    <w:rsid w:val="006C21CD"/>
    <w:rsid w:val="006C21F8"/>
    <w:rsid w:val="006C21FF"/>
    <w:rsid w:val="006C2246"/>
    <w:rsid w:val="006C2372"/>
    <w:rsid w:val="006C2451"/>
    <w:rsid w:val="006C24A2"/>
    <w:rsid w:val="006C26BE"/>
    <w:rsid w:val="006C308E"/>
    <w:rsid w:val="006C3196"/>
    <w:rsid w:val="006C32F0"/>
    <w:rsid w:val="006C342E"/>
    <w:rsid w:val="006C345F"/>
    <w:rsid w:val="006C38F9"/>
    <w:rsid w:val="006C3929"/>
    <w:rsid w:val="006C3DD6"/>
    <w:rsid w:val="006C3E54"/>
    <w:rsid w:val="006C46FB"/>
    <w:rsid w:val="006C49BC"/>
    <w:rsid w:val="006C5294"/>
    <w:rsid w:val="006C55BB"/>
    <w:rsid w:val="006C59D1"/>
    <w:rsid w:val="006C59E0"/>
    <w:rsid w:val="006C5A2C"/>
    <w:rsid w:val="006C5B5D"/>
    <w:rsid w:val="006C62AF"/>
    <w:rsid w:val="006C66D6"/>
    <w:rsid w:val="006C691E"/>
    <w:rsid w:val="006C6C28"/>
    <w:rsid w:val="006C70F2"/>
    <w:rsid w:val="006C72A0"/>
    <w:rsid w:val="006C75E7"/>
    <w:rsid w:val="006C7772"/>
    <w:rsid w:val="006C785D"/>
    <w:rsid w:val="006C78B8"/>
    <w:rsid w:val="006C78BF"/>
    <w:rsid w:val="006C7F01"/>
    <w:rsid w:val="006C7F23"/>
    <w:rsid w:val="006C7F3E"/>
    <w:rsid w:val="006C7FDA"/>
    <w:rsid w:val="006D04F9"/>
    <w:rsid w:val="006D0B9F"/>
    <w:rsid w:val="006D0C0D"/>
    <w:rsid w:val="006D0D60"/>
    <w:rsid w:val="006D136F"/>
    <w:rsid w:val="006D155B"/>
    <w:rsid w:val="006D17D9"/>
    <w:rsid w:val="006D1862"/>
    <w:rsid w:val="006D18EA"/>
    <w:rsid w:val="006D19D1"/>
    <w:rsid w:val="006D1B5C"/>
    <w:rsid w:val="006D1C47"/>
    <w:rsid w:val="006D1F48"/>
    <w:rsid w:val="006D214A"/>
    <w:rsid w:val="006D250E"/>
    <w:rsid w:val="006D28A5"/>
    <w:rsid w:val="006D2B49"/>
    <w:rsid w:val="006D2E8B"/>
    <w:rsid w:val="006D2EBE"/>
    <w:rsid w:val="006D30DF"/>
    <w:rsid w:val="006D3442"/>
    <w:rsid w:val="006D3FDF"/>
    <w:rsid w:val="006D43CA"/>
    <w:rsid w:val="006D4993"/>
    <w:rsid w:val="006D4A6F"/>
    <w:rsid w:val="006D4C6E"/>
    <w:rsid w:val="006D4C92"/>
    <w:rsid w:val="006D4DFC"/>
    <w:rsid w:val="006D5792"/>
    <w:rsid w:val="006D5956"/>
    <w:rsid w:val="006D62B7"/>
    <w:rsid w:val="006D671B"/>
    <w:rsid w:val="006D6867"/>
    <w:rsid w:val="006D6BB7"/>
    <w:rsid w:val="006D6BBA"/>
    <w:rsid w:val="006D6CCD"/>
    <w:rsid w:val="006D6D26"/>
    <w:rsid w:val="006D6D75"/>
    <w:rsid w:val="006D73FA"/>
    <w:rsid w:val="006D7AEA"/>
    <w:rsid w:val="006D7B77"/>
    <w:rsid w:val="006E0167"/>
    <w:rsid w:val="006E018C"/>
    <w:rsid w:val="006E0B14"/>
    <w:rsid w:val="006E1136"/>
    <w:rsid w:val="006E1203"/>
    <w:rsid w:val="006E12B1"/>
    <w:rsid w:val="006E12EB"/>
    <w:rsid w:val="006E145C"/>
    <w:rsid w:val="006E1566"/>
    <w:rsid w:val="006E1833"/>
    <w:rsid w:val="006E211E"/>
    <w:rsid w:val="006E2145"/>
    <w:rsid w:val="006E24B0"/>
    <w:rsid w:val="006E24B8"/>
    <w:rsid w:val="006E27CB"/>
    <w:rsid w:val="006E28EB"/>
    <w:rsid w:val="006E2B99"/>
    <w:rsid w:val="006E2FDE"/>
    <w:rsid w:val="006E30B0"/>
    <w:rsid w:val="006E31A1"/>
    <w:rsid w:val="006E3BF8"/>
    <w:rsid w:val="006E3E39"/>
    <w:rsid w:val="006E3FB0"/>
    <w:rsid w:val="006E40E4"/>
    <w:rsid w:val="006E4620"/>
    <w:rsid w:val="006E47BD"/>
    <w:rsid w:val="006E4AEB"/>
    <w:rsid w:val="006E4BEA"/>
    <w:rsid w:val="006E4C56"/>
    <w:rsid w:val="006E5531"/>
    <w:rsid w:val="006E5645"/>
    <w:rsid w:val="006E5D2C"/>
    <w:rsid w:val="006E5F47"/>
    <w:rsid w:val="006E64A1"/>
    <w:rsid w:val="006E667E"/>
    <w:rsid w:val="006E668A"/>
    <w:rsid w:val="006E6C99"/>
    <w:rsid w:val="006E6CDB"/>
    <w:rsid w:val="006E6D4F"/>
    <w:rsid w:val="006E6DCB"/>
    <w:rsid w:val="006E7164"/>
    <w:rsid w:val="006E746F"/>
    <w:rsid w:val="006E7520"/>
    <w:rsid w:val="006E79CD"/>
    <w:rsid w:val="006F00C8"/>
    <w:rsid w:val="006F0322"/>
    <w:rsid w:val="006F053B"/>
    <w:rsid w:val="006F0559"/>
    <w:rsid w:val="006F0591"/>
    <w:rsid w:val="006F0A80"/>
    <w:rsid w:val="006F0B9F"/>
    <w:rsid w:val="006F0D44"/>
    <w:rsid w:val="006F0E8E"/>
    <w:rsid w:val="006F1279"/>
    <w:rsid w:val="006F17B3"/>
    <w:rsid w:val="006F18DB"/>
    <w:rsid w:val="006F1B13"/>
    <w:rsid w:val="006F1FE0"/>
    <w:rsid w:val="006F20FD"/>
    <w:rsid w:val="006F2D04"/>
    <w:rsid w:val="006F2EEB"/>
    <w:rsid w:val="006F3518"/>
    <w:rsid w:val="006F37F8"/>
    <w:rsid w:val="006F3A7F"/>
    <w:rsid w:val="006F3AC9"/>
    <w:rsid w:val="006F3C3D"/>
    <w:rsid w:val="006F3E36"/>
    <w:rsid w:val="006F4A01"/>
    <w:rsid w:val="006F4F02"/>
    <w:rsid w:val="006F50C5"/>
    <w:rsid w:val="006F523D"/>
    <w:rsid w:val="006F5362"/>
    <w:rsid w:val="006F53B5"/>
    <w:rsid w:val="006F55FF"/>
    <w:rsid w:val="006F569F"/>
    <w:rsid w:val="006F57A2"/>
    <w:rsid w:val="006F58B6"/>
    <w:rsid w:val="006F5921"/>
    <w:rsid w:val="006F5CB8"/>
    <w:rsid w:val="006F5D5A"/>
    <w:rsid w:val="006F5EFE"/>
    <w:rsid w:val="006F693C"/>
    <w:rsid w:val="006F7263"/>
    <w:rsid w:val="006F742C"/>
    <w:rsid w:val="006F7539"/>
    <w:rsid w:val="006F76D8"/>
    <w:rsid w:val="006F7753"/>
    <w:rsid w:val="006F7A62"/>
    <w:rsid w:val="007002E6"/>
    <w:rsid w:val="00700598"/>
    <w:rsid w:val="00700937"/>
    <w:rsid w:val="007013E9"/>
    <w:rsid w:val="00701715"/>
    <w:rsid w:val="007018B8"/>
    <w:rsid w:val="00701A4C"/>
    <w:rsid w:val="00701AC5"/>
    <w:rsid w:val="00701E9D"/>
    <w:rsid w:val="0070230E"/>
    <w:rsid w:val="00702A0E"/>
    <w:rsid w:val="00703280"/>
    <w:rsid w:val="007034AD"/>
    <w:rsid w:val="0070388C"/>
    <w:rsid w:val="007038F9"/>
    <w:rsid w:val="00703A21"/>
    <w:rsid w:val="00703A40"/>
    <w:rsid w:val="00703AA3"/>
    <w:rsid w:val="00703B19"/>
    <w:rsid w:val="00703B47"/>
    <w:rsid w:val="00703BE9"/>
    <w:rsid w:val="00703D72"/>
    <w:rsid w:val="00703E2E"/>
    <w:rsid w:val="0070443B"/>
    <w:rsid w:val="007046F7"/>
    <w:rsid w:val="0070474F"/>
    <w:rsid w:val="007047A1"/>
    <w:rsid w:val="00704A08"/>
    <w:rsid w:val="00704A55"/>
    <w:rsid w:val="00704B16"/>
    <w:rsid w:val="00704D13"/>
    <w:rsid w:val="007051E4"/>
    <w:rsid w:val="007057DB"/>
    <w:rsid w:val="00705A2C"/>
    <w:rsid w:val="00705B38"/>
    <w:rsid w:val="00705B93"/>
    <w:rsid w:val="00705BB2"/>
    <w:rsid w:val="00705D36"/>
    <w:rsid w:val="00705F7D"/>
    <w:rsid w:val="007061A9"/>
    <w:rsid w:val="007061F5"/>
    <w:rsid w:val="00706AF8"/>
    <w:rsid w:val="00706D7E"/>
    <w:rsid w:val="00706F0B"/>
    <w:rsid w:val="00707025"/>
    <w:rsid w:val="00707055"/>
    <w:rsid w:val="007070B2"/>
    <w:rsid w:val="00707145"/>
    <w:rsid w:val="00707773"/>
    <w:rsid w:val="007077AE"/>
    <w:rsid w:val="00710195"/>
    <w:rsid w:val="00710669"/>
    <w:rsid w:val="007107BD"/>
    <w:rsid w:val="007109C6"/>
    <w:rsid w:val="00710AAB"/>
    <w:rsid w:val="00711123"/>
    <w:rsid w:val="007113A7"/>
    <w:rsid w:val="00711A7D"/>
    <w:rsid w:val="00711AF3"/>
    <w:rsid w:val="00712168"/>
    <w:rsid w:val="00712190"/>
    <w:rsid w:val="007125CD"/>
    <w:rsid w:val="007125D1"/>
    <w:rsid w:val="00712D70"/>
    <w:rsid w:val="007134F1"/>
    <w:rsid w:val="00713504"/>
    <w:rsid w:val="00713D0B"/>
    <w:rsid w:val="00713DBB"/>
    <w:rsid w:val="007148CE"/>
    <w:rsid w:val="007153F7"/>
    <w:rsid w:val="00715799"/>
    <w:rsid w:val="00715AF5"/>
    <w:rsid w:val="00716230"/>
    <w:rsid w:val="00716332"/>
    <w:rsid w:val="00716729"/>
    <w:rsid w:val="00716786"/>
    <w:rsid w:val="00716CD0"/>
    <w:rsid w:val="00716D0F"/>
    <w:rsid w:val="00717806"/>
    <w:rsid w:val="00717948"/>
    <w:rsid w:val="00717C02"/>
    <w:rsid w:val="00717DEF"/>
    <w:rsid w:val="0072091B"/>
    <w:rsid w:val="00720BA4"/>
    <w:rsid w:val="00720CF5"/>
    <w:rsid w:val="00721346"/>
    <w:rsid w:val="0072160D"/>
    <w:rsid w:val="007216CA"/>
    <w:rsid w:val="007216F6"/>
    <w:rsid w:val="00721A25"/>
    <w:rsid w:val="00721D7E"/>
    <w:rsid w:val="007221C2"/>
    <w:rsid w:val="00722327"/>
    <w:rsid w:val="00722455"/>
    <w:rsid w:val="00722472"/>
    <w:rsid w:val="00722655"/>
    <w:rsid w:val="007226A5"/>
    <w:rsid w:val="0072289B"/>
    <w:rsid w:val="007228D6"/>
    <w:rsid w:val="00722B49"/>
    <w:rsid w:val="00722BB7"/>
    <w:rsid w:val="00722C5A"/>
    <w:rsid w:val="007230AA"/>
    <w:rsid w:val="00723252"/>
    <w:rsid w:val="00723571"/>
    <w:rsid w:val="00723714"/>
    <w:rsid w:val="00723A4A"/>
    <w:rsid w:val="00723B2A"/>
    <w:rsid w:val="007242C0"/>
    <w:rsid w:val="007243EC"/>
    <w:rsid w:val="00724436"/>
    <w:rsid w:val="00724561"/>
    <w:rsid w:val="00724589"/>
    <w:rsid w:val="007246A4"/>
    <w:rsid w:val="00724E86"/>
    <w:rsid w:val="00724ED9"/>
    <w:rsid w:val="00725441"/>
    <w:rsid w:val="00725592"/>
    <w:rsid w:val="00725BC9"/>
    <w:rsid w:val="00725C3E"/>
    <w:rsid w:val="0072753F"/>
    <w:rsid w:val="007276CA"/>
    <w:rsid w:val="00727824"/>
    <w:rsid w:val="0072796A"/>
    <w:rsid w:val="0072798A"/>
    <w:rsid w:val="00727BE0"/>
    <w:rsid w:val="00727FC2"/>
    <w:rsid w:val="00730193"/>
    <w:rsid w:val="0073031A"/>
    <w:rsid w:val="007305D7"/>
    <w:rsid w:val="00730D0F"/>
    <w:rsid w:val="007310F5"/>
    <w:rsid w:val="00731999"/>
    <w:rsid w:val="007319EC"/>
    <w:rsid w:val="00731A67"/>
    <w:rsid w:val="00731BA4"/>
    <w:rsid w:val="00731E1E"/>
    <w:rsid w:val="00731E2A"/>
    <w:rsid w:val="00731F45"/>
    <w:rsid w:val="00732460"/>
    <w:rsid w:val="00733039"/>
    <w:rsid w:val="00733051"/>
    <w:rsid w:val="00733191"/>
    <w:rsid w:val="0073332D"/>
    <w:rsid w:val="00733671"/>
    <w:rsid w:val="00733F32"/>
    <w:rsid w:val="00734216"/>
    <w:rsid w:val="007347C1"/>
    <w:rsid w:val="00734C4B"/>
    <w:rsid w:val="00734DC6"/>
    <w:rsid w:val="00734E6F"/>
    <w:rsid w:val="00735487"/>
    <w:rsid w:val="007355CB"/>
    <w:rsid w:val="0073566E"/>
    <w:rsid w:val="00735773"/>
    <w:rsid w:val="00735DC5"/>
    <w:rsid w:val="00735E96"/>
    <w:rsid w:val="00735FF3"/>
    <w:rsid w:val="0073673D"/>
    <w:rsid w:val="00736869"/>
    <w:rsid w:val="00736B02"/>
    <w:rsid w:val="00736B44"/>
    <w:rsid w:val="00736B7E"/>
    <w:rsid w:val="00736BE0"/>
    <w:rsid w:val="00736F26"/>
    <w:rsid w:val="00737015"/>
    <w:rsid w:val="0073765A"/>
    <w:rsid w:val="00737912"/>
    <w:rsid w:val="00737D62"/>
    <w:rsid w:val="00740014"/>
    <w:rsid w:val="0074029E"/>
    <w:rsid w:val="007403AA"/>
    <w:rsid w:val="00740F7D"/>
    <w:rsid w:val="0074106E"/>
    <w:rsid w:val="007412ED"/>
    <w:rsid w:val="007415DB"/>
    <w:rsid w:val="0074179A"/>
    <w:rsid w:val="00741D3E"/>
    <w:rsid w:val="00741FAB"/>
    <w:rsid w:val="0074218D"/>
    <w:rsid w:val="00742782"/>
    <w:rsid w:val="00742DB2"/>
    <w:rsid w:val="00742F69"/>
    <w:rsid w:val="007430AC"/>
    <w:rsid w:val="007431DF"/>
    <w:rsid w:val="00743301"/>
    <w:rsid w:val="0074379D"/>
    <w:rsid w:val="007437F1"/>
    <w:rsid w:val="007444D0"/>
    <w:rsid w:val="00744542"/>
    <w:rsid w:val="0074468C"/>
    <w:rsid w:val="0074482D"/>
    <w:rsid w:val="00744DB2"/>
    <w:rsid w:val="007454AE"/>
    <w:rsid w:val="007455EC"/>
    <w:rsid w:val="0074583B"/>
    <w:rsid w:val="00745936"/>
    <w:rsid w:val="00745C49"/>
    <w:rsid w:val="0074625E"/>
    <w:rsid w:val="0074670D"/>
    <w:rsid w:val="00746B51"/>
    <w:rsid w:val="00746BE9"/>
    <w:rsid w:val="00746C36"/>
    <w:rsid w:val="00746C7F"/>
    <w:rsid w:val="00746CEC"/>
    <w:rsid w:val="00747286"/>
    <w:rsid w:val="007472E2"/>
    <w:rsid w:val="007472F7"/>
    <w:rsid w:val="007478CA"/>
    <w:rsid w:val="00747EE7"/>
    <w:rsid w:val="00747F84"/>
    <w:rsid w:val="0075007A"/>
    <w:rsid w:val="00750378"/>
    <w:rsid w:val="0075082D"/>
    <w:rsid w:val="007514C4"/>
    <w:rsid w:val="0075187C"/>
    <w:rsid w:val="007524BE"/>
    <w:rsid w:val="007525BE"/>
    <w:rsid w:val="007526C1"/>
    <w:rsid w:val="00752808"/>
    <w:rsid w:val="00752873"/>
    <w:rsid w:val="00752901"/>
    <w:rsid w:val="00752D84"/>
    <w:rsid w:val="007530D6"/>
    <w:rsid w:val="00753279"/>
    <w:rsid w:val="0075369A"/>
    <w:rsid w:val="007539FC"/>
    <w:rsid w:val="00753D4A"/>
    <w:rsid w:val="00753FCF"/>
    <w:rsid w:val="00754713"/>
    <w:rsid w:val="007548EC"/>
    <w:rsid w:val="00754AC6"/>
    <w:rsid w:val="00754B75"/>
    <w:rsid w:val="00754D74"/>
    <w:rsid w:val="00754E39"/>
    <w:rsid w:val="00755003"/>
    <w:rsid w:val="00755114"/>
    <w:rsid w:val="00755357"/>
    <w:rsid w:val="00755371"/>
    <w:rsid w:val="0075541C"/>
    <w:rsid w:val="00755B8E"/>
    <w:rsid w:val="0075609B"/>
    <w:rsid w:val="00756763"/>
    <w:rsid w:val="00756B0C"/>
    <w:rsid w:val="0075713C"/>
    <w:rsid w:val="00757216"/>
    <w:rsid w:val="007575EC"/>
    <w:rsid w:val="00757821"/>
    <w:rsid w:val="007578DF"/>
    <w:rsid w:val="00757B78"/>
    <w:rsid w:val="00757BB1"/>
    <w:rsid w:val="00757DB8"/>
    <w:rsid w:val="00757EAB"/>
    <w:rsid w:val="00760225"/>
    <w:rsid w:val="00760275"/>
    <w:rsid w:val="00760A53"/>
    <w:rsid w:val="00760B58"/>
    <w:rsid w:val="00761A8D"/>
    <w:rsid w:val="00761E35"/>
    <w:rsid w:val="007620DB"/>
    <w:rsid w:val="00762113"/>
    <w:rsid w:val="00762483"/>
    <w:rsid w:val="00762607"/>
    <w:rsid w:val="007629DB"/>
    <w:rsid w:val="007634A6"/>
    <w:rsid w:val="007634EF"/>
    <w:rsid w:val="00763516"/>
    <w:rsid w:val="007635F9"/>
    <w:rsid w:val="007638F4"/>
    <w:rsid w:val="00763B4A"/>
    <w:rsid w:val="00763E25"/>
    <w:rsid w:val="007640F7"/>
    <w:rsid w:val="007641F2"/>
    <w:rsid w:val="0076432E"/>
    <w:rsid w:val="007644D5"/>
    <w:rsid w:val="007644DB"/>
    <w:rsid w:val="00764BF0"/>
    <w:rsid w:val="00764EF3"/>
    <w:rsid w:val="00764FEE"/>
    <w:rsid w:val="0076501C"/>
    <w:rsid w:val="007653B2"/>
    <w:rsid w:val="0076553B"/>
    <w:rsid w:val="00765947"/>
    <w:rsid w:val="00765E68"/>
    <w:rsid w:val="00765FB6"/>
    <w:rsid w:val="00766106"/>
    <w:rsid w:val="00766311"/>
    <w:rsid w:val="007663F0"/>
    <w:rsid w:val="007665E3"/>
    <w:rsid w:val="007668B1"/>
    <w:rsid w:val="00766AF4"/>
    <w:rsid w:val="00766C71"/>
    <w:rsid w:val="00766DD7"/>
    <w:rsid w:val="0076723C"/>
    <w:rsid w:val="00767F4E"/>
    <w:rsid w:val="00770147"/>
    <w:rsid w:val="007708B4"/>
    <w:rsid w:val="00770A22"/>
    <w:rsid w:val="00770C60"/>
    <w:rsid w:val="00770CDB"/>
    <w:rsid w:val="00770E9A"/>
    <w:rsid w:val="007710DD"/>
    <w:rsid w:val="007710EB"/>
    <w:rsid w:val="007712D4"/>
    <w:rsid w:val="0077151B"/>
    <w:rsid w:val="00771591"/>
    <w:rsid w:val="007716A4"/>
    <w:rsid w:val="0077183D"/>
    <w:rsid w:val="00771924"/>
    <w:rsid w:val="0077197D"/>
    <w:rsid w:val="00771B29"/>
    <w:rsid w:val="007722B3"/>
    <w:rsid w:val="007725D5"/>
    <w:rsid w:val="00772898"/>
    <w:rsid w:val="00772997"/>
    <w:rsid w:val="00772A50"/>
    <w:rsid w:val="00772D20"/>
    <w:rsid w:val="00772EC0"/>
    <w:rsid w:val="00772FB4"/>
    <w:rsid w:val="00773374"/>
    <w:rsid w:val="007735B9"/>
    <w:rsid w:val="007736D8"/>
    <w:rsid w:val="0077399C"/>
    <w:rsid w:val="007742B0"/>
    <w:rsid w:val="0077442C"/>
    <w:rsid w:val="00774835"/>
    <w:rsid w:val="00774B84"/>
    <w:rsid w:val="00775432"/>
    <w:rsid w:val="007756AB"/>
    <w:rsid w:val="00775977"/>
    <w:rsid w:val="00775A5E"/>
    <w:rsid w:val="00775B7D"/>
    <w:rsid w:val="00775C11"/>
    <w:rsid w:val="00775DDF"/>
    <w:rsid w:val="00775ED0"/>
    <w:rsid w:val="00775FD1"/>
    <w:rsid w:val="00776062"/>
    <w:rsid w:val="00776150"/>
    <w:rsid w:val="00776330"/>
    <w:rsid w:val="0077654A"/>
    <w:rsid w:val="00776823"/>
    <w:rsid w:val="00776B16"/>
    <w:rsid w:val="00776C5D"/>
    <w:rsid w:val="00776D12"/>
    <w:rsid w:val="00776D1F"/>
    <w:rsid w:val="007772B9"/>
    <w:rsid w:val="007773D9"/>
    <w:rsid w:val="0077773E"/>
    <w:rsid w:val="00777908"/>
    <w:rsid w:val="00777D98"/>
    <w:rsid w:val="00777DFC"/>
    <w:rsid w:val="007803DD"/>
    <w:rsid w:val="00780531"/>
    <w:rsid w:val="00780C78"/>
    <w:rsid w:val="00780C8B"/>
    <w:rsid w:val="00780E94"/>
    <w:rsid w:val="00781187"/>
    <w:rsid w:val="007814EF"/>
    <w:rsid w:val="007818C5"/>
    <w:rsid w:val="00781AA3"/>
    <w:rsid w:val="00781C50"/>
    <w:rsid w:val="00781C8B"/>
    <w:rsid w:val="00781D88"/>
    <w:rsid w:val="0078214C"/>
    <w:rsid w:val="0078243E"/>
    <w:rsid w:val="0078244F"/>
    <w:rsid w:val="007825A3"/>
    <w:rsid w:val="0078264C"/>
    <w:rsid w:val="0078286D"/>
    <w:rsid w:val="0078290D"/>
    <w:rsid w:val="00782A7F"/>
    <w:rsid w:val="00783173"/>
    <w:rsid w:val="00783DF3"/>
    <w:rsid w:val="00783F78"/>
    <w:rsid w:val="00783FCE"/>
    <w:rsid w:val="00784313"/>
    <w:rsid w:val="00784764"/>
    <w:rsid w:val="007848DE"/>
    <w:rsid w:val="00784B71"/>
    <w:rsid w:val="00784E28"/>
    <w:rsid w:val="007850B9"/>
    <w:rsid w:val="007851BD"/>
    <w:rsid w:val="00785CFD"/>
    <w:rsid w:val="00785FA5"/>
    <w:rsid w:val="00786185"/>
    <w:rsid w:val="0078628B"/>
    <w:rsid w:val="007867B4"/>
    <w:rsid w:val="0078689A"/>
    <w:rsid w:val="00786929"/>
    <w:rsid w:val="00786973"/>
    <w:rsid w:val="00786CB5"/>
    <w:rsid w:val="007875D0"/>
    <w:rsid w:val="007876F7"/>
    <w:rsid w:val="00787786"/>
    <w:rsid w:val="00787EBF"/>
    <w:rsid w:val="00787F91"/>
    <w:rsid w:val="00790277"/>
    <w:rsid w:val="007903C8"/>
    <w:rsid w:val="007904C3"/>
    <w:rsid w:val="00790792"/>
    <w:rsid w:val="00790C29"/>
    <w:rsid w:val="00790E8C"/>
    <w:rsid w:val="007912DE"/>
    <w:rsid w:val="0079154E"/>
    <w:rsid w:val="007915F4"/>
    <w:rsid w:val="007916D1"/>
    <w:rsid w:val="0079172B"/>
    <w:rsid w:val="007918B0"/>
    <w:rsid w:val="007918FA"/>
    <w:rsid w:val="00791ABB"/>
    <w:rsid w:val="00791F9E"/>
    <w:rsid w:val="00791FFC"/>
    <w:rsid w:val="007922B4"/>
    <w:rsid w:val="00792380"/>
    <w:rsid w:val="00792790"/>
    <w:rsid w:val="00792C1B"/>
    <w:rsid w:val="00792FF8"/>
    <w:rsid w:val="007938E6"/>
    <w:rsid w:val="00793CFE"/>
    <w:rsid w:val="00793D2B"/>
    <w:rsid w:val="00793DB9"/>
    <w:rsid w:val="00793DE9"/>
    <w:rsid w:val="00794540"/>
    <w:rsid w:val="0079471D"/>
    <w:rsid w:val="00794B48"/>
    <w:rsid w:val="00794FC3"/>
    <w:rsid w:val="00795B83"/>
    <w:rsid w:val="00795D59"/>
    <w:rsid w:val="0079605E"/>
    <w:rsid w:val="00796838"/>
    <w:rsid w:val="00796862"/>
    <w:rsid w:val="0079697E"/>
    <w:rsid w:val="007969E4"/>
    <w:rsid w:val="00796D9C"/>
    <w:rsid w:val="007973DE"/>
    <w:rsid w:val="0079787D"/>
    <w:rsid w:val="0079789B"/>
    <w:rsid w:val="007979EE"/>
    <w:rsid w:val="00797AA2"/>
    <w:rsid w:val="007A01D7"/>
    <w:rsid w:val="007A01F8"/>
    <w:rsid w:val="007A0661"/>
    <w:rsid w:val="007A0AED"/>
    <w:rsid w:val="007A0C43"/>
    <w:rsid w:val="007A0D91"/>
    <w:rsid w:val="007A0FBF"/>
    <w:rsid w:val="007A1000"/>
    <w:rsid w:val="007A129C"/>
    <w:rsid w:val="007A1B0A"/>
    <w:rsid w:val="007A22C2"/>
    <w:rsid w:val="007A2604"/>
    <w:rsid w:val="007A289F"/>
    <w:rsid w:val="007A28BE"/>
    <w:rsid w:val="007A2CAB"/>
    <w:rsid w:val="007A2CFE"/>
    <w:rsid w:val="007A31BA"/>
    <w:rsid w:val="007A3609"/>
    <w:rsid w:val="007A3C08"/>
    <w:rsid w:val="007A3C27"/>
    <w:rsid w:val="007A414A"/>
    <w:rsid w:val="007A44D7"/>
    <w:rsid w:val="007A460E"/>
    <w:rsid w:val="007A4B4F"/>
    <w:rsid w:val="007A4F5A"/>
    <w:rsid w:val="007A5745"/>
    <w:rsid w:val="007A58A7"/>
    <w:rsid w:val="007A5A39"/>
    <w:rsid w:val="007A5D2D"/>
    <w:rsid w:val="007A5D94"/>
    <w:rsid w:val="007A62C7"/>
    <w:rsid w:val="007A6CD9"/>
    <w:rsid w:val="007A6CE3"/>
    <w:rsid w:val="007A6D7C"/>
    <w:rsid w:val="007A6E2C"/>
    <w:rsid w:val="007A6F25"/>
    <w:rsid w:val="007A7035"/>
    <w:rsid w:val="007A7BFB"/>
    <w:rsid w:val="007A7C15"/>
    <w:rsid w:val="007A7C29"/>
    <w:rsid w:val="007A7D33"/>
    <w:rsid w:val="007B037A"/>
    <w:rsid w:val="007B04F5"/>
    <w:rsid w:val="007B0C16"/>
    <w:rsid w:val="007B0D3E"/>
    <w:rsid w:val="007B0E91"/>
    <w:rsid w:val="007B226D"/>
    <w:rsid w:val="007B2299"/>
    <w:rsid w:val="007B22C8"/>
    <w:rsid w:val="007B2937"/>
    <w:rsid w:val="007B2A93"/>
    <w:rsid w:val="007B314A"/>
    <w:rsid w:val="007B31C2"/>
    <w:rsid w:val="007B31E2"/>
    <w:rsid w:val="007B343F"/>
    <w:rsid w:val="007B42BD"/>
    <w:rsid w:val="007B4433"/>
    <w:rsid w:val="007B4567"/>
    <w:rsid w:val="007B467F"/>
    <w:rsid w:val="007B4958"/>
    <w:rsid w:val="007B4B43"/>
    <w:rsid w:val="007B4EEC"/>
    <w:rsid w:val="007B506A"/>
    <w:rsid w:val="007B50EB"/>
    <w:rsid w:val="007B520A"/>
    <w:rsid w:val="007B55B5"/>
    <w:rsid w:val="007B58CE"/>
    <w:rsid w:val="007B5CAC"/>
    <w:rsid w:val="007B624D"/>
    <w:rsid w:val="007B6266"/>
    <w:rsid w:val="007B70F1"/>
    <w:rsid w:val="007B73CB"/>
    <w:rsid w:val="007B7751"/>
    <w:rsid w:val="007C0403"/>
    <w:rsid w:val="007C0425"/>
    <w:rsid w:val="007C07A7"/>
    <w:rsid w:val="007C08B3"/>
    <w:rsid w:val="007C09A2"/>
    <w:rsid w:val="007C132B"/>
    <w:rsid w:val="007C1AE7"/>
    <w:rsid w:val="007C1C9D"/>
    <w:rsid w:val="007C230A"/>
    <w:rsid w:val="007C2445"/>
    <w:rsid w:val="007C285E"/>
    <w:rsid w:val="007C288C"/>
    <w:rsid w:val="007C2927"/>
    <w:rsid w:val="007C2D24"/>
    <w:rsid w:val="007C31F9"/>
    <w:rsid w:val="007C3338"/>
    <w:rsid w:val="007C374A"/>
    <w:rsid w:val="007C384B"/>
    <w:rsid w:val="007C392D"/>
    <w:rsid w:val="007C4080"/>
    <w:rsid w:val="007C41B4"/>
    <w:rsid w:val="007C41BD"/>
    <w:rsid w:val="007C4285"/>
    <w:rsid w:val="007C45A6"/>
    <w:rsid w:val="007C460B"/>
    <w:rsid w:val="007C4674"/>
    <w:rsid w:val="007C4698"/>
    <w:rsid w:val="007C4844"/>
    <w:rsid w:val="007C4868"/>
    <w:rsid w:val="007C4977"/>
    <w:rsid w:val="007C49D4"/>
    <w:rsid w:val="007C4BB0"/>
    <w:rsid w:val="007C549F"/>
    <w:rsid w:val="007C5B39"/>
    <w:rsid w:val="007C5C49"/>
    <w:rsid w:val="007C5CDD"/>
    <w:rsid w:val="007C5CE1"/>
    <w:rsid w:val="007C633B"/>
    <w:rsid w:val="007C6F46"/>
    <w:rsid w:val="007C79F3"/>
    <w:rsid w:val="007C7ABB"/>
    <w:rsid w:val="007C7B78"/>
    <w:rsid w:val="007C7F4A"/>
    <w:rsid w:val="007D03FD"/>
    <w:rsid w:val="007D069F"/>
    <w:rsid w:val="007D0763"/>
    <w:rsid w:val="007D0FBD"/>
    <w:rsid w:val="007D1919"/>
    <w:rsid w:val="007D2012"/>
    <w:rsid w:val="007D23D6"/>
    <w:rsid w:val="007D296F"/>
    <w:rsid w:val="007D2F37"/>
    <w:rsid w:val="007D3095"/>
    <w:rsid w:val="007D3156"/>
    <w:rsid w:val="007D31DD"/>
    <w:rsid w:val="007D368E"/>
    <w:rsid w:val="007D3763"/>
    <w:rsid w:val="007D37D8"/>
    <w:rsid w:val="007D3DB5"/>
    <w:rsid w:val="007D4475"/>
    <w:rsid w:val="007D4801"/>
    <w:rsid w:val="007D4847"/>
    <w:rsid w:val="007D4AE3"/>
    <w:rsid w:val="007D4E2E"/>
    <w:rsid w:val="007D4F31"/>
    <w:rsid w:val="007D5329"/>
    <w:rsid w:val="007D542C"/>
    <w:rsid w:val="007D5436"/>
    <w:rsid w:val="007D5539"/>
    <w:rsid w:val="007D615D"/>
    <w:rsid w:val="007D61A1"/>
    <w:rsid w:val="007D62E6"/>
    <w:rsid w:val="007D63E4"/>
    <w:rsid w:val="007D65AC"/>
    <w:rsid w:val="007D65D2"/>
    <w:rsid w:val="007D6691"/>
    <w:rsid w:val="007D69E9"/>
    <w:rsid w:val="007D741D"/>
    <w:rsid w:val="007D7A7B"/>
    <w:rsid w:val="007D7C88"/>
    <w:rsid w:val="007E000C"/>
    <w:rsid w:val="007E001A"/>
    <w:rsid w:val="007E0987"/>
    <w:rsid w:val="007E0C19"/>
    <w:rsid w:val="007E0CA7"/>
    <w:rsid w:val="007E1A5A"/>
    <w:rsid w:val="007E1A6E"/>
    <w:rsid w:val="007E1C58"/>
    <w:rsid w:val="007E1FF4"/>
    <w:rsid w:val="007E221A"/>
    <w:rsid w:val="007E221B"/>
    <w:rsid w:val="007E2B1B"/>
    <w:rsid w:val="007E2DE4"/>
    <w:rsid w:val="007E3230"/>
    <w:rsid w:val="007E347A"/>
    <w:rsid w:val="007E35EC"/>
    <w:rsid w:val="007E3A5E"/>
    <w:rsid w:val="007E3A9B"/>
    <w:rsid w:val="007E3B00"/>
    <w:rsid w:val="007E3D8E"/>
    <w:rsid w:val="007E3E08"/>
    <w:rsid w:val="007E3FA9"/>
    <w:rsid w:val="007E43F5"/>
    <w:rsid w:val="007E44ED"/>
    <w:rsid w:val="007E4543"/>
    <w:rsid w:val="007E4769"/>
    <w:rsid w:val="007E4D98"/>
    <w:rsid w:val="007E5207"/>
    <w:rsid w:val="007E52A9"/>
    <w:rsid w:val="007E5527"/>
    <w:rsid w:val="007E56E2"/>
    <w:rsid w:val="007E57A5"/>
    <w:rsid w:val="007E5C3E"/>
    <w:rsid w:val="007E5E55"/>
    <w:rsid w:val="007E5ED0"/>
    <w:rsid w:val="007E64E7"/>
    <w:rsid w:val="007E64F1"/>
    <w:rsid w:val="007E72B2"/>
    <w:rsid w:val="007E7587"/>
    <w:rsid w:val="007E7924"/>
    <w:rsid w:val="007E7D23"/>
    <w:rsid w:val="007E7F76"/>
    <w:rsid w:val="007F003A"/>
    <w:rsid w:val="007F0177"/>
    <w:rsid w:val="007F0208"/>
    <w:rsid w:val="007F04A4"/>
    <w:rsid w:val="007F0B81"/>
    <w:rsid w:val="007F0DE0"/>
    <w:rsid w:val="007F11DC"/>
    <w:rsid w:val="007F1292"/>
    <w:rsid w:val="007F19AB"/>
    <w:rsid w:val="007F1AB6"/>
    <w:rsid w:val="007F1B33"/>
    <w:rsid w:val="007F1FB5"/>
    <w:rsid w:val="007F2CF7"/>
    <w:rsid w:val="007F2FDA"/>
    <w:rsid w:val="007F2FFE"/>
    <w:rsid w:val="007F31BA"/>
    <w:rsid w:val="007F329A"/>
    <w:rsid w:val="007F3537"/>
    <w:rsid w:val="007F3B85"/>
    <w:rsid w:val="007F3CA6"/>
    <w:rsid w:val="007F3DFC"/>
    <w:rsid w:val="007F3E4F"/>
    <w:rsid w:val="007F3F81"/>
    <w:rsid w:val="007F43EE"/>
    <w:rsid w:val="007F4712"/>
    <w:rsid w:val="007F4756"/>
    <w:rsid w:val="007F4962"/>
    <w:rsid w:val="007F5047"/>
    <w:rsid w:val="007F55FB"/>
    <w:rsid w:val="007F59F5"/>
    <w:rsid w:val="007F5E4C"/>
    <w:rsid w:val="007F5EE0"/>
    <w:rsid w:val="007F6716"/>
    <w:rsid w:val="007F681D"/>
    <w:rsid w:val="007F6845"/>
    <w:rsid w:val="007F697C"/>
    <w:rsid w:val="007F6EEF"/>
    <w:rsid w:val="007F71B4"/>
    <w:rsid w:val="007F7214"/>
    <w:rsid w:val="007F7D0D"/>
    <w:rsid w:val="007F7DA8"/>
    <w:rsid w:val="008003A4"/>
    <w:rsid w:val="008003BE"/>
    <w:rsid w:val="008004C0"/>
    <w:rsid w:val="00800787"/>
    <w:rsid w:val="00800798"/>
    <w:rsid w:val="00800CFF"/>
    <w:rsid w:val="00801141"/>
    <w:rsid w:val="0080143B"/>
    <w:rsid w:val="008014A8"/>
    <w:rsid w:val="00801E9E"/>
    <w:rsid w:val="008027F9"/>
    <w:rsid w:val="00802B10"/>
    <w:rsid w:val="00802F98"/>
    <w:rsid w:val="0080334F"/>
    <w:rsid w:val="0080348B"/>
    <w:rsid w:val="00803FAB"/>
    <w:rsid w:val="00804262"/>
    <w:rsid w:val="008045D4"/>
    <w:rsid w:val="00804758"/>
    <w:rsid w:val="00804816"/>
    <w:rsid w:val="00804AEC"/>
    <w:rsid w:val="00804EB6"/>
    <w:rsid w:val="008050F2"/>
    <w:rsid w:val="00805364"/>
    <w:rsid w:val="00805531"/>
    <w:rsid w:val="008058BC"/>
    <w:rsid w:val="008058CB"/>
    <w:rsid w:val="00805B57"/>
    <w:rsid w:val="00805B9E"/>
    <w:rsid w:val="00805D26"/>
    <w:rsid w:val="00805E3F"/>
    <w:rsid w:val="008063D6"/>
    <w:rsid w:val="008065B1"/>
    <w:rsid w:val="008066AF"/>
    <w:rsid w:val="0080690D"/>
    <w:rsid w:val="00806D00"/>
    <w:rsid w:val="00806F1D"/>
    <w:rsid w:val="00807208"/>
    <w:rsid w:val="008074FE"/>
    <w:rsid w:val="008077ED"/>
    <w:rsid w:val="00807D85"/>
    <w:rsid w:val="00810031"/>
    <w:rsid w:val="008101D3"/>
    <w:rsid w:val="00810264"/>
    <w:rsid w:val="008103FE"/>
    <w:rsid w:val="008104CC"/>
    <w:rsid w:val="008104FA"/>
    <w:rsid w:val="00810A65"/>
    <w:rsid w:val="00811B14"/>
    <w:rsid w:val="00811B1F"/>
    <w:rsid w:val="00811F09"/>
    <w:rsid w:val="008123FF"/>
    <w:rsid w:val="0081272D"/>
    <w:rsid w:val="00812F8E"/>
    <w:rsid w:val="008135BF"/>
    <w:rsid w:val="00813763"/>
    <w:rsid w:val="00813F6F"/>
    <w:rsid w:val="00813FEF"/>
    <w:rsid w:val="0081409F"/>
    <w:rsid w:val="00814124"/>
    <w:rsid w:val="00815564"/>
    <w:rsid w:val="008155DC"/>
    <w:rsid w:val="0081568A"/>
    <w:rsid w:val="00815878"/>
    <w:rsid w:val="00816672"/>
    <w:rsid w:val="00816812"/>
    <w:rsid w:val="008168AF"/>
    <w:rsid w:val="00816E2A"/>
    <w:rsid w:val="008173B3"/>
    <w:rsid w:val="008173EC"/>
    <w:rsid w:val="00817F7F"/>
    <w:rsid w:val="00820166"/>
    <w:rsid w:val="008202ED"/>
    <w:rsid w:val="0082030F"/>
    <w:rsid w:val="00820C9D"/>
    <w:rsid w:val="00821369"/>
    <w:rsid w:val="008219DF"/>
    <w:rsid w:val="00821B68"/>
    <w:rsid w:val="00821D77"/>
    <w:rsid w:val="00821E09"/>
    <w:rsid w:val="00821EA9"/>
    <w:rsid w:val="00821FAE"/>
    <w:rsid w:val="008222E6"/>
    <w:rsid w:val="00822328"/>
    <w:rsid w:val="008223B9"/>
    <w:rsid w:val="008223CD"/>
    <w:rsid w:val="00822589"/>
    <w:rsid w:val="0082280F"/>
    <w:rsid w:val="00822A05"/>
    <w:rsid w:val="00822AEA"/>
    <w:rsid w:val="00822B3B"/>
    <w:rsid w:val="00822DB7"/>
    <w:rsid w:val="00822F3A"/>
    <w:rsid w:val="00823032"/>
    <w:rsid w:val="00823187"/>
    <w:rsid w:val="0082318B"/>
    <w:rsid w:val="008233BF"/>
    <w:rsid w:val="008242AB"/>
    <w:rsid w:val="0082455F"/>
    <w:rsid w:val="008245AD"/>
    <w:rsid w:val="008248F9"/>
    <w:rsid w:val="00824D2A"/>
    <w:rsid w:val="00824EFA"/>
    <w:rsid w:val="0082556B"/>
    <w:rsid w:val="0082589E"/>
    <w:rsid w:val="00825F24"/>
    <w:rsid w:val="0082654E"/>
    <w:rsid w:val="00826A8C"/>
    <w:rsid w:val="0082708B"/>
    <w:rsid w:val="008271BE"/>
    <w:rsid w:val="008279A7"/>
    <w:rsid w:val="00827A89"/>
    <w:rsid w:val="00827B92"/>
    <w:rsid w:val="00827FEF"/>
    <w:rsid w:val="008304AA"/>
    <w:rsid w:val="008305A4"/>
    <w:rsid w:val="008308E1"/>
    <w:rsid w:val="00830929"/>
    <w:rsid w:val="008309ED"/>
    <w:rsid w:val="008309EE"/>
    <w:rsid w:val="00830BFA"/>
    <w:rsid w:val="00830EC1"/>
    <w:rsid w:val="0083107C"/>
    <w:rsid w:val="008310E9"/>
    <w:rsid w:val="0083153D"/>
    <w:rsid w:val="00831677"/>
    <w:rsid w:val="00831A9F"/>
    <w:rsid w:val="00831D71"/>
    <w:rsid w:val="00831E1A"/>
    <w:rsid w:val="00831F29"/>
    <w:rsid w:val="008321B4"/>
    <w:rsid w:val="008321C4"/>
    <w:rsid w:val="00832612"/>
    <w:rsid w:val="00832821"/>
    <w:rsid w:val="00832B03"/>
    <w:rsid w:val="00832B1A"/>
    <w:rsid w:val="00832E0E"/>
    <w:rsid w:val="00833372"/>
    <w:rsid w:val="0083390A"/>
    <w:rsid w:val="00833AFF"/>
    <w:rsid w:val="008340E1"/>
    <w:rsid w:val="00834307"/>
    <w:rsid w:val="00834664"/>
    <w:rsid w:val="00834693"/>
    <w:rsid w:val="008346E6"/>
    <w:rsid w:val="008349B0"/>
    <w:rsid w:val="00834D31"/>
    <w:rsid w:val="00834F3D"/>
    <w:rsid w:val="008350CD"/>
    <w:rsid w:val="0083546F"/>
    <w:rsid w:val="00835BE7"/>
    <w:rsid w:val="00835EC2"/>
    <w:rsid w:val="0083629E"/>
    <w:rsid w:val="00836A04"/>
    <w:rsid w:val="00836BC8"/>
    <w:rsid w:val="008377A0"/>
    <w:rsid w:val="0083780C"/>
    <w:rsid w:val="0083782C"/>
    <w:rsid w:val="00837BEA"/>
    <w:rsid w:val="00840175"/>
    <w:rsid w:val="008402BC"/>
    <w:rsid w:val="008403E9"/>
    <w:rsid w:val="00840414"/>
    <w:rsid w:val="008406F0"/>
    <w:rsid w:val="0084075F"/>
    <w:rsid w:val="00840C61"/>
    <w:rsid w:val="0084152F"/>
    <w:rsid w:val="0084166F"/>
    <w:rsid w:val="00841A21"/>
    <w:rsid w:val="00841B12"/>
    <w:rsid w:val="0084230C"/>
    <w:rsid w:val="0084246F"/>
    <w:rsid w:val="008428C5"/>
    <w:rsid w:val="00842A8D"/>
    <w:rsid w:val="00842C31"/>
    <w:rsid w:val="00842D06"/>
    <w:rsid w:val="0084339A"/>
    <w:rsid w:val="00843582"/>
    <w:rsid w:val="008438EA"/>
    <w:rsid w:val="00843AFB"/>
    <w:rsid w:val="00843BF9"/>
    <w:rsid w:val="00843CC7"/>
    <w:rsid w:val="00843DD5"/>
    <w:rsid w:val="00843F89"/>
    <w:rsid w:val="00844027"/>
    <w:rsid w:val="00844168"/>
    <w:rsid w:val="0084458C"/>
    <w:rsid w:val="00844632"/>
    <w:rsid w:val="008446DD"/>
    <w:rsid w:val="008448C7"/>
    <w:rsid w:val="00844DA2"/>
    <w:rsid w:val="00845CDE"/>
    <w:rsid w:val="0084601E"/>
    <w:rsid w:val="00846243"/>
    <w:rsid w:val="00846275"/>
    <w:rsid w:val="008466A4"/>
    <w:rsid w:val="008467F7"/>
    <w:rsid w:val="00846A30"/>
    <w:rsid w:val="00846AC0"/>
    <w:rsid w:val="00846B74"/>
    <w:rsid w:val="00846D53"/>
    <w:rsid w:val="00846EE5"/>
    <w:rsid w:val="00847305"/>
    <w:rsid w:val="0084760C"/>
    <w:rsid w:val="00847E04"/>
    <w:rsid w:val="00850220"/>
    <w:rsid w:val="00850713"/>
    <w:rsid w:val="00850F4A"/>
    <w:rsid w:val="00850F65"/>
    <w:rsid w:val="008510E8"/>
    <w:rsid w:val="00851ACC"/>
    <w:rsid w:val="00851BA3"/>
    <w:rsid w:val="00851F3B"/>
    <w:rsid w:val="00852057"/>
    <w:rsid w:val="008521A3"/>
    <w:rsid w:val="008522B9"/>
    <w:rsid w:val="0085265B"/>
    <w:rsid w:val="00853423"/>
    <w:rsid w:val="00853861"/>
    <w:rsid w:val="00853891"/>
    <w:rsid w:val="00853C72"/>
    <w:rsid w:val="00853CC2"/>
    <w:rsid w:val="008541D4"/>
    <w:rsid w:val="0085511E"/>
    <w:rsid w:val="00855208"/>
    <w:rsid w:val="00855319"/>
    <w:rsid w:val="008553CC"/>
    <w:rsid w:val="008559EC"/>
    <w:rsid w:val="00855CDB"/>
    <w:rsid w:val="00855DAB"/>
    <w:rsid w:val="00855FDF"/>
    <w:rsid w:val="0085602C"/>
    <w:rsid w:val="00856A42"/>
    <w:rsid w:val="00857292"/>
    <w:rsid w:val="00857340"/>
    <w:rsid w:val="008574AC"/>
    <w:rsid w:val="00857983"/>
    <w:rsid w:val="00857A24"/>
    <w:rsid w:val="00860479"/>
    <w:rsid w:val="00860567"/>
    <w:rsid w:val="00860F07"/>
    <w:rsid w:val="00860F5A"/>
    <w:rsid w:val="00861037"/>
    <w:rsid w:val="008613B0"/>
    <w:rsid w:val="008614D8"/>
    <w:rsid w:val="00861509"/>
    <w:rsid w:val="0086157F"/>
    <w:rsid w:val="008615A5"/>
    <w:rsid w:val="00861A7A"/>
    <w:rsid w:val="00861B5B"/>
    <w:rsid w:val="00861BCA"/>
    <w:rsid w:val="00861DFF"/>
    <w:rsid w:val="008621E2"/>
    <w:rsid w:val="008623AB"/>
    <w:rsid w:val="008624C1"/>
    <w:rsid w:val="008627CF"/>
    <w:rsid w:val="00862873"/>
    <w:rsid w:val="00862BC8"/>
    <w:rsid w:val="00862E25"/>
    <w:rsid w:val="00863080"/>
    <w:rsid w:val="008631BC"/>
    <w:rsid w:val="00863373"/>
    <w:rsid w:val="00863AA0"/>
    <w:rsid w:val="00863BB4"/>
    <w:rsid w:val="00863C7C"/>
    <w:rsid w:val="0086406B"/>
    <w:rsid w:val="0086460E"/>
    <w:rsid w:val="0086486A"/>
    <w:rsid w:val="00864B70"/>
    <w:rsid w:val="00865119"/>
    <w:rsid w:val="00865222"/>
    <w:rsid w:val="008653E0"/>
    <w:rsid w:val="00865839"/>
    <w:rsid w:val="00865A50"/>
    <w:rsid w:val="00865B5E"/>
    <w:rsid w:val="00866066"/>
    <w:rsid w:val="008660E3"/>
    <w:rsid w:val="00866513"/>
    <w:rsid w:val="0086669A"/>
    <w:rsid w:val="00866781"/>
    <w:rsid w:val="00866B52"/>
    <w:rsid w:val="00867099"/>
    <w:rsid w:val="0086715F"/>
    <w:rsid w:val="008672FA"/>
    <w:rsid w:val="008674CA"/>
    <w:rsid w:val="0086752C"/>
    <w:rsid w:val="008679B1"/>
    <w:rsid w:val="008679E0"/>
    <w:rsid w:val="0086ED69"/>
    <w:rsid w:val="00870238"/>
    <w:rsid w:val="00870287"/>
    <w:rsid w:val="00870533"/>
    <w:rsid w:val="00870826"/>
    <w:rsid w:val="008709CB"/>
    <w:rsid w:val="00870FAD"/>
    <w:rsid w:val="0087165A"/>
    <w:rsid w:val="008719AF"/>
    <w:rsid w:val="00871A2F"/>
    <w:rsid w:val="00872464"/>
    <w:rsid w:val="008725B8"/>
    <w:rsid w:val="008730AB"/>
    <w:rsid w:val="008731A7"/>
    <w:rsid w:val="00873465"/>
    <w:rsid w:val="00873496"/>
    <w:rsid w:val="008735EE"/>
    <w:rsid w:val="0087369D"/>
    <w:rsid w:val="008737B7"/>
    <w:rsid w:val="008738DB"/>
    <w:rsid w:val="00873977"/>
    <w:rsid w:val="0087399C"/>
    <w:rsid w:val="00873D81"/>
    <w:rsid w:val="00873DF4"/>
    <w:rsid w:val="00873E9C"/>
    <w:rsid w:val="00873EF4"/>
    <w:rsid w:val="00874184"/>
    <w:rsid w:val="00874528"/>
    <w:rsid w:val="008749EC"/>
    <w:rsid w:val="00874B2D"/>
    <w:rsid w:val="00874C46"/>
    <w:rsid w:val="00875155"/>
    <w:rsid w:val="0087584B"/>
    <w:rsid w:val="00875999"/>
    <w:rsid w:val="0087633C"/>
    <w:rsid w:val="00876B61"/>
    <w:rsid w:val="00876C1E"/>
    <w:rsid w:val="00877334"/>
    <w:rsid w:val="008802F3"/>
    <w:rsid w:val="0088048A"/>
    <w:rsid w:val="0088070B"/>
    <w:rsid w:val="008807CE"/>
    <w:rsid w:val="0088120D"/>
    <w:rsid w:val="008815F8"/>
    <w:rsid w:val="0088199B"/>
    <w:rsid w:val="00881B1E"/>
    <w:rsid w:val="00881F48"/>
    <w:rsid w:val="00882DF0"/>
    <w:rsid w:val="00882F8B"/>
    <w:rsid w:val="00883134"/>
    <w:rsid w:val="008833B7"/>
    <w:rsid w:val="00883982"/>
    <w:rsid w:val="00883A13"/>
    <w:rsid w:val="00883B60"/>
    <w:rsid w:val="00883CF4"/>
    <w:rsid w:val="008841D7"/>
    <w:rsid w:val="0088454E"/>
    <w:rsid w:val="00884679"/>
    <w:rsid w:val="00884717"/>
    <w:rsid w:val="00884971"/>
    <w:rsid w:val="00884AB3"/>
    <w:rsid w:val="00884D0B"/>
    <w:rsid w:val="00885E4D"/>
    <w:rsid w:val="00885ED0"/>
    <w:rsid w:val="008860A1"/>
    <w:rsid w:val="0088627E"/>
    <w:rsid w:val="0088676C"/>
    <w:rsid w:val="00886B23"/>
    <w:rsid w:val="00886B3F"/>
    <w:rsid w:val="00886BE8"/>
    <w:rsid w:val="008870E6"/>
    <w:rsid w:val="00887377"/>
    <w:rsid w:val="0088752F"/>
    <w:rsid w:val="0088776C"/>
    <w:rsid w:val="00887BB0"/>
    <w:rsid w:val="00890120"/>
    <w:rsid w:val="00890B39"/>
    <w:rsid w:val="00890B8D"/>
    <w:rsid w:val="00891164"/>
    <w:rsid w:val="008914FB"/>
    <w:rsid w:val="00891F3C"/>
    <w:rsid w:val="008921C2"/>
    <w:rsid w:val="00892282"/>
    <w:rsid w:val="00892ACF"/>
    <w:rsid w:val="00892EFD"/>
    <w:rsid w:val="008931A0"/>
    <w:rsid w:val="00893491"/>
    <w:rsid w:val="00893502"/>
    <w:rsid w:val="0089381C"/>
    <w:rsid w:val="00893A1B"/>
    <w:rsid w:val="00893ADA"/>
    <w:rsid w:val="00893C4A"/>
    <w:rsid w:val="00893DBF"/>
    <w:rsid w:val="00893F53"/>
    <w:rsid w:val="00894056"/>
    <w:rsid w:val="00894675"/>
    <w:rsid w:val="00894D2D"/>
    <w:rsid w:val="00894DED"/>
    <w:rsid w:val="00895181"/>
    <w:rsid w:val="008959A7"/>
    <w:rsid w:val="00895A03"/>
    <w:rsid w:val="00895AD8"/>
    <w:rsid w:val="00895CD8"/>
    <w:rsid w:val="0089602D"/>
    <w:rsid w:val="008963B9"/>
    <w:rsid w:val="0089693B"/>
    <w:rsid w:val="00896B7F"/>
    <w:rsid w:val="00896BC2"/>
    <w:rsid w:val="00896E60"/>
    <w:rsid w:val="008975D9"/>
    <w:rsid w:val="008976D8"/>
    <w:rsid w:val="00897A10"/>
    <w:rsid w:val="00897D07"/>
    <w:rsid w:val="00897E69"/>
    <w:rsid w:val="008A039D"/>
    <w:rsid w:val="008A0467"/>
    <w:rsid w:val="008A0E17"/>
    <w:rsid w:val="008A112D"/>
    <w:rsid w:val="008A14AD"/>
    <w:rsid w:val="008A155F"/>
    <w:rsid w:val="008A15BA"/>
    <w:rsid w:val="008A1A00"/>
    <w:rsid w:val="008A1C3A"/>
    <w:rsid w:val="008A1FA1"/>
    <w:rsid w:val="008A21D0"/>
    <w:rsid w:val="008A2AAF"/>
    <w:rsid w:val="008A2F41"/>
    <w:rsid w:val="008A35AB"/>
    <w:rsid w:val="008A3620"/>
    <w:rsid w:val="008A3744"/>
    <w:rsid w:val="008A38BD"/>
    <w:rsid w:val="008A3941"/>
    <w:rsid w:val="008A3CE3"/>
    <w:rsid w:val="008A4659"/>
    <w:rsid w:val="008A494B"/>
    <w:rsid w:val="008A4C97"/>
    <w:rsid w:val="008A5513"/>
    <w:rsid w:val="008A580C"/>
    <w:rsid w:val="008A61D1"/>
    <w:rsid w:val="008A63DA"/>
    <w:rsid w:val="008A65D0"/>
    <w:rsid w:val="008A6685"/>
    <w:rsid w:val="008A7198"/>
    <w:rsid w:val="008A7715"/>
    <w:rsid w:val="008B014E"/>
    <w:rsid w:val="008B058F"/>
    <w:rsid w:val="008B05A1"/>
    <w:rsid w:val="008B064B"/>
    <w:rsid w:val="008B0A55"/>
    <w:rsid w:val="008B0EF7"/>
    <w:rsid w:val="008B1058"/>
    <w:rsid w:val="008B1123"/>
    <w:rsid w:val="008B180E"/>
    <w:rsid w:val="008B184C"/>
    <w:rsid w:val="008B1862"/>
    <w:rsid w:val="008B2022"/>
    <w:rsid w:val="008B2778"/>
    <w:rsid w:val="008B365A"/>
    <w:rsid w:val="008B4376"/>
    <w:rsid w:val="008B47F3"/>
    <w:rsid w:val="008B49AC"/>
    <w:rsid w:val="008B4AF9"/>
    <w:rsid w:val="008B4BA0"/>
    <w:rsid w:val="008B4D43"/>
    <w:rsid w:val="008B4DAA"/>
    <w:rsid w:val="008B548F"/>
    <w:rsid w:val="008B5819"/>
    <w:rsid w:val="008B6154"/>
    <w:rsid w:val="008B6395"/>
    <w:rsid w:val="008B6C13"/>
    <w:rsid w:val="008B6FAE"/>
    <w:rsid w:val="008B71AF"/>
    <w:rsid w:val="008B7497"/>
    <w:rsid w:val="008B762B"/>
    <w:rsid w:val="008B7CFA"/>
    <w:rsid w:val="008B7CFE"/>
    <w:rsid w:val="008B7E44"/>
    <w:rsid w:val="008B7F66"/>
    <w:rsid w:val="008B7FA8"/>
    <w:rsid w:val="008C05DF"/>
    <w:rsid w:val="008C09AE"/>
    <w:rsid w:val="008C1BDD"/>
    <w:rsid w:val="008C2054"/>
    <w:rsid w:val="008C2558"/>
    <w:rsid w:val="008C2CE1"/>
    <w:rsid w:val="008C3051"/>
    <w:rsid w:val="008C3397"/>
    <w:rsid w:val="008C36AF"/>
    <w:rsid w:val="008C3803"/>
    <w:rsid w:val="008C38BB"/>
    <w:rsid w:val="008C39D5"/>
    <w:rsid w:val="008C3BAC"/>
    <w:rsid w:val="008C3DA2"/>
    <w:rsid w:val="008C4565"/>
    <w:rsid w:val="008C47C8"/>
    <w:rsid w:val="008C4B9A"/>
    <w:rsid w:val="008C535B"/>
    <w:rsid w:val="008C5563"/>
    <w:rsid w:val="008C560A"/>
    <w:rsid w:val="008C5693"/>
    <w:rsid w:val="008C5847"/>
    <w:rsid w:val="008C5FBF"/>
    <w:rsid w:val="008C6140"/>
    <w:rsid w:val="008C675D"/>
    <w:rsid w:val="008C6D1D"/>
    <w:rsid w:val="008C6E9D"/>
    <w:rsid w:val="008C6F66"/>
    <w:rsid w:val="008C729F"/>
    <w:rsid w:val="008C7515"/>
    <w:rsid w:val="008C763C"/>
    <w:rsid w:val="008C7B96"/>
    <w:rsid w:val="008C7D5C"/>
    <w:rsid w:val="008C7EAD"/>
    <w:rsid w:val="008D00F3"/>
    <w:rsid w:val="008D07A2"/>
    <w:rsid w:val="008D0B5A"/>
    <w:rsid w:val="008D10AA"/>
    <w:rsid w:val="008D10E5"/>
    <w:rsid w:val="008D1484"/>
    <w:rsid w:val="008D1671"/>
    <w:rsid w:val="008D1EA6"/>
    <w:rsid w:val="008D2353"/>
    <w:rsid w:val="008D245E"/>
    <w:rsid w:val="008D2508"/>
    <w:rsid w:val="008D256E"/>
    <w:rsid w:val="008D27AB"/>
    <w:rsid w:val="008D27E3"/>
    <w:rsid w:val="008D2D92"/>
    <w:rsid w:val="008D2F08"/>
    <w:rsid w:val="008D2F61"/>
    <w:rsid w:val="008D2FAD"/>
    <w:rsid w:val="008D3070"/>
    <w:rsid w:val="008D3697"/>
    <w:rsid w:val="008D3958"/>
    <w:rsid w:val="008D3B49"/>
    <w:rsid w:val="008D3B76"/>
    <w:rsid w:val="008D3F40"/>
    <w:rsid w:val="008D4296"/>
    <w:rsid w:val="008D45CB"/>
    <w:rsid w:val="008D4769"/>
    <w:rsid w:val="008D4AB2"/>
    <w:rsid w:val="008D4CF3"/>
    <w:rsid w:val="008D4DAA"/>
    <w:rsid w:val="008D4EBC"/>
    <w:rsid w:val="008D532F"/>
    <w:rsid w:val="008D53FC"/>
    <w:rsid w:val="008D552E"/>
    <w:rsid w:val="008D57BF"/>
    <w:rsid w:val="008D585B"/>
    <w:rsid w:val="008D58B7"/>
    <w:rsid w:val="008D5A07"/>
    <w:rsid w:val="008D5E1D"/>
    <w:rsid w:val="008D5E35"/>
    <w:rsid w:val="008D5F6B"/>
    <w:rsid w:val="008D6441"/>
    <w:rsid w:val="008D6468"/>
    <w:rsid w:val="008D650F"/>
    <w:rsid w:val="008D6D95"/>
    <w:rsid w:val="008D7B9C"/>
    <w:rsid w:val="008D7EB4"/>
    <w:rsid w:val="008E058E"/>
    <w:rsid w:val="008E0AAC"/>
    <w:rsid w:val="008E0CC9"/>
    <w:rsid w:val="008E10CC"/>
    <w:rsid w:val="008E1117"/>
    <w:rsid w:val="008E134C"/>
    <w:rsid w:val="008E189D"/>
    <w:rsid w:val="008E1964"/>
    <w:rsid w:val="008E1DAD"/>
    <w:rsid w:val="008E1E62"/>
    <w:rsid w:val="008E1E66"/>
    <w:rsid w:val="008E2097"/>
    <w:rsid w:val="008E225C"/>
    <w:rsid w:val="008E2401"/>
    <w:rsid w:val="008E28C6"/>
    <w:rsid w:val="008E2AF9"/>
    <w:rsid w:val="008E2B03"/>
    <w:rsid w:val="008E2BBF"/>
    <w:rsid w:val="008E2C4E"/>
    <w:rsid w:val="008E2C78"/>
    <w:rsid w:val="008E2FDA"/>
    <w:rsid w:val="008E341A"/>
    <w:rsid w:val="008E36A2"/>
    <w:rsid w:val="008E3735"/>
    <w:rsid w:val="008E37F9"/>
    <w:rsid w:val="008E43C0"/>
    <w:rsid w:val="008E449E"/>
    <w:rsid w:val="008E4998"/>
    <w:rsid w:val="008E4B0B"/>
    <w:rsid w:val="008E50E9"/>
    <w:rsid w:val="008E51BC"/>
    <w:rsid w:val="008E55AA"/>
    <w:rsid w:val="008E590D"/>
    <w:rsid w:val="008E5A08"/>
    <w:rsid w:val="008E5CBB"/>
    <w:rsid w:val="008E5E3A"/>
    <w:rsid w:val="008E6512"/>
    <w:rsid w:val="008E6609"/>
    <w:rsid w:val="008E6B91"/>
    <w:rsid w:val="008E6C2E"/>
    <w:rsid w:val="008E6D1B"/>
    <w:rsid w:val="008E6D74"/>
    <w:rsid w:val="008E6E2E"/>
    <w:rsid w:val="008E6E49"/>
    <w:rsid w:val="008E6EF4"/>
    <w:rsid w:val="008E6F1D"/>
    <w:rsid w:val="008E70C4"/>
    <w:rsid w:val="008E729B"/>
    <w:rsid w:val="008E7814"/>
    <w:rsid w:val="008E7FDD"/>
    <w:rsid w:val="008F0768"/>
    <w:rsid w:val="008F08B8"/>
    <w:rsid w:val="008F08E0"/>
    <w:rsid w:val="008F11A8"/>
    <w:rsid w:val="008F12F9"/>
    <w:rsid w:val="008F1769"/>
    <w:rsid w:val="008F176D"/>
    <w:rsid w:val="008F20CE"/>
    <w:rsid w:val="008F2264"/>
    <w:rsid w:val="008F229D"/>
    <w:rsid w:val="008F2316"/>
    <w:rsid w:val="008F2B51"/>
    <w:rsid w:val="008F3194"/>
    <w:rsid w:val="008F343E"/>
    <w:rsid w:val="008F34E9"/>
    <w:rsid w:val="008F35AE"/>
    <w:rsid w:val="008F38D9"/>
    <w:rsid w:val="008F3A24"/>
    <w:rsid w:val="008F3A80"/>
    <w:rsid w:val="008F3F93"/>
    <w:rsid w:val="008F3FF2"/>
    <w:rsid w:val="008F4173"/>
    <w:rsid w:val="008F4537"/>
    <w:rsid w:val="008F4AC3"/>
    <w:rsid w:val="008F4BE0"/>
    <w:rsid w:val="008F4C01"/>
    <w:rsid w:val="008F4EC6"/>
    <w:rsid w:val="008F5060"/>
    <w:rsid w:val="008F51DA"/>
    <w:rsid w:val="008F5A00"/>
    <w:rsid w:val="008F5BDD"/>
    <w:rsid w:val="008F5EA7"/>
    <w:rsid w:val="008F60C2"/>
    <w:rsid w:val="008F625B"/>
    <w:rsid w:val="008F631A"/>
    <w:rsid w:val="008F64BC"/>
    <w:rsid w:val="008F665D"/>
    <w:rsid w:val="008F6918"/>
    <w:rsid w:val="008F6941"/>
    <w:rsid w:val="008F6A70"/>
    <w:rsid w:val="008F6F05"/>
    <w:rsid w:val="008F776A"/>
    <w:rsid w:val="008F7B8C"/>
    <w:rsid w:val="008F7C3C"/>
    <w:rsid w:val="008F7F19"/>
    <w:rsid w:val="0090076D"/>
    <w:rsid w:val="00900C72"/>
    <w:rsid w:val="00900EE2"/>
    <w:rsid w:val="0090107B"/>
    <w:rsid w:val="009011F1"/>
    <w:rsid w:val="00901337"/>
    <w:rsid w:val="00901638"/>
    <w:rsid w:val="0090192E"/>
    <w:rsid w:val="00901A08"/>
    <w:rsid w:val="00901AE7"/>
    <w:rsid w:val="00901B96"/>
    <w:rsid w:val="00901EE8"/>
    <w:rsid w:val="00902386"/>
    <w:rsid w:val="009024F6"/>
    <w:rsid w:val="00902574"/>
    <w:rsid w:val="00902873"/>
    <w:rsid w:val="0090289E"/>
    <w:rsid w:val="00902E76"/>
    <w:rsid w:val="00902E8C"/>
    <w:rsid w:val="0090328F"/>
    <w:rsid w:val="0090372E"/>
    <w:rsid w:val="00903ABB"/>
    <w:rsid w:val="00903B3F"/>
    <w:rsid w:val="00903CF2"/>
    <w:rsid w:val="009040BF"/>
    <w:rsid w:val="0090414D"/>
    <w:rsid w:val="0090426B"/>
    <w:rsid w:val="00904522"/>
    <w:rsid w:val="009045D5"/>
    <w:rsid w:val="009047BB"/>
    <w:rsid w:val="0090483A"/>
    <w:rsid w:val="0090485C"/>
    <w:rsid w:val="0090499F"/>
    <w:rsid w:val="00904EA3"/>
    <w:rsid w:val="00904EBD"/>
    <w:rsid w:val="00904F1F"/>
    <w:rsid w:val="00904F9A"/>
    <w:rsid w:val="00905128"/>
    <w:rsid w:val="009052F8"/>
    <w:rsid w:val="00905B9E"/>
    <w:rsid w:val="009060FE"/>
    <w:rsid w:val="00906132"/>
    <w:rsid w:val="009063C5"/>
    <w:rsid w:val="00906ABE"/>
    <w:rsid w:val="00906CCB"/>
    <w:rsid w:val="00906DB4"/>
    <w:rsid w:val="00906E10"/>
    <w:rsid w:val="0090702F"/>
    <w:rsid w:val="0090773F"/>
    <w:rsid w:val="009078EF"/>
    <w:rsid w:val="00907934"/>
    <w:rsid w:val="00907D3F"/>
    <w:rsid w:val="00907D90"/>
    <w:rsid w:val="009103A2"/>
    <w:rsid w:val="009107AB"/>
    <w:rsid w:val="009109F0"/>
    <w:rsid w:val="00910C33"/>
    <w:rsid w:val="00910EBD"/>
    <w:rsid w:val="00910F66"/>
    <w:rsid w:val="00911210"/>
    <w:rsid w:val="009115FC"/>
    <w:rsid w:val="00911808"/>
    <w:rsid w:val="00911A04"/>
    <w:rsid w:val="00911AEB"/>
    <w:rsid w:val="009122C1"/>
    <w:rsid w:val="009126FC"/>
    <w:rsid w:val="00912701"/>
    <w:rsid w:val="00912D9E"/>
    <w:rsid w:val="00912E03"/>
    <w:rsid w:val="00912E04"/>
    <w:rsid w:val="00913009"/>
    <w:rsid w:val="009132A4"/>
    <w:rsid w:val="0091343C"/>
    <w:rsid w:val="00913A2D"/>
    <w:rsid w:val="00913F2C"/>
    <w:rsid w:val="0091475E"/>
    <w:rsid w:val="00914D3B"/>
    <w:rsid w:val="00914EA5"/>
    <w:rsid w:val="00914F41"/>
    <w:rsid w:val="0091500A"/>
    <w:rsid w:val="0091583C"/>
    <w:rsid w:val="00915917"/>
    <w:rsid w:val="00916509"/>
    <w:rsid w:val="00916C95"/>
    <w:rsid w:val="0091712E"/>
    <w:rsid w:val="0091746B"/>
    <w:rsid w:val="0091749E"/>
    <w:rsid w:val="009175BB"/>
    <w:rsid w:val="0091778D"/>
    <w:rsid w:val="00917D3E"/>
    <w:rsid w:val="00917DB4"/>
    <w:rsid w:val="00918877"/>
    <w:rsid w:val="00920587"/>
    <w:rsid w:val="00920854"/>
    <w:rsid w:val="00920A72"/>
    <w:rsid w:val="00920AD8"/>
    <w:rsid w:val="00920B2D"/>
    <w:rsid w:val="00920BD8"/>
    <w:rsid w:val="00921241"/>
    <w:rsid w:val="009214DC"/>
    <w:rsid w:val="009215E6"/>
    <w:rsid w:val="0092183F"/>
    <w:rsid w:val="00921F10"/>
    <w:rsid w:val="00922A02"/>
    <w:rsid w:val="00922F64"/>
    <w:rsid w:val="00922FB4"/>
    <w:rsid w:val="009232E6"/>
    <w:rsid w:val="009234BF"/>
    <w:rsid w:val="00923E3D"/>
    <w:rsid w:val="00924333"/>
    <w:rsid w:val="00924356"/>
    <w:rsid w:val="00924609"/>
    <w:rsid w:val="00924657"/>
    <w:rsid w:val="00924683"/>
    <w:rsid w:val="0092571C"/>
    <w:rsid w:val="00925BD9"/>
    <w:rsid w:val="00925D86"/>
    <w:rsid w:val="00926106"/>
    <w:rsid w:val="00926291"/>
    <w:rsid w:val="00926C3E"/>
    <w:rsid w:val="00927354"/>
    <w:rsid w:val="009273FD"/>
    <w:rsid w:val="0092755C"/>
    <w:rsid w:val="0092760E"/>
    <w:rsid w:val="009276FD"/>
    <w:rsid w:val="00927D7A"/>
    <w:rsid w:val="00930266"/>
    <w:rsid w:val="00930354"/>
    <w:rsid w:val="009308F2"/>
    <w:rsid w:val="00930A43"/>
    <w:rsid w:val="00930A79"/>
    <w:rsid w:val="00931F79"/>
    <w:rsid w:val="0093210D"/>
    <w:rsid w:val="009328BE"/>
    <w:rsid w:val="009328FB"/>
    <w:rsid w:val="00932BEF"/>
    <w:rsid w:val="00932E29"/>
    <w:rsid w:val="00932F18"/>
    <w:rsid w:val="0093320E"/>
    <w:rsid w:val="009332AC"/>
    <w:rsid w:val="009332F6"/>
    <w:rsid w:val="0093331A"/>
    <w:rsid w:val="00933620"/>
    <w:rsid w:val="00933E08"/>
    <w:rsid w:val="009342E1"/>
    <w:rsid w:val="009344B5"/>
    <w:rsid w:val="00934680"/>
    <w:rsid w:val="00934998"/>
    <w:rsid w:val="00934DF2"/>
    <w:rsid w:val="00935691"/>
    <w:rsid w:val="00935F5B"/>
    <w:rsid w:val="00935FD1"/>
    <w:rsid w:val="009365FD"/>
    <w:rsid w:val="00936961"/>
    <w:rsid w:val="00936B3A"/>
    <w:rsid w:val="0093702F"/>
    <w:rsid w:val="00937130"/>
    <w:rsid w:val="009371AA"/>
    <w:rsid w:val="009373F9"/>
    <w:rsid w:val="009400C2"/>
    <w:rsid w:val="0094013B"/>
    <w:rsid w:val="0094045C"/>
    <w:rsid w:val="00940ED1"/>
    <w:rsid w:val="00941077"/>
    <w:rsid w:val="00941450"/>
    <w:rsid w:val="0094194D"/>
    <w:rsid w:val="0094228D"/>
    <w:rsid w:val="0094231C"/>
    <w:rsid w:val="00942690"/>
    <w:rsid w:val="009429E9"/>
    <w:rsid w:val="00942C0C"/>
    <w:rsid w:val="0094301D"/>
    <w:rsid w:val="00943AB6"/>
    <w:rsid w:val="00943CC3"/>
    <w:rsid w:val="00943D1A"/>
    <w:rsid w:val="00943E51"/>
    <w:rsid w:val="0094431E"/>
    <w:rsid w:val="00944ED1"/>
    <w:rsid w:val="00944F4E"/>
    <w:rsid w:val="00945401"/>
    <w:rsid w:val="00945555"/>
    <w:rsid w:val="00945989"/>
    <w:rsid w:val="00945C72"/>
    <w:rsid w:val="00945E06"/>
    <w:rsid w:val="00945F79"/>
    <w:rsid w:val="00945F8A"/>
    <w:rsid w:val="009463F8"/>
    <w:rsid w:val="00946647"/>
    <w:rsid w:val="0094697B"/>
    <w:rsid w:val="00946C83"/>
    <w:rsid w:val="00946C8D"/>
    <w:rsid w:val="00947185"/>
    <w:rsid w:val="0094761C"/>
    <w:rsid w:val="00947631"/>
    <w:rsid w:val="00947726"/>
    <w:rsid w:val="009479B6"/>
    <w:rsid w:val="00947D47"/>
    <w:rsid w:val="0095032C"/>
    <w:rsid w:val="00950380"/>
    <w:rsid w:val="009503F3"/>
    <w:rsid w:val="0095082B"/>
    <w:rsid w:val="009509D9"/>
    <w:rsid w:val="00950B31"/>
    <w:rsid w:val="00951307"/>
    <w:rsid w:val="00951394"/>
    <w:rsid w:val="00951840"/>
    <w:rsid w:val="009518E7"/>
    <w:rsid w:val="00951946"/>
    <w:rsid w:val="0095201D"/>
    <w:rsid w:val="009525D0"/>
    <w:rsid w:val="00952BFA"/>
    <w:rsid w:val="00952D7D"/>
    <w:rsid w:val="0095309D"/>
    <w:rsid w:val="0095412A"/>
    <w:rsid w:val="00954203"/>
    <w:rsid w:val="009547B2"/>
    <w:rsid w:val="00954AEA"/>
    <w:rsid w:val="00954CC0"/>
    <w:rsid w:val="00954FCA"/>
    <w:rsid w:val="00954FFD"/>
    <w:rsid w:val="0095531E"/>
    <w:rsid w:val="009555C7"/>
    <w:rsid w:val="009559A0"/>
    <w:rsid w:val="00955B6B"/>
    <w:rsid w:val="00956440"/>
    <w:rsid w:val="009564E4"/>
    <w:rsid w:val="00956905"/>
    <w:rsid w:val="00956A13"/>
    <w:rsid w:val="00956F1B"/>
    <w:rsid w:val="00957222"/>
    <w:rsid w:val="009574B5"/>
    <w:rsid w:val="00957732"/>
    <w:rsid w:val="009578B1"/>
    <w:rsid w:val="00957A26"/>
    <w:rsid w:val="00957BC4"/>
    <w:rsid w:val="00957E1A"/>
    <w:rsid w:val="00957F8C"/>
    <w:rsid w:val="00960307"/>
    <w:rsid w:val="0096051A"/>
    <w:rsid w:val="0096053E"/>
    <w:rsid w:val="00960C2B"/>
    <w:rsid w:val="00960CB0"/>
    <w:rsid w:val="00961071"/>
    <w:rsid w:val="00961679"/>
    <w:rsid w:val="00961A98"/>
    <w:rsid w:val="00961AA2"/>
    <w:rsid w:val="0096261F"/>
    <w:rsid w:val="009635DA"/>
    <w:rsid w:val="00963870"/>
    <w:rsid w:val="0096395D"/>
    <w:rsid w:val="00963A93"/>
    <w:rsid w:val="00963AD1"/>
    <w:rsid w:val="00963B33"/>
    <w:rsid w:val="00963D0D"/>
    <w:rsid w:val="00963FC6"/>
    <w:rsid w:val="00964043"/>
    <w:rsid w:val="00964060"/>
    <w:rsid w:val="009642D4"/>
    <w:rsid w:val="00964370"/>
    <w:rsid w:val="009644A6"/>
    <w:rsid w:val="00964A18"/>
    <w:rsid w:val="00964C2B"/>
    <w:rsid w:val="009650CF"/>
    <w:rsid w:val="0096516D"/>
    <w:rsid w:val="0096547D"/>
    <w:rsid w:val="009654BB"/>
    <w:rsid w:val="009659DF"/>
    <w:rsid w:val="00965B3D"/>
    <w:rsid w:val="009664B4"/>
    <w:rsid w:val="009667AE"/>
    <w:rsid w:val="00966C8D"/>
    <w:rsid w:val="00966D4D"/>
    <w:rsid w:val="00966E2E"/>
    <w:rsid w:val="009672D9"/>
    <w:rsid w:val="0096780D"/>
    <w:rsid w:val="00967DA7"/>
    <w:rsid w:val="00967FC7"/>
    <w:rsid w:val="00970036"/>
    <w:rsid w:val="00970112"/>
    <w:rsid w:val="009705AD"/>
    <w:rsid w:val="009711D3"/>
    <w:rsid w:val="009712BB"/>
    <w:rsid w:val="00971931"/>
    <w:rsid w:val="009719C0"/>
    <w:rsid w:val="00971DDE"/>
    <w:rsid w:val="00971F0F"/>
    <w:rsid w:val="00971FEA"/>
    <w:rsid w:val="0097222F"/>
    <w:rsid w:val="00972469"/>
    <w:rsid w:val="00972571"/>
    <w:rsid w:val="0097291F"/>
    <w:rsid w:val="00972DC1"/>
    <w:rsid w:val="009733D0"/>
    <w:rsid w:val="0097342C"/>
    <w:rsid w:val="00973698"/>
    <w:rsid w:val="009737E7"/>
    <w:rsid w:val="009739DB"/>
    <w:rsid w:val="00973C40"/>
    <w:rsid w:val="00973C41"/>
    <w:rsid w:val="0097458E"/>
    <w:rsid w:val="009758AA"/>
    <w:rsid w:val="00975BF2"/>
    <w:rsid w:val="009762C1"/>
    <w:rsid w:val="00976446"/>
    <w:rsid w:val="00976B82"/>
    <w:rsid w:val="00976CFA"/>
    <w:rsid w:val="00976F1A"/>
    <w:rsid w:val="00976FE3"/>
    <w:rsid w:val="009770D3"/>
    <w:rsid w:val="0097715F"/>
    <w:rsid w:val="0097723D"/>
    <w:rsid w:val="0097723F"/>
    <w:rsid w:val="00977692"/>
    <w:rsid w:val="0098012D"/>
    <w:rsid w:val="009801DD"/>
    <w:rsid w:val="00980456"/>
    <w:rsid w:val="0098047E"/>
    <w:rsid w:val="009807BF"/>
    <w:rsid w:val="00980979"/>
    <w:rsid w:val="00980DC3"/>
    <w:rsid w:val="00980EB2"/>
    <w:rsid w:val="00980EF8"/>
    <w:rsid w:val="009815B8"/>
    <w:rsid w:val="0098175A"/>
    <w:rsid w:val="0098176A"/>
    <w:rsid w:val="00981835"/>
    <w:rsid w:val="00981904"/>
    <w:rsid w:val="00981A0E"/>
    <w:rsid w:val="00981BC1"/>
    <w:rsid w:val="0098262D"/>
    <w:rsid w:val="00982A7C"/>
    <w:rsid w:val="00982C04"/>
    <w:rsid w:val="00982C18"/>
    <w:rsid w:val="00982C46"/>
    <w:rsid w:val="009833B5"/>
    <w:rsid w:val="009833DF"/>
    <w:rsid w:val="009836E2"/>
    <w:rsid w:val="0098382B"/>
    <w:rsid w:val="00983FD2"/>
    <w:rsid w:val="0098497B"/>
    <w:rsid w:val="009852A3"/>
    <w:rsid w:val="00985854"/>
    <w:rsid w:val="00985A7F"/>
    <w:rsid w:val="00985C0F"/>
    <w:rsid w:val="00985C16"/>
    <w:rsid w:val="00985D37"/>
    <w:rsid w:val="00985FE6"/>
    <w:rsid w:val="00986353"/>
    <w:rsid w:val="009869BA"/>
    <w:rsid w:val="00986AFB"/>
    <w:rsid w:val="00986EF4"/>
    <w:rsid w:val="00986FF9"/>
    <w:rsid w:val="009871A7"/>
    <w:rsid w:val="009879D1"/>
    <w:rsid w:val="00990302"/>
    <w:rsid w:val="009905EB"/>
    <w:rsid w:val="00990EE8"/>
    <w:rsid w:val="00991059"/>
    <w:rsid w:val="00991332"/>
    <w:rsid w:val="009916FC"/>
    <w:rsid w:val="00992407"/>
    <w:rsid w:val="00992D2E"/>
    <w:rsid w:val="00992DF8"/>
    <w:rsid w:val="00993089"/>
    <w:rsid w:val="009930A2"/>
    <w:rsid w:val="009930DF"/>
    <w:rsid w:val="0099329A"/>
    <w:rsid w:val="0099356D"/>
    <w:rsid w:val="00993A2B"/>
    <w:rsid w:val="00993AFD"/>
    <w:rsid w:val="00993C9B"/>
    <w:rsid w:val="00993FFB"/>
    <w:rsid w:val="009942D5"/>
    <w:rsid w:val="009953C6"/>
    <w:rsid w:val="00995DAE"/>
    <w:rsid w:val="0099613B"/>
    <w:rsid w:val="00996199"/>
    <w:rsid w:val="00996470"/>
    <w:rsid w:val="0099728C"/>
    <w:rsid w:val="00997439"/>
    <w:rsid w:val="009975C8"/>
    <w:rsid w:val="00997B1A"/>
    <w:rsid w:val="009A149E"/>
    <w:rsid w:val="009A1806"/>
    <w:rsid w:val="009A1965"/>
    <w:rsid w:val="009A1A9E"/>
    <w:rsid w:val="009A1FE2"/>
    <w:rsid w:val="009A20A1"/>
    <w:rsid w:val="009A2114"/>
    <w:rsid w:val="009A23DC"/>
    <w:rsid w:val="009A2766"/>
    <w:rsid w:val="009A2BF1"/>
    <w:rsid w:val="009A2D2E"/>
    <w:rsid w:val="009A2D2F"/>
    <w:rsid w:val="009A322D"/>
    <w:rsid w:val="009A3285"/>
    <w:rsid w:val="009A331E"/>
    <w:rsid w:val="009A4384"/>
    <w:rsid w:val="009A457E"/>
    <w:rsid w:val="009A4620"/>
    <w:rsid w:val="009A47B7"/>
    <w:rsid w:val="009A4896"/>
    <w:rsid w:val="009A49E8"/>
    <w:rsid w:val="009A4A28"/>
    <w:rsid w:val="009A4E35"/>
    <w:rsid w:val="009A52A6"/>
    <w:rsid w:val="009A5327"/>
    <w:rsid w:val="009A5328"/>
    <w:rsid w:val="009A5429"/>
    <w:rsid w:val="009A5533"/>
    <w:rsid w:val="009A603C"/>
    <w:rsid w:val="009A60F9"/>
    <w:rsid w:val="009A62F3"/>
    <w:rsid w:val="009A67B0"/>
    <w:rsid w:val="009A6864"/>
    <w:rsid w:val="009A7036"/>
    <w:rsid w:val="009A70B9"/>
    <w:rsid w:val="009A711E"/>
    <w:rsid w:val="009A7358"/>
    <w:rsid w:val="009A7BC0"/>
    <w:rsid w:val="009A7D71"/>
    <w:rsid w:val="009B01AF"/>
    <w:rsid w:val="009B0222"/>
    <w:rsid w:val="009B04B0"/>
    <w:rsid w:val="009B0783"/>
    <w:rsid w:val="009B0A47"/>
    <w:rsid w:val="009B0F4C"/>
    <w:rsid w:val="009B1030"/>
    <w:rsid w:val="009B129C"/>
    <w:rsid w:val="009B13A6"/>
    <w:rsid w:val="009B1669"/>
    <w:rsid w:val="009B1AAF"/>
    <w:rsid w:val="009B1C62"/>
    <w:rsid w:val="009B1EE0"/>
    <w:rsid w:val="009B2317"/>
    <w:rsid w:val="009B24E8"/>
    <w:rsid w:val="009B2A04"/>
    <w:rsid w:val="009B31FF"/>
    <w:rsid w:val="009B3667"/>
    <w:rsid w:val="009B3F02"/>
    <w:rsid w:val="009B3FB5"/>
    <w:rsid w:val="009B4666"/>
    <w:rsid w:val="009B48CA"/>
    <w:rsid w:val="009B4BD5"/>
    <w:rsid w:val="009B4C93"/>
    <w:rsid w:val="009B4DB3"/>
    <w:rsid w:val="009B50AD"/>
    <w:rsid w:val="009B521E"/>
    <w:rsid w:val="009B54B6"/>
    <w:rsid w:val="009B55F4"/>
    <w:rsid w:val="009B5826"/>
    <w:rsid w:val="009B5D9E"/>
    <w:rsid w:val="009B608B"/>
    <w:rsid w:val="009B612A"/>
    <w:rsid w:val="009B61D0"/>
    <w:rsid w:val="009B635C"/>
    <w:rsid w:val="009B6540"/>
    <w:rsid w:val="009B6653"/>
    <w:rsid w:val="009B6F7A"/>
    <w:rsid w:val="009B71FC"/>
    <w:rsid w:val="009B7535"/>
    <w:rsid w:val="009B7A0E"/>
    <w:rsid w:val="009B7B8A"/>
    <w:rsid w:val="009C0541"/>
    <w:rsid w:val="009C05E8"/>
    <w:rsid w:val="009C0943"/>
    <w:rsid w:val="009C094F"/>
    <w:rsid w:val="009C098B"/>
    <w:rsid w:val="009C0FB3"/>
    <w:rsid w:val="009C153F"/>
    <w:rsid w:val="009C16C7"/>
    <w:rsid w:val="009C18F2"/>
    <w:rsid w:val="009C1A43"/>
    <w:rsid w:val="009C1BE2"/>
    <w:rsid w:val="009C1E2D"/>
    <w:rsid w:val="009C1F67"/>
    <w:rsid w:val="009C311C"/>
    <w:rsid w:val="009C3280"/>
    <w:rsid w:val="009C33C0"/>
    <w:rsid w:val="009C3515"/>
    <w:rsid w:val="009C3BEC"/>
    <w:rsid w:val="009C3C3E"/>
    <w:rsid w:val="009C40A1"/>
    <w:rsid w:val="009C4693"/>
    <w:rsid w:val="009C498D"/>
    <w:rsid w:val="009C499E"/>
    <w:rsid w:val="009C49D6"/>
    <w:rsid w:val="009C50AF"/>
    <w:rsid w:val="009C53E0"/>
    <w:rsid w:val="009C586E"/>
    <w:rsid w:val="009C5BCD"/>
    <w:rsid w:val="009C5D19"/>
    <w:rsid w:val="009C5DDE"/>
    <w:rsid w:val="009C622E"/>
    <w:rsid w:val="009C63C6"/>
    <w:rsid w:val="009C65A2"/>
    <w:rsid w:val="009C66FC"/>
    <w:rsid w:val="009C6BBD"/>
    <w:rsid w:val="009C6C0C"/>
    <w:rsid w:val="009C6DE6"/>
    <w:rsid w:val="009C758B"/>
    <w:rsid w:val="009C79FF"/>
    <w:rsid w:val="009C7AC6"/>
    <w:rsid w:val="009C7C0F"/>
    <w:rsid w:val="009C7F92"/>
    <w:rsid w:val="009D0400"/>
    <w:rsid w:val="009D043C"/>
    <w:rsid w:val="009D077F"/>
    <w:rsid w:val="009D08A3"/>
    <w:rsid w:val="009D090C"/>
    <w:rsid w:val="009D0AB9"/>
    <w:rsid w:val="009D0CD7"/>
    <w:rsid w:val="009D0F11"/>
    <w:rsid w:val="009D122E"/>
    <w:rsid w:val="009D137B"/>
    <w:rsid w:val="009D1410"/>
    <w:rsid w:val="009D162F"/>
    <w:rsid w:val="009D1A65"/>
    <w:rsid w:val="009D1A99"/>
    <w:rsid w:val="009D1B0C"/>
    <w:rsid w:val="009D1E32"/>
    <w:rsid w:val="009D1E83"/>
    <w:rsid w:val="009D22DB"/>
    <w:rsid w:val="009D2E1F"/>
    <w:rsid w:val="009D2E99"/>
    <w:rsid w:val="009D3997"/>
    <w:rsid w:val="009D3AAC"/>
    <w:rsid w:val="009D3C2D"/>
    <w:rsid w:val="009D3D24"/>
    <w:rsid w:val="009D404A"/>
    <w:rsid w:val="009D46F3"/>
    <w:rsid w:val="009D482F"/>
    <w:rsid w:val="009D4D88"/>
    <w:rsid w:val="009D5091"/>
    <w:rsid w:val="009D5234"/>
    <w:rsid w:val="009D5893"/>
    <w:rsid w:val="009D58DC"/>
    <w:rsid w:val="009D5A85"/>
    <w:rsid w:val="009D5C10"/>
    <w:rsid w:val="009D626E"/>
    <w:rsid w:val="009D6E1E"/>
    <w:rsid w:val="009D6E58"/>
    <w:rsid w:val="009D6FD6"/>
    <w:rsid w:val="009D7796"/>
    <w:rsid w:val="009D794C"/>
    <w:rsid w:val="009D7DE8"/>
    <w:rsid w:val="009E01BD"/>
    <w:rsid w:val="009E0586"/>
    <w:rsid w:val="009E08DF"/>
    <w:rsid w:val="009E0902"/>
    <w:rsid w:val="009E0A27"/>
    <w:rsid w:val="009E0B7B"/>
    <w:rsid w:val="009E0E49"/>
    <w:rsid w:val="009E101F"/>
    <w:rsid w:val="009E1128"/>
    <w:rsid w:val="009E14FF"/>
    <w:rsid w:val="009E17B2"/>
    <w:rsid w:val="009E1867"/>
    <w:rsid w:val="009E1B46"/>
    <w:rsid w:val="009E1E8B"/>
    <w:rsid w:val="009E1EA4"/>
    <w:rsid w:val="009E1F80"/>
    <w:rsid w:val="009E2008"/>
    <w:rsid w:val="009E205E"/>
    <w:rsid w:val="009E227F"/>
    <w:rsid w:val="009E251C"/>
    <w:rsid w:val="009E28FA"/>
    <w:rsid w:val="009E2C3B"/>
    <w:rsid w:val="009E3537"/>
    <w:rsid w:val="009E39EE"/>
    <w:rsid w:val="009E3A32"/>
    <w:rsid w:val="009E3C54"/>
    <w:rsid w:val="009E4217"/>
    <w:rsid w:val="009E44BF"/>
    <w:rsid w:val="009E491E"/>
    <w:rsid w:val="009E4A30"/>
    <w:rsid w:val="009E4BBE"/>
    <w:rsid w:val="009E503D"/>
    <w:rsid w:val="009E513B"/>
    <w:rsid w:val="009E53E2"/>
    <w:rsid w:val="009E57E1"/>
    <w:rsid w:val="009E57F6"/>
    <w:rsid w:val="009E5FD0"/>
    <w:rsid w:val="009E654E"/>
    <w:rsid w:val="009E6638"/>
    <w:rsid w:val="009E6882"/>
    <w:rsid w:val="009E6949"/>
    <w:rsid w:val="009E6A09"/>
    <w:rsid w:val="009E6A0E"/>
    <w:rsid w:val="009E6A2A"/>
    <w:rsid w:val="009E6CE8"/>
    <w:rsid w:val="009E6D7A"/>
    <w:rsid w:val="009E70EE"/>
    <w:rsid w:val="009E7216"/>
    <w:rsid w:val="009E73B5"/>
    <w:rsid w:val="009E750A"/>
    <w:rsid w:val="009E779E"/>
    <w:rsid w:val="009E77BD"/>
    <w:rsid w:val="009E7AD9"/>
    <w:rsid w:val="009F0197"/>
    <w:rsid w:val="009F0235"/>
    <w:rsid w:val="009F03C1"/>
    <w:rsid w:val="009F0571"/>
    <w:rsid w:val="009F0957"/>
    <w:rsid w:val="009F0B39"/>
    <w:rsid w:val="009F0D2F"/>
    <w:rsid w:val="009F15E1"/>
    <w:rsid w:val="009F17AD"/>
    <w:rsid w:val="009F1852"/>
    <w:rsid w:val="009F193F"/>
    <w:rsid w:val="009F19F6"/>
    <w:rsid w:val="009F1B03"/>
    <w:rsid w:val="009F1BE3"/>
    <w:rsid w:val="009F1CC9"/>
    <w:rsid w:val="009F1E38"/>
    <w:rsid w:val="009F1FF5"/>
    <w:rsid w:val="009F20CE"/>
    <w:rsid w:val="009F2247"/>
    <w:rsid w:val="009F2522"/>
    <w:rsid w:val="009F29C4"/>
    <w:rsid w:val="009F2EBC"/>
    <w:rsid w:val="009F321F"/>
    <w:rsid w:val="009F3753"/>
    <w:rsid w:val="009F3763"/>
    <w:rsid w:val="009F39E1"/>
    <w:rsid w:val="009F3CA0"/>
    <w:rsid w:val="009F3CF9"/>
    <w:rsid w:val="009F40D4"/>
    <w:rsid w:val="009F4453"/>
    <w:rsid w:val="009F458B"/>
    <w:rsid w:val="009F4778"/>
    <w:rsid w:val="009F48F1"/>
    <w:rsid w:val="009F4A82"/>
    <w:rsid w:val="009F4B72"/>
    <w:rsid w:val="009F4ED8"/>
    <w:rsid w:val="009F4EE0"/>
    <w:rsid w:val="009F51B4"/>
    <w:rsid w:val="009F5379"/>
    <w:rsid w:val="009F548C"/>
    <w:rsid w:val="009F5589"/>
    <w:rsid w:val="009F5F34"/>
    <w:rsid w:val="009F60F3"/>
    <w:rsid w:val="009F6394"/>
    <w:rsid w:val="009F639F"/>
    <w:rsid w:val="009F6754"/>
    <w:rsid w:val="009F68F6"/>
    <w:rsid w:val="009F6ABF"/>
    <w:rsid w:val="009F7185"/>
    <w:rsid w:val="009F724A"/>
    <w:rsid w:val="009F73C2"/>
    <w:rsid w:val="009F752B"/>
    <w:rsid w:val="009F77D1"/>
    <w:rsid w:val="009F7935"/>
    <w:rsid w:val="00A00566"/>
    <w:rsid w:val="00A00653"/>
    <w:rsid w:val="00A0102A"/>
    <w:rsid w:val="00A017B0"/>
    <w:rsid w:val="00A01E8F"/>
    <w:rsid w:val="00A0228E"/>
    <w:rsid w:val="00A026A8"/>
    <w:rsid w:val="00A02702"/>
    <w:rsid w:val="00A02D0B"/>
    <w:rsid w:val="00A03060"/>
    <w:rsid w:val="00A03259"/>
    <w:rsid w:val="00A03689"/>
    <w:rsid w:val="00A037E6"/>
    <w:rsid w:val="00A03991"/>
    <w:rsid w:val="00A03BAC"/>
    <w:rsid w:val="00A0440B"/>
    <w:rsid w:val="00A04484"/>
    <w:rsid w:val="00A0496F"/>
    <w:rsid w:val="00A04ECD"/>
    <w:rsid w:val="00A04F9D"/>
    <w:rsid w:val="00A0501D"/>
    <w:rsid w:val="00A052BD"/>
    <w:rsid w:val="00A05A38"/>
    <w:rsid w:val="00A06376"/>
    <w:rsid w:val="00A06796"/>
    <w:rsid w:val="00A06CB8"/>
    <w:rsid w:val="00A07221"/>
    <w:rsid w:val="00A07A01"/>
    <w:rsid w:val="00A1053F"/>
    <w:rsid w:val="00A1082A"/>
    <w:rsid w:val="00A10D67"/>
    <w:rsid w:val="00A10E10"/>
    <w:rsid w:val="00A11463"/>
    <w:rsid w:val="00A114AC"/>
    <w:rsid w:val="00A116DA"/>
    <w:rsid w:val="00A117CD"/>
    <w:rsid w:val="00A11BF4"/>
    <w:rsid w:val="00A11EF6"/>
    <w:rsid w:val="00A11F05"/>
    <w:rsid w:val="00A12462"/>
    <w:rsid w:val="00A12F8A"/>
    <w:rsid w:val="00A12FC8"/>
    <w:rsid w:val="00A13734"/>
    <w:rsid w:val="00A1384B"/>
    <w:rsid w:val="00A13B19"/>
    <w:rsid w:val="00A13DB1"/>
    <w:rsid w:val="00A14003"/>
    <w:rsid w:val="00A14373"/>
    <w:rsid w:val="00A1452B"/>
    <w:rsid w:val="00A145A8"/>
    <w:rsid w:val="00A14778"/>
    <w:rsid w:val="00A14920"/>
    <w:rsid w:val="00A14BB5"/>
    <w:rsid w:val="00A14E23"/>
    <w:rsid w:val="00A14F19"/>
    <w:rsid w:val="00A15276"/>
    <w:rsid w:val="00A15403"/>
    <w:rsid w:val="00A15416"/>
    <w:rsid w:val="00A159ED"/>
    <w:rsid w:val="00A15DC0"/>
    <w:rsid w:val="00A15E3D"/>
    <w:rsid w:val="00A1608B"/>
    <w:rsid w:val="00A160E2"/>
    <w:rsid w:val="00A16773"/>
    <w:rsid w:val="00A16964"/>
    <w:rsid w:val="00A16AAE"/>
    <w:rsid w:val="00A16FA5"/>
    <w:rsid w:val="00A17177"/>
    <w:rsid w:val="00A17464"/>
    <w:rsid w:val="00A174A2"/>
    <w:rsid w:val="00A174C0"/>
    <w:rsid w:val="00A17EF7"/>
    <w:rsid w:val="00A20231"/>
    <w:rsid w:val="00A2032B"/>
    <w:rsid w:val="00A203A7"/>
    <w:rsid w:val="00A2041B"/>
    <w:rsid w:val="00A2060E"/>
    <w:rsid w:val="00A20757"/>
    <w:rsid w:val="00A20A22"/>
    <w:rsid w:val="00A21182"/>
    <w:rsid w:val="00A2119D"/>
    <w:rsid w:val="00A212F8"/>
    <w:rsid w:val="00A215AF"/>
    <w:rsid w:val="00A21AA8"/>
    <w:rsid w:val="00A21C28"/>
    <w:rsid w:val="00A22765"/>
    <w:rsid w:val="00A23342"/>
    <w:rsid w:val="00A2359B"/>
    <w:rsid w:val="00A23793"/>
    <w:rsid w:val="00A23BDE"/>
    <w:rsid w:val="00A24101"/>
    <w:rsid w:val="00A241C6"/>
    <w:rsid w:val="00A242BE"/>
    <w:rsid w:val="00A243DA"/>
    <w:rsid w:val="00A2443E"/>
    <w:rsid w:val="00A24469"/>
    <w:rsid w:val="00A244DE"/>
    <w:rsid w:val="00A2461D"/>
    <w:rsid w:val="00A248EB"/>
    <w:rsid w:val="00A24DE5"/>
    <w:rsid w:val="00A24E47"/>
    <w:rsid w:val="00A2505C"/>
    <w:rsid w:val="00A250B6"/>
    <w:rsid w:val="00A25111"/>
    <w:rsid w:val="00A255B1"/>
    <w:rsid w:val="00A25668"/>
    <w:rsid w:val="00A256BD"/>
    <w:rsid w:val="00A25851"/>
    <w:rsid w:val="00A25AD2"/>
    <w:rsid w:val="00A25DF0"/>
    <w:rsid w:val="00A25E1D"/>
    <w:rsid w:val="00A2603C"/>
    <w:rsid w:val="00A265CF"/>
    <w:rsid w:val="00A26711"/>
    <w:rsid w:val="00A26A98"/>
    <w:rsid w:val="00A272FF"/>
    <w:rsid w:val="00A27375"/>
    <w:rsid w:val="00A2752C"/>
    <w:rsid w:val="00A2771E"/>
    <w:rsid w:val="00A27AAF"/>
    <w:rsid w:val="00A3048A"/>
    <w:rsid w:val="00A308AB"/>
    <w:rsid w:val="00A30E95"/>
    <w:rsid w:val="00A312F6"/>
    <w:rsid w:val="00A31EE4"/>
    <w:rsid w:val="00A321A3"/>
    <w:rsid w:val="00A32263"/>
    <w:rsid w:val="00A3229F"/>
    <w:rsid w:val="00A3294D"/>
    <w:rsid w:val="00A32A53"/>
    <w:rsid w:val="00A333A5"/>
    <w:rsid w:val="00A33507"/>
    <w:rsid w:val="00A33939"/>
    <w:rsid w:val="00A33AC6"/>
    <w:rsid w:val="00A340F5"/>
    <w:rsid w:val="00A3438F"/>
    <w:rsid w:val="00A34424"/>
    <w:rsid w:val="00A3490B"/>
    <w:rsid w:val="00A34BE2"/>
    <w:rsid w:val="00A34BF7"/>
    <w:rsid w:val="00A351F2"/>
    <w:rsid w:val="00A3526C"/>
    <w:rsid w:val="00A353E5"/>
    <w:rsid w:val="00A35497"/>
    <w:rsid w:val="00A35657"/>
    <w:rsid w:val="00A3574B"/>
    <w:rsid w:val="00A35814"/>
    <w:rsid w:val="00A35AA9"/>
    <w:rsid w:val="00A35D8B"/>
    <w:rsid w:val="00A35FE0"/>
    <w:rsid w:val="00A360E2"/>
    <w:rsid w:val="00A362F4"/>
    <w:rsid w:val="00A36392"/>
    <w:rsid w:val="00A36483"/>
    <w:rsid w:val="00A36581"/>
    <w:rsid w:val="00A366DF"/>
    <w:rsid w:val="00A37B82"/>
    <w:rsid w:val="00A403F5"/>
    <w:rsid w:val="00A4042D"/>
    <w:rsid w:val="00A40655"/>
    <w:rsid w:val="00A40AA7"/>
    <w:rsid w:val="00A40F7D"/>
    <w:rsid w:val="00A41241"/>
    <w:rsid w:val="00A41424"/>
    <w:rsid w:val="00A41742"/>
    <w:rsid w:val="00A41AD5"/>
    <w:rsid w:val="00A41B01"/>
    <w:rsid w:val="00A4275E"/>
    <w:rsid w:val="00A42B7E"/>
    <w:rsid w:val="00A4334A"/>
    <w:rsid w:val="00A4335C"/>
    <w:rsid w:val="00A43834"/>
    <w:rsid w:val="00A43A9B"/>
    <w:rsid w:val="00A43B87"/>
    <w:rsid w:val="00A4419F"/>
    <w:rsid w:val="00A441F4"/>
    <w:rsid w:val="00A442F3"/>
    <w:rsid w:val="00A44A84"/>
    <w:rsid w:val="00A44D8A"/>
    <w:rsid w:val="00A44F5A"/>
    <w:rsid w:val="00A4538D"/>
    <w:rsid w:val="00A45799"/>
    <w:rsid w:val="00A457A2"/>
    <w:rsid w:val="00A45BE8"/>
    <w:rsid w:val="00A466CC"/>
    <w:rsid w:val="00A4674D"/>
    <w:rsid w:val="00A46A63"/>
    <w:rsid w:val="00A46E9E"/>
    <w:rsid w:val="00A46F64"/>
    <w:rsid w:val="00A47170"/>
    <w:rsid w:val="00A4760A"/>
    <w:rsid w:val="00A47672"/>
    <w:rsid w:val="00A47675"/>
    <w:rsid w:val="00A47805"/>
    <w:rsid w:val="00A4788A"/>
    <w:rsid w:val="00A47D6B"/>
    <w:rsid w:val="00A50C95"/>
    <w:rsid w:val="00A50F5B"/>
    <w:rsid w:val="00A5161A"/>
    <w:rsid w:val="00A51DA0"/>
    <w:rsid w:val="00A51E3A"/>
    <w:rsid w:val="00A52723"/>
    <w:rsid w:val="00A52928"/>
    <w:rsid w:val="00A5294C"/>
    <w:rsid w:val="00A52BC3"/>
    <w:rsid w:val="00A53185"/>
    <w:rsid w:val="00A534CE"/>
    <w:rsid w:val="00A53750"/>
    <w:rsid w:val="00A53A6D"/>
    <w:rsid w:val="00A540E1"/>
    <w:rsid w:val="00A540E4"/>
    <w:rsid w:val="00A54344"/>
    <w:rsid w:val="00A546C7"/>
    <w:rsid w:val="00A54CCF"/>
    <w:rsid w:val="00A551BB"/>
    <w:rsid w:val="00A55883"/>
    <w:rsid w:val="00A55979"/>
    <w:rsid w:val="00A55B51"/>
    <w:rsid w:val="00A55BE6"/>
    <w:rsid w:val="00A55E47"/>
    <w:rsid w:val="00A55FD0"/>
    <w:rsid w:val="00A5618A"/>
    <w:rsid w:val="00A56574"/>
    <w:rsid w:val="00A565F7"/>
    <w:rsid w:val="00A56BD1"/>
    <w:rsid w:val="00A56E7B"/>
    <w:rsid w:val="00A56F48"/>
    <w:rsid w:val="00A574A6"/>
    <w:rsid w:val="00A57591"/>
    <w:rsid w:val="00A5778A"/>
    <w:rsid w:val="00A57818"/>
    <w:rsid w:val="00A57D39"/>
    <w:rsid w:val="00A5E0B3"/>
    <w:rsid w:val="00A60229"/>
    <w:rsid w:val="00A60710"/>
    <w:rsid w:val="00A60878"/>
    <w:rsid w:val="00A60A63"/>
    <w:rsid w:val="00A61071"/>
    <w:rsid w:val="00A61091"/>
    <w:rsid w:val="00A612E5"/>
    <w:rsid w:val="00A61AEE"/>
    <w:rsid w:val="00A61C9F"/>
    <w:rsid w:val="00A62565"/>
    <w:rsid w:val="00A62674"/>
    <w:rsid w:val="00A62F60"/>
    <w:rsid w:val="00A63168"/>
    <w:rsid w:val="00A63201"/>
    <w:rsid w:val="00A63AC1"/>
    <w:rsid w:val="00A63CB4"/>
    <w:rsid w:val="00A63DD4"/>
    <w:rsid w:val="00A63E1F"/>
    <w:rsid w:val="00A64006"/>
    <w:rsid w:val="00A640A0"/>
    <w:rsid w:val="00A641D1"/>
    <w:rsid w:val="00A642FF"/>
    <w:rsid w:val="00A644DD"/>
    <w:rsid w:val="00A64768"/>
    <w:rsid w:val="00A649CC"/>
    <w:rsid w:val="00A64AEF"/>
    <w:rsid w:val="00A650C7"/>
    <w:rsid w:val="00A658B9"/>
    <w:rsid w:val="00A65A4B"/>
    <w:rsid w:val="00A65BBD"/>
    <w:rsid w:val="00A65C40"/>
    <w:rsid w:val="00A65D4E"/>
    <w:rsid w:val="00A66695"/>
    <w:rsid w:val="00A667DA"/>
    <w:rsid w:val="00A66ADE"/>
    <w:rsid w:val="00A67D9E"/>
    <w:rsid w:val="00A67F0D"/>
    <w:rsid w:val="00A701F2"/>
    <w:rsid w:val="00A7056F"/>
    <w:rsid w:val="00A7065B"/>
    <w:rsid w:val="00A70AB5"/>
    <w:rsid w:val="00A70CA6"/>
    <w:rsid w:val="00A70CA9"/>
    <w:rsid w:val="00A70F55"/>
    <w:rsid w:val="00A716E9"/>
    <w:rsid w:val="00A718FB"/>
    <w:rsid w:val="00A719A6"/>
    <w:rsid w:val="00A71B4D"/>
    <w:rsid w:val="00A72151"/>
    <w:rsid w:val="00A72218"/>
    <w:rsid w:val="00A722E4"/>
    <w:rsid w:val="00A72568"/>
    <w:rsid w:val="00A726BA"/>
    <w:rsid w:val="00A72A4E"/>
    <w:rsid w:val="00A7371A"/>
    <w:rsid w:val="00A73941"/>
    <w:rsid w:val="00A73E89"/>
    <w:rsid w:val="00A7411D"/>
    <w:rsid w:val="00A7479D"/>
    <w:rsid w:val="00A74813"/>
    <w:rsid w:val="00A74A0A"/>
    <w:rsid w:val="00A74CAA"/>
    <w:rsid w:val="00A74E3C"/>
    <w:rsid w:val="00A750EC"/>
    <w:rsid w:val="00A754F0"/>
    <w:rsid w:val="00A755E4"/>
    <w:rsid w:val="00A75775"/>
    <w:rsid w:val="00A75C6D"/>
    <w:rsid w:val="00A760A2"/>
    <w:rsid w:val="00A7614C"/>
    <w:rsid w:val="00A7637E"/>
    <w:rsid w:val="00A76461"/>
    <w:rsid w:val="00A768B8"/>
    <w:rsid w:val="00A76AC8"/>
    <w:rsid w:val="00A76B00"/>
    <w:rsid w:val="00A76BCC"/>
    <w:rsid w:val="00A76C17"/>
    <w:rsid w:val="00A7700B"/>
    <w:rsid w:val="00A775D9"/>
    <w:rsid w:val="00A77A08"/>
    <w:rsid w:val="00A77CD1"/>
    <w:rsid w:val="00A77F91"/>
    <w:rsid w:val="00A80287"/>
    <w:rsid w:val="00A80422"/>
    <w:rsid w:val="00A808BB"/>
    <w:rsid w:val="00A80943"/>
    <w:rsid w:val="00A80A71"/>
    <w:rsid w:val="00A814CE"/>
    <w:rsid w:val="00A816EF"/>
    <w:rsid w:val="00A81EBF"/>
    <w:rsid w:val="00A8200A"/>
    <w:rsid w:val="00A82206"/>
    <w:rsid w:val="00A82721"/>
    <w:rsid w:val="00A82ACF"/>
    <w:rsid w:val="00A82B94"/>
    <w:rsid w:val="00A82C1A"/>
    <w:rsid w:val="00A82C74"/>
    <w:rsid w:val="00A82F9F"/>
    <w:rsid w:val="00A832A4"/>
    <w:rsid w:val="00A8351B"/>
    <w:rsid w:val="00A835F4"/>
    <w:rsid w:val="00A838ED"/>
    <w:rsid w:val="00A83A9A"/>
    <w:rsid w:val="00A840A9"/>
    <w:rsid w:val="00A844FD"/>
    <w:rsid w:val="00A849CF"/>
    <w:rsid w:val="00A84BC4"/>
    <w:rsid w:val="00A855D1"/>
    <w:rsid w:val="00A8566C"/>
    <w:rsid w:val="00A85CC2"/>
    <w:rsid w:val="00A86788"/>
    <w:rsid w:val="00A86DC1"/>
    <w:rsid w:val="00A870D0"/>
    <w:rsid w:val="00A877A2"/>
    <w:rsid w:val="00A87B7A"/>
    <w:rsid w:val="00A87DFE"/>
    <w:rsid w:val="00A9037F"/>
    <w:rsid w:val="00A90EE2"/>
    <w:rsid w:val="00A90EFD"/>
    <w:rsid w:val="00A91506"/>
    <w:rsid w:val="00A91519"/>
    <w:rsid w:val="00A91F5F"/>
    <w:rsid w:val="00A9230F"/>
    <w:rsid w:val="00A923D0"/>
    <w:rsid w:val="00A923E0"/>
    <w:rsid w:val="00A924BE"/>
    <w:rsid w:val="00A926FF"/>
    <w:rsid w:val="00A92FFC"/>
    <w:rsid w:val="00A93085"/>
    <w:rsid w:val="00A9344D"/>
    <w:rsid w:val="00A93576"/>
    <w:rsid w:val="00A93722"/>
    <w:rsid w:val="00A9378C"/>
    <w:rsid w:val="00A93899"/>
    <w:rsid w:val="00A9392C"/>
    <w:rsid w:val="00A93CB2"/>
    <w:rsid w:val="00A93D57"/>
    <w:rsid w:val="00A940E4"/>
    <w:rsid w:val="00A9431F"/>
    <w:rsid w:val="00A9448C"/>
    <w:rsid w:val="00A94895"/>
    <w:rsid w:val="00A95109"/>
    <w:rsid w:val="00A95CD2"/>
    <w:rsid w:val="00A95D6E"/>
    <w:rsid w:val="00A95FAA"/>
    <w:rsid w:val="00A962F1"/>
    <w:rsid w:val="00A96597"/>
    <w:rsid w:val="00A969B6"/>
    <w:rsid w:val="00A96DF7"/>
    <w:rsid w:val="00A971F1"/>
    <w:rsid w:val="00A97218"/>
    <w:rsid w:val="00A975C6"/>
    <w:rsid w:val="00A97629"/>
    <w:rsid w:val="00A976C0"/>
    <w:rsid w:val="00A9793F"/>
    <w:rsid w:val="00A9796B"/>
    <w:rsid w:val="00A97B99"/>
    <w:rsid w:val="00A97E06"/>
    <w:rsid w:val="00A97E13"/>
    <w:rsid w:val="00A97E65"/>
    <w:rsid w:val="00AA0203"/>
    <w:rsid w:val="00AA0DC0"/>
    <w:rsid w:val="00AA0F6B"/>
    <w:rsid w:val="00AA117F"/>
    <w:rsid w:val="00AA1247"/>
    <w:rsid w:val="00AA1C4A"/>
    <w:rsid w:val="00AA1C9C"/>
    <w:rsid w:val="00AA204C"/>
    <w:rsid w:val="00AA2256"/>
    <w:rsid w:val="00AA22F3"/>
    <w:rsid w:val="00AA2316"/>
    <w:rsid w:val="00AA25B4"/>
    <w:rsid w:val="00AA269C"/>
    <w:rsid w:val="00AA282D"/>
    <w:rsid w:val="00AA2996"/>
    <w:rsid w:val="00AA3F7E"/>
    <w:rsid w:val="00AA46FC"/>
    <w:rsid w:val="00AA4BEE"/>
    <w:rsid w:val="00AA5053"/>
    <w:rsid w:val="00AA51FA"/>
    <w:rsid w:val="00AA53F6"/>
    <w:rsid w:val="00AA5860"/>
    <w:rsid w:val="00AA5BE0"/>
    <w:rsid w:val="00AA5FA1"/>
    <w:rsid w:val="00AA5FFF"/>
    <w:rsid w:val="00AA62BF"/>
    <w:rsid w:val="00AA66DC"/>
    <w:rsid w:val="00AA6A0D"/>
    <w:rsid w:val="00AA6B0B"/>
    <w:rsid w:val="00AA6EBF"/>
    <w:rsid w:val="00AA6FF3"/>
    <w:rsid w:val="00AA7078"/>
    <w:rsid w:val="00AA70DE"/>
    <w:rsid w:val="00AA7123"/>
    <w:rsid w:val="00AA7385"/>
    <w:rsid w:val="00AA7916"/>
    <w:rsid w:val="00AA79DB"/>
    <w:rsid w:val="00AA79EB"/>
    <w:rsid w:val="00AA7D0A"/>
    <w:rsid w:val="00AA7D2C"/>
    <w:rsid w:val="00AA7F91"/>
    <w:rsid w:val="00AB0356"/>
    <w:rsid w:val="00AB05C5"/>
    <w:rsid w:val="00AB06A6"/>
    <w:rsid w:val="00AB0AD8"/>
    <w:rsid w:val="00AB0B0F"/>
    <w:rsid w:val="00AB0D7C"/>
    <w:rsid w:val="00AB0FD4"/>
    <w:rsid w:val="00AB102D"/>
    <w:rsid w:val="00AB11D0"/>
    <w:rsid w:val="00AB1533"/>
    <w:rsid w:val="00AB1636"/>
    <w:rsid w:val="00AB194C"/>
    <w:rsid w:val="00AB1AA9"/>
    <w:rsid w:val="00AB2161"/>
    <w:rsid w:val="00AB27E0"/>
    <w:rsid w:val="00AB29C0"/>
    <w:rsid w:val="00AB2BA8"/>
    <w:rsid w:val="00AB2C7D"/>
    <w:rsid w:val="00AB2F77"/>
    <w:rsid w:val="00AB3067"/>
    <w:rsid w:val="00AB33CA"/>
    <w:rsid w:val="00AB33CB"/>
    <w:rsid w:val="00AB3E64"/>
    <w:rsid w:val="00AB46F6"/>
    <w:rsid w:val="00AB4839"/>
    <w:rsid w:val="00AB488A"/>
    <w:rsid w:val="00AB4D11"/>
    <w:rsid w:val="00AB4F56"/>
    <w:rsid w:val="00AB5014"/>
    <w:rsid w:val="00AB54A2"/>
    <w:rsid w:val="00AB559E"/>
    <w:rsid w:val="00AB57AC"/>
    <w:rsid w:val="00AB5A8E"/>
    <w:rsid w:val="00AB5B42"/>
    <w:rsid w:val="00AB5BAF"/>
    <w:rsid w:val="00AB6A1D"/>
    <w:rsid w:val="00AB6D0F"/>
    <w:rsid w:val="00AB6F82"/>
    <w:rsid w:val="00AB6FF6"/>
    <w:rsid w:val="00AB71B9"/>
    <w:rsid w:val="00AB7266"/>
    <w:rsid w:val="00AB7596"/>
    <w:rsid w:val="00AB7AC9"/>
    <w:rsid w:val="00AC000C"/>
    <w:rsid w:val="00AC0420"/>
    <w:rsid w:val="00AC0806"/>
    <w:rsid w:val="00AC0A13"/>
    <w:rsid w:val="00AC0AD4"/>
    <w:rsid w:val="00AC0AFB"/>
    <w:rsid w:val="00AC0F9D"/>
    <w:rsid w:val="00AC0FCD"/>
    <w:rsid w:val="00AC114E"/>
    <w:rsid w:val="00AC1205"/>
    <w:rsid w:val="00AC1748"/>
    <w:rsid w:val="00AC1E44"/>
    <w:rsid w:val="00AC1F6E"/>
    <w:rsid w:val="00AC2244"/>
    <w:rsid w:val="00AC278A"/>
    <w:rsid w:val="00AC2794"/>
    <w:rsid w:val="00AC2BAD"/>
    <w:rsid w:val="00AC2D61"/>
    <w:rsid w:val="00AC2FD8"/>
    <w:rsid w:val="00AC3A71"/>
    <w:rsid w:val="00AC4259"/>
    <w:rsid w:val="00AC489C"/>
    <w:rsid w:val="00AC49F8"/>
    <w:rsid w:val="00AC4AD8"/>
    <w:rsid w:val="00AC4B22"/>
    <w:rsid w:val="00AC4D7E"/>
    <w:rsid w:val="00AC5033"/>
    <w:rsid w:val="00AC51B4"/>
    <w:rsid w:val="00AC5506"/>
    <w:rsid w:val="00AC575A"/>
    <w:rsid w:val="00AC5802"/>
    <w:rsid w:val="00AC5A93"/>
    <w:rsid w:val="00AC5F67"/>
    <w:rsid w:val="00AC61CB"/>
    <w:rsid w:val="00AC62A5"/>
    <w:rsid w:val="00AC6AA4"/>
    <w:rsid w:val="00AC6AC3"/>
    <w:rsid w:val="00AC6C93"/>
    <w:rsid w:val="00AC6F02"/>
    <w:rsid w:val="00AC70AA"/>
    <w:rsid w:val="00AC71CE"/>
    <w:rsid w:val="00AC74B8"/>
    <w:rsid w:val="00AC758F"/>
    <w:rsid w:val="00AC785A"/>
    <w:rsid w:val="00AC78EE"/>
    <w:rsid w:val="00AC7956"/>
    <w:rsid w:val="00AC79D8"/>
    <w:rsid w:val="00AC7B73"/>
    <w:rsid w:val="00AC7B98"/>
    <w:rsid w:val="00AD0116"/>
    <w:rsid w:val="00AD0321"/>
    <w:rsid w:val="00AD0359"/>
    <w:rsid w:val="00AD0D12"/>
    <w:rsid w:val="00AD100B"/>
    <w:rsid w:val="00AD14E2"/>
    <w:rsid w:val="00AD183E"/>
    <w:rsid w:val="00AD188D"/>
    <w:rsid w:val="00AD25BA"/>
    <w:rsid w:val="00AD3209"/>
    <w:rsid w:val="00AD3484"/>
    <w:rsid w:val="00AD36CF"/>
    <w:rsid w:val="00AD39EE"/>
    <w:rsid w:val="00AD3B3B"/>
    <w:rsid w:val="00AD3D4F"/>
    <w:rsid w:val="00AD3E7A"/>
    <w:rsid w:val="00AD3F1E"/>
    <w:rsid w:val="00AD3FB1"/>
    <w:rsid w:val="00AD4097"/>
    <w:rsid w:val="00AD42CF"/>
    <w:rsid w:val="00AD465F"/>
    <w:rsid w:val="00AD474A"/>
    <w:rsid w:val="00AD4764"/>
    <w:rsid w:val="00AD4C24"/>
    <w:rsid w:val="00AD4C8C"/>
    <w:rsid w:val="00AD4F8C"/>
    <w:rsid w:val="00AD4FDF"/>
    <w:rsid w:val="00AD5B1D"/>
    <w:rsid w:val="00AD5CF9"/>
    <w:rsid w:val="00AD60C0"/>
    <w:rsid w:val="00AD6339"/>
    <w:rsid w:val="00AD6665"/>
    <w:rsid w:val="00AD6777"/>
    <w:rsid w:val="00AD67AE"/>
    <w:rsid w:val="00AD67C2"/>
    <w:rsid w:val="00AD6A1D"/>
    <w:rsid w:val="00AD6C43"/>
    <w:rsid w:val="00AD6D1B"/>
    <w:rsid w:val="00AD6FB4"/>
    <w:rsid w:val="00AD720C"/>
    <w:rsid w:val="00AD77B3"/>
    <w:rsid w:val="00AD7A55"/>
    <w:rsid w:val="00AE0277"/>
    <w:rsid w:val="00AE0B5A"/>
    <w:rsid w:val="00AE0BF3"/>
    <w:rsid w:val="00AE0FCD"/>
    <w:rsid w:val="00AE13B0"/>
    <w:rsid w:val="00AE1576"/>
    <w:rsid w:val="00AE15B4"/>
    <w:rsid w:val="00AE2059"/>
    <w:rsid w:val="00AE210C"/>
    <w:rsid w:val="00AE225D"/>
    <w:rsid w:val="00AE2535"/>
    <w:rsid w:val="00AE2B5E"/>
    <w:rsid w:val="00AE2F36"/>
    <w:rsid w:val="00AE3210"/>
    <w:rsid w:val="00AE345F"/>
    <w:rsid w:val="00AE368D"/>
    <w:rsid w:val="00AE4282"/>
    <w:rsid w:val="00AE4706"/>
    <w:rsid w:val="00AE5209"/>
    <w:rsid w:val="00AE54AF"/>
    <w:rsid w:val="00AE55FE"/>
    <w:rsid w:val="00AE56D4"/>
    <w:rsid w:val="00AE5880"/>
    <w:rsid w:val="00AE58E3"/>
    <w:rsid w:val="00AE5CDE"/>
    <w:rsid w:val="00AE5F14"/>
    <w:rsid w:val="00AE61B4"/>
    <w:rsid w:val="00AE647C"/>
    <w:rsid w:val="00AE6721"/>
    <w:rsid w:val="00AE6A55"/>
    <w:rsid w:val="00AE6E06"/>
    <w:rsid w:val="00AE6E76"/>
    <w:rsid w:val="00AE6F1C"/>
    <w:rsid w:val="00AE78D5"/>
    <w:rsid w:val="00AE7A24"/>
    <w:rsid w:val="00AE7C7F"/>
    <w:rsid w:val="00AE7DC5"/>
    <w:rsid w:val="00AE7FFB"/>
    <w:rsid w:val="00AF0119"/>
    <w:rsid w:val="00AF022B"/>
    <w:rsid w:val="00AF052A"/>
    <w:rsid w:val="00AF0BEC"/>
    <w:rsid w:val="00AF0E3C"/>
    <w:rsid w:val="00AF1339"/>
    <w:rsid w:val="00AF1373"/>
    <w:rsid w:val="00AF17A6"/>
    <w:rsid w:val="00AF1EBB"/>
    <w:rsid w:val="00AF1F5B"/>
    <w:rsid w:val="00AF236F"/>
    <w:rsid w:val="00AF271B"/>
    <w:rsid w:val="00AF2B0B"/>
    <w:rsid w:val="00AF2BB0"/>
    <w:rsid w:val="00AF2CA3"/>
    <w:rsid w:val="00AF3600"/>
    <w:rsid w:val="00AF373B"/>
    <w:rsid w:val="00AF3996"/>
    <w:rsid w:val="00AF3C63"/>
    <w:rsid w:val="00AF42E7"/>
    <w:rsid w:val="00AF4B0E"/>
    <w:rsid w:val="00AF4BAC"/>
    <w:rsid w:val="00AF51B9"/>
    <w:rsid w:val="00AF53FD"/>
    <w:rsid w:val="00AF548A"/>
    <w:rsid w:val="00AF55EE"/>
    <w:rsid w:val="00AF57E9"/>
    <w:rsid w:val="00AF58F1"/>
    <w:rsid w:val="00AF5BDE"/>
    <w:rsid w:val="00AF6170"/>
    <w:rsid w:val="00AF6171"/>
    <w:rsid w:val="00AF62DF"/>
    <w:rsid w:val="00AF6933"/>
    <w:rsid w:val="00AF6B05"/>
    <w:rsid w:val="00AF70C3"/>
    <w:rsid w:val="00AF7625"/>
    <w:rsid w:val="00AF7729"/>
    <w:rsid w:val="00B00228"/>
    <w:rsid w:val="00B00C5C"/>
    <w:rsid w:val="00B016A0"/>
    <w:rsid w:val="00B017E3"/>
    <w:rsid w:val="00B019DD"/>
    <w:rsid w:val="00B01D7A"/>
    <w:rsid w:val="00B020D6"/>
    <w:rsid w:val="00B02484"/>
    <w:rsid w:val="00B02489"/>
    <w:rsid w:val="00B026A3"/>
    <w:rsid w:val="00B02707"/>
    <w:rsid w:val="00B02764"/>
    <w:rsid w:val="00B02EF5"/>
    <w:rsid w:val="00B031AD"/>
    <w:rsid w:val="00B034E5"/>
    <w:rsid w:val="00B035B9"/>
    <w:rsid w:val="00B0382F"/>
    <w:rsid w:val="00B03967"/>
    <w:rsid w:val="00B03F17"/>
    <w:rsid w:val="00B0401F"/>
    <w:rsid w:val="00B042A3"/>
    <w:rsid w:val="00B0462A"/>
    <w:rsid w:val="00B04A8B"/>
    <w:rsid w:val="00B04B86"/>
    <w:rsid w:val="00B04D0D"/>
    <w:rsid w:val="00B04F58"/>
    <w:rsid w:val="00B056F2"/>
    <w:rsid w:val="00B057D1"/>
    <w:rsid w:val="00B05930"/>
    <w:rsid w:val="00B05BD1"/>
    <w:rsid w:val="00B05D48"/>
    <w:rsid w:val="00B05F36"/>
    <w:rsid w:val="00B0639D"/>
    <w:rsid w:val="00B06769"/>
    <w:rsid w:val="00B0680C"/>
    <w:rsid w:val="00B0683C"/>
    <w:rsid w:val="00B06EBA"/>
    <w:rsid w:val="00B071AC"/>
    <w:rsid w:val="00B07290"/>
    <w:rsid w:val="00B074B7"/>
    <w:rsid w:val="00B07677"/>
    <w:rsid w:val="00B0777E"/>
    <w:rsid w:val="00B07E8D"/>
    <w:rsid w:val="00B1063F"/>
    <w:rsid w:val="00B10A25"/>
    <w:rsid w:val="00B111C6"/>
    <w:rsid w:val="00B112FB"/>
    <w:rsid w:val="00B11377"/>
    <w:rsid w:val="00B113DB"/>
    <w:rsid w:val="00B1174F"/>
    <w:rsid w:val="00B119C2"/>
    <w:rsid w:val="00B12591"/>
    <w:rsid w:val="00B126F5"/>
    <w:rsid w:val="00B12BB1"/>
    <w:rsid w:val="00B12E2F"/>
    <w:rsid w:val="00B12E41"/>
    <w:rsid w:val="00B13051"/>
    <w:rsid w:val="00B133AE"/>
    <w:rsid w:val="00B135DD"/>
    <w:rsid w:val="00B13AA2"/>
    <w:rsid w:val="00B13CEB"/>
    <w:rsid w:val="00B13D3B"/>
    <w:rsid w:val="00B14112"/>
    <w:rsid w:val="00B142DC"/>
    <w:rsid w:val="00B146DB"/>
    <w:rsid w:val="00B14814"/>
    <w:rsid w:val="00B14855"/>
    <w:rsid w:val="00B149CB"/>
    <w:rsid w:val="00B14BA9"/>
    <w:rsid w:val="00B14DD5"/>
    <w:rsid w:val="00B14E4B"/>
    <w:rsid w:val="00B1528B"/>
    <w:rsid w:val="00B15306"/>
    <w:rsid w:val="00B1550A"/>
    <w:rsid w:val="00B1551D"/>
    <w:rsid w:val="00B15A16"/>
    <w:rsid w:val="00B15D70"/>
    <w:rsid w:val="00B1645E"/>
    <w:rsid w:val="00B16766"/>
    <w:rsid w:val="00B167B3"/>
    <w:rsid w:val="00B16917"/>
    <w:rsid w:val="00B16ABA"/>
    <w:rsid w:val="00B16BDA"/>
    <w:rsid w:val="00B17333"/>
    <w:rsid w:val="00B17D58"/>
    <w:rsid w:val="00B2005B"/>
    <w:rsid w:val="00B2025A"/>
    <w:rsid w:val="00B203B5"/>
    <w:rsid w:val="00B2042F"/>
    <w:rsid w:val="00B204C9"/>
    <w:rsid w:val="00B205BB"/>
    <w:rsid w:val="00B20AA2"/>
    <w:rsid w:val="00B20E79"/>
    <w:rsid w:val="00B2164D"/>
    <w:rsid w:val="00B21D1C"/>
    <w:rsid w:val="00B22298"/>
    <w:rsid w:val="00B22390"/>
    <w:rsid w:val="00B22894"/>
    <w:rsid w:val="00B22B95"/>
    <w:rsid w:val="00B2304A"/>
    <w:rsid w:val="00B23274"/>
    <w:rsid w:val="00B23427"/>
    <w:rsid w:val="00B23598"/>
    <w:rsid w:val="00B236E3"/>
    <w:rsid w:val="00B23709"/>
    <w:rsid w:val="00B2375E"/>
    <w:rsid w:val="00B23A99"/>
    <w:rsid w:val="00B23BFB"/>
    <w:rsid w:val="00B24050"/>
    <w:rsid w:val="00B241D1"/>
    <w:rsid w:val="00B24C2B"/>
    <w:rsid w:val="00B24CB5"/>
    <w:rsid w:val="00B24F83"/>
    <w:rsid w:val="00B251B6"/>
    <w:rsid w:val="00B25D95"/>
    <w:rsid w:val="00B2613C"/>
    <w:rsid w:val="00B263B3"/>
    <w:rsid w:val="00B26643"/>
    <w:rsid w:val="00B268C1"/>
    <w:rsid w:val="00B269AD"/>
    <w:rsid w:val="00B26B82"/>
    <w:rsid w:val="00B27033"/>
    <w:rsid w:val="00B27409"/>
    <w:rsid w:val="00B274E6"/>
    <w:rsid w:val="00B27A10"/>
    <w:rsid w:val="00B27A7A"/>
    <w:rsid w:val="00B27D34"/>
    <w:rsid w:val="00B27EB1"/>
    <w:rsid w:val="00B30063"/>
    <w:rsid w:val="00B30108"/>
    <w:rsid w:val="00B30126"/>
    <w:rsid w:val="00B30407"/>
    <w:rsid w:val="00B30471"/>
    <w:rsid w:val="00B30F5E"/>
    <w:rsid w:val="00B3115C"/>
    <w:rsid w:val="00B31591"/>
    <w:rsid w:val="00B315CC"/>
    <w:rsid w:val="00B31C24"/>
    <w:rsid w:val="00B31FDF"/>
    <w:rsid w:val="00B323F6"/>
    <w:rsid w:val="00B32652"/>
    <w:rsid w:val="00B32815"/>
    <w:rsid w:val="00B32B99"/>
    <w:rsid w:val="00B32BF1"/>
    <w:rsid w:val="00B33336"/>
    <w:rsid w:val="00B33453"/>
    <w:rsid w:val="00B3381D"/>
    <w:rsid w:val="00B33CB4"/>
    <w:rsid w:val="00B341BA"/>
    <w:rsid w:val="00B342A8"/>
    <w:rsid w:val="00B34373"/>
    <w:rsid w:val="00B343A0"/>
    <w:rsid w:val="00B347B8"/>
    <w:rsid w:val="00B348C4"/>
    <w:rsid w:val="00B34920"/>
    <w:rsid w:val="00B34B19"/>
    <w:rsid w:val="00B34BD4"/>
    <w:rsid w:val="00B34E09"/>
    <w:rsid w:val="00B3591D"/>
    <w:rsid w:val="00B35926"/>
    <w:rsid w:val="00B35C2B"/>
    <w:rsid w:val="00B35CC9"/>
    <w:rsid w:val="00B35DBE"/>
    <w:rsid w:val="00B36416"/>
    <w:rsid w:val="00B366B7"/>
    <w:rsid w:val="00B3677E"/>
    <w:rsid w:val="00B36820"/>
    <w:rsid w:val="00B36BF0"/>
    <w:rsid w:val="00B372FE"/>
    <w:rsid w:val="00B3738A"/>
    <w:rsid w:val="00B37A9B"/>
    <w:rsid w:val="00B40D79"/>
    <w:rsid w:val="00B40FB3"/>
    <w:rsid w:val="00B427EB"/>
    <w:rsid w:val="00B4286F"/>
    <w:rsid w:val="00B42875"/>
    <w:rsid w:val="00B42B80"/>
    <w:rsid w:val="00B42BBA"/>
    <w:rsid w:val="00B42BC2"/>
    <w:rsid w:val="00B4346E"/>
    <w:rsid w:val="00B43587"/>
    <w:rsid w:val="00B435DB"/>
    <w:rsid w:val="00B43AF8"/>
    <w:rsid w:val="00B43B66"/>
    <w:rsid w:val="00B43C25"/>
    <w:rsid w:val="00B43EA2"/>
    <w:rsid w:val="00B440C7"/>
    <w:rsid w:val="00B443C7"/>
    <w:rsid w:val="00B443E3"/>
    <w:rsid w:val="00B446BA"/>
    <w:rsid w:val="00B44F79"/>
    <w:rsid w:val="00B451C1"/>
    <w:rsid w:val="00B4525B"/>
    <w:rsid w:val="00B45404"/>
    <w:rsid w:val="00B4540F"/>
    <w:rsid w:val="00B45BBE"/>
    <w:rsid w:val="00B45F36"/>
    <w:rsid w:val="00B464E5"/>
    <w:rsid w:val="00B467ED"/>
    <w:rsid w:val="00B46960"/>
    <w:rsid w:val="00B47177"/>
    <w:rsid w:val="00B4724A"/>
    <w:rsid w:val="00B47295"/>
    <w:rsid w:val="00B4729A"/>
    <w:rsid w:val="00B4742C"/>
    <w:rsid w:val="00B47781"/>
    <w:rsid w:val="00B47B8A"/>
    <w:rsid w:val="00B47E78"/>
    <w:rsid w:val="00B506C3"/>
    <w:rsid w:val="00B5147F"/>
    <w:rsid w:val="00B5163E"/>
    <w:rsid w:val="00B516A3"/>
    <w:rsid w:val="00B51889"/>
    <w:rsid w:val="00B51C18"/>
    <w:rsid w:val="00B52AB6"/>
    <w:rsid w:val="00B52AE6"/>
    <w:rsid w:val="00B52DD4"/>
    <w:rsid w:val="00B531FE"/>
    <w:rsid w:val="00B5337B"/>
    <w:rsid w:val="00B533D5"/>
    <w:rsid w:val="00B534A5"/>
    <w:rsid w:val="00B5380F"/>
    <w:rsid w:val="00B538CC"/>
    <w:rsid w:val="00B53A8A"/>
    <w:rsid w:val="00B53B15"/>
    <w:rsid w:val="00B53DAC"/>
    <w:rsid w:val="00B53E90"/>
    <w:rsid w:val="00B54789"/>
    <w:rsid w:val="00B54D84"/>
    <w:rsid w:val="00B54DE8"/>
    <w:rsid w:val="00B54E34"/>
    <w:rsid w:val="00B54E3B"/>
    <w:rsid w:val="00B55195"/>
    <w:rsid w:val="00B5571B"/>
    <w:rsid w:val="00B5596D"/>
    <w:rsid w:val="00B55AD3"/>
    <w:rsid w:val="00B55DB8"/>
    <w:rsid w:val="00B56160"/>
    <w:rsid w:val="00B56411"/>
    <w:rsid w:val="00B56FE2"/>
    <w:rsid w:val="00B57949"/>
    <w:rsid w:val="00B57B0A"/>
    <w:rsid w:val="00B57B14"/>
    <w:rsid w:val="00B57D91"/>
    <w:rsid w:val="00B60207"/>
    <w:rsid w:val="00B603E4"/>
    <w:rsid w:val="00B61023"/>
    <w:rsid w:val="00B610FE"/>
    <w:rsid w:val="00B6168D"/>
    <w:rsid w:val="00B61906"/>
    <w:rsid w:val="00B61CBC"/>
    <w:rsid w:val="00B61DEB"/>
    <w:rsid w:val="00B620C8"/>
    <w:rsid w:val="00B62130"/>
    <w:rsid w:val="00B62372"/>
    <w:rsid w:val="00B62828"/>
    <w:rsid w:val="00B62D3D"/>
    <w:rsid w:val="00B62E30"/>
    <w:rsid w:val="00B630A8"/>
    <w:rsid w:val="00B6319D"/>
    <w:rsid w:val="00B631FD"/>
    <w:rsid w:val="00B63573"/>
    <w:rsid w:val="00B63A19"/>
    <w:rsid w:val="00B63BB3"/>
    <w:rsid w:val="00B63E36"/>
    <w:rsid w:val="00B6410B"/>
    <w:rsid w:val="00B644A0"/>
    <w:rsid w:val="00B64570"/>
    <w:rsid w:val="00B646AF"/>
    <w:rsid w:val="00B64E4D"/>
    <w:rsid w:val="00B651CF"/>
    <w:rsid w:val="00B656B6"/>
    <w:rsid w:val="00B65890"/>
    <w:rsid w:val="00B65BE6"/>
    <w:rsid w:val="00B65E20"/>
    <w:rsid w:val="00B6674B"/>
    <w:rsid w:val="00B66A4E"/>
    <w:rsid w:val="00B66B71"/>
    <w:rsid w:val="00B66F9B"/>
    <w:rsid w:val="00B670EB"/>
    <w:rsid w:val="00B672DF"/>
    <w:rsid w:val="00B6736B"/>
    <w:rsid w:val="00B677EC"/>
    <w:rsid w:val="00B67AAA"/>
    <w:rsid w:val="00B67C22"/>
    <w:rsid w:val="00B70385"/>
    <w:rsid w:val="00B705A3"/>
    <w:rsid w:val="00B705E9"/>
    <w:rsid w:val="00B70CC4"/>
    <w:rsid w:val="00B70F3F"/>
    <w:rsid w:val="00B7111F"/>
    <w:rsid w:val="00B71187"/>
    <w:rsid w:val="00B71679"/>
    <w:rsid w:val="00B71C02"/>
    <w:rsid w:val="00B724BE"/>
    <w:rsid w:val="00B72D11"/>
    <w:rsid w:val="00B72D1A"/>
    <w:rsid w:val="00B72E44"/>
    <w:rsid w:val="00B7302E"/>
    <w:rsid w:val="00B730C1"/>
    <w:rsid w:val="00B732D9"/>
    <w:rsid w:val="00B73364"/>
    <w:rsid w:val="00B7354F"/>
    <w:rsid w:val="00B73B37"/>
    <w:rsid w:val="00B73C74"/>
    <w:rsid w:val="00B73D23"/>
    <w:rsid w:val="00B73D96"/>
    <w:rsid w:val="00B73E26"/>
    <w:rsid w:val="00B74429"/>
    <w:rsid w:val="00B7457A"/>
    <w:rsid w:val="00B7460A"/>
    <w:rsid w:val="00B748AC"/>
    <w:rsid w:val="00B74C48"/>
    <w:rsid w:val="00B74C9B"/>
    <w:rsid w:val="00B74CF8"/>
    <w:rsid w:val="00B74D7A"/>
    <w:rsid w:val="00B74EAC"/>
    <w:rsid w:val="00B755CB"/>
    <w:rsid w:val="00B75C43"/>
    <w:rsid w:val="00B75C79"/>
    <w:rsid w:val="00B75CA8"/>
    <w:rsid w:val="00B75F89"/>
    <w:rsid w:val="00B75FD4"/>
    <w:rsid w:val="00B761D6"/>
    <w:rsid w:val="00B762D9"/>
    <w:rsid w:val="00B76463"/>
    <w:rsid w:val="00B7669C"/>
    <w:rsid w:val="00B76916"/>
    <w:rsid w:val="00B76A0A"/>
    <w:rsid w:val="00B76AD7"/>
    <w:rsid w:val="00B77010"/>
    <w:rsid w:val="00B7739F"/>
    <w:rsid w:val="00B77415"/>
    <w:rsid w:val="00B775DA"/>
    <w:rsid w:val="00B776C2"/>
    <w:rsid w:val="00B778B8"/>
    <w:rsid w:val="00B77A27"/>
    <w:rsid w:val="00B77B70"/>
    <w:rsid w:val="00B77E7F"/>
    <w:rsid w:val="00B77EA7"/>
    <w:rsid w:val="00B77EE9"/>
    <w:rsid w:val="00B80407"/>
    <w:rsid w:val="00B80959"/>
    <w:rsid w:val="00B80C69"/>
    <w:rsid w:val="00B80C98"/>
    <w:rsid w:val="00B80CEB"/>
    <w:rsid w:val="00B80ED4"/>
    <w:rsid w:val="00B8124A"/>
    <w:rsid w:val="00B81DD5"/>
    <w:rsid w:val="00B824E2"/>
    <w:rsid w:val="00B826B9"/>
    <w:rsid w:val="00B82AF9"/>
    <w:rsid w:val="00B82B6C"/>
    <w:rsid w:val="00B82B73"/>
    <w:rsid w:val="00B82F69"/>
    <w:rsid w:val="00B831BD"/>
    <w:rsid w:val="00B833AA"/>
    <w:rsid w:val="00B83774"/>
    <w:rsid w:val="00B83CC2"/>
    <w:rsid w:val="00B83F0F"/>
    <w:rsid w:val="00B840AF"/>
    <w:rsid w:val="00B84360"/>
    <w:rsid w:val="00B8479C"/>
    <w:rsid w:val="00B84AA8"/>
    <w:rsid w:val="00B84D39"/>
    <w:rsid w:val="00B84E20"/>
    <w:rsid w:val="00B84E32"/>
    <w:rsid w:val="00B84E57"/>
    <w:rsid w:val="00B84EB1"/>
    <w:rsid w:val="00B84FC2"/>
    <w:rsid w:val="00B85044"/>
    <w:rsid w:val="00B8548C"/>
    <w:rsid w:val="00B8592C"/>
    <w:rsid w:val="00B85978"/>
    <w:rsid w:val="00B86029"/>
    <w:rsid w:val="00B86120"/>
    <w:rsid w:val="00B8613C"/>
    <w:rsid w:val="00B861BC"/>
    <w:rsid w:val="00B86744"/>
    <w:rsid w:val="00B86C6A"/>
    <w:rsid w:val="00B86E21"/>
    <w:rsid w:val="00B870C8"/>
    <w:rsid w:val="00B87100"/>
    <w:rsid w:val="00B87997"/>
    <w:rsid w:val="00B87A24"/>
    <w:rsid w:val="00B87D05"/>
    <w:rsid w:val="00B87E9F"/>
    <w:rsid w:val="00B903B9"/>
    <w:rsid w:val="00B90710"/>
    <w:rsid w:val="00B90B8F"/>
    <w:rsid w:val="00B90CA0"/>
    <w:rsid w:val="00B9142E"/>
    <w:rsid w:val="00B914E6"/>
    <w:rsid w:val="00B91626"/>
    <w:rsid w:val="00B91ED0"/>
    <w:rsid w:val="00B92085"/>
    <w:rsid w:val="00B9219F"/>
    <w:rsid w:val="00B9233F"/>
    <w:rsid w:val="00B923B2"/>
    <w:rsid w:val="00B925FF"/>
    <w:rsid w:val="00B926E8"/>
    <w:rsid w:val="00B9282F"/>
    <w:rsid w:val="00B92BE3"/>
    <w:rsid w:val="00B92DF5"/>
    <w:rsid w:val="00B92F0C"/>
    <w:rsid w:val="00B9302D"/>
    <w:rsid w:val="00B93472"/>
    <w:rsid w:val="00B93B97"/>
    <w:rsid w:val="00B93DB1"/>
    <w:rsid w:val="00B940C0"/>
    <w:rsid w:val="00B940E4"/>
    <w:rsid w:val="00B945B1"/>
    <w:rsid w:val="00B9460C"/>
    <w:rsid w:val="00B94688"/>
    <w:rsid w:val="00B94AA3"/>
    <w:rsid w:val="00B94AF9"/>
    <w:rsid w:val="00B94CE4"/>
    <w:rsid w:val="00B94F63"/>
    <w:rsid w:val="00B94F76"/>
    <w:rsid w:val="00B9523C"/>
    <w:rsid w:val="00B952F3"/>
    <w:rsid w:val="00B9563B"/>
    <w:rsid w:val="00B956BA"/>
    <w:rsid w:val="00B95948"/>
    <w:rsid w:val="00B95E8F"/>
    <w:rsid w:val="00B962BD"/>
    <w:rsid w:val="00B96374"/>
    <w:rsid w:val="00B96980"/>
    <w:rsid w:val="00B96CC9"/>
    <w:rsid w:val="00B96F33"/>
    <w:rsid w:val="00B971C3"/>
    <w:rsid w:val="00B9725F"/>
    <w:rsid w:val="00B97457"/>
    <w:rsid w:val="00B9774B"/>
    <w:rsid w:val="00B97A42"/>
    <w:rsid w:val="00B97B6E"/>
    <w:rsid w:val="00B97CB5"/>
    <w:rsid w:val="00B9D8EF"/>
    <w:rsid w:val="00BA007B"/>
    <w:rsid w:val="00BA0415"/>
    <w:rsid w:val="00BA058B"/>
    <w:rsid w:val="00BA0627"/>
    <w:rsid w:val="00BA0730"/>
    <w:rsid w:val="00BA092C"/>
    <w:rsid w:val="00BA0AA4"/>
    <w:rsid w:val="00BA0F38"/>
    <w:rsid w:val="00BA1016"/>
    <w:rsid w:val="00BA1245"/>
    <w:rsid w:val="00BA1384"/>
    <w:rsid w:val="00BA13A4"/>
    <w:rsid w:val="00BA17DD"/>
    <w:rsid w:val="00BA1A2A"/>
    <w:rsid w:val="00BA1AA2"/>
    <w:rsid w:val="00BA200F"/>
    <w:rsid w:val="00BA2060"/>
    <w:rsid w:val="00BA2087"/>
    <w:rsid w:val="00BA285B"/>
    <w:rsid w:val="00BA2CA6"/>
    <w:rsid w:val="00BA368D"/>
    <w:rsid w:val="00BA37F0"/>
    <w:rsid w:val="00BA44B0"/>
    <w:rsid w:val="00BA44F8"/>
    <w:rsid w:val="00BA4788"/>
    <w:rsid w:val="00BA47C1"/>
    <w:rsid w:val="00BA517F"/>
    <w:rsid w:val="00BA51A4"/>
    <w:rsid w:val="00BA51B6"/>
    <w:rsid w:val="00BA55DE"/>
    <w:rsid w:val="00BA584E"/>
    <w:rsid w:val="00BA5921"/>
    <w:rsid w:val="00BA5BCF"/>
    <w:rsid w:val="00BA5BFF"/>
    <w:rsid w:val="00BA5EFD"/>
    <w:rsid w:val="00BA6119"/>
    <w:rsid w:val="00BA62AC"/>
    <w:rsid w:val="00BA6459"/>
    <w:rsid w:val="00BA65D5"/>
    <w:rsid w:val="00BA6FB2"/>
    <w:rsid w:val="00BA6FD6"/>
    <w:rsid w:val="00BA74BA"/>
    <w:rsid w:val="00BA7C08"/>
    <w:rsid w:val="00BA7DC0"/>
    <w:rsid w:val="00BA7F44"/>
    <w:rsid w:val="00BB04CC"/>
    <w:rsid w:val="00BB0C7C"/>
    <w:rsid w:val="00BB0EFB"/>
    <w:rsid w:val="00BB0F20"/>
    <w:rsid w:val="00BB106F"/>
    <w:rsid w:val="00BB110E"/>
    <w:rsid w:val="00BB14A7"/>
    <w:rsid w:val="00BB14C1"/>
    <w:rsid w:val="00BB1792"/>
    <w:rsid w:val="00BB1D97"/>
    <w:rsid w:val="00BB243A"/>
    <w:rsid w:val="00BB253F"/>
    <w:rsid w:val="00BB292F"/>
    <w:rsid w:val="00BB3098"/>
    <w:rsid w:val="00BB339D"/>
    <w:rsid w:val="00BB355C"/>
    <w:rsid w:val="00BB3940"/>
    <w:rsid w:val="00BB3BCF"/>
    <w:rsid w:val="00BB3DD2"/>
    <w:rsid w:val="00BB3EE6"/>
    <w:rsid w:val="00BB3F7E"/>
    <w:rsid w:val="00BB4301"/>
    <w:rsid w:val="00BB55E3"/>
    <w:rsid w:val="00BB584E"/>
    <w:rsid w:val="00BB59B5"/>
    <w:rsid w:val="00BB5E41"/>
    <w:rsid w:val="00BB5F8F"/>
    <w:rsid w:val="00BB7D7C"/>
    <w:rsid w:val="00BB7DF0"/>
    <w:rsid w:val="00BC0064"/>
    <w:rsid w:val="00BC0325"/>
    <w:rsid w:val="00BC0B12"/>
    <w:rsid w:val="00BC0EAD"/>
    <w:rsid w:val="00BC1F7A"/>
    <w:rsid w:val="00BC2532"/>
    <w:rsid w:val="00BC2788"/>
    <w:rsid w:val="00BC2892"/>
    <w:rsid w:val="00BC2E7D"/>
    <w:rsid w:val="00BC31CA"/>
    <w:rsid w:val="00BC329D"/>
    <w:rsid w:val="00BC334E"/>
    <w:rsid w:val="00BC38A0"/>
    <w:rsid w:val="00BC3D0B"/>
    <w:rsid w:val="00BC3F2C"/>
    <w:rsid w:val="00BC4229"/>
    <w:rsid w:val="00BC44A3"/>
    <w:rsid w:val="00BC480D"/>
    <w:rsid w:val="00BC4BCB"/>
    <w:rsid w:val="00BC4DA2"/>
    <w:rsid w:val="00BC4E5D"/>
    <w:rsid w:val="00BC505A"/>
    <w:rsid w:val="00BC5296"/>
    <w:rsid w:val="00BC5703"/>
    <w:rsid w:val="00BC5B0F"/>
    <w:rsid w:val="00BC5BC4"/>
    <w:rsid w:val="00BC5DD4"/>
    <w:rsid w:val="00BC5E40"/>
    <w:rsid w:val="00BC63D5"/>
    <w:rsid w:val="00BC6A0F"/>
    <w:rsid w:val="00BC72DD"/>
    <w:rsid w:val="00BC7619"/>
    <w:rsid w:val="00BC7672"/>
    <w:rsid w:val="00BC76EB"/>
    <w:rsid w:val="00BC7812"/>
    <w:rsid w:val="00BC7977"/>
    <w:rsid w:val="00BC79D3"/>
    <w:rsid w:val="00BC7DCA"/>
    <w:rsid w:val="00BD007C"/>
    <w:rsid w:val="00BD0094"/>
    <w:rsid w:val="00BD0975"/>
    <w:rsid w:val="00BD0F3F"/>
    <w:rsid w:val="00BD140E"/>
    <w:rsid w:val="00BD18A7"/>
    <w:rsid w:val="00BD1B91"/>
    <w:rsid w:val="00BD1D63"/>
    <w:rsid w:val="00BD27AE"/>
    <w:rsid w:val="00BD323F"/>
    <w:rsid w:val="00BD3607"/>
    <w:rsid w:val="00BD3CED"/>
    <w:rsid w:val="00BD3D31"/>
    <w:rsid w:val="00BD3F5E"/>
    <w:rsid w:val="00BD4037"/>
    <w:rsid w:val="00BD44D1"/>
    <w:rsid w:val="00BD46A9"/>
    <w:rsid w:val="00BD4ABA"/>
    <w:rsid w:val="00BD509B"/>
    <w:rsid w:val="00BD56AE"/>
    <w:rsid w:val="00BD5D2C"/>
    <w:rsid w:val="00BD5DAE"/>
    <w:rsid w:val="00BD5F64"/>
    <w:rsid w:val="00BD626B"/>
    <w:rsid w:val="00BD65C7"/>
    <w:rsid w:val="00BD66EB"/>
    <w:rsid w:val="00BD69AC"/>
    <w:rsid w:val="00BD69FE"/>
    <w:rsid w:val="00BD6C58"/>
    <w:rsid w:val="00BD6CD9"/>
    <w:rsid w:val="00BD7452"/>
    <w:rsid w:val="00BD7573"/>
    <w:rsid w:val="00BD7750"/>
    <w:rsid w:val="00BD7871"/>
    <w:rsid w:val="00BD78DA"/>
    <w:rsid w:val="00BD7ACB"/>
    <w:rsid w:val="00BD7ADE"/>
    <w:rsid w:val="00BD7CFD"/>
    <w:rsid w:val="00BD7D70"/>
    <w:rsid w:val="00BD7E8E"/>
    <w:rsid w:val="00BE0324"/>
    <w:rsid w:val="00BE0574"/>
    <w:rsid w:val="00BE07EF"/>
    <w:rsid w:val="00BE08BC"/>
    <w:rsid w:val="00BE08F7"/>
    <w:rsid w:val="00BE16AA"/>
    <w:rsid w:val="00BE184D"/>
    <w:rsid w:val="00BE233E"/>
    <w:rsid w:val="00BE2393"/>
    <w:rsid w:val="00BE2467"/>
    <w:rsid w:val="00BE2588"/>
    <w:rsid w:val="00BE25B1"/>
    <w:rsid w:val="00BE27D4"/>
    <w:rsid w:val="00BE29F4"/>
    <w:rsid w:val="00BE2B45"/>
    <w:rsid w:val="00BE2DD7"/>
    <w:rsid w:val="00BE2F32"/>
    <w:rsid w:val="00BE31B9"/>
    <w:rsid w:val="00BE383C"/>
    <w:rsid w:val="00BE4094"/>
    <w:rsid w:val="00BE44A2"/>
    <w:rsid w:val="00BE4DD4"/>
    <w:rsid w:val="00BE56E6"/>
    <w:rsid w:val="00BE57CF"/>
    <w:rsid w:val="00BE623B"/>
    <w:rsid w:val="00BE65C1"/>
    <w:rsid w:val="00BE69E6"/>
    <w:rsid w:val="00BE6DE7"/>
    <w:rsid w:val="00BE7102"/>
    <w:rsid w:val="00BE77FC"/>
    <w:rsid w:val="00BE79C9"/>
    <w:rsid w:val="00BE7D98"/>
    <w:rsid w:val="00BE7E24"/>
    <w:rsid w:val="00BE7EC0"/>
    <w:rsid w:val="00BF0676"/>
    <w:rsid w:val="00BF0F96"/>
    <w:rsid w:val="00BF0FE4"/>
    <w:rsid w:val="00BF150A"/>
    <w:rsid w:val="00BF1811"/>
    <w:rsid w:val="00BF1D1D"/>
    <w:rsid w:val="00BF1E34"/>
    <w:rsid w:val="00BF20AE"/>
    <w:rsid w:val="00BF21DA"/>
    <w:rsid w:val="00BF21DB"/>
    <w:rsid w:val="00BF261F"/>
    <w:rsid w:val="00BF270D"/>
    <w:rsid w:val="00BF28BD"/>
    <w:rsid w:val="00BF38E0"/>
    <w:rsid w:val="00BF41E1"/>
    <w:rsid w:val="00BF478D"/>
    <w:rsid w:val="00BF4BBB"/>
    <w:rsid w:val="00BF4E30"/>
    <w:rsid w:val="00BF5207"/>
    <w:rsid w:val="00BF53CB"/>
    <w:rsid w:val="00BF5B59"/>
    <w:rsid w:val="00BF5C4A"/>
    <w:rsid w:val="00BF5ECA"/>
    <w:rsid w:val="00BF6022"/>
    <w:rsid w:val="00BF61C2"/>
    <w:rsid w:val="00BF6397"/>
    <w:rsid w:val="00BF6552"/>
    <w:rsid w:val="00BF65E2"/>
    <w:rsid w:val="00BF6704"/>
    <w:rsid w:val="00BF6785"/>
    <w:rsid w:val="00BF6876"/>
    <w:rsid w:val="00BF694A"/>
    <w:rsid w:val="00BF6E39"/>
    <w:rsid w:val="00BF6FED"/>
    <w:rsid w:val="00BF7287"/>
    <w:rsid w:val="00BF72C6"/>
    <w:rsid w:val="00BF772E"/>
    <w:rsid w:val="00BF7C70"/>
    <w:rsid w:val="00C00160"/>
    <w:rsid w:val="00C001A0"/>
    <w:rsid w:val="00C002E7"/>
    <w:rsid w:val="00C006D4"/>
    <w:rsid w:val="00C006E7"/>
    <w:rsid w:val="00C00727"/>
    <w:rsid w:val="00C00895"/>
    <w:rsid w:val="00C0091E"/>
    <w:rsid w:val="00C010E7"/>
    <w:rsid w:val="00C01177"/>
    <w:rsid w:val="00C0145A"/>
    <w:rsid w:val="00C01B07"/>
    <w:rsid w:val="00C01E99"/>
    <w:rsid w:val="00C0226E"/>
    <w:rsid w:val="00C02496"/>
    <w:rsid w:val="00C0270E"/>
    <w:rsid w:val="00C02AAF"/>
    <w:rsid w:val="00C02AD1"/>
    <w:rsid w:val="00C02CC8"/>
    <w:rsid w:val="00C02F50"/>
    <w:rsid w:val="00C032EA"/>
    <w:rsid w:val="00C03DB5"/>
    <w:rsid w:val="00C03EE8"/>
    <w:rsid w:val="00C03F1C"/>
    <w:rsid w:val="00C04088"/>
    <w:rsid w:val="00C049F0"/>
    <w:rsid w:val="00C05272"/>
    <w:rsid w:val="00C053C4"/>
    <w:rsid w:val="00C054A4"/>
    <w:rsid w:val="00C05B46"/>
    <w:rsid w:val="00C05BAD"/>
    <w:rsid w:val="00C05BBF"/>
    <w:rsid w:val="00C062A5"/>
    <w:rsid w:val="00C0660E"/>
    <w:rsid w:val="00C071B7"/>
    <w:rsid w:val="00C0735D"/>
    <w:rsid w:val="00C073B2"/>
    <w:rsid w:val="00C07980"/>
    <w:rsid w:val="00C07A6D"/>
    <w:rsid w:val="00C07B0D"/>
    <w:rsid w:val="00C07F30"/>
    <w:rsid w:val="00C101B2"/>
    <w:rsid w:val="00C102B6"/>
    <w:rsid w:val="00C10498"/>
    <w:rsid w:val="00C115DE"/>
    <w:rsid w:val="00C118A2"/>
    <w:rsid w:val="00C118A3"/>
    <w:rsid w:val="00C11CD5"/>
    <w:rsid w:val="00C120B7"/>
    <w:rsid w:val="00C121C0"/>
    <w:rsid w:val="00C1224E"/>
    <w:rsid w:val="00C12BA5"/>
    <w:rsid w:val="00C13588"/>
    <w:rsid w:val="00C137A4"/>
    <w:rsid w:val="00C13F60"/>
    <w:rsid w:val="00C1405B"/>
    <w:rsid w:val="00C14736"/>
    <w:rsid w:val="00C14966"/>
    <w:rsid w:val="00C14DE2"/>
    <w:rsid w:val="00C15134"/>
    <w:rsid w:val="00C1543B"/>
    <w:rsid w:val="00C15AA6"/>
    <w:rsid w:val="00C15BD8"/>
    <w:rsid w:val="00C16D5D"/>
    <w:rsid w:val="00C16EAB"/>
    <w:rsid w:val="00C17093"/>
    <w:rsid w:val="00C1724E"/>
    <w:rsid w:val="00C17576"/>
    <w:rsid w:val="00C176A2"/>
    <w:rsid w:val="00C1791F"/>
    <w:rsid w:val="00C17B66"/>
    <w:rsid w:val="00C17BEA"/>
    <w:rsid w:val="00C17BFD"/>
    <w:rsid w:val="00C17ECD"/>
    <w:rsid w:val="00C203DB"/>
    <w:rsid w:val="00C206B3"/>
    <w:rsid w:val="00C207FF"/>
    <w:rsid w:val="00C208FB"/>
    <w:rsid w:val="00C20DCD"/>
    <w:rsid w:val="00C20F73"/>
    <w:rsid w:val="00C2121A"/>
    <w:rsid w:val="00C21527"/>
    <w:rsid w:val="00C216D7"/>
    <w:rsid w:val="00C217F0"/>
    <w:rsid w:val="00C21918"/>
    <w:rsid w:val="00C21B14"/>
    <w:rsid w:val="00C222CF"/>
    <w:rsid w:val="00C22707"/>
    <w:rsid w:val="00C22988"/>
    <w:rsid w:val="00C23057"/>
    <w:rsid w:val="00C23385"/>
    <w:rsid w:val="00C233BB"/>
    <w:rsid w:val="00C23441"/>
    <w:rsid w:val="00C23EE9"/>
    <w:rsid w:val="00C23F79"/>
    <w:rsid w:val="00C246F5"/>
    <w:rsid w:val="00C2471A"/>
    <w:rsid w:val="00C2471F"/>
    <w:rsid w:val="00C24981"/>
    <w:rsid w:val="00C24B47"/>
    <w:rsid w:val="00C24CC1"/>
    <w:rsid w:val="00C24D50"/>
    <w:rsid w:val="00C24DAC"/>
    <w:rsid w:val="00C24E98"/>
    <w:rsid w:val="00C25066"/>
    <w:rsid w:val="00C255E6"/>
    <w:rsid w:val="00C25802"/>
    <w:rsid w:val="00C258E2"/>
    <w:rsid w:val="00C26597"/>
    <w:rsid w:val="00C2688E"/>
    <w:rsid w:val="00C26B33"/>
    <w:rsid w:val="00C26BB7"/>
    <w:rsid w:val="00C26CAA"/>
    <w:rsid w:val="00C26CF3"/>
    <w:rsid w:val="00C27477"/>
    <w:rsid w:val="00C27A5F"/>
    <w:rsid w:val="00C27D91"/>
    <w:rsid w:val="00C30CA0"/>
    <w:rsid w:val="00C31360"/>
    <w:rsid w:val="00C31564"/>
    <w:rsid w:val="00C318E4"/>
    <w:rsid w:val="00C31980"/>
    <w:rsid w:val="00C31B0E"/>
    <w:rsid w:val="00C31BA2"/>
    <w:rsid w:val="00C32234"/>
    <w:rsid w:val="00C32388"/>
    <w:rsid w:val="00C3245E"/>
    <w:rsid w:val="00C324AD"/>
    <w:rsid w:val="00C326C7"/>
    <w:rsid w:val="00C32820"/>
    <w:rsid w:val="00C3311D"/>
    <w:rsid w:val="00C3425D"/>
    <w:rsid w:val="00C3439E"/>
    <w:rsid w:val="00C343CD"/>
    <w:rsid w:val="00C34ADB"/>
    <w:rsid w:val="00C34BBD"/>
    <w:rsid w:val="00C34E94"/>
    <w:rsid w:val="00C350CB"/>
    <w:rsid w:val="00C35108"/>
    <w:rsid w:val="00C3520F"/>
    <w:rsid w:val="00C353D1"/>
    <w:rsid w:val="00C35402"/>
    <w:rsid w:val="00C3543C"/>
    <w:rsid w:val="00C3574B"/>
    <w:rsid w:val="00C36112"/>
    <w:rsid w:val="00C36134"/>
    <w:rsid w:val="00C36822"/>
    <w:rsid w:val="00C36B4E"/>
    <w:rsid w:val="00C36E62"/>
    <w:rsid w:val="00C372F2"/>
    <w:rsid w:val="00C37483"/>
    <w:rsid w:val="00C37AE8"/>
    <w:rsid w:val="00C37D21"/>
    <w:rsid w:val="00C402DA"/>
    <w:rsid w:val="00C40467"/>
    <w:rsid w:val="00C407A0"/>
    <w:rsid w:val="00C407F2"/>
    <w:rsid w:val="00C40833"/>
    <w:rsid w:val="00C40CC6"/>
    <w:rsid w:val="00C40DFB"/>
    <w:rsid w:val="00C4162D"/>
    <w:rsid w:val="00C41B05"/>
    <w:rsid w:val="00C41C7B"/>
    <w:rsid w:val="00C41EC5"/>
    <w:rsid w:val="00C428D2"/>
    <w:rsid w:val="00C429DB"/>
    <w:rsid w:val="00C432B2"/>
    <w:rsid w:val="00C43399"/>
    <w:rsid w:val="00C4353E"/>
    <w:rsid w:val="00C439B4"/>
    <w:rsid w:val="00C439D5"/>
    <w:rsid w:val="00C43B37"/>
    <w:rsid w:val="00C44153"/>
    <w:rsid w:val="00C4420F"/>
    <w:rsid w:val="00C4452D"/>
    <w:rsid w:val="00C446C3"/>
    <w:rsid w:val="00C4488B"/>
    <w:rsid w:val="00C44896"/>
    <w:rsid w:val="00C448C6"/>
    <w:rsid w:val="00C44A1F"/>
    <w:rsid w:val="00C44D2D"/>
    <w:rsid w:val="00C44DEB"/>
    <w:rsid w:val="00C44FFA"/>
    <w:rsid w:val="00C453B4"/>
    <w:rsid w:val="00C453C9"/>
    <w:rsid w:val="00C456D7"/>
    <w:rsid w:val="00C45910"/>
    <w:rsid w:val="00C45DEC"/>
    <w:rsid w:val="00C46358"/>
    <w:rsid w:val="00C4649C"/>
    <w:rsid w:val="00C46710"/>
    <w:rsid w:val="00C46BB3"/>
    <w:rsid w:val="00C46EDE"/>
    <w:rsid w:val="00C46FA1"/>
    <w:rsid w:val="00C476B6"/>
    <w:rsid w:val="00C477B2"/>
    <w:rsid w:val="00C47BD5"/>
    <w:rsid w:val="00C47D10"/>
    <w:rsid w:val="00C503A2"/>
    <w:rsid w:val="00C505C0"/>
    <w:rsid w:val="00C50851"/>
    <w:rsid w:val="00C50881"/>
    <w:rsid w:val="00C50974"/>
    <w:rsid w:val="00C50B02"/>
    <w:rsid w:val="00C50BDB"/>
    <w:rsid w:val="00C51062"/>
    <w:rsid w:val="00C5192A"/>
    <w:rsid w:val="00C51D6C"/>
    <w:rsid w:val="00C520C1"/>
    <w:rsid w:val="00C520CE"/>
    <w:rsid w:val="00C52453"/>
    <w:rsid w:val="00C525AB"/>
    <w:rsid w:val="00C53057"/>
    <w:rsid w:val="00C532DA"/>
    <w:rsid w:val="00C533A3"/>
    <w:rsid w:val="00C5395B"/>
    <w:rsid w:val="00C53CF3"/>
    <w:rsid w:val="00C53D9C"/>
    <w:rsid w:val="00C53EA5"/>
    <w:rsid w:val="00C53F1A"/>
    <w:rsid w:val="00C54023"/>
    <w:rsid w:val="00C5463A"/>
    <w:rsid w:val="00C54847"/>
    <w:rsid w:val="00C548E9"/>
    <w:rsid w:val="00C54A72"/>
    <w:rsid w:val="00C54EE0"/>
    <w:rsid w:val="00C54FE2"/>
    <w:rsid w:val="00C55047"/>
    <w:rsid w:val="00C558DF"/>
    <w:rsid w:val="00C55C37"/>
    <w:rsid w:val="00C55F53"/>
    <w:rsid w:val="00C56042"/>
    <w:rsid w:val="00C56100"/>
    <w:rsid w:val="00C56510"/>
    <w:rsid w:val="00C56781"/>
    <w:rsid w:val="00C56813"/>
    <w:rsid w:val="00C5695F"/>
    <w:rsid w:val="00C570E1"/>
    <w:rsid w:val="00C57F5C"/>
    <w:rsid w:val="00C60140"/>
    <w:rsid w:val="00C60143"/>
    <w:rsid w:val="00C60704"/>
    <w:rsid w:val="00C6089D"/>
    <w:rsid w:val="00C609C7"/>
    <w:rsid w:val="00C60A39"/>
    <w:rsid w:val="00C60BA4"/>
    <w:rsid w:val="00C60D41"/>
    <w:rsid w:val="00C61040"/>
    <w:rsid w:val="00C6134E"/>
    <w:rsid w:val="00C615F0"/>
    <w:rsid w:val="00C61753"/>
    <w:rsid w:val="00C6176D"/>
    <w:rsid w:val="00C61873"/>
    <w:rsid w:val="00C61AB5"/>
    <w:rsid w:val="00C61F48"/>
    <w:rsid w:val="00C61F81"/>
    <w:rsid w:val="00C621CA"/>
    <w:rsid w:val="00C6235D"/>
    <w:rsid w:val="00C62491"/>
    <w:rsid w:val="00C625A0"/>
    <w:rsid w:val="00C62841"/>
    <w:rsid w:val="00C6299E"/>
    <w:rsid w:val="00C62AAE"/>
    <w:rsid w:val="00C62ABF"/>
    <w:rsid w:val="00C63040"/>
    <w:rsid w:val="00C63126"/>
    <w:rsid w:val="00C639E7"/>
    <w:rsid w:val="00C63EFB"/>
    <w:rsid w:val="00C6453D"/>
    <w:rsid w:val="00C6487F"/>
    <w:rsid w:val="00C6492F"/>
    <w:rsid w:val="00C64E11"/>
    <w:rsid w:val="00C64EEA"/>
    <w:rsid w:val="00C66489"/>
    <w:rsid w:val="00C66AB5"/>
    <w:rsid w:val="00C66BC5"/>
    <w:rsid w:val="00C66EF7"/>
    <w:rsid w:val="00C66F0E"/>
    <w:rsid w:val="00C67183"/>
    <w:rsid w:val="00C671CA"/>
    <w:rsid w:val="00C67449"/>
    <w:rsid w:val="00C67799"/>
    <w:rsid w:val="00C67C6F"/>
    <w:rsid w:val="00C67E3A"/>
    <w:rsid w:val="00C70220"/>
    <w:rsid w:val="00C70478"/>
    <w:rsid w:val="00C7050A"/>
    <w:rsid w:val="00C70738"/>
    <w:rsid w:val="00C70F5F"/>
    <w:rsid w:val="00C71116"/>
    <w:rsid w:val="00C71325"/>
    <w:rsid w:val="00C71D8D"/>
    <w:rsid w:val="00C71E4F"/>
    <w:rsid w:val="00C71EE2"/>
    <w:rsid w:val="00C71F78"/>
    <w:rsid w:val="00C7205C"/>
    <w:rsid w:val="00C72495"/>
    <w:rsid w:val="00C72607"/>
    <w:rsid w:val="00C72B59"/>
    <w:rsid w:val="00C72F3F"/>
    <w:rsid w:val="00C733C0"/>
    <w:rsid w:val="00C738D6"/>
    <w:rsid w:val="00C73C12"/>
    <w:rsid w:val="00C73C5C"/>
    <w:rsid w:val="00C73F40"/>
    <w:rsid w:val="00C7480E"/>
    <w:rsid w:val="00C74AC6"/>
    <w:rsid w:val="00C74DE0"/>
    <w:rsid w:val="00C74EBC"/>
    <w:rsid w:val="00C74FBD"/>
    <w:rsid w:val="00C74FE5"/>
    <w:rsid w:val="00C75D11"/>
    <w:rsid w:val="00C75E30"/>
    <w:rsid w:val="00C762D8"/>
    <w:rsid w:val="00C7639C"/>
    <w:rsid w:val="00C76403"/>
    <w:rsid w:val="00C765C4"/>
    <w:rsid w:val="00C767B6"/>
    <w:rsid w:val="00C76A05"/>
    <w:rsid w:val="00C76D49"/>
    <w:rsid w:val="00C774B7"/>
    <w:rsid w:val="00C77D9C"/>
    <w:rsid w:val="00C77FF8"/>
    <w:rsid w:val="00C802B6"/>
    <w:rsid w:val="00C807DC"/>
    <w:rsid w:val="00C80AD1"/>
    <w:rsid w:val="00C80BC5"/>
    <w:rsid w:val="00C80EDA"/>
    <w:rsid w:val="00C815CF"/>
    <w:rsid w:val="00C817DE"/>
    <w:rsid w:val="00C81AB1"/>
    <w:rsid w:val="00C81AC7"/>
    <w:rsid w:val="00C81AD6"/>
    <w:rsid w:val="00C81B94"/>
    <w:rsid w:val="00C81DC2"/>
    <w:rsid w:val="00C81DC4"/>
    <w:rsid w:val="00C81E71"/>
    <w:rsid w:val="00C821BB"/>
    <w:rsid w:val="00C824C4"/>
    <w:rsid w:val="00C825E0"/>
    <w:rsid w:val="00C82A84"/>
    <w:rsid w:val="00C8302E"/>
    <w:rsid w:val="00C83096"/>
    <w:rsid w:val="00C83202"/>
    <w:rsid w:val="00C83471"/>
    <w:rsid w:val="00C83753"/>
    <w:rsid w:val="00C8439C"/>
    <w:rsid w:val="00C8466C"/>
    <w:rsid w:val="00C84C5C"/>
    <w:rsid w:val="00C84ED7"/>
    <w:rsid w:val="00C85028"/>
    <w:rsid w:val="00C85241"/>
    <w:rsid w:val="00C8534E"/>
    <w:rsid w:val="00C8545F"/>
    <w:rsid w:val="00C857F8"/>
    <w:rsid w:val="00C8581F"/>
    <w:rsid w:val="00C858CF"/>
    <w:rsid w:val="00C85D37"/>
    <w:rsid w:val="00C860B6"/>
    <w:rsid w:val="00C86E48"/>
    <w:rsid w:val="00C87006"/>
    <w:rsid w:val="00C87518"/>
    <w:rsid w:val="00C8768A"/>
    <w:rsid w:val="00C87ADC"/>
    <w:rsid w:val="00C87FD1"/>
    <w:rsid w:val="00C90268"/>
    <w:rsid w:val="00C9042C"/>
    <w:rsid w:val="00C905A0"/>
    <w:rsid w:val="00C90848"/>
    <w:rsid w:val="00C90A5C"/>
    <w:rsid w:val="00C910A1"/>
    <w:rsid w:val="00C910F0"/>
    <w:rsid w:val="00C91B87"/>
    <w:rsid w:val="00C91CB2"/>
    <w:rsid w:val="00C91CE6"/>
    <w:rsid w:val="00C92333"/>
    <w:rsid w:val="00C926E6"/>
    <w:rsid w:val="00C92884"/>
    <w:rsid w:val="00C92B23"/>
    <w:rsid w:val="00C92FA7"/>
    <w:rsid w:val="00C93395"/>
    <w:rsid w:val="00C9346D"/>
    <w:rsid w:val="00C937D3"/>
    <w:rsid w:val="00C9400C"/>
    <w:rsid w:val="00C946AB"/>
    <w:rsid w:val="00C947A5"/>
    <w:rsid w:val="00C94E99"/>
    <w:rsid w:val="00C95480"/>
    <w:rsid w:val="00C9568D"/>
    <w:rsid w:val="00C95F0F"/>
    <w:rsid w:val="00C96300"/>
    <w:rsid w:val="00C966C2"/>
    <w:rsid w:val="00C967B3"/>
    <w:rsid w:val="00C96D39"/>
    <w:rsid w:val="00C97124"/>
    <w:rsid w:val="00C975ED"/>
    <w:rsid w:val="00C97BF1"/>
    <w:rsid w:val="00CA00C5"/>
    <w:rsid w:val="00CA037B"/>
    <w:rsid w:val="00CA075E"/>
    <w:rsid w:val="00CA0803"/>
    <w:rsid w:val="00CA1358"/>
    <w:rsid w:val="00CA1448"/>
    <w:rsid w:val="00CA14C6"/>
    <w:rsid w:val="00CA18E0"/>
    <w:rsid w:val="00CA1B3A"/>
    <w:rsid w:val="00CA1D1E"/>
    <w:rsid w:val="00CA1F31"/>
    <w:rsid w:val="00CA2182"/>
    <w:rsid w:val="00CA22BF"/>
    <w:rsid w:val="00CA253E"/>
    <w:rsid w:val="00CA2913"/>
    <w:rsid w:val="00CA299D"/>
    <w:rsid w:val="00CA313A"/>
    <w:rsid w:val="00CA33D9"/>
    <w:rsid w:val="00CA36B4"/>
    <w:rsid w:val="00CA37E9"/>
    <w:rsid w:val="00CA391C"/>
    <w:rsid w:val="00CA395F"/>
    <w:rsid w:val="00CA470F"/>
    <w:rsid w:val="00CA5C70"/>
    <w:rsid w:val="00CA5D94"/>
    <w:rsid w:val="00CA6170"/>
    <w:rsid w:val="00CA63FA"/>
    <w:rsid w:val="00CA6493"/>
    <w:rsid w:val="00CA6506"/>
    <w:rsid w:val="00CA651F"/>
    <w:rsid w:val="00CA67ED"/>
    <w:rsid w:val="00CA68C0"/>
    <w:rsid w:val="00CA7246"/>
    <w:rsid w:val="00CA7CAD"/>
    <w:rsid w:val="00CA7CE8"/>
    <w:rsid w:val="00CA7EFF"/>
    <w:rsid w:val="00CB02F0"/>
    <w:rsid w:val="00CB0674"/>
    <w:rsid w:val="00CB0BFF"/>
    <w:rsid w:val="00CB0FC8"/>
    <w:rsid w:val="00CB1181"/>
    <w:rsid w:val="00CB1418"/>
    <w:rsid w:val="00CB1479"/>
    <w:rsid w:val="00CB1588"/>
    <w:rsid w:val="00CB16A8"/>
    <w:rsid w:val="00CB1BBE"/>
    <w:rsid w:val="00CB1C2E"/>
    <w:rsid w:val="00CB1FA8"/>
    <w:rsid w:val="00CB215B"/>
    <w:rsid w:val="00CB2280"/>
    <w:rsid w:val="00CB2BB0"/>
    <w:rsid w:val="00CB2C6B"/>
    <w:rsid w:val="00CB3048"/>
    <w:rsid w:val="00CB308C"/>
    <w:rsid w:val="00CB323B"/>
    <w:rsid w:val="00CB33DB"/>
    <w:rsid w:val="00CB3412"/>
    <w:rsid w:val="00CB3451"/>
    <w:rsid w:val="00CB385E"/>
    <w:rsid w:val="00CB3940"/>
    <w:rsid w:val="00CB3DAB"/>
    <w:rsid w:val="00CB3DCD"/>
    <w:rsid w:val="00CB4034"/>
    <w:rsid w:val="00CB4448"/>
    <w:rsid w:val="00CB48DE"/>
    <w:rsid w:val="00CB4CF5"/>
    <w:rsid w:val="00CB4D17"/>
    <w:rsid w:val="00CB5080"/>
    <w:rsid w:val="00CB572B"/>
    <w:rsid w:val="00CB5752"/>
    <w:rsid w:val="00CB57F1"/>
    <w:rsid w:val="00CB5808"/>
    <w:rsid w:val="00CB5996"/>
    <w:rsid w:val="00CB5B4A"/>
    <w:rsid w:val="00CB5EFB"/>
    <w:rsid w:val="00CB63FE"/>
    <w:rsid w:val="00CB65BC"/>
    <w:rsid w:val="00CB6BF1"/>
    <w:rsid w:val="00CB6CDC"/>
    <w:rsid w:val="00CB744C"/>
    <w:rsid w:val="00CB779D"/>
    <w:rsid w:val="00CB7E86"/>
    <w:rsid w:val="00CB7F1C"/>
    <w:rsid w:val="00CC006D"/>
    <w:rsid w:val="00CC041E"/>
    <w:rsid w:val="00CC103D"/>
    <w:rsid w:val="00CC12DA"/>
    <w:rsid w:val="00CC1448"/>
    <w:rsid w:val="00CC1602"/>
    <w:rsid w:val="00CC17A5"/>
    <w:rsid w:val="00CC19B2"/>
    <w:rsid w:val="00CC1A45"/>
    <w:rsid w:val="00CC1AB1"/>
    <w:rsid w:val="00CC1FA0"/>
    <w:rsid w:val="00CC2702"/>
    <w:rsid w:val="00CC2B68"/>
    <w:rsid w:val="00CC2ED6"/>
    <w:rsid w:val="00CC37C8"/>
    <w:rsid w:val="00CC3864"/>
    <w:rsid w:val="00CC3BE0"/>
    <w:rsid w:val="00CC3C5F"/>
    <w:rsid w:val="00CC3FC6"/>
    <w:rsid w:val="00CC4017"/>
    <w:rsid w:val="00CC4C8F"/>
    <w:rsid w:val="00CC5581"/>
    <w:rsid w:val="00CC57A3"/>
    <w:rsid w:val="00CC5816"/>
    <w:rsid w:val="00CC5955"/>
    <w:rsid w:val="00CC5D87"/>
    <w:rsid w:val="00CC5F4A"/>
    <w:rsid w:val="00CC63F2"/>
    <w:rsid w:val="00CC6B7E"/>
    <w:rsid w:val="00CC6C91"/>
    <w:rsid w:val="00CC7304"/>
    <w:rsid w:val="00CC7A9A"/>
    <w:rsid w:val="00CC7CC7"/>
    <w:rsid w:val="00CCB1D8"/>
    <w:rsid w:val="00CD00E4"/>
    <w:rsid w:val="00CD06FC"/>
    <w:rsid w:val="00CD080D"/>
    <w:rsid w:val="00CD0ED6"/>
    <w:rsid w:val="00CD12A8"/>
    <w:rsid w:val="00CD1913"/>
    <w:rsid w:val="00CD1BF6"/>
    <w:rsid w:val="00CD218F"/>
    <w:rsid w:val="00CD273D"/>
    <w:rsid w:val="00CD27FF"/>
    <w:rsid w:val="00CD281B"/>
    <w:rsid w:val="00CD2B6F"/>
    <w:rsid w:val="00CD305B"/>
    <w:rsid w:val="00CD33B0"/>
    <w:rsid w:val="00CD33C8"/>
    <w:rsid w:val="00CD36C6"/>
    <w:rsid w:val="00CD3C2B"/>
    <w:rsid w:val="00CD404A"/>
    <w:rsid w:val="00CD43DB"/>
    <w:rsid w:val="00CD44E8"/>
    <w:rsid w:val="00CD451F"/>
    <w:rsid w:val="00CD474E"/>
    <w:rsid w:val="00CD47FF"/>
    <w:rsid w:val="00CD4D2F"/>
    <w:rsid w:val="00CD4D44"/>
    <w:rsid w:val="00CD4D73"/>
    <w:rsid w:val="00CD5240"/>
    <w:rsid w:val="00CD5302"/>
    <w:rsid w:val="00CD57AB"/>
    <w:rsid w:val="00CD5A46"/>
    <w:rsid w:val="00CD5D2A"/>
    <w:rsid w:val="00CD6414"/>
    <w:rsid w:val="00CD643B"/>
    <w:rsid w:val="00CD651A"/>
    <w:rsid w:val="00CD67B4"/>
    <w:rsid w:val="00CD723B"/>
    <w:rsid w:val="00CD7B78"/>
    <w:rsid w:val="00CD7FE2"/>
    <w:rsid w:val="00CE169F"/>
    <w:rsid w:val="00CE18E6"/>
    <w:rsid w:val="00CE196B"/>
    <w:rsid w:val="00CE1BFD"/>
    <w:rsid w:val="00CE23C8"/>
    <w:rsid w:val="00CE2585"/>
    <w:rsid w:val="00CE2C21"/>
    <w:rsid w:val="00CE3619"/>
    <w:rsid w:val="00CE38DD"/>
    <w:rsid w:val="00CE3CF5"/>
    <w:rsid w:val="00CE40A9"/>
    <w:rsid w:val="00CE447D"/>
    <w:rsid w:val="00CE4492"/>
    <w:rsid w:val="00CE47FF"/>
    <w:rsid w:val="00CE4861"/>
    <w:rsid w:val="00CE48C8"/>
    <w:rsid w:val="00CE4A12"/>
    <w:rsid w:val="00CE4FE2"/>
    <w:rsid w:val="00CE59F2"/>
    <w:rsid w:val="00CE5D4A"/>
    <w:rsid w:val="00CE62E4"/>
    <w:rsid w:val="00CE6CC4"/>
    <w:rsid w:val="00CE6D2E"/>
    <w:rsid w:val="00CE6EC6"/>
    <w:rsid w:val="00CE6ED0"/>
    <w:rsid w:val="00CE6F71"/>
    <w:rsid w:val="00CE710D"/>
    <w:rsid w:val="00CE73D5"/>
    <w:rsid w:val="00CE7552"/>
    <w:rsid w:val="00CE7598"/>
    <w:rsid w:val="00CE7A26"/>
    <w:rsid w:val="00CE7BAA"/>
    <w:rsid w:val="00CE7D5A"/>
    <w:rsid w:val="00CE7D72"/>
    <w:rsid w:val="00CE7F0E"/>
    <w:rsid w:val="00CF0126"/>
    <w:rsid w:val="00CF03BB"/>
    <w:rsid w:val="00CF04E6"/>
    <w:rsid w:val="00CF09A5"/>
    <w:rsid w:val="00CF106D"/>
    <w:rsid w:val="00CF139A"/>
    <w:rsid w:val="00CF1431"/>
    <w:rsid w:val="00CF1626"/>
    <w:rsid w:val="00CF17F9"/>
    <w:rsid w:val="00CF1A69"/>
    <w:rsid w:val="00CF1DE1"/>
    <w:rsid w:val="00CF1E61"/>
    <w:rsid w:val="00CF22CE"/>
    <w:rsid w:val="00CF2A8E"/>
    <w:rsid w:val="00CF3405"/>
    <w:rsid w:val="00CF3D1E"/>
    <w:rsid w:val="00CF41C7"/>
    <w:rsid w:val="00CF45D9"/>
    <w:rsid w:val="00CF484D"/>
    <w:rsid w:val="00CF4C72"/>
    <w:rsid w:val="00CF4EA3"/>
    <w:rsid w:val="00CF4EE3"/>
    <w:rsid w:val="00CF501C"/>
    <w:rsid w:val="00CF547F"/>
    <w:rsid w:val="00CF58E9"/>
    <w:rsid w:val="00CF5A94"/>
    <w:rsid w:val="00CF5BAB"/>
    <w:rsid w:val="00CF5EC8"/>
    <w:rsid w:val="00CF6180"/>
    <w:rsid w:val="00CF62FC"/>
    <w:rsid w:val="00CF6320"/>
    <w:rsid w:val="00CF6469"/>
    <w:rsid w:val="00CF64FD"/>
    <w:rsid w:val="00CF65A0"/>
    <w:rsid w:val="00CF6F7D"/>
    <w:rsid w:val="00CF6FB6"/>
    <w:rsid w:val="00CF70C2"/>
    <w:rsid w:val="00CF76E3"/>
    <w:rsid w:val="00CF781B"/>
    <w:rsid w:val="00CF78D2"/>
    <w:rsid w:val="00CF7B45"/>
    <w:rsid w:val="00CF7D59"/>
    <w:rsid w:val="00CF7DA5"/>
    <w:rsid w:val="00D00003"/>
    <w:rsid w:val="00D00325"/>
    <w:rsid w:val="00D008B2"/>
    <w:rsid w:val="00D00A66"/>
    <w:rsid w:val="00D00EBE"/>
    <w:rsid w:val="00D01109"/>
    <w:rsid w:val="00D01135"/>
    <w:rsid w:val="00D01498"/>
    <w:rsid w:val="00D0149A"/>
    <w:rsid w:val="00D01612"/>
    <w:rsid w:val="00D01BCD"/>
    <w:rsid w:val="00D01CE1"/>
    <w:rsid w:val="00D01D21"/>
    <w:rsid w:val="00D020D8"/>
    <w:rsid w:val="00D02338"/>
    <w:rsid w:val="00D0236D"/>
    <w:rsid w:val="00D023E9"/>
    <w:rsid w:val="00D026B0"/>
    <w:rsid w:val="00D03B8C"/>
    <w:rsid w:val="00D04423"/>
    <w:rsid w:val="00D04991"/>
    <w:rsid w:val="00D04FEE"/>
    <w:rsid w:val="00D053D9"/>
    <w:rsid w:val="00D058F7"/>
    <w:rsid w:val="00D05C3F"/>
    <w:rsid w:val="00D05C67"/>
    <w:rsid w:val="00D05FC6"/>
    <w:rsid w:val="00D061FD"/>
    <w:rsid w:val="00D06314"/>
    <w:rsid w:val="00D071F2"/>
    <w:rsid w:val="00D074C4"/>
    <w:rsid w:val="00D07722"/>
    <w:rsid w:val="00D07A29"/>
    <w:rsid w:val="00D07B8C"/>
    <w:rsid w:val="00D07CC6"/>
    <w:rsid w:val="00D07EE5"/>
    <w:rsid w:val="00D10589"/>
    <w:rsid w:val="00D1066F"/>
    <w:rsid w:val="00D106E9"/>
    <w:rsid w:val="00D10776"/>
    <w:rsid w:val="00D108D5"/>
    <w:rsid w:val="00D10C22"/>
    <w:rsid w:val="00D110D2"/>
    <w:rsid w:val="00D111B8"/>
    <w:rsid w:val="00D119EC"/>
    <w:rsid w:val="00D11A8A"/>
    <w:rsid w:val="00D11C18"/>
    <w:rsid w:val="00D12256"/>
    <w:rsid w:val="00D12488"/>
    <w:rsid w:val="00D127AC"/>
    <w:rsid w:val="00D12888"/>
    <w:rsid w:val="00D12894"/>
    <w:rsid w:val="00D12D7C"/>
    <w:rsid w:val="00D12FE2"/>
    <w:rsid w:val="00D132FD"/>
    <w:rsid w:val="00D13775"/>
    <w:rsid w:val="00D138A5"/>
    <w:rsid w:val="00D13E97"/>
    <w:rsid w:val="00D141EF"/>
    <w:rsid w:val="00D151F6"/>
    <w:rsid w:val="00D1541C"/>
    <w:rsid w:val="00D159E9"/>
    <w:rsid w:val="00D15A32"/>
    <w:rsid w:val="00D15AA5"/>
    <w:rsid w:val="00D162EB"/>
    <w:rsid w:val="00D16440"/>
    <w:rsid w:val="00D164B3"/>
    <w:rsid w:val="00D169FF"/>
    <w:rsid w:val="00D17476"/>
    <w:rsid w:val="00D175DA"/>
    <w:rsid w:val="00D17B00"/>
    <w:rsid w:val="00D17D41"/>
    <w:rsid w:val="00D17DA1"/>
    <w:rsid w:val="00D20038"/>
    <w:rsid w:val="00D20342"/>
    <w:rsid w:val="00D205ED"/>
    <w:rsid w:val="00D2071C"/>
    <w:rsid w:val="00D20914"/>
    <w:rsid w:val="00D20CE2"/>
    <w:rsid w:val="00D20F3D"/>
    <w:rsid w:val="00D22359"/>
    <w:rsid w:val="00D22825"/>
    <w:rsid w:val="00D22EBA"/>
    <w:rsid w:val="00D22F3B"/>
    <w:rsid w:val="00D2303E"/>
    <w:rsid w:val="00D238C5"/>
    <w:rsid w:val="00D238D7"/>
    <w:rsid w:val="00D23BF0"/>
    <w:rsid w:val="00D23CEA"/>
    <w:rsid w:val="00D23EBB"/>
    <w:rsid w:val="00D23FB5"/>
    <w:rsid w:val="00D24093"/>
    <w:rsid w:val="00D24471"/>
    <w:rsid w:val="00D2449E"/>
    <w:rsid w:val="00D2489D"/>
    <w:rsid w:val="00D24BA6"/>
    <w:rsid w:val="00D24BCF"/>
    <w:rsid w:val="00D24CCE"/>
    <w:rsid w:val="00D24DC0"/>
    <w:rsid w:val="00D24F4C"/>
    <w:rsid w:val="00D250C6"/>
    <w:rsid w:val="00D25701"/>
    <w:rsid w:val="00D25E46"/>
    <w:rsid w:val="00D25F1C"/>
    <w:rsid w:val="00D26A3F"/>
    <w:rsid w:val="00D26DE5"/>
    <w:rsid w:val="00D26EA7"/>
    <w:rsid w:val="00D270CD"/>
    <w:rsid w:val="00D271BC"/>
    <w:rsid w:val="00D275C0"/>
    <w:rsid w:val="00D27717"/>
    <w:rsid w:val="00D27910"/>
    <w:rsid w:val="00D27A08"/>
    <w:rsid w:val="00D27CA9"/>
    <w:rsid w:val="00D27CBC"/>
    <w:rsid w:val="00D27DF0"/>
    <w:rsid w:val="00D30178"/>
    <w:rsid w:val="00D309CB"/>
    <w:rsid w:val="00D30B96"/>
    <w:rsid w:val="00D30E19"/>
    <w:rsid w:val="00D310DC"/>
    <w:rsid w:val="00D313F1"/>
    <w:rsid w:val="00D315A6"/>
    <w:rsid w:val="00D31BF2"/>
    <w:rsid w:val="00D321B9"/>
    <w:rsid w:val="00D32376"/>
    <w:rsid w:val="00D325C5"/>
    <w:rsid w:val="00D326AC"/>
    <w:rsid w:val="00D326BD"/>
    <w:rsid w:val="00D32A54"/>
    <w:rsid w:val="00D32F8A"/>
    <w:rsid w:val="00D337FD"/>
    <w:rsid w:val="00D33E2F"/>
    <w:rsid w:val="00D34C3F"/>
    <w:rsid w:val="00D34E52"/>
    <w:rsid w:val="00D34F2B"/>
    <w:rsid w:val="00D3534F"/>
    <w:rsid w:val="00D35471"/>
    <w:rsid w:val="00D3569D"/>
    <w:rsid w:val="00D35CAD"/>
    <w:rsid w:val="00D35F53"/>
    <w:rsid w:val="00D35FFF"/>
    <w:rsid w:val="00D36310"/>
    <w:rsid w:val="00D36379"/>
    <w:rsid w:val="00D365A0"/>
    <w:rsid w:val="00D36C20"/>
    <w:rsid w:val="00D370E1"/>
    <w:rsid w:val="00D37201"/>
    <w:rsid w:val="00D377CA"/>
    <w:rsid w:val="00D3787F"/>
    <w:rsid w:val="00D402FF"/>
    <w:rsid w:val="00D40508"/>
    <w:rsid w:val="00D40680"/>
    <w:rsid w:val="00D40939"/>
    <w:rsid w:val="00D40A82"/>
    <w:rsid w:val="00D40F53"/>
    <w:rsid w:val="00D411FA"/>
    <w:rsid w:val="00D41238"/>
    <w:rsid w:val="00D41397"/>
    <w:rsid w:val="00D41551"/>
    <w:rsid w:val="00D41FE6"/>
    <w:rsid w:val="00D42168"/>
    <w:rsid w:val="00D422C2"/>
    <w:rsid w:val="00D42778"/>
    <w:rsid w:val="00D42B21"/>
    <w:rsid w:val="00D42EC0"/>
    <w:rsid w:val="00D433BB"/>
    <w:rsid w:val="00D437FB"/>
    <w:rsid w:val="00D43CC0"/>
    <w:rsid w:val="00D44038"/>
    <w:rsid w:val="00D44236"/>
    <w:rsid w:val="00D447DD"/>
    <w:rsid w:val="00D44A71"/>
    <w:rsid w:val="00D44BB6"/>
    <w:rsid w:val="00D44D81"/>
    <w:rsid w:val="00D44E77"/>
    <w:rsid w:val="00D451BA"/>
    <w:rsid w:val="00D45852"/>
    <w:rsid w:val="00D4603F"/>
    <w:rsid w:val="00D4610B"/>
    <w:rsid w:val="00D464E3"/>
    <w:rsid w:val="00D46937"/>
    <w:rsid w:val="00D46942"/>
    <w:rsid w:val="00D46A33"/>
    <w:rsid w:val="00D46B6A"/>
    <w:rsid w:val="00D46DBF"/>
    <w:rsid w:val="00D47AAA"/>
    <w:rsid w:val="00D47EFD"/>
    <w:rsid w:val="00D500E7"/>
    <w:rsid w:val="00D50456"/>
    <w:rsid w:val="00D50565"/>
    <w:rsid w:val="00D5065C"/>
    <w:rsid w:val="00D50DA2"/>
    <w:rsid w:val="00D50F37"/>
    <w:rsid w:val="00D50FC8"/>
    <w:rsid w:val="00D51149"/>
    <w:rsid w:val="00D51492"/>
    <w:rsid w:val="00D51A32"/>
    <w:rsid w:val="00D51A6B"/>
    <w:rsid w:val="00D52429"/>
    <w:rsid w:val="00D52A86"/>
    <w:rsid w:val="00D53214"/>
    <w:rsid w:val="00D532BD"/>
    <w:rsid w:val="00D53451"/>
    <w:rsid w:val="00D53494"/>
    <w:rsid w:val="00D5361E"/>
    <w:rsid w:val="00D5382D"/>
    <w:rsid w:val="00D53912"/>
    <w:rsid w:val="00D53C84"/>
    <w:rsid w:val="00D53D30"/>
    <w:rsid w:val="00D53F09"/>
    <w:rsid w:val="00D5477D"/>
    <w:rsid w:val="00D5490A"/>
    <w:rsid w:val="00D54A46"/>
    <w:rsid w:val="00D54B5B"/>
    <w:rsid w:val="00D54BA6"/>
    <w:rsid w:val="00D54FAF"/>
    <w:rsid w:val="00D54FB7"/>
    <w:rsid w:val="00D55389"/>
    <w:rsid w:val="00D55551"/>
    <w:rsid w:val="00D56095"/>
    <w:rsid w:val="00D562CD"/>
    <w:rsid w:val="00D562D6"/>
    <w:rsid w:val="00D569A1"/>
    <w:rsid w:val="00D56BB8"/>
    <w:rsid w:val="00D572CE"/>
    <w:rsid w:val="00D57682"/>
    <w:rsid w:val="00D576BF"/>
    <w:rsid w:val="00D57D51"/>
    <w:rsid w:val="00D57D79"/>
    <w:rsid w:val="00D60459"/>
    <w:rsid w:val="00D6083D"/>
    <w:rsid w:val="00D6085D"/>
    <w:rsid w:val="00D6097E"/>
    <w:rsid w:val="00D609F9"/>
    <w:rsid w:val="00D60E3E"/>
    <w:rsid w:val="00D61246"/>
    <w:rsid w:val="00D61279"/>
    <w:rsid w:val="00D614D3"/>
    <w:rsid w:val="00D614E7"/>
    <w:rsid w:val="00D61A80"/>
    <w:rsid w:val="00D61C41"/>
    <w:rsid w:val="00D61C8F"/>
    <w:rsid w:val="00D61D5B"/>
    <w:rsid w:val="00D61EFD"/>
    <w:rsid w:val="00D623F5"/>
    <w:rsid w:val="00D627AE"/>
    <w:rsid w:val="00D62C68"/>
    <w:rsid w:val="00D62DB5"/>
    <w:rsid w:val="00D63106"/>
    <w:rsid w:val="00D63371"/>
    <w:rsid w:val="00D63893"/>
    <w:rsid w:val="00D63AF9"/>
    <w:rsid w:val="00D63B2C"/>
    <w:rsid w:val="00D63C05"/>
    <w:rsid w:val="00D64287"/>
    <w:rsid w:val="00D644E9"/>
    <w:rsid w:val="00D644FF"/>
    <w:rsid w:val="00D64ABA"/>
    <w:rsid w:val="00D64FD3"/>
    <w:rsid w:val="00D650A5"/>
    <w:rsid w:val="00D650F7"/>
    <w:rsid w:val="00D653E5"/>
    <w:rsid w:val="00D654D6"/>
    <w:rsid w:val="00D66796"/>
    <w:rsid w:val="00D669B3"/>
    <w:rsid w:val="00D669EA"/>
    <w:rsid w:val="00D66B45"/>
    <w:rsid w:val="00D6703C"/>
    <w:rsid w:val="00D6725C"/>
    <w:rsid w:val="00D67CE8"/>
    <w:rsid w:val="00D67DB5"/>
    <w:rsid w:val="00D70001"/>
    <w:rsid w:val="00D7086D"/>
    <w:rsid w:val="00D70AD4"/>
    <w:rsid w:val="00D70B28"/>
    <w:rsid w:val="00D70BF5"/>
    <w:rsid w:val="00D70D31"/>
    <w:rsid w:val="00D70F12"/>
    <w:rsid w:val="00D71F59"/>
    <w:rsid w:val="00D71F8A"/>
    <w:rsid w:val="00D72202"/>
    <w:rsid w:val="00D72288"/>
    <w:rsid w:val="00D72642"/>
    <w:rsid w:val="00D7295C"/>
    <w:rsid w:val="00D729E8"/>
    <w:rsid w:val="00D72AED"/>
    <w:rsid w:val="00D72C9D"/>
    <w:rsid w:val="00D73149"/>
    <w:rsid w:val="00D731AB"/>
    <w:rsid w:val="00D73499"/>
    <w:rsid w:val="00D735BE"/>
    <w:rsid w:val="00D737C5"/>
    <w:rsid w:val="00D737D3"/>
    <w:rsid w:val="00D73F51"/>
    <w:rsid w:val="00D73FA1"/>
    <w:rsid w:val="00D74046"/>
    <w:rsid w:val="00D74619"/>
    <w:rsid w:val="00D7476D"/>
    <w:rsid w:val="00D747E2"/>
    <w:rsid w:val="00D749E1"/>
    <w:rsid w:val="00D74AD0"/>
    <w:rsid w:val="00D74ECC"/>
    <w:rsid w:val="00D7507A"/>
    <w:rsid w:val="00D75114"/>
    <w:rsid w:val="00D7514C"/>
    <w:rsid w:val="00D75292"/>
    <w:rsid w:val="00D75434"/>
    <w:rsid w:val="00D7547D"/>
    <w:rsid w:val="00D754AF"/>
    <w:rsid w:val="00D7554C"/>
    <w:rsid w:val="00D75621"/>
    <w:rsid w:val="00D75854"/>
    <w:rsid w:val="00D75A36"/>
    <w:rsid w:val="00D75B30"/>
    <w:rsid w:val="00D75C51"/>
    <w:rsid w:val="00D75C7D"/>
    <w:rsid w:val="00D75C83"/>
    <w:rsid w:val="00D75F82"/>
    <w:rsid w:val="00D761D3"/>
    <w:rsid w:val="00D76625"/>
    <w:rsid w:val="00D76929"/>
    <w:rsid w:val="00D7697B"/>
    <w:rsid w:val="00D77416"/>
    <w:rsid w:val="00D77ACA"/>
    <w:rsid w:val="00D77BD9"/>
    <w:rsid w:val="00D77FB7"/>
    <w:rsid w:val="00D80344"/>
    <w:rsid w:val="00D80353"/>
    <w:rsid w:val="00D803A1"/>
    <w:rsid w:val="00D80C97"/>
    <w:rsid w:val="00D80FEF"/>
    <w:rsid w:val="00D81945"/>
    <w:rsid w:val="00D81ADA"/>
    <w:rsid w:val="00D81CAE"/>
    <w:rsid w:val="00D81CBB"/>
    <w:rsid w:val="00D82218"/>
    <w:rsid w:val="00D82239"/>
    <w:rsid w:val="00D82546"/>
    <w:rsid w:val="00D8266B"/>
    <w:rsid w:val="00D826E9"/>
    <w:rsid w:val="00D826EC"/>
    <w:rsid w:val="00D82A1D"/>
    <w:rsid w:val="00D82A68"/>
    <w:rsid w:val="00D82EF0"/>
    <w:rsid w:val="00D8350B"/>
    <w:rsid w:val="00D83C2D"/>
    <w:rsid w:val="00D83C50"/>
    <w:rsid w:val="00D83DB8"/>
    <w:rsid w:val="00D83F57"/>
    <w:rsid w:val="00D84166"/>
    <w:rsid w:val="00D8422A"/>
    <w:rsid w:val="00D843CF"/>
    <w:rsid w:val="00D847B7"/>
    <w:rsid w:val="00D84B17"/>
    <w:rsid w:val="00D85386"/>
    <w:rsid w:val="00D85C14"/>
    <w:rsid w:val="00D85CCA"/>
    <w:rsid w:val="00D85DEB"/>
    <w:rsid w:val="00D85FFC"/>
    <w:rsid w:val="00D8605B"/>
    <w:rsid w:val="00D86864"/>
    <w:rsid w:val="00D86AC6"/>
    <w:rsid w:val="00D86B99"/>
    <w:rsid w:val="00D86E8D"/>
    <w:rsid w:val="00D87375"/>
    <w:rsid w:val="00D87BC2"/>
    <w:rsid w:val="00D90298"/>
    <w:rsid w:val="00D9054A"/>
    <w:rsid w:val="00D908E3"/>
    <w:rsid w:val="00D91161"/>
    <w:rsid w:val="00D913CF"/>
    <w:rsid w:val="00D91596"/>
    <w:rsid w:val="00D91726"/>
    <w:rsid w:val="00D91DB1"/>
    <w:rsid w:val="00D9200C"/>
    <w:rsid w:val="00D923BE"/>
    <w:rsid w:val="00D924E4"/>
    <w:rsid w:val="00D92C2C"/>
    <w:rsid w:val="00D92DF3"/>
    <w:rsid w:val="00D93046"/>
    <w:rsid w:val="00D931DE"/>
    <w:rsid w:val="00D93548"/>
    <w:rsid w:val="00D938E8"/>
    <w:rsid w:val="00D93CD0"/>
    <w:rsid w:val="00D93D15"/>
    <w:rsid w:val="00D94205"/>
    <w:rsid w:val="00D947BC"/>
    <w:rsid w:val="00D94928"/>
    <w:rsid w:val="00D94D65"/>
    <w:rsid w:val="00D9555E"/>
    <w:rsid w:val="00D95AC3"/>
    <w:rsid w:val="00D95D54"/>
    <w:rsid w:val="00D960A4"/>
    <w:rsid w:val="00D9611E"/>
    <w:rsid w:val="00D965C5"/>
    <w:rsid w:val="00D965CB"/>
    <w:rsid w:val="00D9701C"/>
    <w:rsid w:val="00D9768D"/>
    <w:rsid w:val="00D97E4D"/>
    <w:rsid w:val="00D97EBE"/>
    <w:rsid w:val="00D97F5C"/>
    <w:rsid w:val="00DA02FE"/>
    <w:rsid w:val="00DA0998"/>
    <w:rsid w:val="00DA0CB0"/>
    <w:rsid w:val="00DA0D56"/>
    <w:rsid w:val="00DA14CF"/>
    <w:rsid w:val="00DA170C"/>
    <w:rsid w:val="00DA17BA"/>
    <w:rsid w:val="00DA17E1"/>
    <w:rsid w:val="00DA194F"/>
    <w:rsid w:val="00DA1E2D"/>
    <w:rsid w:val="00DA2478"/>
    <w:rsid w:val="00DA28C6"/>
    <w:rsid w:val="00DA2BF5"/>
    <w:rsid w:val="00DA2D02"/>
    <w:rsid w:val="00DA2D7F"/>
    <w:rsid w:val="00DA3006"/>
    <w:rsid w:val="00DA33AA"/>
    <w:rsid w:val="00DA36C9"/>
    <w:rsid w:val="00DA39FE"/>
    <w:rsid w:val="00DA3ABA"/>
    <w:rsid w:val="00DA3B72"/>
    <w:rsid w:val="00DA3E5D"/>
    <w:rsid w:val="00DA3F39"/>
    <w:rsid w:val="00DA474F"/>
    <w:rsid w:val="00DA4EC2"/>
    <w:rsid w:val="00DA4F84"/>
    <w:rsid w:val="00DA501F"/>
    <w:rsid w:val="00DA6449"/>
    <w:rsid w:val="00DA6E20"/>
    <w:rsid w:val="00DA6FAD"/>
    <w:rsid w:val="00DA73EA"/>
    <w:rsid w:val="00DA7750"/>
    <w:rsid w:val="00DA7CAC"/>
    <w:rsid w:val="00DA7D0C"/>
    <w:rsid w:val="00DB0095"/>
    <w:rsid w:val="00DB036A"/>
    <w:rsid w:val="00DB07D0"/>
    <w:rsid w:val="00DB07F9"/>
    <w:rsid w:val="00DB0880"/>
    <w:rsid w:val="00DB09A3"/>
    <w:rsid w:val="00DB0C97"/>
    <w:rsid w:val="00DB18E9"/>
    <w:rsid w:val="00DB19E3"/>
    <w:rsid w:val="00DB1C48"/>
    <w:rsid w:val="00DB1F70"/>
    <w:rsid w:val="00DB1FA6"/>
    <w:rsid w:val="00DB2148"/>
    <w:rsid w:val="00DB218F"/>
    <w:rsid w:val="00DB2227"/>
    <w:rsid w:val="00DB230F"/>
    <w:rsid w:val="00DB29F8"/>
    <w:rsid w:val="00DB2C26"/>
    <w:rsid w:val="00DB2CD0"/>
    <w:rsid w:val="00DB2D05"/>
    <w:rsid w:val="00DB2D6A"/>
    <w:rsid w:val="00DB31BE"/>
    <w:rsid w:val="00DB32E2"/>
    <w:rsid w:val="00DB3ACF"/>
    <w:rsid w:val="00DB3D5C"/>
    <w:rsid w:val="00DB409B"/>
    <w:rsid w:val="00DB4351"/>
    <w:rsid w:val="00DB4475"/>
    <w:rsid w:val="00DB46CE"/>
    <w:rsid w:val="00DB4834"/>
    <w:rsid w:val="00DB4C3F"/>
    <w:rsid w:val="00DB4CCA"/>
    <w:rsid w:val="00DB5121"/>
    <w:rsid w:val="00DB5FF4"/>
    <w:rsid w:val="00DB61C5"/>
    <w:rsid w:val="00DB6349"/>
    <w:rsid w:val="00DB6384"/>
    <w:rsid w:val="00DB6AED"/>
    <w:rsid w:val="00DB6C30"/>
    <w:rsid w:val="00DB6D20"/>
    <w:rsid w:val="00DB7109"/>
    <w:rsid w:val="00DB71EA"/>
    <w:rsid w:val="00DB74EC"/>
    <w:rsid w:val="00DB7899"/>
    <w:rsid w:val="00DB78CB"/>
    <w:rsid w:val="00DB7991"/>
    <w:rsid w:val="00DB79E7"/>
    <w:rsid w:val="00DB7A3C"/>
    <w:rsid w:val="00DB7AF5"/>
    <w:rsid w:val="00DB7D9B"/>
    <w:rsid w:val="00DB7DDE"/>
    <w:rsid w:val="00DB7F24"/>
    <w:rsid w:val="00DC02A4"/>
    <w:rsid w:val="00DC0474"/>
    <w:rsid w:val="00DC074D"/>
    <w:rsid w:val="00DC0783"/>
    <w:rsid w:val="00DC0805"/>
    <w:rsid w:val="00DC0885"/>
    <w:rsid w:val="00DC09AF"/>
    <w:rsid w:val="00DC1151"/>
    <w:rsid w:val="00DC12FE"/>
    <w:rsid w:val="00DC142D"/>
    <w:rsid w:val="00DC1618"/>
    <w:rsid w:val="00DC1740"/>
    <w:rsid w:val="00DC1778"/>
    <w:rsid w:val="00DC1B8D"/>
    <w:rsid w:val="00DC244D"/>
    <w:rsid w:val="00DC25EE"/>
    <w:rsid w:val="00DC27E7"/>
    <w:rsid w:val="00DC2909"/>
    <w:rsid w:val="00DC2A2B"/>
    <w:rsid w:val="00DC2C43"/>
    <w:rsid w:val="00DC34C9"/>
    <w:rsid w:val="00DC37BF"/>
    <w:rsid w:val="00DC3E92"/>
    <w:rsid w:val="00DC3EF7"/>
    <w:rsid w:val="00DC41B3"/>
    <w:rsid w:val="00DC42C4"/>
    <w:rsid w:val="00DC4499"/>
    <w:rsid w:val="00DC46CD"/>
    <w:rsid w:val="00DC4D32"/>
    <w:rsid w:val="00DC4ED4"/>
    <w:rsid w:val="00DC521F"/>
    <w:rsid w:val="00DC589A"/>
    <w:rsid w:val="00DC5A02"/>
    <w:rsid w:val="00DC5BA4"/>
    <w:rsid w:val="00DC5D1D"/>
    <w:rsid w:val="00DC5D97"/>
    <w:rsid w:val="00DC6200"/>
    <w:rsid w:val="00DC62DE"/>
    <w:rsid w:val="00DC6319"/>
    <w:rsid w:val="00DC6623"/>
    <w:rsid w:val="00DC6827"/>
    <w:rsid w:val="00DC6B4E"/>
    <w:rsid w:val="00DC6F81"/>
    <w:rsid w:val="00DC705F"/>
    <w:rsid w:val="00DC741B"/>
    <w:rsid w:val="00DC771C"/>
    <w:rsid w:val="00DC7CE1"/>
    <w:rsid w:val="00DD042A"/>
    <w:rsid w:val="00DD08D0"/>
    <w:rsid w:val="00DD098F"/>
    <w:rsid w:val="00DD0C42"/>
    <w:rsid w:val="00DD0FAF"/>
    <w:rsid w:val="00DD1351"/>
    <w:rsid w:val="00DD1A60"/>
    <w:rsid w:val="00DD1E52"/>
    <w:rsid w:val="00DD1E66"/>
    <w:rsid w:val="00DD1EEF"/>
    <w:rsid w:val="00DD2738"/>
    <w:rsid w:val="00DD27C6"/>
    <w:rsid w:val="00DD285F"/>
    <w:rsid w:val="00DD2A6A"/>
    <w:rsid w:val="00DD2AEB"/>
    <w:rsid w:val="00DD2E06"/>
    <w:rsid w:val="00DD3035"/>
    <w:rsid w:val="00DD34B3"/>
    <w:rsid w:val="00DD360E"/>
    <w:rsid w:val="00DD3824"/>
    <w:rsid w:val="00DD38FC"/>
    <w:rsid w:val="00DD3AC4"/>
    <w:rsid w:val="00DD3BC1"/>
    <w:rsid w:val="00DD4351"/>
    <w:rsid w:val="00DD43D6"/>
    <w:rsid w:val="00DD4F02"/>
    <w:rsid w:val="00DD5318"/>
    <w:rsid w:val="00DD5498"/>
    <w:rsid w:val="00DD5973"/>
    <w:rsid w:val="00DD5B80"/>
    <w:rsid w:val="00DD5EF4"/>
    <w:rsid w:val="00DD5FA4"/>
    <w:rsid w:val="00DD652E"/>
    <w:rsid w:val="00DD7127"/>
    <w:rsid w:val="00DD72F6"/>
    <w:rsid w:val="00DD733A"/>
    <w:rsid w:val="00DD7472"/>
    <w:rsid w:val="00DD7A0A"/>
    <w:rsid w:val="00DD7B03"/>
    <w:rsid w:val="00DE09A2"/>
    <w:rsid w:val="00DE09D2"/>
    <w:rsid w:val="00DE0AAF"/>
    <w:rsid w:val="00DE0B16"/>
    <w:rsid w:val="00DE110A"/>
    <w:rsid w:val="00DE115A"/>
    <w:rsid w:val="00DE1189"/>
    <w:rsid w:val="00DE1334"/>
    <w:rsid w:val="00DE14CB"/>
    <w:rsid w:val="00DE1852"/>
    <w:rsid w:val="00DE25EF"/>
    <w:rsid w:val="00DE26C0"/>
    <w:rsid w:val="00DE2C37"/>
    <w:rsid w:val="00DE30E8"/>
    <w:rsid w:val="00DE30E9"/>
    <w:rsid w:val="00DE3748"/>
    <w:rsid w:val="00DE3910"/>
    <w:rsid w:val="00DE3D97"/>
    <w:rsid w:val="00DE3DF4"/>
    <w:rsid w:val="00DE40C2"/>
    <w:rsid w:val="00DE4598"/>
    <w:rsid w:val="00DE4666"/>
    <w:rsid w:val="00DE49DC"/>
    <w:rsid w:val="00DE4CF8"/>
    <w:rsid w:val="00DE4D15"/>
    <w:rsid w:val="00DE4D38"/>
    <w:rsid w:val="00DE5605"/>
    <w:rsid w:val="00DE5636"/>
    <w:rsid w:val="00DE6105"/>
    <w:rsid w:val="00DE61B8"/>
    <w:rsid w:val="00DE6549"/>
    <w:rsid w:val="00DE67D6"/>
    <w:rsid w:val="00DE6A53"/>
    <w:rsid w:val="00DE6ACA"/>
    <w:rsid w:val="00DE6B73"/>
    <w:rsid w:val="00DE6B79"/>
    <w:rsid w:val="00DE6EB8"/>
    <w:rsid w:val="00DE70F1"/>
    <w:rsid w:val="00DE712D"/>
    <w:rsid w:val="00DE73BD"/>
    <w:rsid w:val="00DE7B9F"/>
    <w:rsid w:val="00DF041F"/>
    <w:rsid w:val="00DF0873"/>
    <w:rsid w:val="00DF0B88"/>
    <w:rsid w:val="00DF0CD0"/>
    <w:rsid w:val="00DF0D50"/>
    <w:rsid w:val="00DF11C9"/>
    <w:rsid w:val="00DF1515"/>
    <w:rsid w:val="00DF15C7"/>
    <w:rsid w:val="00DF1774"/>
    <w:rsid w:val="00DF1814"/>
    <w:rsid w:val="00DF190E"/>
    <w:rsid w:val="00DF20AB"/>
    <w:rsid w:val="00DF2662"/>
    <w:rsid w:val="00DF29DB"/>
    <w:rsid w:val="00DF2AE8"/>
    <w:rsid w:val="00DF2AF9"/>
    <w:rsid w:val="00DF31D9"/>
    <w:rsid w:val="00DF36C8"/>
    <w:rsid w:val="00DF37AF"/>
    <w:rsid w:val="00DF38BD"/>
    <w:rsid w:val="00DF39B0"/>
    <w:rsid w:val="00DF3DA7"/>
    <w:rsid w:val="00DF3ED2"/>
    <w:rsid w:val="00DF47ED"/>
    <w:rsid w:val="00DF4900"/>
    <w:rsid w:val="00DF51EA"/>
    <w:rsid w:val="00DF5283"/>
    <w:rsid w:val="00DF53AD"/>
    <w:rsid w:val="00DF5498"/>
    <w:rsid w:val="00DF557C"/>
    <w:rsid w:val="00DF5775"/>
    <w:rsid w:val="00DF57A4"/>
    <w:rsid w:val="00DF5D95"/>
    <w:rsid w:val="00DF6364"/>
    <w:rsid w:val="00DF670C"/>
    <w:rsid w:val="00DF6E39"/>
    <w:rsid w:val="00DF708F"/>
    <w:rsid w:val="00DF738A"/>
    <w:rsid w:val="00DF75C6"/>
    <w:rsid w:val="00DF7907"/>
    <w:rsid w:val="00DF7F0D"/>
    <w:rsid w:val="00E00614"/>
    <w:rsid w:val="00E0078A"/>
    <w:rsid w:val="00E00A98"/>
    <w:rsid w:val="00E00C91"/>
    <w:rsid w:val="00E00C98"/>
    <w:rsid w:val="00E00F8A"/>
    <w:rsid w:val="00E0137A"/>
    <w:rsid w:val="00E0155C"/>
    <w:rsid w:val="00E019D8"/>
    <w:rsid w:val="00E01C31"/>
    <w:rsid w:val="00E01C7D"/>
    <w:rsid w:val="00E0254C"/>
    <w:rsid w:val="00E026EB"/>
    <w:rsid w:val="00E0294B"/>
    <w:rsid w:val="00E034BF"/>
    <w:rsid w:val="00E03B73"/>
    <w:rsid w:val="00E03EDD"/>
    <w:rsid w:val="00E04272"/>
    <w:rsid w:val="00E04C3C"/>
    <w:rsid w:val="00E05065"/>
    <w:rsid w:val="00E05238"/>
    <w:rsid w:val="00E054A3"/>
    <w:rsid w:val="00E0565E"/>
    <w:rsid w:val="00E05A02"/>
    <w:rsid w:val="00E05A74"/>
    <w:rsid w:val="00E05EBA"/>
    <w:rsid w:val="00E05F90"/>
    <w:rsid w:val="00E0646C"/>
    <w:rsid w:val="00E069E7"/>
    <w:rsid w:val="00E07243"/>
    <w:rsid w:val="00E0763A"/>
    <w:rsid w:val="00E076EA"/>
    <w:rsid w:val="00E0777B"/>
    <w:rsid w:val="00E07A2A"/>
    <w:rsid w:val="00E07C68"/>
    <w:rsid w:val="00E10506"/>
    <w:rsid w:val="00E108DC"/>
    <w:rsid w:val="00E10E47"/>
    <w:rsid w:val="00E11199"/>
    <w:rsid w:val="00E114CA"/>
    <w:rsid w:val="00E11884"/>
    <w:rsid w:val="00E120DC"/>
    <w:rsid w:val="00E12118"/>
    <w:rsid w:val="00E12453"/>
    <w:rsid w:val="00E12599"/>
    <w:rsid w:val="00E12A4A"/>
    <w:rsid w:val="00E12C79"/>
    <w:rsid w:val="00E12F6E"/>
    <w:rsid w:val="00E1304D"/>
    <w:rsid w:val="00E13083"/>
    <w:rsid w:val="00E130B5"/>
    <w:rsid w:val="00E13685"/>
    <w:rsid w:val="00E1370F"/>
    <w:rsid w:val="00E14699"/>
    <w:rsid w:val="00E14788"/>
    <w:rsid w:val="00E147D3"/>
    <w:rsid w:val="00E14889"/>
    <w:rsid w:val="00E14AD6"/>
    <w:rsid w:val="00E15167"/>
    <w:rsid w:val="00E152DC"/>
    <w:rsid w:val="00E15333"/>
    <w:rsid w:val="00E1535C"/>
    <w:rsid w:val="00E15F67"/>
    <w:rsid w:val="00E16299"/>
    <w:rsid w:val="00E1641E"/>
    <w:rsid w:val="00E16F5A"/>
    <w:rsid w:val="00E171E0"/>
    <w:rsid w:val="00E17314"/>
    <w:rsid w:val="00E17871"/>
    <w:rsid w:val="00E17932"/>
    <w:rsid w:val="00E17A7B"/>
    <w:rsid w:val="00E20238"/>
    <w:rsid w:val="00E20ADB"/>
    <w:rsid w:val="00E20D0F"/>
    <w:rsid w:val="00E20D70"/>
    <w:rsid w:val="00E20EE9"/>
    <w:rsid w:val="00E2127E"/>
    <w:rsid w:val="00E21B93"/>
    <w:rsid w:val="00E21BEE"/>
    <w:rsid w:val="00E226DC"/>
    <w:rsid w:val="00E22921"/>
    <w:rsid w:val="00E22954"/>
    <w:rsid w:val="00E22994"/>
    <w:rsid w:val="00E2362C"/>
    <w:rsid w:val="00E23B1D"/>
    <w:rsid w:val="00E2449D"/>
    <w:rsid w:val="00E244A1"/>
    <w:rsid w:val="00E2497C"/>
    <w:rsid w:val="00E24B0E"/>
    <w:rsid w:val="00E24B73"/>
    <w:rsid w:val="00E24F03"/>
    <w:rsid w:val="00E24FAE"/>
    <w:rsid w:val="00E2510E"/>
    <w:rsid w:val="00E25153"/>
    <w:rsid w:val="00E2516A"/>
    <w:rsid w:val="00E252EB"/>
    <w:rsid w:val="00E2544A"/>
    <w:rsid w:val="00E25603"/>
    <w:rsid w:val="00E25C23"/>
    <w:rsid w:val="00E25E20"/>
    <w:rsid w:val="00E25F10"/>
    <w:rsid w:val="00E25FB5"/>
    <w:rsid w:val="00E261B5"/>
    <w:rsid w:val="00E2623C"/>
    <w:rsid w:val="00E263BB"/>
    <w:rsid w:val="00E266F4"/>
    <w:rsid w:val="00E269CF"/>
    <w:rsid w:val="00E2724B"/>
    <w:rsid w:val="00E27408"/>
    <w:rsid w:val="00E27434"/>
    <w:rsid w:val="00E27487"/>
    <w:rsid w:val="00E27722"/>
    <w:rsid w:val="00E27A18"/>
    <w:rsid w:val="00E27E2F"/>
    <w:rsid w:val="00E27EC2"/>
    <w:rsid w:val="00E27ED2"/>
    <w:rsid w:val="00E27FFA"/>
    <w:rsid w:val="00E30079"/>
    <w:rsid w:val="00E300A5"/>
    <w:rsid w:val="00E3015A"/>
    <w:rsid w:val="00E30229"/>
    <w:rsid w:val="00E305E6"/>
    <w:rsid w:val="00E30964"/>
    <w:rsid w:val="00E30BFF"/>
    <w:rsid w:val="00E30C29"/>
    <w:rsid w:val="00E30D18"/>
    <w:rsid w:val="00E31497"/>
    <w:rsid w:val="00E3187F"/>
    <w:rsid w:val="00E318F3"/>
    <w:rsid w:val="00E31D16"/>
    <w:rsid w:val="00E31FCC"/>
    <w:rsid w:val="00E32130"/>
    <w:rsid w:val="00E32834"/>
    <w:rsid w:val="00E32B41"/>
    <w:rsid w:val="00E32E11"/>
    <w:rsid w:val="00E3305C"/>
    <w:rsid w:val="00E33334"/>
    <w:rsid w:val="00E333CF"/>
    <w:rsid w:val="00E33450"/>
    <w:rsid w:val="00E33869"/>
    <w:rsid w:val="00E33C86"/>
    <w:rsid w:val="00E34035"/>
    <w:rsid w:val="00E3449D"/>
    <w:rsid w:val="00E346A6"/>
    <w:rsid w:val="00E348BC"/>
    <w:rsid w:val="00E34FE2"/>
    <w:rsid w:val="00E3524A"/>
    <w:rsid w:val="00E354BE"/>
    <w:rsid w:val="00E35704"/>
    <w:rsid w:val="00E35868"/>
    <w:rsid w:val="00E35921"/>
    <w:rsid w:val="00E35E78"/>
    <w:rsid w:val="00E360D3"/>
    <w:rsid w:val="00E3615E"/>
    <w:rsid w:val="00E3641E"/>
    <w:rsid w:val="00E36633"/>
    <w:rsid w:val="00E36D56"/>
    <w:rsid w:val="00E37165"/>
    <w:rsid w:val="00E37374"/>
    <w:rsid w:val="00E37A0D"/>
    <w:rsid w:val="00E37A74"/>
    <w:rsid w:val="00E37D32"/>
    <w:rsid w:val="00E37D34"/>
    <w:rsid w:val="00E37F63"/>
    <w:rsid w:val="00E40044"/>
    <w:rsid w:val="00E4053D"/>
    <w:rsid w:val="00E4070A"/>
    <w:rsid w:val="00E40865"/>
    <w:rsid w:val="00E412AE"/>
    <w:rsid w:val="00E4150B"/>
    <w:rsid w:val="00E41555"/>
    <w:rsid w:val="00E419E3"/>
    <w:rsid w:val="00E41B15"/>
    <w:rsid w:val="00E41EDB"/>
    <w:rsid w:val="00E422D2"/>
    <w:rsid w:val="00E42535"/>
    <w:rsid w:val="00E42DA3"/>
    <w:rsid w:val="00E42FDC"/>
    <w:rsid w:val="00E433C4"/>
    <w:rsid w:val="00E43532"/>
    <w:rsid w:val="00E43993"/>
    <w:rsid w:val="00E43A4E"/>
    <w:rsid w:val="00E43CDF"/>
    <w:rsid w:val="00E440E0"/>
    <w:rsid w:val="00E442E4"/>
    <w:rsid w:val="00E44AAA"/>
    <w:rsid w:val="00E44B68"/>
    <w:rsid w:val="00E44C24"/>
    <w:rsid w:val="00E44E4F"/>
    <w:rsid w:val="00E4536B"/>
    <w:rsid w:val="00E45391"/>
    <w:rsid w:val="00E45407"/>
    <w:rsid w:val="00E456FD"/>
    <w:rsid w:val="00E45842"/>
    <w:rsid w:val="00E45881"/>
    <w:rsid w:val="00E459E2"/>
    <w:rsid w:val="00E46212"/>
    <w:rsid w:val="00E46552"/>
    <w:rsid w:val="00E46660"/>
    <w:rsid w:val="00E4692D"/>
    <w:rsid w:val="00E46B48"/>
    <w:rsid w:val="00E46BC6"/>
    <w:rsid w:val="00E46C12"/>
    <w:rsid w:val="00E4720C"/>
    <w:rsid w:val="00E47B5E"/>
    <w:rsid w:val="00E500BA"/>
    <w:rsid w:val="00E50242"/>
    <w:rsid w:val="00E5072F"/>
    <w:rsid w:val="00E50902"/>
    <w:rsid w:val="00E50D3B"/>
    <w:rsid w:val="00E510AA"/>
    <w:rsid w:val="00E51123"/>
    <w:rsid w:val="00E515F1"/>
    <w:rsid w:val="00E5188E"/>
    <w:rsid w:val="00E518BF"/>
    <w:rsid w:val="00E51C33"/>
    <w:rsid w:val="00E51F2C"/>
    <w:rsid w:val="00E52818"/>
    <w:rsid w:val="00E528E6"/>
    <w:rsid w:val="00E529F4"/>
    <w:rsid w:val="00E52EB6"/>
    <w:rsid w:val="00E53012"/>
    <w:rsid w:val="00E53624"/>
    <w:rsid w:val="00E53711"/>
    <w:rsid w:val="00E5375F"/>
    <w:rsid w:val="00E53996"/>
    <w:rsid w:val="00E54283"/>
    <w:rsid w:val="00E5465D"/>
    <w:rsid w:val="00E546A8"/>
    <w:rsid w:val="00E5491C"/>
    <w:rsid w:val="00E54BFE"/>
    <w:rsid w:val="00E54D6B"/>
    <w:rsid w:val="00E54F11"/>
    <w:rsid w:val="00E54FC2"/>
    <w:rsid w:val="00E550FD"/>
    <w:rsid w:val="00E5576C"/>
    <w:rsid w:val="00E557A1"/>
    <w:rsid w:val="00E55C16"/>
    <w:rsid w:val="00E55C64"/>
    <w:rsid w:val="00E55E22"/>
    <w:rsid w:val="00E56002"/>
    <w:rsid w:val="00E5664D"/>
    <w:rsid w:val="00E5676C"/>
    <w:rsid w:val="00E568F6"/>
    <w:rsid w:val="00E569FA"/>
    <w:rsid w:val="00E56CEE"/>
    <w:rsid w:val="00E56D8D"/>
    <w:rsid w:val="00E56F70"/>
    <w:rsid w:val="00E56FBE"/>
    <w:rsid w:val="00E570D0"/>
    <w:rsid w:val="00E575EC"/>
    <w:rsid w:val="00E5787C"/>
    <w:rsid w:val="00E57886"/>
    <w:rsid w:val="00E57A2B"/>
    <w:rsid w:val="00E57E5A"/>
    <w:rsid w:val="00E607E2"/>
    <w:rsid w:val="00E608E7"/>
    <w:rsid w:val="00E60A1E"/>
    <w:rsid w:val="00E60CFA"/>
    <w:rsid w:val="00E61010"/>
    <w:rsid w:val="00E61210"/>
    <w:rsid w:val="00E614A5"/>
    <w:rsid w:val="00E61621"/>
    <w:rsid w:val="00E61690"/>
    <w:rsid w:val="00E617F7"/>
    <w:rsid w:val="00E61C09"/>
    <w:rsid w:val="00E62025"/>
    <w:rsid w:val="00E624DA"/>
    <w:rsid w:val="00E6252A"/>
    <w:rsid w:val="00E6315B"/>
    <w:rsid w:val="00E63520"/>
    <w:rsid w:val="00E635CF"/>
    <w:rsid w:val="00E636C0"/>
    <w:rsid w:val="00E63C59"/>
    <w:rsid w:val="00E63DF2"/>
    <w:rsid w:val="00E642C7"/>
    <w:rsid w:val="00E646CA"/>
    <w:rsid w:val="00E64B4C"/>
    <w:rsid w:val="00E64C18"/>
    <w:rsid w:val="00E64E4F"/>
    <w:rsid w:val="00E64FA4"/>
    <w:rsid w:val="00E6537F"/>
    <w:rsid w:val="00E65421"/>
    <w:rsid w:val="00E65AE7"/>
    <w:rsid w:val="00E66063"/>
    <w:rsid w:val="00E66489"/>
    <w:rsid w:val="00E66612"/>
    <w:rsid w:val="00E666C5"/>
    <w:rsid w:val="00E67163"/>
    <w:rsid w:val="00E673AB"/>
    <w:rsid w:val="00E673CA"/>
    <w:rsid w:val="00E67644"/>
    <w:rsid w:val="00E676BA"/>
    <w:rsid w:val="00E67B8C"/>
    <w:rsid w:val="00E67E98"/>
    <w:rsid w:val="00E67FDB"/>
    <w:rsid w:val="00E700F3"/>
    <w:rsid w:val="00E708E2"/>
    <w:rsid w:val="00E70D53"/>
    <w:rsid w:val="00E70D89"/>
    <w:rsid w:val="00E70DA3"/>
    <w:rsid w:val="00E71042"/>
    <w:rsid w:val="00E711F9"/>
    <w:rsid w:val="00E7121F"/>
    <w:rsid w:val="00E7130E"/>
    <w:rsid w:val="00E71BC5"/>
    <w:rsid w:val="00E71D7D"/>
    <w:rsid w:val="00E71FED"/>
    <w:rsid w:val="00E72790"/>
    <w:rsid w:val="00E72B10"/>
    <w:rsid w:val="00E72BAC"/>
    <w:rsid w:val="00E72D33"/>
    <w:rsid w:val="00E72D40"/>
    <w:rsid w:val="00E7314E"/>
    <w:rsid w:val="00E734EB"/>
    <w:rsid w:val="00E73C35"/>
    <w:rsid w:val="00E7432F"/>
    <w:rsid w:val="00E74642"/>
    <w:rsid w:val="00E75273"/>
    <w:rsid w:val="00E75363"/>
    <w:rsid w:val="00E7609A"/>
    <w:rsid w:val="00E763A0"/>
    <w:rsid w:val="00E7643B"/>
    <w:rsid w:val="00E76BC0"/>
    <w:rsid w:val="00E77192"/>
    <w:rsid w:val="00E77207"/>
    <w:rsid w:val="00E77491"/>
    <w:rsid w:val="00E77B40"/>
    <w:rsid w:val="00E77BDD"/>
    <w:rsid w:val="00E77ECE"/>
    <w:rsid w:val="00E80164"/>
    <w:rsid w:val="00E802B8"/>
    <w:rsid w:val="00E80CCC"/>
    <w:rsid w:val="00E80D2E"/>
    <w:rsid w:val="00E8122D"/>
    <w:rsid w:val="00E8183A"/>
    <w:rsid w:val="00E819E7"/>
    <w:rsid w:val="00E81D58"/>
    <w:rsid w:val="00E81FE7"/>
    <w:rsid w:val="00E82C1E"/>
    <w:rsid w:val="00E82DA0"/>
    <w:rsid w:val="00E83020"/>
    <w:rsid w:val="00E835C9"/>
    <w:rsid w:val="00E837DA"/>
    <w:rsid w:val="00E838BB"/>
    <w:rsid w:val="00E838EF"/>
    <w:rsid w:val="00E83BAF"/>
    <w:rsid w:val="00E83E50"/>
    <w:rsid w:val="00E841DA"/>
    <w:rsid w:val="00E84431"/>
    <w:rsid w:val="00E844BD"/>
    <w:rsid w:val="00E844E4"/>
    <w:rsid w:val="00E84540"/>
    <w:rsid w:val="00E84A1F"/>
    <w:rsid w:val="00E84B10"/>
    <w:rsid w:val="00E850D7"/>
    <w:rsid w:val="00E85251"/>
    <w:rsid w:val="00E85607"/>
    <w:rsid w:val="00E85B44"/>
    <w:rsid w:val="00E85C72"/>
    <w:rsid w:val="00E85D21"/>
    <w:rsid w:val="00E86484"/>
    <w:rsid w:val="00E86562"/>
    <w:rsid w:val="00E8698D"/>
    <w:rsid w:val="00E86A74"/>
    <w:rsid w:val="00E870C9"/>
    <w:rsid w:val="00E87525"/>
    <w:rsid w:val="00E8762A"/>
    <w:rsid w:val="00E87658"/>
    <w:rsid w:val="00E87805"/>
    <w:rsid w:val="00E87907"/>
    <w:rsid w:val="00E87D74"/>
    <w:rsid w:val="00E87F46"/>
    <w:rsid w:val="00E90164"/>
    <w:rsid w:val="00E90462"/>
    <w:rsid w:val="00E90471"/>
    <w:rsid w:val="00E90883"/>
    <w:rsid w:val="00E90E6F"/>
    <w:rsid w:val="00E91037"/>
    <w:rsid w:val="00E9106A"/>
    <w:rsid w:val="00E913AC"/>
    <w:rsid w:val="00E91538"/>
    <w:rsid w:val="00E917C5"/>
    <w:rsid w:val="00E91886"/>
    <w:rsid w:val="00E91DF8"/>
    <w:rsid w:val="00E92053"/>
    <w:rsid w:val="00E925D9"/>
    <w:rsid w:val="00E92B67"/>
    <w:rsid w:val="00E92B8E"/>
    <w:rsid w:val="00E92EA7"/>
    <w:rsid w:val="00E939BE"/>
    <w:rsid w:val="00E93C41"/>
    <w:rsid w:val="00E942EF"/>
    <w:rsid w:val="00E94837"/>
    <w:rsid w:val="00E954D3"/>
    <w:rsid w:val="00E954EB"/>
    <w:rsid w:val="00E95945"/>
    <w:rsid w:val="00E959BC"/>
    <w:rsid w:val="00E95AD5"/>
    <w:rsid w:val="00E95D2E"/>
    <w:rsid w:val="00E95EA6"/>
    <w:rsid w:val="00E9603D"/>
    <w:rsid w:val="00E9616D"/>
    <w:rsid w:val="00E968AD"/>
    <w:rsid w:val="00E96B57"/>
    <w:rsid w:val="00E96EB4"/>
    <w:rsid w:val="00E97344"/>
    <w:rsid w:val="00E973F8"/>
    <w:rsid w:val="00E974C2"/>
    <w:rsid w:val="00E97A95"/>
    <w:rsid w:val="00E97E36"/>
    <w:rsid w:val="00EA006D"/>
    <w:rsid w:val="00EA0158"/>
    <w:rsid w:val="00EA01E1"/>
    <w:rsid w:val="00EA02B6"/>
    <w:rsid w:val="00EA0444"/>
    <w:rsid w:val="00EA0AED"/>
    <w:rsid w:val="00EA0B89"/>
    <w:rsid w:val="00EA0EC0"/>
    <w:rsid w:val="00EA0FA0"/>
    <w:rsid w:val="00EA1216"/>
    <w:rsid w:val="00EA1401"/>
    <w:rsid w:val="00EA1868"/>
    <w:rsid w:val="00EA1EF5"/>
    <w:rsid w:val="00EA1F1D"/>
    <w:rsid w:val="00EA1F77"/>
    <w:rsid w:val="00EA2154"/>
    <w:rsid w:val="00EA222F"/>
    <w:rsid w:val="00EA22DE"/>
    <w:rsid w:val="00EA2353"/>
    <w:rsid w:val="00EA2FC3"/>
    <w:rsid w:val="00EA3009"/>
    <w:rsid w:val="00EA3687"/>
    <w:rsid w:val="00EA37E7"/>
    <w:rsid w:val="00EA3894"/>
    <w:rsid w:val="00EA3971"/>
    <w:rsid w:val="00EA3C2D"/>
    <w:rsid w:val="00EA4448"/>
    <w:rsid w:val="00EA4741"/>
    <w:rsid w:val="00EA4CC7"/>
    <w:rsid w:val="00EA4DC3"/>
    <w:rsid w:val="00EA5149"/>
    <w:rsid w:val="00EA5330"/>
    <w:rsid w:val="00EA5625"/>
    <w:rsid w:val="00EA5644"/>
    <w:rsid w:val="00EA58C1"/>
    <w:rsid w:val="00EA58EB"/>
    <w:rsid w:val="00EA5AEB"/>
    <w:rsid w:val="00EA5BB8"/>
    <w:rsid w:val="00EA5EB4"/>
    <w:rsid w:val="00EA61FB"/>
    <w:rsid w:val="00EA62F6"/>
    <w:rsid w:val="00EA645A"/>
    <w:rsid w:val="00EA6872"/>
    <w:rsid w:val="00EA7601"/>
    <w:rsid w:val="00EA762E"/>
    <w:rsid w:val="00EA76B6"/>
    <w:rsid w:val="00EA78A8"/>
    <w:rsid w:val="00EA797D"/>
    <w:rsid w:val="00EA7CF2"/>
    <w:rsid w:val="00EA7D2E"/>
    <w:rsid w:val="00EB0529"/>
    <w:rsid w:val="00EB08A1"/>
    <w:rsid w:val="00EB14AD"/>
    <w:rsid w:val="00EB1596"/>
    <w:rsid w:val="00EB180E"/>
    <w:rsid w:val="00EB1901"/>
    <w:rsid w:val="00EB1A10"/>
    <w:rsid w:val="00EB1D35"/>
    <w:rsid w:val="00EB1DEF"/>
    <w:rsid w:val="00EB222A"/>
    <w:rsid w:val="00EB230A"/>
    <w:rsid w:val="00EB23B4"/>
    <w:rsid w:val="00EB2619"/>
    <w:rsid w:val="00EB266A"/>
    <w:rsid w:val="00EB2DCB"/>
    <w:rsid w:val="00EB3067"/>
    <w:rsid w:val="00EB3AD0"/>
    <w:rsid w:val="00EB3AF4"/>
    <w:rsid w:val="00EB3E5C"/>
    <w:rsid w:val="00EB3FDD"/>
    <w:rsid w:val="00EB4109"/>
    <w:rsid w:val="00EB4309"/>
    <w:rsid w:val="00EB43EC"/>
    <w:rsid w:val="00EB4545"/>
    <w:rsid w:val="00EB493B"/>
    <w:rsid w:val="00EB4B03"/>
    <w:rsid w:val="00EB4C54"/>
    <w:rsid w:val="00EB5AE9"/>
    <w:rsid w:val="00EB5B38"/>
    <w:rsid w:val="00EB5CC9"/>
    <w:rsid w:val="00EB6008"/>
    <w:rsid w:val="00EB6CC7"/>
    <w:rsid w:val="00EB700C"/>
    <w:rsid w:val="00EB7076"/>
    <w:rsid w:val="00EB74D5"/>
    <w:rsid w:val="00EB76E1"/>
    <w:rsid w:val="00EB7C4A"/>
    <w:rsid w:val="00EC024D"/>
    <w:rsid w:val="00EC0469"/>
    <w:rsid w:val="00EC05AB"/>
    <w:rsid w:val="00EC0892"/>
    <w:rsid w:val="00EC0978"/>
    <w:rsid w:val="00EC119B"/>
    <w:rsid w:val="00EC1408"/>
    <w:rsid w:val="00EC16F7"/>
    <w:rsid w:val="00EC1726"/>
    <w:rsid w:val="00EC1C7A"/>
    <w:rsid w:val="00EC1C88"/>
    <w:rsid w:val="00EC1EB7"/>
    <w:rsid w:val="00EC220D"/>
    <w:rsid w:val="00EC28C7"/>
    <w:rsid w:val="00EC2B7A"/>
    <w:rsid w:val="00EC373F"/>
    <w:rsid w:val="00EC3C92"/>
    <w:rsid w:val="00EC3CBE"/>
    <w:rsid w:val="00EC4200"/>
    <w:rsid w:val="00EC4241"/>
    <w:rsid w:val="00EC4253"/>
    <w:rsid w:val="00EC4275"/>
    <w:rsid w:val="00EC44AF"/>
    <w:rsid w:val="00EC4E78"/>
    <w:rsid w:val="00EC5338"/>
    <w:rsid w:val="00EC555F"/>
    <w:rsid w:val="00EC5561"/>
    <w:rsid w:val="00EC562D"/>
    <w:rsid w:val="00EC5885"/>
    <w:rsid w:val="00EC5AA1"/>
    <w:rsid w:val="00EC5D64"/>
    <w:rsid w:val="00EC6998"/>
    <w:rsid w:val="00EC738A"/>
    <w:rsid w:val="00EC7408"/>
    <w:rsid w:val="00EC76BD"/>
    <w:rsid w:val="00EC773D"/>
    <w:rsid w:val="00EC7743"/>
    <w:rsid w:val="00EC783B"/>
    <w:rsid w:val="00EC7A26"/>
    <w:rsid w:val="00EC7A5D"/>
    <w:rsid w:val="00EC7B6F"/>
    <w:rsid w:val="00ED05B2"/>
    <w:rsid w:val="00ED0A60"/>
    <w:rsid w:val="00ED0CC4"/>
    <w:rsid w:val="00ED0CDC"/>
    <w:rsid w:val="00ED0D81"/>
    <w:rsid w:val="00ED0F3C"/>
    <w:rsid w:val="00ED0FF4"/>
    <w:rsid w:val="00ED1503"/>
    <w:rsid w:val="00ED1628"/>
    <w:rsid w:val="00ED17B9"/>
    <w:rsid w:val="00ED1944"/>
    <w:rsid w:val="00ED1A51"/>
    <w:rsid w:val="00ED1A8D"/>
    <w:rsid w:val="00ED2082"/>
    <w:rsid w:val="00ED27D9"/>
    <w:rsid w:val="00ED2B68"/>
    <w:rsid w:val="00ED2E28"/>
    <w:rsid w:val="00ED2FEF"/>
    <w:rsid w:val="00ED2FFC"/>
    <w:rsid w:val="00ED3087"/>
    <w:rsid w:val="00ED44A3"/>
    <w:rsid w:val="00ED4721"/>
    <w:rsid w:val="00ED47F8"/>
    <w:rsid w:val="00ED4D72"/>
    <w:rsid w:val="00ED5385"/>
    <w:rsid w:val="00ED59E1"/>
    <w:rsid w:val="00ED5A8A"/>
    <w:rsid w:val="00ED5AA8"/>
    <w:rsid w:val="00ED5BCA"/>
    <w:rsid w:val="00ED5C84"/>
    <w:rsid w:val="00ED60A6"/>
    <w:rsid w:val="00ED60B4"/>
    <w:rsid w:val="00ED6146"/>
    <w:rsid w:val="00ED68E5"/>
    <w:rsid w:val="00ED6930"/>
    <w:rsid w:val="00ED72B3"/>
    <w:rsid w:val="00ED783D"/>
    <w:rsid w:val="00ED7860"/>
    <w:rsid w:val="00ED78BE"/>
    <w:rsid w:val="00ED7945"/>
    <w:rsid w:val="00ED7CC9"/>
    <w:rsid w:val="00ED7FC3"/>
    <w:rsid w:val="00EE00DB"/>
    <w:rsid w:val="00EE0151"/>
    <w:rsid w:val="00EE0153"/>
    <w:rsid w:val="00EE08E7"/>
    <w:rsid w:val="00EE0984"/>
    <w:rsid w:val="00EE0AC4"/>
    <w:rsid w:val="00EE0DA9"/>
    <w:rsid w:val="00EE0E88"/>
    <w:rsid w:val="00EE100B"/>
    <w:rsid w:val="00EE1078"/>
    <w:rsid w:val="00EE13EF"/>
    <w:rsid w:val="00EE18C2"/>
    <w:rsid w:val="00EE1AEE"/>
    <w:rsid w:val="00EE1D27"/>
    <w:rsid w:val="00EE1F6E"/>
    <w:rsid w:val="00EE20FC"/>
    <w:rsid w:val="00EE2707"/>
    <w:rsid w:val="00EE2952"/>
    <w:rsid w:val="00EE2D4B"/>
    <w:rsid w:val="00EE3052"/>
    <w:rsid w:val="00EE3216"/>
    <w:rsid w:val="00EE3681"/>
    <w:rsid w:val="00EE39DD"/>
    <w:rsid w:val="00EE3FD6"/>
    <w:rsid w:val="00EE4342"/>
    <w:rsid w:val="00EE44DC"/>
    <w:rsid w:val="00EE4700"/>
    <w:rsid w:val="00EE48DB"/>
    <w:rsid w:val="00EE4C92"/>
    <w:rsid w:val="00EE569B"/>
    <w:rsid w:val="00EE5786"/>
    <w:rsid w:val="00EE5C8B"/>
    <w:rsid w:val="00EE6235"/>
    <w:rsid w:val="00EE674D"/>
    <w:rsid w:val="00EE6855"/>
    <w:rsid w:val="00EE6EF8"/>
    <w:rsid w:val="00EE71D9"/>
    <w:rsid w:val="00EE72BA"/>
    <w:rsid w:val="00EE7E05"/>
    <w:rsid w:val="00EE7E65"/>
    <w:rsid w:val="00EF00C3"/>
    <w:rsid w:val="00EF01DD"/>
    <w:rsid w:val="00EF0CDF"/>
    <w:rsid w:val="00EF0DE0"/>
    <w:rsid w:val="00EF1031"/>
    <w:rsid w:val="00EF1065"/>
    <w:rsid w:val="00EF16B7"/>
    <w:rsid w:val="00EF20AF"/>
    <w:rsid w:val="00EF20BD"/>
    <w:rsid w:val="00EF2393"/>
    <w:rsid w:val="00EF23CC"/>
    <w:rsid w:val="00EF24F0"/>
    <w:rsid w:val="00EF24F2"/>
    <w:rsid w:val="00EF2761"/>
    <w:rsid w:val="00EF2A4D"/>
    <w:rsid w:val="00EF3A22"/>
    <w:rsid w:val="00EF3FA9"/>
    <w:rsid w:val="00EF41CE"/>
    <w:rsid w:val="00EF44AA"/>
    <w:rsid w:val="00EF4AF4"/>
    <w:rsid w:val="00EF4B55"/>
    <w:rsid w:val="00EF50B4"/>
    <w:rsid w:val="00EF51A4"/>
    <w:rsid w:val="00EF55E6"/>
    <w:rsid w:val="00EF57F1"/>
    <w:rsid w:val="00EF5A15"/>
    <w:rsid w:val="00EF5A22"/>
    <w:rsid w:val="00EF5BA8"/>
    <w:rsid w:val="00EF5DC9"/>
    <w:rsid w:val="00EF5DD9"/>
    <w:rsid w:val="00EF62A5"/>
    <w:rsid w:val="00EF6452"/>
    <w:rsid w:val="00EF6662"/>
    <w:rsid w:val="00EF67AC"/>
    <w:rsid w:val="00EF69E0"/>
    <w:rsid w:val="00EF6E05"/>
    <w:rsid w:val="00EF6F60"/>
    <w:rsid w:val="00EF6F65"/>
    <w:rsid w:val="00EF6F90"/>
    <w:rsid w:val="00EF7447"/>
    <w:rsid w:val="00EF75C3"/>
    <w:rsid w:val="00F00061"/>
    <w:rsid w:val="00F00143"/>
    <w:rsid w:val="00F0035D"/>
    <w:rsid w:val="00F0048F"/>
    <w:rsid w:val="00F009FC"/>
    <w:rsid w:val="00F00A91"/>
    <w:rsid w:val="00F00E92"/>
    <w:rsid w:val="00F01335"/>
    <w:rsid w:val="00F013B7"/>
    <w:rsid w:val="00F0161C"/>
    <w:rsid w:val="00F01674"/>
    <w:rsid w:val="00F0193F"/>
    <w:rsid w:val="00F01A0C"/>
    <w:rsid w:val="00F01B2F"/>
    <w:rsid w:val="00F0275A"/>
    <w:rsid w:val="00F02932"/>
    <w:rsid w:val="00F02CD0"/>
    <w:rsid w:val="00F02D96"/>
    <w:rsid w:val="00F03266"/>
    <w:rsid w:val="00F037DA"/>
    <w:rsid w:val="00F0390C"/>
    <w:rsid w:val="00F03A1C"/>
    <w:rsid w:val="00F03DA1"/>
    <w:rsid w:val="00F043CC"/>
    <w:rsid w:val="00F0444F"/>
    <w:rsid w:val="00F046A8"/>
    <w:rsid w:val="00F047C6"/>
    <w:rsid w:val="00F04990"/>
    <w:rsid w:val="00F04BC5"/>
    <w:rsid w:val="00F04DA9"/>
    <w:rsid w:val="00F04DE5"/>
    <w:rsid w:val="00F04E91"/>
    <w:rsid w:val="00F05815"/>
    <w:rsid w:val="00F0617B"/>
    <w:rsid w:val="00F06324"/>
    <w:rsid w:val="00F063E5"/>
    <w:rsid w:val="00F064B0"/>
    <w:rsid w:val="00F064D0"/>
    <w:rsid w:val="00F064E6"/>
    <w:rsid w:val="00F06540"/>
    <w:rsid w:val="00F06906"/>
    <w:rsid w:val="00F06A09"/>
    <w:rsid w:val="00F06F28"/>
    <w:rsid w:val="00F072CB"/>
    <w:rsid w:val="00F072DE"/>
    <w:rsid w:val="00F07AE9"/>
    <w:rsid w:val="00F07BCB"/>
    <w:rsid w:val="00F07E73"/>
    <w:rsid w:val="00F1018C"/>
    <w:rsid w:val="00F10523"/>
    <w:rsid w:val="00F106B4"/>
    <w:rsid w:val="00F10D2F"/>
    <w:rsid w:val="00F1106E"/>
    <w:rsid w:val="00F11166"/>
    <w:rsid w:val="00F11326"/>
    <w:rsid w:val="00F11A5A"/>
    <w:rsid w:val="00F11C63"/>
    <w:rsid w:val="00F11EA5"/>
    <w:rsid w:val="00F12074"/>
    <w:rsid w:val="00F12167"/>
    <w:rsid w:val="00F12175"/>
    <w:rsid w:val="00F1277B"/>
    <w:rsid w:val="00F12F97"/>
    <w:rsid w:val="00F130F8"/>
    <w:rsid w:val="00F1379D"/>
    <w:rsid w:val="00F14151"/>
    <w:rsid w:val="00F1444E"/>
    <w:rsid w:val="00F1490C"/>
    <w:rsid w:val="00F149D6"/>
    <w:rsid w:val="00F14BDB"/>
    <w:rsid w:val="00F152E5"/>
    <w:rsid w:val="00F15A4C"/>
    <w:rsid w:val="00F15A63"/>
    <w:rsid w:val="00F15E9F"/>
    <w:rsid w:val="00F15F4F"/>
    <w:rsid w:val="00F16122"/>
    <w:rsid w:val="00F162E2"/>
    <w:rsid w:val="00F16619"/>
    <w:rsid w:val="00F167CF"/>
    <w:rsid w:val="00F1699F"/>
    <w:rsid w:val="00F16D2E"/>
    <w:rsid w:val="00F1727C"/>
    <w:rsid w:val="00F17725"/>
    <w:rsid w:val="00F17F3F"/>
    <w:rsid w:val="00F17F74"/>
    <w:rsid w:val="00F20151"/>
    <w:rsid w:val="00F2052D"/>
    <w:rsid w:val="00F207AE"/>
    <w:rsid w:val="00F20A2D"/>
    <w:rsid w:val="00F20C84"/>
    <w:rsid w:val="00F20DBF"/>
    <w:rsid w:val="00F210B8"/>
    <w:rsid w:val="00F222B0"/>
    <w:rsid w:val="00F22855"/>
    <w:rsid w:val="00F22967"/>
    <w:rsid w:val="00F22A91"/>
    <w:rsid w:val="00F22CF4"/>
    <w:rsid w:val="00F22EFA"/>
    <w:rsid w:val="00F231C4"/>
    <w:rsid w:val="00F23575"/>
    <w:rsid w:val="00F2364F"/>
    <w:rsid w:val="00F237C9"/>
    <w:rsid w:val="00F23DCE"/>
    <w:rsid w:val="00F242E8"/>
    <w:rsid w:val="00F243B1"/>
    <w:rsid w:val="00F24910"/>
    <w:rsid w:val="00F24A46"/>
    <w:rsid w:val="00F24AE3"/>
    <w:rsid w:val="00F251AB"/>
    <w:rsid w:val="00F2565A"/>
    <w:rsid w:val="00F2573C"/>
    <w:rsid w:val="00F25F17"/>
    <w:rsid w:val="00F26073"/>
    <w:rsid w:val="00F2620E"/>
    <w:rsid w:val="00F262E6"/>
    <w:rsid w:val="00F26647"/>
    <w:rsid w:val="00F26BDC"/>
    <w:rsid w:val="00F26DF6"/>
    <w:rsid w:val="00F26E10"/>
    <w:rsid w:val="00F26E8B"/>
    <w:rsid w:val="00F27315"/>
    <w:rsid w:val="00F2781E"/>
    <w:rsid w:val="00F27D52"/>
    <w:rsid w:val="00F302DC"/>
    <w:rsid w:val="00F30D0B"/>
    <w:rsid w:val="00F30EAD"/>
    <w:rsid w:val="00F316E6"/>
    <w:rsid w:val="00F31787"/>
    <w:rsid w:val="00F31949"/>
    <w:rsid w:val="00F31B18"/>
    <w:rsid w:val="00F31BB0"/>
    <w:rsid w:val="00F31F56"/>
    <w:rsid w:val="00F31F94"/>
    <w:rsid w:val="00F32780"/>
    <w:rsid w:val="00F33017"/>
    <w:rsid w:val="00F330BF"/>
    <w:rsid w:val="00F3367C"/>
    <w:rsid w:val="00F3376B"/>
    <w:rsid w:val="00F34847"/>
    <w:rsid w:val="00F349EC"/>
    <w:rsid w:val="00F34B9E"/>
    <w:rsid w:val="00F34FE2"/>
    <w:rsid w:val="00F357A6"/>
    <w:rsid w:val="00F3588F"/>
    <w:rsid w:val="00F359FD"/>
    <w:rsid w:val="00F35A4E"/>
    <w:rsid w:val="00F36865"/>
    <w:rsid w:val="00F36AAE"/>
    <w:rsid w:val="00F36E68"/>
    <w:rsid w:val="00F36FDB"/>
    <w:rsid w:val="00F3714D"/>
    <w:rsid w:val="00F37409"/>
    <w:rsid w:val="00F37439"/>
    <w:rsid w:val="00F37470"/>
    <w:rsid w:val="00F37533"/>
    <w:rsid w:val="00F37ADE"/>
    <w:rsid w:val="00F37E93"/>
    <w:rsid w:val="00F403C9"/>
    <w:rsid w:val="00F409EE"/>
    <w:rsid w:val="00F40A44"/>
    <w:rsid w:val="00F40C85"/>
    <w:rsid w:val="00F40CF9"/>
    <w:rsid w:val="00F40DD2"/>
    <w:rsid w:val="00F410E7"/>
    <w:rsid w:val="00F4114F"/>
    <w:rsid w:val="00F412DE"/>
    <w:rsid w:val="00F41513"/>
    <w:rsid w:val="00F415A3"/>
    <w:rsid w:val="00F415CF"/>
    <w:rsid w:val="00F416DF"/>
    <w:rsid w:val="00F41A86"/>
    <w:rsid w:val="00F41C4B"/>
    <w:rsid w:val="00F41E6B"/>
    <w:rsid w:val="00F41F48"/>
    <w:rsid w:val="00F422EA"/>
    <w:rsid w:val="00F42757"/>
    <w:rsid w:val="00F42817"/>
    <w:rsid w:val="00F428AA"/>
    <w:rsid w:val="00F42941"/>
    <w:rsid w:val="00F42EAE"/>
    <w:rsid w:val="00F43050"/>
    <w:rsid w:val="00F433CC"/>
    <w:rsid w:val="00F433DD"/>
    <w:rsid w:val="00F43485"/>
    <w:rsid w:val="00F435C8"/>
    <w:rsid w:val="00F43943"/>
    <w:rsid w:val="00F4406C"/>
    <w:rsid w:val="00F4408A"/>
    <w:rsid w:val="00F441B8"/>
    <w:rsid w:val="00F44365"/>
    <w:rsid w:val="00F443FC"/>
    <w:rsid w:val="00F446A8"/>
    <w:rsid w:val="00F446B9"/>
    <w:rsid w:val="00F447DD"/>
    <w:rsid w:val="00F447FB"/>
    <w:rsid w:val="00F448BF"/>
    <w:rsid w:val="00F448FA"/>
    <w:rsid w:val="00F449AD"/>
    <w:rsid w:val="00F44FAC"/>
    <w:rsid w:val="00F45162"/>
    <w:rsid w:val="00F4525A"/>
    <w:rsid w:val="00F45545"/>
    <w:rsid w:val="00F45570"/>
    <w:rsid w:val="00F45692"/>
    <w:rsid w:val="00F45B8B"/>
    <w:rsid w:val="00F46323"/>
    <w:rsid w:val="00F46AC4"/>
    <w:rsid w:val="00F472B4"/>
    <w:rsid w:val="00F477C7"/>
    <w:rsid w:val="00F47A1C"/>
    <w:rsid w:val="00F47A8D"/>
    <w:rsid w:val="00F5009B"/>
    <w:rsid w:val="00F50195"/>
    <w:rsid w:val="00F5020D"/>
    <w:rsid w:val="00F50ACB"/>
    <w:rsid w:val="00F50C98"/>
    <w:rsid w:val="00F50F09"/>
    <w:rsid w:val="00F511AA"/>
    <w:rsid w:val="00F51438"/>
    <w:rsid w:val="00F51802"/>
    <w:rsid w:val="00F520E7"/>
    <w:rsid w:val="00F521ED"/>
    <w:rsid w:val="00F52660"/>
    <w:rsid w:val="00F526A6"/>
    <w:rsid w:val="00F526F6"/>
    <w:rsid w:val="00F5303B"/>
    <w:rsid w:val="00F5306E"/>
    <w:rsid w:val="00F5313F"/>
    <w:rsid w:val="00F531A4"/>
    <w:rsid w:val="00F53417"/>
    <w:rsid w:val="00F53455"/>
    <w:rsid w:val="00F53564"/>
    <w:rsid w:val="00F53BD7"/>
    <w:rsid w:val="00F5401D"/>
    <w:rsid w:val="00F5402E"/>
    <w:rsid w:val="00F544C6"/>
    <w:rsid w:val="00F547AB"/>
    <w:rsid w:val="00F54CAA"/>
    <w:rsid w:val="00F54F85"/>
    <w:rsid w:val="00F551EC"/>
    <w:rsid w:val="00F55656"/>
    <w:rsid w:val="00F55EEF"/>
    <w:rsid w:val="00F55F57"/>
    <w:rsid w:val="00F5631D"/>
    <w:rsid w:val="00F56723"/>
    <w:rsid w:val="00F56A98"/>
    <w:rsid w:val="00F56D34"/>
    <w:rsid w:val="00F56E4B"/>
    <w:rsid w:val="00F56FDA"/>
    <w:rsid w:val="00F57A3F"/>
    <w:rsid w:val="00F57C7E"/>
    <w:rsid w:val="00F60679"/>
    <w:rsid w:val="00F608FE"/>
    <w:rsid w:val="00F6095C"/>
    <w:rsid w:val="00F609FE"/>
    <w:rsid w:val="00F60D33"/>
    <w:rsid w:val="00F60D94"/>
    <w:rsid w:val="00F60F75"/>
    <w:rsid w:val="00F61412"/>
    <w:rsid w:val="00F6171D"/>
    <w:rsid w:val="00F61A7B"/>
    <w:rsid w:val="00F61B70"/>
    <w:rsid w:val="00F6224E"/>
    <w:rsid w:val="00F62460"/>
    <w:rsid w:val="00F62590"/>
    <w:rsid w:val="00F62B5D"/>
    <w:rsid w:val="00F632CB"/>
    <w:rsid w:val="00F63377"/>
    <w:rsid w:val="00F63822"/>
    <w:rsid w:val="00F63A84"/>
    <w:rsid w:val="00F63B72"/>
    <w:rsid w:val="00F63D1A"/>
    <w:rsid w:val="00F64126"/>
    <w:rsid w:val="00F644BE"/>
    <w:rsid w:val="00F644DE"/>
    <w:rsid w:val="00F64B08"/>
    <w:rsid w:val="00F64C9C"/>
    <w:rsid w:val="00F652E2"/>
    <w:rsid w:val="00F6587C"/>
    <w:rsid w:val="00F65CBA"/>
    <w:rsid w:val="00F6634A"/>
    <w:rsid w:val="00F665B9"/>
    <w:rsid w:val="00F66604"/>
    <w:rsid w:val="00F6662D"/>
    <w:rsid w:val="00F66965"/>
    <w:rsid w:val="00F669B9"/>
    <w:rsid w:val="00F6734B"/>
    <w:rsid w:val="00F6761B"/>
    <w:rsid w:val="00F676B1"/>
    <w:rsid w:val="00F67704"/>
    <w:rsid w:val="00F678FB"/>
    <w:rsid w:val="00F67F8B"/>
    <w:rsid w:val="00F67F93"/>
    <w:rsid w:val="00F7042C"/>
    <w:rsid w:val="00F7075E"/>
    <w:rsid w:val="00F7076F"/>
    <w:rsid w:val="00F707FB"/>
    <w:rsid w:val="00F70AAB"/>
    <w:rsid w:val="00F70C5D"/>
    <w:rsid w:val="00F71142"/>
    <w:rsid w:val="00F713AB"/>
    <w:rsid w:val="00F71498"/>
    <w:rsid w:val="00F71654"/>
    <w:rsid w:val="00F7175A"/>
    <w:rsid w:val="00F717A8"/>
    <w:rsid w:val="00F71AEE"/>
    <w:rsid w:val="00F71E7B"/>
    <w:rsid w:val="00F720F3"/>
    <w:rsid w:val="00F7219A"/>
    <w:rsid w:val="00F72482"/>
    <w:rsid w:val="00F727AF"/>
    <w:rsid w:val="00F727D0"/>
    <w:rsid w:val="00F72870"/>
    <w:rsid w:val="00F72995"/>
    <w:rsid w:val="00F729D5"/>
    <w:rsid w:val="00F72DEB"/>
    <w:rsid w:val="00F73139"/>
    <w:rsid w:val="00F733D7"/>
    <w:rsid w:val="00F736F9"/>
    <w:rsid w:val="00F7378A"/>
    <w:rsid w:val="00F738DF"/>
    <w:rsid w:val="00F738F2"/>
    <w:rsid w:val="00F7428A"/>
    <w:rsid w:val="00F748E2"/>
    <w:rsid w:val="00F74AF8"/>
    <w:rsid w:val="00F74E06"/>
    <w:rsid w:val="00F74E17"/>
    <w:rsid w:val="00F756A0"/>
    <w:rsid w:val="00F759DE"/>
    <w:rsid w:val="00F75BB1"/>
    <w:rsid w:val="00F761FD"/>
    <w:rsid w:val="00F7699F"/>
    <w:rsid w:val="00F76CAC"/>
    <w:rsid w:val="00F77C71"/>
    <w:rsid w:val="00F77CE1"/>
    <w:rsid w:val="00F80275"/>
    <w:rsid w:val="00F8123E"/>
    <w:rsid w:val="00F8162A"/>
    <w:rsid w:val="00F818B1"/>
    <w:rsid w:val="00F81944"/>
    <w:rsid w:val="00F82427"/>
    <w:rsid w:val="00F8267F"/>
    <w:rsid w:val="00F827CE"/>
    <w:rsid w:val="00F827DB"/>
    <w:rsid w:val="00F82ADB"/>
    <w:rsid w:val="00F83390"/>
    <w:rsid w:val="00F839AD"/>
    <w:rsid w:val="00F839DD"/>
    <w:rsid w:val="00F83F02"/>
    <w:rsid w:val="00F8403D"/>
    <w:rsid w:val="00F843D3"/>
    <w:rsid w:val="00F844B3"/>
    <w:rsid w:val="00F848F7"/>
    <w:rsid w:val="00F84AC4"/>
    <w:rsid w:val="00F84EA8"/>
    <w:rsid w:val="00F84F83"/>
    <w:rsid w:val="00F854EE"/>
    <w:rsid w:val="00F8577E"/>
    <w:rsid w:val="00F858AF"/>
    <w:rsid w:val="00F85AE7"/>
    <w:rsid w:val="00F85B89"/>
    <w:rsid w:val="00F85FCD"/>
    <w:rsid w:val="00F861F9"/>
    <w:rsid w:val="00F863A3"/>
    <w:rsid w:val="00F866F4"/>
    <w:rsid w:val="00F86893"/>
    <w:rsid w:val="00F86CDF"/>
    <w:rsid w:val="00F86EBB"/>
    <w:rsid w:val="00F86EEE"/>
    <w:rsid w:val="00F87245"/>
    <w:rsid w:val="00F874ED"/>
    <w:rsid w:val="00F87A34"/>
    <w:rsid w:val="00F87DA2"/>
    <w:rsid w:val="00F87F30"/>
    <w:rsid w:val="00F87FE1"/>
    <w:rsid w:val="00F9070F"/>
    <w:rsid w:val="00F90CC2"/>
    <w:rsid w:val="00F91231"/>
    <w:rsid w:val="00F9155D"/>
    <w:rsid w:val="00F91EF0"/>
    <w:rsid w:val="00F920C0"/>
    <w:rsid w:val="00F920D1"/>
    <w:rsid w:val="00F92B4A"/>
    <w:rsid w:val="00F933A1"/>
    <w:rsid w:val="00F93788"/>
    <w:rsid w:val="00F9379D"/>
    <w:rsid w:val="00F939BD"/>
    <w:rsid w:val="00F93C56"/>
    <w:rsid w:val="00F93CB7"/>
    <w:rsid w:val="00F93CC2"/>
    <w:rsid w:val="00F94347"/>
    <w:rsid w:val="00F947B6"/>
    <w:rsid w:val="00F94BF9"/>
    <w:rsid w:val="00F94D22"/>
    <w:rsid w:val="00F951F8"/>
    <w:rsid w:val="00F95365"/>
    <w:rsid w:val="00F955A7"/>
    <w:rsid w:val="00F95734"/>
    <w:rsid w:val="00F9588D"/>
    <w:rsid w:val="00F95B83"/>
    <w:rsid w:val="00F95F51"/>
    <w:rsid w:val="00F962A2"/>
    <w:rsid w:val="00F962A7"/>
    <w:rsid w:val="00F965A8"/>
    <w:rsid w:val="00F968C8"/>
    <w:rsid w:val="00F968F3"/>
    <w:rsid w:val="00F96974"/>
    <w:rsid w:val="00F96F2D"/>
    <w:rsid w:val="00F972EB"/>
    <w:rsid w:val="00F975EB"/>
    <w:rsid w:val="00F97895"/>
    <w:rsid w:val="00F979B7"/>
    <w:rsid w:val="00FA025F"/>
    <w:rsid w:val="00FA0280"/>
    <w:rsid w:val="00FA05A0"/>
    <w:rsid w:val="00FA0A74"/>
    <w:rsid w:val="00FA1124"/>
    <w:rsid w:val="00FA11F0"/>
    <w:rsid w:val="00FA1531"/>
    <w:rsid w:val="00FA1566"/>
    <w:rsid w:val="00FA19E3"/>
    <w:rsid w:val="00FA1B4C"/>
    <w:rsid w:val="00FA1D3F"/>
    <w:rsid w:val="00FA1E5A"/>
    <w:rsid w:val="00FA1E9E"/>
    <w:rsid w:val="00FA2159"/>
    <w:rsid w:val="00FA238E"/>
    <w:rsid w:val="00FA2459"/>
    <w:rsid w:val="00FA2477"/>
    <w:rsid w:val="00FA301B"/>
    <w:rsid w:val="00FA33A6"/>
    <w:rsid w:val="00FA33AA"/>
    <w:rsid w:val="00FA368A"/>
    <w:rsid w:val="00FA3BE7"/>
    <w:rsid w:val="00FA40FB"/>
    <w:rsid w:val="00FA41A5"/>
    <w:rsid w:val="00FA42E9"/>
    <w:rsid w:val="00FA4544"/>
    <w:rsid w:val="00FA47AB"/>
    <w:rsid w:val="00FA495A"/>
    <w:rsid w:val="00FA4CFD"/>
    <w:rsid w:val="00FA55DC"/>
    <w:rsid w:val="00FA5683"/>
    <w:rsid w:val="00FA61C4"/>
    <w:rsid w:val="00FA6217"/>
    <w:rsid w:val="00FA6301"/>
    <w:rsid w:val="00FA72E9"/>
    <w:rsid w:val="00FA7A47"/>
    <w:rsid w:val="00FA7C38"/>
    <w:rsid w:val="00FB0031"/>
    <w:rsid w:val="00FB0058"/>
    <w:rsid w:val="00FB0638"/>
    <w:rsid w:val="00FB107D"/>
    <w:rsid w:val="00FB17ED"/>
    <w:rsid w:val="00FB1993"/>
    <w:rsid w:val="00FB1C32"/>
    <w:rsid w:val="00FB1DB2"/>
    <w:rsid w:val="00FB240F"/>
    <w:rsid w:val="00FB257F"/>
    <w:rsid w:val="00FB2DFD"/>
    <w:rsid w:val="00FB325F"/>
    <w:rsid w:val="00FB379C"/>
    <w:rsid w:val="00FB3960"/>
    <w:rsid w:val="00FB3989"/>
    <w:rsid w:val="00FB39EC"/>
    <w:rsid w:val="00FB3DD4"/>
    <w:rsid w:val="00FB3E30"/>
    <w:rsid w:val="00FB3FF9"/>
    <w:rsid w:val="00FB4345"/>
    <w:rsid w:val="00FB4776"/>
    <w:rsid w:val="00FB4782"/>
    <w:rsid w:val="00FB4AA8"/>
    <w:rsid w:val="00FB4AC8"/>
    <w:rsid w:val="00FB4AE6"/>
    <w:rsid w:val="00FB4BCE"/>
    <w:rsid w:val="00FB4BFC"/>
    <w:rsid w:val="00FB4E12"/>
    <w:rsid w:val="00FB523F"/>
    <w:rsid w:val="00FB5B36"/>
    <w:rsid w:val="00FB5F16"/>
    <w:rsid w:val="00FB62A9"/>
    <w:rsid w:val="00FB637C"/>
    <w:rsid w:val="00FB6642"/>
    <w:rsid w:val="00FB68B2"/>
    <w:rsid w:val="00FB69D9"/>
    <w:rsid w:val="00FB6CAF"/>
    <w:rsid w:val="00FB716B"/>
    <w:rsid w:val="00FB71D3"/>
    <w:rsid w:val="00FB773C"/>
    <w:rsid w:val="00FB7DBC"/>
    <w:rsid w:val="00FB7F72"/>
    <w:rsid w:val="00FC03AB"/>
    <w:rsid w:val="00FC0751"/>
    <w:rsid w:val="00FC0D5D"/>
    <w:rsid w:val="00FC0DA5"/>
    <w:rsid w:val="00FC0FCF"/>
    <w:rsid w:val="00FC10A4"/>
    <w:rsid w:val="00FC1705"/>
    <w:rsid w:val="00FC18C7"/>
    <w:rsid w:val="00FC190E"/>
    <w:rsid w:val="00FC1B25"/>
    <w:rsid w:val="00FC1E02"/>
    <w:rsid w:val="00FC2208"/>
    <w:rsid w:val="00FC24EB"/>
    <w:rsid w:val="00FC2ED8"/>
    <w:rsid w:val="00FC314C"/>
    <w:rsid w:val="00FC31CF"/>
    <w:rsid w:val="00FC328D"/>
    <w:rsid w:val="00FC38BF"/>
    <w:rsid w:val="00FC39CD"/>
    <w:rsid w:val="00FC3A95"/>
    <w:rsid w:val="00FC3AB4"/>
    <w:rsid w:val="00FC3C51"/>
    <w:rsid w:val="00FC3EB8"/>
    <w:rsid w:val="00FC417E"/>
    <w:rsid w:val="00FC41B1"/>
    <w:rsid w:val="00FC443B"/>
    <w:rsid w:val="00FC45E4"/>
    <w:rsid w:val="00FC48C0"/>
    <w:rsid w:val="00FC517B"/>
    <w:rsid w:val="00FC57C7"/>
    <w:rsid w:val="00FC61BE"/>
    <w:rsid w:val="00FC6380"/>
    <w:rsid w:val="00FC666E"/>
    <w:rsid w:val="00FC6A9F"/>
    <w:rsid w:val="00FC6C98"/>
    <w:rsid w:val="00FC6F0D"/>
    <w:rsid w:val="00FC794E"/>
    <w:rsid w:val="00FC7C6E"/>
    <w:rsid w:val="00FC7CD6"/>
    <w:rsid w:val="00FC7DF2"/>
    <w:rsid w:val="00FD0075"/>
    <w:rsid w:val="00FD024C"/>
    <w:rsid w:val="00FD06AE"/>
    <w:rsid w:val="00FD07EA"/>
    <w:rsid w:val="00FD0974"/>
    <w:rsid w:val="00FD0E22"/>
    <w:rsid w:val="00FD185E"/>
    <w:rsid w:val="00FD1C53"/>
    <w:rsid w:val="00FD2502"/>
    <w:rsid w:val="00FD25BA"/>
    <w:rsid w:val="00FD2787"/>
    <w:rsid w:val="00FD2799"/>
    <w:rsid w:val="00FD2EFD"/>
    <w:rsid w:val="00FD30AA"/>
    <w:rsid w:val="00FD30E7"/>
    <w:rsid w:val="00FD341E"/>
    <w:rsid w:val="00FD3499"/>
    <w:rsid w:val="00FD35F7"/>
    <w:rsid w:val="00FD3687"/>
    <w:rsid w:val="00FD38D4"/>
    <w:rsid w:val="00FD3AD9"/>
    <w:rsid w:val="00FD3D3D"/>
    <w:rsid w:val="00FD3E46"/>
    <w:rsid w:val="00FD4A61"/>
    <w:rsid w:val="00FD4AA5"/>
    <w:rsid w:val="00FD4B00"/>
    <w:rsid w:val="00FD539E"/>
    <w:rsid w:val="00FD53DA"/>
    <w:rsid w:val="00FD57AD"/>
    <w:rsid w:val="00FD58E1"/>
    <w:rsid w:val="00FD6160"/>
    <w:rsid w:val="00FD654D"/>
    <w:rsid w:val="00FD65EA"/>
    <w:rsid w:val="00FD66B3"/>
    <w:rsid w:val="00FD6828"/>
    <w:rsid w:val="00FD6E58"/>
    <w:rsid w:val="00FD6FA6"/>
    <w:rsid w:val="00FD70E5"/>
    <w:rsid w:val="00FD7513"/>
    <w:rsid w:val="00FD7545"/>
    <w:rsid w:val="00FD781D"/>
    <w:rsid w:val="00FD7A6D"/>
    <w:rsid w:val="00FD7BA2"/>
    <w:rsid w:val="00FD7EA1"/>
    <w:rsid w:val="00FD7EA8"/>
    <w:rsid w:val="00FD7FA1"/>
    <w:rsid w:val="00FE005D"/>
    <w:rsid w:val="00FE0083"/>
    <w:rsid w:val="00FE05B1"/>
    <w:rsid w:val="00FE0738"/>
    <w:rsid w:val="00FE094E"/>
    <w:rsid w:val="00FE0989"/>
    <w:rsid w:val="00FE0BEE"/>
    <w:rsid w:val="00FE0C5B"/>
    <w:rsid w:val="00FE0E96"/>
    <w:rsid w:val="00FE0F45"/>
    <w:rsid w:val="00FE10E5"/>
    <w:rsid w:val="00FE14DD"/>
    <w:rsid w:val="00FE1537"/>
    <w:rsid w:val="00FE1598"/>
    <w:rsid w:val="00FE17D8"/>
    <w:rsid w:val="00FE23DD"/>
    <w:rsid w:val="00FE281F"/>
    <w:rsid w:val="00FE2928"/>
    <w:rsid w:val="00FE30F7"/>
    <w:rsid w:val="00FE3212"/>
    <w:rsid w:val="00FE3222"/>
    <w:rsid w:val="00FE3303"/>
    <w:rsid w:val="00FE3573"/>
    <w:rsid w:val="00FE38C4"/>
    <w:rsid w:val="00FE3AA9"/>
    <w:rsid w:val="00FE3B2A"/>
    <w:rsid w:val="00FE3B6A"/>
    <w:rsid w:val="00FE3E43"/>
    <w:rsid w:val="00FE4770"/>
    <w:rsid w:val="00FE4A27"/>
    <w:rsid w:val="00FE4C2E"/>
    <w:rsid w:val="00FE4C5C"/>
    <w:rsid w:val="00FE4DAF"/>
    <w:rsid w:val="00FE4FFB"/>
    <w:rsid w:val="00FE5D05"/>
    <w:rsid w:val="00FE5F23"/>
    <w:rsid w:val="00FE5F3E"/>
    <w:rsid w:val="00FE62B1"/>
    <w:rsid w:val="00FE654D"/>
    <w:rsid w:val="00FE6A2C"/>
    <w:rsid w:val="00FE6D14"/>
    <w:rsid w:val="00FE6D3D"/>
    <w:rsid w:val="00FE6DC5"/>
    <w:rsid w:val="00FE6E31"/>
    <w:rsid w:val="00FE6F1B"/>
    <w:rsid w:val="00FF030B"/>
    <w:rsid w:val="00FF09C9"/>
    <w:rsid w:val="00FF0C7D"/>
    <w:rsid w:val="00FF0D1B"/>
    <w:rsid w:val="00FF10F9"/>
    <w:rsid w:val="00FF13B6"/>
    <w:rsid w:val="00FF177B"/>
    <w:rsid w:val="00FF1AA9"/>
    <w:rsid w:val="00FF1EB6"/>
    <w:rsid w:val="00FF2034"/>
    <w:rsid w:val="00FF2081"/>
    <w:rsid w:val="00FF23D5"/>
    <w:rsid w:val="00FF242E"/>
    <w:rsid w:val="00FF26A3"/>
    <w:rsid w:val="00FF27E6"/>
    <w:rsid w:val="00FF2D34"/>
    <w:rsid w:val="00FF329F"/>
    <w:rsid w:val="00FF39C5"/>
    <w:rsid w:val="00FF3FAA"/>
    <w:rsid w:val="00FF46DC"/>
    <w:rsid w:val="00FF4E5E"/>
    <w:rsid w:val="00FF5036"/>
    <w:rsid w:val="00FF582E"/>
    <w:rsid w:val="00FF5F03"/>
    <w:rsid w:val="00FF60E1"/>
    <w:rsid w:val="00FF6626"/>
    <w:rsid w:val="00FF6EB2"/>
    <w:rsid w:val="00FF6EBC"/>
    <w:rsid w:val="00FF6FCC"/>
    <w:rsid w:val="00FF7033"/>
    <w:rsid w:val="00FF736F"/>
    <w:rsid w:val="00FF754C"/>
    <w:rsid w:val="00FF781D"/>
    <w:rsid w:val="00FF8A29"/>
    <w:rsid w:val="010BABFE"/>
    <w:rsid w:val="0124FFF1"/>
    <w:rsid w:val="01263B67"/>
    <w:rsid w:val="0129B71B"/>
    <w:rsid w:val="012CDE63"/>
    <w:rsid w:val="012EB933"/>
    <w:rsid w:val="012F431C"/>
    <w:rsid w:val="012FD01F"/>
    <w:rsid w:val="013EEEC2"/>
    <w:rsid w:val="0153DAB6"/>
    <w:rsid w:val="01653AA4"/>
    <w:rsid w:val="01667100"/>
    <w:rsid w:val="0173D186"/>
    <w:rsid w:val="0179A1CD"/>
    <w:rsid w:val="017D51A8"/>
    <w:rsid w:val="0180D9A3"/>
    <w:rsid w:val="019279BC"/>
    <w:rsid w:val="0196794C"/>
    <w:rsid w:val="019BF741"/>
    <w:rsid w:val="019E6597"/>
    <w:rsid w:val="01AD0108"/>
    <w:rsid w:val="01BD6394"/>
    <w:rsid w:val="01C17022"/>
    <w:rsid w:val="01E39723"/>
    <w:rsid w:val="01E49EFD"/>
    <w:rsid w:val="01EA5502"/>
    <w:rsid w:val="0232F69F"/>
    <w:rsid w:val="0236C78C"/>
    <w:rsid w:val="0252867D"/>
    <w:rsid w:val="0257214B"/>
    <w:rsid w:val="025E03EF"/>
    <w:rsid w:val="025EE626"/>
    <w:rsid w:val="027FCB75"/>
    <w:rsid w:val="02903004"/>
    <w:rsid w:val="0297F175"/>
    <w:rsid w:val="02A46BB0"/>
    <w:rsid w:val="02A75676"/>
    <w:rsid w:val="02B02CF0"/>
    <w:rsid w:val="02B9CFC6"/>
    <w:rsid w:val="02E1137E"/>
    <w:rsid w:val="02F7BC47"/>
    <w:rsid w:val="03070D58"/>
    <w:rsid w:val="03110982"/>
    <w:rsid w:val="0317837B"/>
    <w:rsid w:val="0327E67C"/>
    <w:rsid w:val="032D4943"/>
    <w:rsid w:val="033BE474"/>
    <w:rsid w:val="03417EFC"/>
    <w:rsid w:val="034E9BEF"/>
    <w:rsid w:val="036EE283"/>
    <w:rsid w:val="036F8C7C"/>
    <w:rsid w:val="0380E69A"/>
    <w:rsid w:val="038744E2"/>
    <w:rsid w:val="03962AD6"/>
    <w:rsid w:val="039ED871"/>
    <w:rsid w:val="03AD1E4E"/>
    <w:rsid w:val="03C2204B"/>
    <w:rsid w:val="03CBB920"/>
    <w:rsid w:val="03CD018B"/>
    <w:rsid w:val="03D29727"/>
    <w:rsid w:val="03ECA560"/>
    <w:rsid w:val="0404C589"/>
    <w:rsid w:val="040E4403"/>
    <w:rsid w:val="041FB7BA"/>
    <w:rsid w:val="0424BC1C"/>
    <w:rsid w:val="0428BD31"/>
    <w:rsid w:val="043D9514"/>
    <w:rsid w:val="04406630"/>
    <w:rsid w:val="0444CE1C"/>
    <w:rsid w:val="0450DC93"/>
    <w:rsid w:val="04801E53"/>
    <w:rsid w:val="048A59F3"/>
    <w:rsid w:val="048C1178"/>
    <w:rsid w:val="0497D5AB"/>
    <w:rsid w:val="04B707D1"/>
    <w:rsid w:val="04C036EF"/>
    <w:rsid w:val="04CBBF2B"/>
    <w:rsid w:val="04D24B90"/>
    <w:rsid w:val="04D34B89"/>
    <w:rsid w:val="05075219"/>
    <w:rsid w:val="050BC5FA"/>
    <w:rsid w:val="05105DFA"/>
    <w:rsid w:val="051ABFCB"/>
    <w:rsid w:val="051E7E76"/>
    <w:rsid w:val="0521B561"/>
    <w:rsid w:val="05378B7A"/>
    <w:rsid w:val="05387336"/>
    <w:rsid w:val="053B7D87"/>
    <w:rsid w:val="0547F523"/>
    <w:rsid w:val="054D153C"/>
    <w:rsid w:val="054E229B"/>
    <w:rsid w:val="0550F133"/>
    <w:rsid w:val="05652512"/>
    <w:rsid w:val="057150DB"/>
    <w:rsid w:val="05741351"/>
    <w:rsid w:val="057C7A32"/>
    <w:rsid w:val="059572FB"/>
    <w:rsid w:val="0598EF19"/>
    <w:rsid w:val="059D9C2E"/>
    <w:rsid w:val="059E9FEC"/>
    <w:rsid w:val="05AB430E"/>
    <w:rsid w:val="05B0A006"/>
    <w:rsid w:val="05B45067"/>
    <w:rsid w:val="05B71BF5"/>
    <w:rsid w:val="05B72E16"/>
    <w:rsid w:val="05C7EB3D"/>
    <w:rsid w:val="0606B3C7"/>
    <w:rsid w:val="061A714B"/>
    <w:rsid w:val="0634641B"/>
    <w:rsid w:val="06369B7B"/>
    <w:rsid w:val="0645C8B5"/>
    <w:rsid w:val="064CFA53"/>
    <w:rsid w:val="0666CC34"/>
    <w:rsid w:val="067543B8"/>
    <w:rsid w:val="0684763F"/>
    <w:rsid w:val="06B063F8"/>
    <w:rsid w:val="06B35FAF"/>
    <w:rsid w:val="06C7E063"/>
    <w:rsid w:val="06CD1B50"/>
    <w:rsid w:val="06D357CB"/>
    <w:rsid w:val="06F2677A"/>
    <w:rsid w:val="06FF5513"/>
    <w:rsid w:val="0705841A"/>
    <w:rsid w:val="070AE7F3"/>
    <w:rsid w:val="072D54F2"/>
    <w:rsid w:val="0741B0B9"/>
    <w:rsid w:val="0749AAAC"/>
    <w:rsid w:val="074E4426"/>
    <w:rsid w:val="07570F3C"/>
    <w:rsid w:val="0768F370"/>
    <w:rsid w:val="07713924"/>
    <w:rsid w:val="07949A75"/>
    <w:rsid w:val="07B9ADBD"/>
    <w:rsid w:val="07D9A4F1"/>
    <w:rsid w:val="07EE020A"/>
    <w:rsid w:val="081B76B9"/>
    <w:rsid w:val="081CDF30"/>
    <w:rsid w:val="081E1FB0"/>
    <w:rsid w:val="0821345A"/>
    <w:rsid w:val="08242D66"/>
    <w:rsid w:val="082D0FA7"/>
    <w:rsid w:val="0831AEFB"/>
    <w:rsid w:val="08359227"/>
    <w:rsid w:val="083CA87C"/>
    <w:rsid w:val="085D4860"/>
    <w:rsid w:val="086485A4"/>
    <w:rsid w:val="0869ED8F"/>
    <w:rsid w:val="086E1A73"/>
    <w:rsid w:val="087B3713"/>
    <w:rsid w:val="088AEC6B"/>
    <w:rsid w:val="088C8F4F"/>
    <w:rsid w:val="089313A3"/>
    <w:rsid w:val="089736E7"/>
    <w:rsid w:val="089DD131"/>
    <w:rsid w:val="08AECB22"/>
    <w:rsid w:val="08B6A610"/>
    <w:rsid w:val="08C11AD2"/>
    <w:rsid w:val="08C443A7"/>
    <w:rsid w:val="08C5AC20"/>
    <w:rsid w:val="08DED262"/>
    <w:rsid w:val="08E26E4C"/>
    <w:rsid w:val="08F16062"/>
    <w:rsid w:val="08F5C56C"/>
    <w:rsid w:val="0901F35C"/>
    <w:rsid w:val="091BD6F2"/>
    <w:rsid w:val="091DE96B"/>
    <w:rsid w:val="091EA986"/>
    <w:rsid w:val="092899A2"/>
    <w:rsid w:val="092AEF59"/>
    <w:rsid w:val="093205E5"/>
    <w:rsid w:val="093E506B"/>
    <w:rsid w:val="095443B9"/>
    <w:rsid w:val="096BCBD4"/>
    <w:rsid w:val="096DFDCE"/>
    <w:rsid w:val="097956D2"/>
    <w:rsid w:val="097A50A4"/>
    <w:rsid w:val="09A30443"/>
    <w:rsid w:val="09A42582"/>
    <w:rsid w:val="09B77A26"/>
    <w:rsid w:val="09C14612"/>
    <w:rsid w:val="09E1A7B1"/>
    <w:rsid w:val="09E82E17"/>
    <w:rsid w:val="09F2F510"/>
    <w:rsid w:val="09F6BA4E"/>
    <w:rsid w:val="0A09303B"/>
    <w:rsid w:val="0A0ED3C2"/>
    <w:rsid w:val="0A184BF0"/>
    <w:rsid w:val="0A1D987B"/>
    <w:rsid w:val="0A230095"/>
    <w:rsid w:val="0A2F0E3C"/>
    <w:rsid w:val="0A316930"/>
    <w:rsid w:val="0A32FD5C"/>
    <w:rsid w:val="0A37DBC2"/>
    <w:rsid w:val="0A3AD416"/>
    <w:rsid w:val="0A3F7D88"/>
    <w:rsid w:val="0A3FFED8"/>
    <w:rsid w:val="0A59A293"/>
    <w:rsid w:val="0A849B56"/>
    <w:rsid w:val="0A861CDD"/>
    <w:rsid w:val="0AA77EA0"/>
    <w:rsid w:val="0AB245F5"/>
    <w:rsid w:val="0AC2576F"/>
    <w:rsid w:val="0AC68E11"/>
    <w:rsid w:val="0AD113AE"/>
    <w:rsid w:val="0AE4140E"/>
    <w:rsid w:val="0B098A8B"/>
    <w:rsid w:val="0B1F83C0"/>
    <w:rsid w:val="0B2CB0A4"/>
    <w:rsid w:val="0B349634"/>
    <w:rsid w:val="0B7D4C4F"/>
    <w:rsid w:val="0B8DA3BD"/>
    <w:rsid w:val="0B995823"/>
    <w:rsid w:val="0BA1E266"/>
    <w:rsid w:val="0BA33406"/>
    <w:rsid w:val="0BA6611F"/>
    <w:rsid w:val="0BA69D23"/>
    <w:rsid w:val="0BAE797D"/>
    <w:rsid w:val="0BB2B2A8"/>
    <w:rsid w:val="0BBBD111"/>
    <w:rsid w:val="0BC08B16"/>
    <w:rsid w:val="0BD484FB"/>
    <w:rsid w:val="0BD8F1C1"/>
    <w:rsid w:val="0BDD59C8"/>
    <w:rsid w:val="0BDF8061"/>
    <w:rsid w:val="0BE459D4"/>
    <w:rsid w:val="0BF504C9"/>
    <w:rsid w:val="0BFAEB51"/>
    <w:rsid w:val="0C18E257"/>
    <w:rsid w:val="0C1C25A8"/>
    <w:rsid w:val="0C1CCBC9"/>
    <w:rsid w:val="0C1F495F"/>
    <w:rsid w:val="0C2EDF24"/>
    <w:rsid w:val="0C34908E"/>
    <w:rsid w:val="0C3E1AB3"/>
    <w:rsid w:val="0C3E98B5"/>
    <w:rsid w:val="0C4CA9BA"/>
    <w:rsid w:val="0C4D0B6C"/>
    <w:rsid w:val="0C5528CB"/>
    <w:rsid w:val="0C5AB28F"/>
    <w:rsid w:val="0C637571"/>
    <w:rsid w:val="0C90A794"/>
    <w:rsid w:val="0CA8A614"/>
    <w:rsid w:val="0CAD3C49"/>
    <w:rsid w:val="0CD4EB24"/>
    <w:rsid w:val="0CE21539"/>
    <w:rsid w:val="0CEAF874"/>
    <w:rsid w:val="0D0AE454"/>
    <w:rsid w:val="0D197BFC"/>
    <w:rsid w:val="0D26C689"/>
    <w:rsid w:val="0D3C8795"/>
    <w:rsid w:val="0D4E6951"/>
    <w:rsid w:val="0D50B31C"/>
    <w:rsid w:val="0D5454F3"/>
    <w:rsid w:val="0D7D3ED8"/>
    <w:rsid w:val="0D847B07"/>
    <w:rsid w:val="0D8C2673"/>
    <w:rsid w:val="0DA0D164"/>
    <w:rsid w:val="0DABA40A"/>
    <w:rsid w:val="0DC46490"/>
    <w:rsid w:val="0DD427B0"/>
    <w:rsid w:val="0DEDA97D"/>
    <w:rsid w:val="0DFF09D3"/>
    <w:rsid w:val="0E080BCC"/>
    <w:rsid w:val="0E0898D6"/>
    <w:rsid w:val="0E11619C"/>
    <w:rsid w:val="0E27253E"/>
    <w:rsid w:val="0E2E24CF"/>
    <w:rsid w:val="0E39104E"/>
    <w:rsid w:val="0E3F06C2"/>
    <w:rsid w:val="0E49717A"/>
    <w:rsid w:val="0E529C33"/>
    <w:rsid w:val="0E6BB3E2"/>
    <w:rsid w:val="0E707355"/>
    <w:rsid w:val="0E70F2A2"/>
    <w:rsid w:val="0E9102CD"/>
    <w:rsid w:val="0E960EB2"/>
    <w:rsid w:val="0E99A5A9"/>
    <w:rsid w:val="0E9DDCF0"/>
    <w:rsid w:val="0EA78B85"/>
    <w:rsid w:val="0EC2C08C"/>
    <w:rsid w:val="0EC2F9CF"/>
    <w:rsid w:val="0EC371EA"/>
    <w:rsid w:val="0ECBEFCE"/>
    <w:rsid w:val="0EDCAD8E"/>
    <w:rsid w:val="0EE247CC"/>
    <w:rsid w:val="0F07863F"/>
    <w:rsid w:val="0F139135"/>
    <w:rsid w:val="0F16EDF5"/>
    <w:rsid w:val="0F25C6A2"/>
    <w:rsid w:val="0F288C16"/>
    <w:rsid w:val="0F2B927B"/>
    <w:rsid w:val="0F2C85EB"/>
    <w:rsid w:val="0F3ADBF9"/>
    <w:rsid w:val="0F3FF24C"/>
    <w:rsid w:val="0F584866"/>
    <w:rsid w:val="0F58A59E"/>
    <w:rsid w:val="0F5AA95A"/>
    <w:rsid w:val="0F9511EF"/>
    <w:rsid w:val="0F96EA8C"/>
    <w:rsid w:val="0F9C6A31"/>
    <w:rsid w:val="0F9E743D"/>
    <w:rsid w:val="0FA51ABD"/>
    <w:rsid w:val="0FA55945"/>
    <w:rsid w:val="0FAA1235"/>
    <w:rsid w:val="0FAECDC9"/>
    <w:rsid w:val="0FC673E5"/>
    <w:rsid w:val="0FCB970E"/>
    <w:rsid w:val="0FCD28BB"/>
    <w:rsid w:val="0FD14F3D"/>
    <w:rsid w:val="0FD2D250"/>
    <w:rsid w:val="0FE1E3CA"/>
    <w:rsid w:val="0FEFCCE1"/>
    <w:rsid w:val="0FFC625B"/>
    <w:rsid w:val="1012BEA8"/>
    <w:rsid w:val="106D5DF9"/>
    <w:rsid w:val="106E1CD3"/>
    <w:rsid w:val="106FA9D1"/>
    <w:rsid w:val="10852034"/>
    <w:rsid w:val="108D1924"/>
    <w:rsid w:val="10C73EFE"/>
    <w:rsid w:val="10D47213"/>
    <w:rsid w:val="10EBFCB7"/>
    <w:rsid w:val="10EE2113"/>
    <w:rsid w:val="10FE3AC8"/>
    <w:rsid w:val="10FF9B21"/>
    <w:rsid w:val="11063888"/>
    <w:rsid w:val="11195B97"/>
    <w:rsid w:val="1131FCF5"/>
    <w:rsid w:val="114C0B73"/>
    <w:rsid w:val="1182B96D"/>
    <w:rsid w:val="1189D73F"/>
    <w:rsid w:val="11BA5744"/>
    <w:rsid w:val="11BE30DD"/>
    <w:rsid w:val="11C1754C"/>
    <w:rsid w:val="11EB57B8"/>
    <w:rsid w:val="11F135F3"/>
    <w:rsid w:val="120764C2"/>
    <w:rsid w:val="121C198E"/>
    <w:rsid w:val="12287086"/>
    <w:rsid w:val="122FC65C"/>
    <w:rsid w:val="1236E43C"/>
    <w:rsid w:val="12460CCF"/>
    <w:rsid w:val="124FAD1B"/>
    <w:rsid w:val="1254368A"/>
    <w:rsid w:val="1255ADED"/>
    <w:rsid w:val="129336CE"/>
    <w:rsid w:val="12980007"/>
    <w:rsid w:val="12A42DC1"/>
    <w:rsid w:val="12BCA20C"/>
    <w:rsid w:val="12C08384"/>
    <w:rsid w:val="12C33721"/>
    <w:rsid w:val="12CF4894"/>
    <w:rsid w:val="12D04A22"/>
    <w:rsid w:val="12D34CEF"/>
    <w:rsid w:val="12D562E3"/>
    <w:rsid w:val="12DDEC34"/>
    <w:rsid w:val="130655B6"/>
    <w:rsid w:val="1306596A"/>
    <w:rsid w:val="1307B044"/>
    <w:rsid w:val="1314FADF"/>
    <w:rsid w:val="131961D0"/>
    <w:rsid w:val="131DE411"/>
    <w:rsid w:val="1322E541"/>
    <w:rsid w:val="132EBB7F"/>
    <w:rsid w:val="1335173F"/>
    <w:rsid w:val="133DDE25"/>
    <w:rsid w:val="13478D11"/>
    <w:rsid w:val="135A4066"/>
    <w:rsid w:val="13681017"/>
    <w:rsid w:val="136B4908"/>
    <w:rsid w:val="136E8D65"/>
    <w:rsid w:val="1370C923"/>
    <w:rsid w:val="1374019E"/>
    <w:rsid w:val="1382F97A"/>
    <w:rsid w:val="1384900D"/>
    <w:rsid w:val="13978C48"/>
    <w:rsid w:val="139AFE60"/>
    <w:rsid w:val="13A1BD50"/>
    <w:rsid w:val="13AA443D"/>
    <w:rsid w:val="13C4E873"/>
    <w:rsid w:val="13C55230"/>
    <w:rsid w:val="13CA5ED8"/>
    <w:rsid w:val="13D0B8BC"/>
    <w:rsid w:val="13D97956"/>
    <w:rsid w:val="13EB13DD"/>
    <w:rsid w:val="13FBC7FE"/>
    <w:rsid w:val="13FFC38B"/>
    <w:rsid w:val="14079579"/>
    <w:rsid w:val="140ED570"/>
    <w:rsid w:val="14107B3F"/>
    <w:rsid w:val="141B0828"/>
    <w:rsid w:val="1442E7A4"/>
    <w:rsid w:val="1449F26E"/>
    <w:rsid w:val="144B38EA"/>
    <w:rsid w:val="144CABBF"/>
    <w:rsid w:val="14631A72"/>
    <w:rsid w:val="14754F4A"/>
    <w:rsid w:val="14759D23"/>
    <w:rsid w:val="1477CCFA"/>
    <w:rsid w:val="147825E4"/>
    <w:rsid w:val="14872004"/>
    <w:rsid w:val="148EE28F"/>
    <w:rsid w:val="14C97720"/>
    <w:rsid w:val="14D5F611"/>
    <w:rsid w:val="15038D2F"/>
    <w:rsid w:val="15050105"/>
    <w:rsid w:val="150AF78A"/>
    <w:rsid w:val="150CAEF0"/>
    <w:rsid w:val="1510EC9C"/>
    <w:rsid w:val="15267C20"/>
    <w:rsid w:val="152D10F2"/>
    <w:rsid w:val="15372862"/>
    <w:rsid w:val="15442926"/>
    <w:rsid w:val="155340D1"/>
    <w:rsid w:val="155FAAA2"/>
    <w:rsid w:val="15611A99"/>
    <w:rsid w:val="15616D5D"/>
    <w:rsid w:val="157F7567"/>
    <w:rsid w:val="1581888A"/>
    <w:rsid w:val="158BD389"/>
    <w:rsid w:val="159F4E1B"/>
    <w:rsid w:val="15AFD0A0"/>
    <w:rsid w:val="15B819D8"/>
    <w:rsid w:val="15DDE1EB"/>
    <w:rsid w:val="15E9ED63"/>
    <w:rsid w:val="15F88715"/>
    <w:rsid w:val="160884E3"/>
    <w:rsid w:val="16251A8A"/>
    <w:rsid w:val="162BD80B"/>
    <w:rsid w:val="163E3D99"/>
    <w:rsid w:val="163F34B9"/>
    <w:rsid w:val="1647EAC4"/>
    <w:rsid w:val="16506455"/>
    <w:rsid w:val="16506636"/>
    <w:rsid w:val="166ACBCE"/>
    <w:rsid w:val="16796D45"/>
    <w:rsid w:val="16830468"/>
    <w:rsid w:val="1691C4C6"/>
    <w:rsid w:val="16C078C4"/>
    <w:rsid w:val="16C56A1C"/>
    <w:rsid w:val="16CA9B8A"/>
    <w:rsid w:val="16CF5C1A"/>
    <w:rsid w:val="16D5E2FD"/>
    <w:rsid w:val="16E9E99D"/>
    <w:rsid w:val="16ECEB5E"/>
    <w:rsid w:val="16FCE761"/>
    <w:rsid w:val="17200445"/>
    <w:rsid w:val="17451D0A"/>
    <w:rsid w:val="174F2443"/>
    <w:rsid w:val="1760F1B7"/>
    <w:rsid w:val="1762EC1B"/>
    <w:rsid w:val="176B322F"/>
    <w:rsid w:val="1770CEB2"/>
    <w:rsid w:val="17826394"/>
    <w:rsid w:val="17856388"/>
    <w:rsid w:val="1787C88C"/>
    <w:rsid w:val="17AE1AB8"/>
    <w:rsid w:val="17C037D3"/>
    <w:rsid w:val="17D0BA39"/>
    <w:rsid w:val="17EDAFBD"/>
    <w:rsid w:val="18030E3D"/>
    <w:rsid w:val="180E10AE"/>
    <w:rsid w:val="18157950"/>
    <w:rsid w:val="1816FB8D"/>
    <w:rsid w:val="18179FCD"/>
    <w:rsid w:val="182D2BC0"/>
    <w:rsid w:val="1839EE6A"/>
    <w:rsid w:val="184584D8"/>
    <w:rsid w:val="1857ADCC"/>
    <w:rsid w:val="186AD87C"/>
    <w:rsid w:val="18765EAB"/>
    <w:rsid w:val="18BD62C8"/>
    <w:rsid w:val="18D439BC"/>
    <w:rsid w:val="18F32FF0"/>
    <w:rsid w:val="18FE22A6"/>
    <w:rsid w:val="1902EEE8"/>
    <w:rsid w:val="19078880"/>
    <w:rsid w:val="191256C3"/>
    <w:rsid w:val="19155C54"/>
    <w:rsid w:val="191D2B6F"/>
    <w:rsid w:val="19333C9C"/>
    <w:rsid w:val="19346015"/>
    <w:rsid w:val="19386555"/>
    <w:rsid w:val="195F1FF5"/>
    <w:rsid w:val="19660182"/>
    <w:rsid w:val="196BB26B"/>
    <w:rsid w:val="1974E9B0"/>
    <w:rsid w:val="19810F28"/>
    <w:rsid w:val="1982EBC2"/>
    <w:rsid w:val="198B2EED"/>
    <w:rsid w:val="19954C02"/>
    <w:rsid w:val="19B072CB"/>
    <w:rsid w:val="19C41778"/>
    <w:rsid w:val="19CBC8D3"/>
    <w:rsid w:val="19D39A68"/>
    <w:rsid w:val="19D5D9FD"/>
    <w:rsid w:val="19ECD93C"/>
    <w:rsid w:val="1A13A8E5"/>
    <w:rsid w:val="1A2AC74B"/>
    <w:rsid w:val="1A6A6BF1"/>
    <w:rsid w:val="1A6ED9E0"/>
    <w:rsid w:val="1A70DB69"/>
    <w:rsid w:val="1A74B187"/>
    <w:rsid w:val="1A85613F"/>
    <w:rsid w:val="1A8A76A2"/>
    <w:rsid w:val="1A8BFC58"/>
    <w:rsid w:val="1A911403"/>
    <w:rsid w:val="1A9322BF"/>
    <w:rsid w:val="1AA08574"/>
    <w:rsid w:val="1AA09147"/>
    <w:rsid w:val="1AA1F1F4"/>
    <w:rsid w:val="1AA2BCF1"/>
    <w:rsid w:val="1AA617CA"/>
    <w:rsid w:val="1AB0D7F9"/>
    <w:rsid w:val="1AB7BCEB"/>
    <w:rsid w:val="1AB82D54"/>
    <w:rsid w:val="1AB983FB"/>
    <w:rsid w:val="1ACFDAE0"/>
    <w:rsid w:val="1B024D4A"/>
    <w:rsid w:val="1B0847FB"/>
    <w:rsid w:val="1B126002"/>
    <w:rsid w:val="1B34F3C9"/>
    <w:rsid w:val="1B41C3A6"/>
    <w:rsid w:val="1B44FEB7"/>
    <w:rsid w:val="1B5740E4"/>
    <w:rsid w:val="1B76F682"/>
    <w:rsid w:val="1B77FEE8"/>
    <w:rsid w:val="1B786B3D"/>
    <w:rsid w:val="1B7CEEC5"/>
    <w:rsid w:val="1B7E4456"/>
    <w:rsid w:val="1BACCDE1"/>
    <w:rsid w:val="1BB2A466"/>
    <w:rsid w:val="1BBCB773"/>
    <w:rsid w:val="1BD4D460"/>
    <w:rsid w:val="1BDC1B43"/>
    <w:rsid w:val="1BE6F675"/>
    <w:rsid w:val="1C02E586"/>
    <w:rsid w:val="1C19FE1F"/>
    <w:rsid w:val="1C21B9C0"/>
    <w:rsid w:val="1C28E8E8"/>
    <w:rsid w:val="1C2F5FEF"/>
    <w:rsid w:val="1C35D11C"/>
    <w:rsid w:val="1C4422E0"/>
    <w:rsid w:val="1C61D1A1"/>
    <w:rsid w:val="1C87E080"/>
    <w:rsid w:val="1C89B9BC"/>
    <w:rsid w:val="1C8EF572"/>
    <w:rsid w:val="1CADAC26"/>
    <w:rsid w:val="1CB3FFA4"/>
    <w:rsid w:val="1CB819DF"/>
    <w:rsid w:val="1CBDB4BC"/>
    <w:rsid w:val="1CED78E4"/>
    <w:rsid w:val="1CEDA6F7"/>
    <w:rsid w:val="1D0070FA"/>
    <w:rsid w:val="1D19D78F"/>
    <w:rsid w:val="1D21C05C"/>
    <w:rsid w:val="1D238946"/>
    <w:rsid w:val="1D29B5FF"/>
    <w:rsid w:val="1D5536DE"/>
    <w:rsid w:val="1D598155"/>
    <w:rsid w:val="1D5E1984"/>
    <w:rsid w:val="1D6E6257"/>
    <w:rsid w:val="1D896B6B"/>
    <w:rsid w:val="1D91670C"/>
    <w:rsid w:val="1D9FA8E4"/>
    <w:rsid w:val="1DCC1113"/>
    <w:rsid w:val="1DE8A69C"/>
    <w:rsid w:val="1DF68A42"/>
    <w:rsid w:val="1E2D5B9A"/>
    <w:rsid w:val="1E5A40B2"/>
    <w:rsid w:val="1E60361D"/>
    <w:rsid w:val="1E61412B"/>
    <w:rsid w:val="1E677721"/>
    <w:rsid w:val="1E6984AE"/>
    <w:rsid w:val="1E6ACDE0"/>
    <w:rsid w:val="1E6FC019"/>
    <w:rsid w:val="1E86D9B1"/>
    <w:rsid w:val="1E955586"/>
    <w:rsid w:val="1E9B10DE"/>
    <w:rsid w:val="1E9CC76C"/>
    <w:rsid w:val="1EAC934C"/>
    <w:rsid w:val="1EC7DF0B"/>
    <w:rsid w:val="1EC85C4E"/>
    <w:rsid w:val="1EDCFF63"/>
    <w:rsid w:val="1EE41F33"/>
    <w:rsid w:val="1EEBE007"/>
    <w:rsid w:val="1EF3CA7A"/>
    <w:rsid w:val="1EFC8A45"/>
    <w:rsid w:val="1F157574"/>
    <w:rsid w:val="1F193373"/>
    <w:rsid w:val="1F2D2A05"/>
    <w:rsid w:val="1F34AA19"/>
    <w:rsid w:val="1F385B38"/>
    <w:rsid w:val="1F4E0829"/>
    <w:rsid w:val="1F4FF835"/>
    <w:rsid w:val="1F517F0F"/>
    <w:rsid w:val="1F5B701D"/>
    <w:rsid w:val="1F6DAAA1"/>
    <w:rsid w:val="1F815422"/>
    <w:rsid w:val="1F829059"/>
    <w:rsid w:val="1F88ADC3"/>
    <w:rsid w:val="1F8AF19E"/>
    <w:rsid w:val="1F8C208C"/>
    <w:rsid w:val="1F9230CB"/>
    <w:rsid w:val="1F9B38F9"/>
    <w:rsid w:val="1FABD67F"/>
    <w:rsid w:val="1FB78980"/>
    <w:rsid w:val="1FBCB97E"/>
    <w:rsid w:val="1FBD5991"/>
    <w:rsid w:val="1FC94880"/>
    <w:rsid w:val="1FD09F4A"/>
    <w:rsid w:val="1FD1E230"/>
    <w:rsid w:val="1FD65911"/>
    <w:rsid w:val="1FE05745"/>
    <w:rsid w:val="1FE22978"/>
    <w:rsid w:val="1FE3757E"/>
    <w:rsid w:val="1FE5C387"/>
    <w:rsid w:val="1FE8E1C0"/>
    <w:rsid w:val="1FF29DA8"/>
    <w:rsid w:val="20005DAD"/>
    <w:rsid w:val="20060DA0"/>
    <w:rsid w:val="200C9B50"/>
    <w:rsid w:val="201C08A3"/>
    <w:rsid w:val="202F58D8"/>
    <w:rsid w:val="2036D323"/>
    <w:rsid w:val="2045C1FF"/>
    <w:rsid w:val="2048DBC7"/>
    <w:rsid w:val="2048DD86"/>
    <w:rsid w:val="20592E39"/>
    <w:rsid w:val="205BF7D2"/>
    <w:rsid w:val="206A62AF"/>
    <w:rsid w:val="2078A0A0"/>
    <w:rsid w:val="2080A045"/>
    <w:rsid w:val="2081BB68"/>
    <w:rsid w:val="20912449"/>
    <w:rsid w:val="2098E50A"/>
    <w:rsid w:val="2099B28B"/>
    <w:rsid w:val="20A42A3F"/>
    <w:rsid w:val="20A4B640"/>
    <w:rsid w:val="20C23200"/>
    <w:rsid w:val="20C8EDC7"/>
    <w:rsid w:val="20D5899F"/>
    <w:rsid w:val="20EAB1FD"/>
    <w:rsid w:val="20EC2233"/>
    <w:rsid w:val="20F3BA0C"/>
    <w:rsid w:val="213C2068"/>
    <w:rsid w:val="213FB53D"/>
    <w:rsid w:val="21409B66"/>
    <w:rsid w:val="2147321F"/>
    <w:rsid w:val="21578D8D"/>
    <w:rsid w:val="2170F77F"/>
    <w:rsid w:val="21710658"/>
    <w:rsid w:val="217EC5FD"/>
    <w:rsid w:val="21818DB5"/>
    <w:rsid w:val="21864A34"/>
    <w:rsid w:val="218C1651"/>
    <w:rsid w:val="219A31C3"/>
    <w:rsid w:val="219F67FE"/>
    <w:rsid w:val="21A80978"/>
    <w:rsid w:val="21C67F5A"/>
    <w:rsid w:val="21CB5335"/>
    <w:rsid w:val="21F90C2F"/>
    <w:rsid w:val="220A7812"/>
    <w:rsid w:val="2228E475"/>
    <w:rsid w:val="222E5051"/>
    <w:rsid w:val="223D5F19"/>
    <w:rsid w:val="22429EC2"/>
    <w:rsid w:val="2251E532"/>
    <w:rsid w:val="2255FE41"/>
    <w:rsid w:val="2277AB78"/>
    <w:rsid w:val="228B8D4D"/>
    <w:rsid w:val="229137E8"/>
    <w:rsid w:val="229BDBC3"/>
    <w:rsid w:val="22B07106"/>
    <w:rsid w:val="22CBD43D"/>
    <w:rsid w:val="22D475F7"/>
    <w:rsid w:val="22EB6306"/>
    <w:rsid w:val="22F78163"/>
    <w:rsid w:val="230329A2"/>
    <w:rsid w:val="2334A93C"/>
    <w:rsid w:val="2334DE3C"/>
    <w:rsid w:val="234A9CA8"/>
    <w:rsid w:val="234B83A9"/>
    <w:rsid w:val="2351F87D"/>
    <w:rsid w:val="23543363"/>
    <w:rsid w:val="23614273"/>
    <w:rsid w:val="2397DF18"/>
    <w:rsid w:val="239DACF9"/>
    <w:rsid w:val="23A0FC98"/>
    <w:rsid w:val="23A15F2A"/>
    <w:rsid w:val="23B68213"/>
    <w:rsid w:val="23C4B9B1"/>
    <w:rsid w:val="23D55200"/>
    <w:rsid w:val="24219AEC"/>
    <w:rsid w:val="2426528F"/>
    <w:rsid w:val="242DE7DE"/>
    <w:rsid w:val="244E25EC"/>
    <w:rsid w:val="245C5375"/>
    <w:rsid w:val="24620CB7"/>
    <w:rsid w:val="246A2582"/>
    <w:rsid w:val="24858E85"/>
    <w:rsid w:val="24931423"/>
    <w:rsid w:val="24A73688"/>
    <w:rsid w:val="24B17D4B"/>
    <w:rsid w:val="24B694A7"/>
    <w:rsid w:val="24C80C79"/>
    <w:rsid w:val="24D24544"/>
    <w:rsid w:val="24E5EBEA"/>
    <w:rsid w:val="24ED2999"/>
    <w:rsid w:val="24F81B29"/>
    <w:rsid w:val="25000EF2"/>
    <w:rsid w:val="2505EFED"/>
    <w:rsid w:val="250F8A87"/>
    <w:rsid w:val="25129809"/>
    <w:rsid w:val="253A57DE"/>
    <w:rsid w:val="2540EED2"/>
    <w:rsid w:val="25532D6D"/>
    <w:rsid w:val="255C018D"/>
    <w:rsid w:val="2563E597"/>
    <w:rsid w:val="25875DDF"/>
    <w:rsid w:val="258C8FE0"/>
    <w:rsid w:val="2592D089"/>
    <w:rsid w:val="2596A9B1"/>
    <w:rsid w:val="25A504C1"/>
    <w:rsid w:val="25B32325"/>
    <w:rsid w:val="25BE4922"/>
    <w:rsid w:val="25CAA6F3"/>
    <w:rsid w:val="25D77BBE"/>
    <w:rsid w:val="25DFB1FC"/>
    <w:rsid w:val="25EB0C79"/>
    <w:rsid w:val="25F55A0C"/>
    <w:rsid w:val="25FB7E19"/>
    <w:rsid w:val="2601E6A6"/>
    <w:rsid w:val="26050161"/>
    <w:rsid w:val="2607FF36"/>
    <w:rsid w:val="260FD6DC"/>
    <w:rsid w:val="261C3151"/>
    <w:rsid w:val="2624F2EF"/>
    <w:rsid w:val="262C310B"/>
    <w:rsid w:val="266E3617"/>
    <w:rsid w:val="266ED2FF"/>
    <w:rsid w:val="2687099F"/>
    <w:rsid w:val="268CD139"/>
    <w:rsid w:val="26B7CB76"/>
    <w:rsid w:val="26C13D80"/>
    <w:rsid w:val="26CC3E04"/>
    <w:rsid w:val="26EFF5B4"/>
    <w:rsid w:val="26F5D726"/>
    <w:rsid w:val="26F99DEF"/>
    <w:rsid w:val="27013E32"/>
    <w:rsid w:val="270968ED"/>
    <w:rsid w:val="271276B4"/>
    <w:rsid w:val="271F4FBC"/>
    <w:rsid w:val="2736A783"/>
    <w:rsid w:val="2741D121"/>
    <w:rsid w:val="2763B747"/>
    <w:rsid w:val="2765A7CE"/>
    <w:rsid w:val="2769B772"/>
    <w:rsid w:val="277600EA"/>
    <w:rsid w:val="277B352A"/>
    <w:rsid w:val="278031B7"/>
    <w:rsid w:val="2791E56A"/>
    <w:rsid w:val="27935B77"/>
    <w:rsid w:val="27A5CF03"/>
    <w:rsid w:val="27A9AAD5"/>
    <w:rsid w:val="27B02072"/>
    <w:rsid w:val="27BC9672"/>
    <w:rsid w:val="27C74775"/>
    <w:rsid w:val="27F25509"/>
    <w:rsid w:val="27FA771A"/>
    <w:rsid w:val="27FD4F46"/>
    <w:rsid w:val="280C03CB"/>
    <w:rsid w:val="280D0917"/>
    <w:rsid w:val="280E0E58"/>
    <w:rsid w:val="281F3CE9"/>
    <w:rsid w:val="283BC591"/>
    <w:rsid w:val="2847FB3F"/>
    <w:rsid w:val="285621C1"/>
    <w:rsid w:val="2871AE8D"/>
    <w:rsid w:val="28818184"/>
    <w:rsid w:val="288A2A67"/>
    <w:rsid w:val="288CFEE3"/>
    <w:rsid w:val="28A5628A"/>
    <w:rsid w:val="28A88A20"/>
    <w:rsid w:val="28AD0574"/>
    <w:rsid w:val="28BC53B3"/>
    <w:rsid w:val="28CEBB45"/>
    <w:rsid w:val="28CF30DA"/>
    <w:rsid w:val="28E3949E"/>
    <w:rsid w:val="28F367C0"/>
    <w:rsid w:val="28FCE975"/>
    <w:rsid w:val="290C325F"/>
    <w:rsid w:val="290EE4B0"/>
    <w:rsid w:val="2924BA43"/>
    <w:rsid w:val="292DF0E2"/>
    <w:rsid w:val="2930F574"/>
    <w:rsid w:val="29329917"/>
    <w:rsid w:val="2938EFC3"/>
    <w:rsid w:val="2947F566"/>
    <w:rsid w:val="294AD29A"/>
    <w:rsid w:val="295013E1"/>
    <w:rsid w:val="29537F05"/>
    <w:rsid w:val="296DD262"/>
    <w:rsid w:val="29713E67"/>
    <w:rsid w:val="2976583A"/>
    <w:rsid w:val="297EDA68"/>
    <w:rsid w:val="298441EE"/>
    <w:rsid w:val="2987862F"/>
    <w:rsid w:val="298B2B59"/>
    <w:rsid w:val="299F5B0C"/>
    <w:rsid w:val="299F6AEA"/>
    <w:rsid w:val="29A96E8F"/>
    <w:rsid w:val="29AD7779"/>
    <w:rsid w:val="29B8F212"/>
    <w:rsid w:val="29CF9607"/>
    <w:rsid w:val="29EF97D8"/>
    <w:rsid w:val="29F1892F"/>
    <w:rsid w:val="2A035A6A"/>
    <w:rsid w:val="2A0ADA00"/>
    <w:rsid w:val="2A1A549C"/>
    <w:rsid w:val="2A23FFA5"/>
    <w:rsid w:val="2A259EB9"/>
    <w:rsid w:val="2A441DF4"/>
    <w:rsid w:val="2A4B8449"/>
    <w:rsid w:val="2A519B77"/>
    <w:rsid w:val="2A553644"/>
    <w:rsid w:val="2A77CB6B"/>
    <w:rsid w:val="2A827FBF"/>
    <w:rsid w:val="2A87A9AB"/>
    <w:rsid w:val="2A961C22"/>
    <w:rsid w:val="2A98FF48"/>
    <w:rsid w:val="2A9D4930"/>
    <w:rsid w:val="2AA6F12B"/>
    <w:rsid w:val="2AC58770"/>
    <w:rsid w:val="2ACE7ACB"/>
    <w:rsid w:val="2AE63C73"/>
    <w:rsid w:val="2AE6EB1C"/>
    <w:rsid w:val="2AEED829"/>
    <w:rsid w:val="2AF16D69"/>
    <w:rsid w:val="2B0C7CD8"/>
    <w:rsid w:val="2B1A6DD1"/>
    <w:rsid w:val="2B2CE242"/>
    <w:rsid w:val="2B3499D3"/>
    <w:rsid w:val="2B3A7904"/>
    <w:rsid w:val="2B48D7DB"/>
    <w:rsid w:val="2B560FF0"/>
    <w:rsid w:val="2B84DC08"/>
    <w:rsid w:val="2B9F6534"/>
    <w:rsid w:val="2BC475C3"/>
    <w:rsid w:val="2BCD5022"/>
    <w:rsid w:val="2BD3D351"/>
    <w:rsid w:val="2BDE0FC0"/>
    <w:rsid w:val="2BE233B5"/>
    <w:rsid w:val="2C205553"/>
    <w:rsid w:val="2C32F48A"/>
    <w:rsid w:val="2C40251F"/>
    <w:rsid w:val="2C569C45"/>
    <w:rsid w:val="2C9B2736"/>
    <w:rsid w:val="2CA4C3C2"/>
    <w:rsid w:val="2CB397B3"/>
    <w:rsid w:val="2CBE632A"/>
    <w:rsid w:val="2CC2975A"/>
    <w:rsid w:val="2CC6EBD1"/>
    <w:rsid w:val="2CC9CBC7"/>
    <w:rsid w:val="2CD5A8BA"/>
    <w:rsid w:val="2CF39307"/>
    <w:rsid w:val="2CF9944C"/>
    <w:rsid w:val="2D099C14"/>
    <w:rsid w:val="2D23D556"/>
    <w:rsid w:val="2D2501E3"/>
    <w:rsid w:val="2D2D9D36"/>
    <w:rsid w:val="2D3766B5"/>
    <w:rsid w:val="2D37BA87"/>
    <w:rsid w:val="2D3D6082"/>
    <w:rsid w:val="2D511ECC"/>
    <w:rsid w:val="2D58E8AC"/>
    <w:rsid w:val="2D5E56C8"/>
    <w:rsid w:val="2D689159"/>
    <w:rsid w:val="2D6E0399"/>
    <w:rsid w:val="2D788BF5"/>
    <w:rsid w:val="2D7BD818"/>
    <w:rsid w:val="2D7E631E"/>
    <w:rsid w:val="2D837278"/>
    <w:rsid w:val="2D87909F"/>
    <w:rsid w:val="2D8EC0C8"/>
    <w:rsid w:val="2D9E0101"/>
    <w:rsid w:val="2DA2D401"/>
    <w:rsid w:val="2DB0D232"/>
    <w:rsid w:val="2DB1D2C2"/>
    <w:rsid w:val="2DD94DD9"/>
    <w:rsid w:val="2DDCDCF7"/>
    <w:rsid w:val="2DE81827"/>
    <w:rsid w:val="2DEC1784"/>
    <w:rsid w:val="2DEECF8F"/>
    <w:rsid w:val="2DF2E34E"/>
    <w:rsid w:val="2E0469A4"/>
    <w:rsid w:val="2E13528B"/>
    <w:rsid w:val="2E218601"/>
    <w:rsid w:val="2E3281F6"/>
    <w:rsid w:val="2E371281"/>
    <w:rsid w:val="2E466E0C"/>
    <w:rsid w:val="2E58C7B9"/>
    <w:rsid w:val="2E5F2DFF"/>
    <w:rsid w:val="2E695156"/>
    <w:rsid w:val="2E769742"/>
    <w:rsid w:val="2E76A081"/>
    <w:rsid w:val="2E7EF6EC"/>
    <w:rsid w:val="2EA3F498"/>
    <w:rsid w:val="2EAA5958"/>
    <w:rsid w:val="2EE8D2EB"/>
    <w:rsid w:val="2EFF2522"/>
    <w:rsid w:val="2F104C66"/>
    <w:rsid w:val="2F177295"/>
    <w:rsid w:val="2F24876A"/>
    <w:rsid w:val="2F4212BC"/>
    <w:rsid w:val="2F5A99AE"/>
    <w:rsid w:val="2F6F4D9D"/>
    <w:rsid w:val="2F7F2ED9"/>
    <w:rsid w:val="2F9A4D6D"/>
    <w:rsid w:val="2FA14DBB"/>
    <w:rsid w:val="2FA19C90"/>
    <w:rsid w:val="2FA296F3"/>
    <w:rsid w:val="2FC6DDA1"/>
    <w:rsid w:val="2FF7835C"/>
    <w:rsid w:val="300A9D0A"/>
    <w:rsid w:val="3014469A"/>
    <w:rsid w:val="308D715B"/>
    <w:rsid w:val="30958DF5"/>
    <w:rsid w:val="30A26F29"/>
    <w:rsid w:val="30A5F38E"/>
    <w:rsid w:val="30B2383C"/>
    <w:rsid w:val="30CD5DEC"/>
    <w:rsid w:val="30CD8DDC"/>
    <w:rsid w:val="30D0E910"/>
    <w:rsid w:val="30D2A870"/>
    <w:rsid w:val="30D365D7"/>
    <w:rsid w:val="30D892B8"/>
    <w:rsid w:val="30E68131"/>
    <w:rsid w:val="30FC6CA2"/>
    <w:rsid w:val="30FEAEBC"/>
    <w:rsid w:val="31018970"/>
    <w:rsid w:val="31159F57"/>
    <w:rsid w:val="316738F3"/>
    <w:rsid w:val="31894289"/>
    <w:rsid w:val="318CB713"/>
    <w:rsid w:val="31A9FD84"/>
    <w:rsid w:val="31B27477"/>
    <w:rsid w:val="31BDEE69"/>
    <w:rsid w:val="31C2B0AD"/>
    <w:rsid w:val="31D8488D"/>
    <w:rsid w:val="31E4BDBC"/>
    <w:rsid w:val="31F4658D"/>
    <w:rsid w:val="321CCCBA"/>
    <w:rsid w:val="321E775B"/>
    <w:rsid w:val="3223F8A3"/>
    <w:rsid w:val="3227C65D"/>
    <w:rsid w:val="3242176D"/>
    <w:rsid w:val="32555D8C"/>
    <w:rsid w:val="32711970"/>
    <w:rsid w:val="32735D4E"/>
    <w:rsid w:val="3275BBFD"/>
    <w:rsid w:val="3289A67B"/>
    <w:rsid w:val="328AF522"/>
    <w:rsid w:val="3295803B"/>
    <w:rsid w:val="329AF5A5"/>
    <w:rsid w:val="32A979B5"/>
    <w:rsid w:val="32B2EA80"/>
    <w:rsid w:val="32B723D6"/>
    <w:rsid w:val="32BBA11F"/>
    <w:rsid w:val="32C7303E"/>
    <w:rsid w:val="32D04378"/>
    <w:rsid w:val="32FB02A8"/>
    <w:rsid w:val="33243557"/>
    <w:rsid w:val="3336E48E"/>
    <w:rsid w:val="3337FA1F"/>
    <w:rsid w:val="33483E19"/>
    <w:rsid w:val="334A9AED"/>
    <w:rsid w:val="336647B0"/>
    <w:rsid w:val="337653F3"/>
    <w:rsid w:val="339928B2"/>
    <w:rsid w:val="3399C8E4"/>
    <w:rsid w:val="339F763F"/>
    <w:rsid w:val="33A82963"/>
    <w:rsid w:val="33AE8E8A"/>
    <w:rsid w:val="33B36D76"/>
    <w:rsid w:val="33CE1E33"/>
    <w:rsid w:val="33CF65D6"/>
    <w:rsid w:val="33D62780"/>
    <w:rsid w:val="33E044AB"/>
    <w:rsid w:val="33E10230"/>
    <w:rsid w:val="33E546DC"/>
    <w:rsid w:val="33EB8A16"/>
    <w:rsid w:val="33EEA39B"/>
    <w:rsid w:val="33F03790"/>
    <w:rsid w:val="340B9B86"/>
    <w:rsid w:val="340BE3CD"/>
    <w:rsid w:val="3435242A"/>
    <w:rsid w:val="343B87F6"/>
    <w:rsid w:val="343C5E89"/>
    <w:rsid w:val="3445A815"/>
    <w:rsid w:val="346857EF"/>
    <w:rsid w:val="34A8B9FC"/>
    <w:rsid w:val="34B27DCD"/>
    <w:rsid w:val="34B9D2B6"/>
    <w:rsid w:val="34DDEC9B"/>
    <w:rsid w:val="34E17015"/>
    <w:rsid w:val="34EAFC77"/>
    <w:rsid w:val="34F302A1"/>
    <w:rsid w:val="34F41D84"/>
    <w:rsid w:val="34FCC585"/>
    <w:rsid w:val="34FD2B9D"/>
    <w:rsid w:val="35026DC0"/>
    <w:rsid w:val="3505BAFB"/>
    <w:rsid w:val="35070CF1"/>
    <w:rsid w:val="35299541"/>
    <w:rsid w:val="3547A9B7"/>
    <w:rsid w:val="35498372"/>
    <w:rsid w:val="3552468D"/>
    <w:rsid w:val="357C1DC3"/>
    <w:rsid w:val="3586974C"/>
    <w:rsid w:val="358F3D5D"/>
    <w:rsid w:val="359FFEC4"/>
    <w:rsid w:val="35AA083C"/>
    <w:rsid w:val="35ADFA50"/>
    <w:rsid w:val="35DD983F"/>
    <w:rsid w:val="35E0F53B"/>
    <w:rsid w:val="35F79C4A"/>
    <w:rsid w:val="36022369"/>
    <w:rsid w:val="361738DD"/>
    <w:rsid w:val="36292958"/>
    <w:rsid w:val="36486115"/>
    <w:rsid w:val="3658E3EF"/>
    <w:rsid w:val="367BC7FE"/>
    <w:rsid w:val="369D3388"/>
    <w:rsid w:val="36A82195"/>
    <w:rsid w:val="36AD7CC0"/>
    <w:rsid w:val="36DA5A5D"/>
    <w:rsid w:val="36E49332"/>
    <w:rsid w:val="36F34B43"/>
    <w:rsid w:val="370259DB"/>
    <w:rsid w:val="370F8030"/>
    <w:rsid w:val="37242635"/>
    <w:rsid w:val="372B23AB"/>
    <w:rsid w:val="3731AFFB"/>
    <w:rsid w:val="3744110D"/>
    <w:rsid w:val="375405C5"/>
    <w:rsid w:val="37629926"/>
    <w:rsid w:val="3778251A"/>
    <w:rsid w:val="377CCD8A"/>
    <w:rsid w:val="378CB095"/>
    <w:rsid w:val="379A12BF"/>
    <w:rsid w:val="379A2973"/>
    <w:rsid w:val="37A2BC23"/>
    <w:rsid w:val="37A5359C"/>
    <w:rsid w:val="37AF07A8"/>
    <w:rsid w:val="37BBD3B3"/>
    <w:rsid w:val="37BD13B8"/>
    <w:rsid w:val="37CC4852"/>
    <w:rsid w:val="37DE6701"/>
    <w:rsid w:val="382A56F7"/>
    <w:rsid w:val="382BC9C7"/>
    <w:rsid w:val="3832C4EF"/>
    <w:rsid w:val="384427B1"/>
    <w:rsid w:val="3847845F"/>
    <w:rsid w:val="385308B4"/>
    <w:rsid w:val="3860F179"/>
    <w:rsid w:val="386B1AA2"/>
    <w:rsid w:val="38956414"/>
    <w:rsid w:val="389C5800"/>
    <w:rsid w:val="389E6AF6"/>
    <w:rsid w:val="38C8DDDE"/>
    <w:rsid w:val="38D616B0"/>
    <w:rsid w:val="38E7D64A"/>
    <w:rsid w:val="38FFB2D6"/>
    <w:rsid w:val="3903E9D9"/>
    <w:rsid w:val="39077E1A"/>
    <w:rsid w:val="39086139"/>
    <w:rsid w:val="3912B914"/>
    <w:rsid w:val="3939FBFF"/>
    <w:rsid w:val="394358AC"/>
    <w:rsid w:val="39471887"/>
    <w:rsid w:val="394E0B69"/>
    <w:rsid w:val="395C01BE"/>
    <w:rsid w:val="396115DD"/>
    <w:rsid w:val="396D49B8"/>
    <w:rsid w:val="3993B4D8"/>
    <w:rsid w:val="39954D6C"/>
    <w:rsid w:val="399C081A"/>
    <w:rsid w:val="39A36C2D"/>
    <w:rsid w:val="39ADAB1E"/>
    <w:rsid w:val="39AECECE"/>
    <w:rsid w:val="39B06DCB"/>
    <w:rsid w:val="39B4F7F7"/>
    <w:rsid w:val="39B55057"/>
    <w:rsid w:val="39CDF251"/>
    <w:rsid w:val="39D0A6EE"/>
    <w:rsid w:val="39DAF547"/>
    <w:rsid w:val="39EF0CD2"/>
    <w:rsid w:val="39F08CE6"/>
    <w:rsid w:val="39FE2E36"/>
    <w:rsid w:val="3A161C2A"/>
    <w:rsid w:val="3A46665A"/>
    <w:rsid w:val="3A4D732B"/>
    <w:rsid w:val="3A7A2F24"/>
    <w:rsid w:val="3A7DA19B"/>
    <w:rsid w:val="3A8D3253"/>
    <w:rsid w:val="3A8D6C74"/>
    <w:rsid w:val="3A91AE05"/>
    <w:rsid w:val="3AA264F9"/>
    <w:rsid w:val="3AA32BE0"/>
    <w:rsid w:val="3AA9B108"/>
    <w:rsid w:val="3AB2CDC8"/>
    <w:rsid w:val="3ABA284F"/>
    <w:rsid w:val="3AC1218F"/>
    <w:rsid w:val="3ACEFC34"/>
    <w:rsid w:val="3ADA3620"/>
    <w:rsid w:val="3AECFEDD"/>
    <w:rsid w:val="3AF33A65"/>
    <w:rsid w:val="3B02C55B"/>
    <w:rsid w:val="3B09E63A"/>
    <w:rsid w:val="3B13FAC0"/>
    <w:rsid w:val="3B1ECAAE"/>
    <w:rsid w:val="3B294B3B"/>
    <w:rsid w:val="3B30DB65"/>
    <w:rsid w:val="3B31531D"/>
    <w:rsid w:val="3B4B7F1D"/>
    <w:rsid w:val="3B696737"/>
    <w:rsid w:val="3B767A2E"/>
    <w:rsid w:val="3B809173"/>
    <w:rsid w:val="3B90AAB6"/>
    <w:rsid w:val="3B91A77D"/>
    <w:rsid w:val="3BBFA25D"/>
    <w:rsid w:val="3BC19CD0"/>
    <w:rsid w:val="3BE17F6A"/>
    <w:rsid w:val="3BF2B4F6"/>
    <w:rsid w:val="3BF852FA"/>
    <w:rsid w:val="3BFD2593"/>
    <w:rsid w:val="3C072856"/>
    <w:rsid w:val="3C142BD0"/>
    <w:rsid w:val="3C16F354"/>
    <w:rsid w:val="3C1ABD2A"/>
    <w:rsid w:val="3C1E6D09"/>
    <w:rsid w:val="3C2621DD"/>
    <w:rsid w:val="3C491073"/>
    <w:rsid w:val="3CBD7D37"/>
    <w:rsid w:val="3CDD81BE"/>
    <w:rsid w:val="3CEF6C69"/>
    <w:rsid w:val="3CF4E20D"/>
    <w:rsid w:val="3D029B10"/>
    <w:rsid w:val="3D0F3D9B"/>
    <w:rsid w:val="3D1377F6"/>
    <w:rsid w:val="3D14AFDB"/>
    <w:rsid w:val="3D15682A"/>
    <w:rsid w:val="3D164C02"/>
    <w:rsid w:val="3D180DF2"/>
    <w:rsid w:val="3D239C23"/>
    <w:rsid w:val="3D262BF1"/>
    <w:rsid w:val="3D2D53A8"/>
    <w:rsid w:val="3D3B8F2B"/>
    <w:rsid w:val="3D3F4E81"/>
    <w:rsid w:val="3D4278F5"/>
    <w:rsid w:val="3D439F47"/>
    <w:rsid w:val="3D43B3C7"/>
    <w:rsid w:val="3D47411D"/>
    <w:rsid w:val="3D48FFEF"/>
    <w:rsid w:val="3D577A48"/>
    <w:rsid w:val="3D586ED5"/>
    <w:rsid w:val="3D627346"/>
    <w:rsid w:val="3D688B0E"/>
    <w:rsid w:val="3D69E8DC"/>
    <w:rsid w:val="3D6DCCD5"/>
    <w:rsid w:val="3D88613E"/>
    <w:rsid w:val="3D8CA937"/>
    <w:rsid w:val="3D952896"/>
    <w:rsid w:val="3D9B2A03"/>
    <w:rsid w:val="3DA31599"/>
    <w:rsid w:val="3DA8F75E"/>
    <w:rsid w:val="3DBBDA3D"/>
    <w:rsid w:val="3DC96F4C"/>
    <w:rsid w:val="3DDC48A9"/>
    <w:rsid w:val="3DE63FF5"/>
    <w:rsid w:val="3DE8089F"/>
    <w:rsid w:val="3DF58166"/>
    <w:rsid w:val="3E009313"/>
    <w:rsid w:val="3E22B3AC"/>
    <w:rsid w:val="3E30D4B4"/>
    <w:rsid w:val="3E3D9168"/>
    <w:rsid w:val="3E428007"/>
    <w:rsid w:val="3E590DD1"/>
    <w:rsid w:val="3E5B99AD"/>
    <w:rsid w:val="3E6AEFFA"/>
    <w:rsid w:val="3E7B4574"/>
    <w:rsid w:val="3E8D93CF"/>
    <w:rsid w:val="3EAAA33A"/>
    <w:rsid w:val="3ECE3206"/>
    <w:rsid w:val="3EDB4E78"/>
    <w:rsid w:val="3EF13E36"/>
    <w:rsid w:val="3EF81A2D"/>
    <w:rsid w:val="3F0EDEE5"/>
    <w:rsid w:val="3F1F3051"/>
    <w:rsid w:val="3F27266B"/>
    <w:rsid w:val="3F376889"/>
    <w:rsid w:val="3F3C56A5"/>
    <w:rsid w:val="3F41B958"/>
    <w:rsid w:val="3F54204E"/>
    <w:rsid w:val="3F59CDED"/>
    <w:rsid w:val="3F5DF933"/>
    <w:rsid w:val="3F71B28D"/>
    <w:rsid w:val="3F7361EF"/>
    <w:rsid w:val="3F800716"/>
    <w:rsid w:val="3F838919"/>
    <w:rsid w:val="3F8BB6E3"/>
    <w:rsid w:val="3F93E9D0"/>
    <w:rsid w:val="3F991A92"/>
    <w:rsid w:val="3F9B9D2A"/>
    <w:rsid w:val="3FA0F78C"/>
    <w:rsid w:val="3FA198B6"/>
    <w:rsid w:val="3FA4385F"/>
    <w:rsid w:val="3FAF1446"/>
    <w:rsid w:val="3FAF439B"/>
    <w:rsid w:val="3FD820E8"/>
    <w:rsid w:val="3FE9E8A9"/>
    <w:rsid w:val="3FFE8AED"/>
    <w:rsid w:val="402F90E6"/>
    <w:rsid w:val="4039F3C9"/>
    <w:rsid w:val="403D0D85"/>
    <w:rsid w:val="404C8EF6"/>
    <w:rsid w:val="405A2420"/>
    <w:rsid w:val="4063FCDE"/>
    <w:rsid w:val="406C6A29"/>
    <w:rsid w:val="40763AA6"/>
    <w:rsid w:val="40938A3C"/>
    <w:rsid w:val="40949DAE"/>
    <w:rsid w:val="40AAF0D7"/>
    <w:rsid w:val="40BB0AC2"/>
    <w:rsid w:val="40D23B92"/>
    <w:rsid w:val="40EDCA51"/>
    <w:rsid w:val="40FAC911"/>
    <w:rsid w:val="4107B481"/>
    <w:rsid w:val="4119FBAA"/>
    <w:rsid w:val="412393F5"/>
    <w:rsid w:val="4126582E"/>
    <w:rsid w:val="4128A321"/>
    <w:rsid w:val="4137D2F6"/>
    <w:rsid w:val="4141CF50"/>
    <w:rsid w:val="4152801C"/>
    <w:rsid w:val="4153E8C8"/>
    <w:rsid w:val="4153EC46"/>
    <w:rsid w:val="4155049B"/>
    <w:rsid w:val="415766D4"/>
    <w:rsid w:val="417504B4"/>
    <w:rsid w:val="417F74B4"/>
    <w:rsid w:val="418857AE"/>
    <w:rsid w:val="4196D852"/>
    <w:rsid w:val="419B9C52"/>
    <w:rsid w:val="419C554B"/>
    <w:rsid w:val="41A29CD2"/>
    <w:rsid w:val="41A4E68E"/>
    <w:rsid w:val="41BCE688"/>
    <w:rsid w:val="41C0208A"/>
    <w:rsid w:val="41CE79B3"/>
    <w:rsid w:val="41D6534F"/>
    <w:rsid w:val="41DFDF83"/>
    <w:rsid w:val="41E1C9EE"/>
    <w:rsid w:val="41E8193B"/>
    <w:rsid w:val="41EEDCE0"/>
    <w:rsid w:val="420C15DF"/>
    <w:rsid w:val="420DCD35"/>
    <w:rsid w:val="421A3464"/>
    <w:rsid w:val="421A8DFD"/>
    <w:rsid w:val="421D124C"/>
    <w:rsid w:val="421DC5FD"/>
    <w:rsid w:val="4240C8B2"/>
    <w:rsid w:val="424BB32E"/>
    <w:rsid w:val="424E0ADE"/>
    <w:rsid w:val="42674523"/>
    <w:rsid w:val="426BB8C4"/>
    <w:rsid w:val="426EC024"/>
    <w:rsid w:val="42749800"/>
    <w:rsid w:val="4286BBC3"/>
    <w:rsid w:val="428A81B6"/>
    <w:rsid w:val="429F3703"/>
    <w:rsid w:val="42A6C02E"/>
    <w:rsid w:val="42A8470D"/>
    <w:rsid w:val="42B140DA"/>
    <w:rsid w:val="42D319D0"/>
    <w:rsid w:val="42DA6CDD"/>
    <w:rsid w:val="4304165C"/>
    <w:rsid w:val="43261640"/>
    <w:rsid w:val="43506F27"/>
    <w:rsid w:val="435A8B00"/>
    <w:rsid w:val="436490CE"/>
    <w:rsid w:val="437367A5"/>
    <w:rsid w:val="43850754"/>
    <w:rsid w:val="43881003"/>
    <w:rsid w:val="43881E08"/>
    <w:rsid w:val="43988176"/>
    <w:rsid w:val="43BB1314"/>
    <w:rsid w:val="43BB2BDE"/>
    <w:rsid w:val="43CEA5D4"/>
    <w:rsid w:val="43E271F6"/>
    <w:rsid w:val="43E29C61"/>
    <w:rsid w:val="43E2F24A"/>
    <w:rsid w:val="43FFE7D1"/>
    <w:rsid w:val="4403B522"/>
    <w:rsid w:val="4407483E"/>
    <w:rsid w:val="440910D1"/>
    <w:rsid w:val="4414F74D"/>
    <w:rsid w:val="4419AAD1"/>
    <w:rsid w:val="4438E431"/>
    <w:rsid w:val="443BED12"/>
    <w:rsid w:val="4458321C"/>
    <w:rsid w:val="44775A88"/>
    <w:rsid w:val="447B63C8"/>
    <w:rsid w:val="4490E3EB"/>
    <w:rsid w:val="449C0786"/>
    <w:rsid w:val="449DE1D5"/>
    <w:rsid w:val="44A82424"/>
    <w:rsid w:val="44CC7B0A"/>
    <w:rsid w:val="44ED9CB0"/>
    <w:rsid w:val="44EE989C"/>
    <w:rsid w:val="44F9856D"/>
    <w:rsid w:val="44FCE3C9"/>
    <w:rsid w:val="4504E47D"/>
    <w:rsid w:val="450C5EFB"/>
    <w:rsid w:val="451C496C"/>
    <w:rsid w:val="452745E2"/>
    <w:rsid w:val="452E11D3"/>
    <w:rsid w:val="45384A21"/>
    <w:rsid w:val="453B83C9"/>
    <w:rsid w:val="454D0C3F"/>
    <w:rsid w:val="45553A23"/>
    <w:rsid w:val="45594317"/>
    <w:rsid w:val="4564A974"/>
    <w:rsid w:val="4583124E"/>
    <w:rsid w:val="45956CF2"/>
    <w:rsid w:val="459FEC18"/>
    <w:rsid w:val="45AC94ED"/>
    <w:rsid w:val="45CD1C2F"/>
    <w:rsid w:val="45DF6419"/>
    <w:rsid w:val="45DFC7BC"/>
    <w:rsid w:val="45F9EF3D"/>
    <w:rsid w:val="45FAC41E"/>
    <w:rsid w:val="4607AC44"/>
    <w:rsid w:val="460F073E"/>
    <w:rsid w:val="463AB768"/>
    <w:rsid w:val="4645B51B"/>
    <w:rsid w:val="465A460B"/>
    <w:rsid w:val="4681717F"/>
    <w:rsid w:val="46A2AD1A"/>
    <w:rsid w:val="46A7AB0E"/>
    <w:rsid w:val="46A88E3B"/>
    <w:rsid w:val="46B496CE"/>
    <w:rsid w:val="46BA6C8A"/>
    <w:rsid w:val="46BD3A08"/>
    <w:rsid w:val="46C02D83"/>
    <w:rsid w:val="46C1D42F"/>
    <w:rsid w:val="46C2F4B7"/>
    <w:rsid w:val="46C4239A"/>
    <w:rsid w:val="46C6621A"/>
    <w:rsid w:val="46D44B07"/>
    <w:rsid w:val="46D68E9D"/>
    <w:rsid w:val="46D84674"/>
    <w:rsid w:val="46F36831"/>
    <w:rsid w:val="4704CC15"/>
    <w:rsid w:val="471395EC"/>
    <w:rsid w:val="47196E88"/>
    <w:rsid w:val="47297C36"/>
    <w:rsid w:val="47317156"/>
    <w:rsid w:val="47325C48"/>
    <w:rsid w:val="47376E7F"/>
    <w:rsid w:val="4742DEFE"/>
    <w:rsid w:val="474380E2"/>
    <w:rsid w:val="4749DF76"/>
    <w:rsid w:val="47639CDB"/>
    <w:rsid w:val="477D64B8"/>
    <w:rsid w:val="478268B4"/>
    <w:rsid w:val="478F2BE5"/>
    <w:rsid w:val="47998C94"/>
    <w:rsid w:val="479BE3A1"/>
    <w:rsid w:val="47A8B49A"/>
    <w:rsid w:val="47A8B84D"/>
    <w:rsid w:val="47B7596D"/>
    <w:rsid w:val="47C2CD61"/>
    <w:rsid w:val="47CC0051"/>
    <w:rsid w:val="47CDBF83"/>
    <w:rsid w:val="480FA9E2"/>
    <w:rsid w:val="4814E193"/>
    <w:rsid w:val="481A15F6"/>
    <w:rsid w:val="482354E5"/>
    <w:rsid w:val="48327D2E"/>
    <w:rsid w:val="484E141A"/>
    <w:rsid w:val="484E72A2"/>
    <w:rsid w:val="485188BD"/>
    <w:rsid w:val="48548B60"/>
    <w:rsid w:val="485A5305"/>
    <w:rsid w:val="485BB579"/>
    <w:rsid w:val="485CB526"/>
    <w:rsid w:val="485EB8F7"/>
    <w:rsid w:val="48613B87"/>
    <w:rsid w:val="48664CC8"/>
    <w:rsid w:val="48679C22"/>
    <w:rsid w:val="48722EC8"/>
    <w:rsid w:val="48826724"/>
    <w:rsid w:val="4886F519"/>
    <w:rsid w:val="48A22684"/>
    <w:rsid w:val="48A44B7B"/>
    <w:rsid w:val="48A6A5C2"/>
    <w:rsid w:val="48B78FFF"/>
    <w:rsid w:val="48C0F394"/>
    <w:rsid w:val="48C64BC0"/>
    <w:rsid w:val="48C9BC1E"/>
    <w:rsid w:val="48D4AEE9"/>
    <w:rsid w:val="48D51615"/>
    <w:rsid w:val="48F12AD8"/>
    <w:rsid w:val="48F3DE1D"/>
    <w:rsid w:val="49071F7A"/>
    <w:rsid w:val="4909636D"/>
    <w:rsid w:val="490D4FFC"/>
    <w:rsid w:val="491370B3"/>
    <w:rsid w:val="49141C51"/>
    <w:rsid w:val="4931B2FB"/>
    <w:rsid w:val="494A0D13"/>
    <w:rsid w:val="494A692B"/>
    <w:rsid w:val="494FC6B5"/>
    <w:rsid w:val="4956FE5C"/>
    <w:rsid w:val="495C12E8"/>
    <w:rsid w:val="496FC75B"/>
    <w:rsid w:val="499555BA"/>
    <w:rsid w:val="49B2070C"/>
    <w:rsid w:val="49B497B1"/>
    <w:rsid w:val="49D4487E"/>
    <w:rsid w:val="49F15DD2"/>
    <w:rsid w:val="4A05639B"/>
    <w:rsid w:val="4A05883B"/>
    <w:rsid w:val="4A064777"/>
    <w:rsid w:val="4A215025"/>
    <w:rsid w:val="4A4479B1"/>
    <w:rsid w:val="4A642CDD"/>
    <w:rsid w:val="4A6C7F1E"/>
    <w:rsid w:val="4A758810"/>
    <w:rsid w:val="4A7F737B"/>
    <w:rsid w:val="4A88AE0D"/>
    <w:rsid w:val="4A98EBEB"/>
    <w:rsid w:val="4A9D2B7D"/>
    <w:rsid w:val="4AB02317"/>
    <w:rsid w:val="4AB2287A"/>
    <w:rsid w:val="4AE805C6"/>
    <w:rsid w:val="4AFB3AD6"/>
    <w:rsid w:val="4B03B765"/>
    <w:rsid w:val="4B05F1FA"/>
    <w:rsid w:val="4B077686"/>
    <w:rsid w:val="4B0EA535"/>
    <w:rsid w:val="4B1A3400"/>
    <w:rsid w:val="4B2DA345"/>
    <w:rsid w:val="4B64DB13"/>
    <w:rsid w:val="4B6A09EE"/>
    <w:rsid w:val="4B8213C6"/>
    <w:rsid w:val="4B8BC14F"/>
    <w:rsid w:val="4B94E3C1"/>
    <w:rsid w:val="4BA2B96A"/>
    <w:rsid w:val="4BA834C2"/>
    <w:rsid w:val="4BA8B07B"/>
    <w:rsid w:val="4BBA09C4"/>
    <w:rsid w:val="4BBC53FB"/>
    <w:rsid w:val="4BC82FE2"/>
    <w:rsid w:val="4BCAC0BD"/>
    <w:rsid w:val="4BCF432C"/>
    <w:rsid w:val="4BD8F121"/>
    <w:rsid w:val="4BDB4BA9"/>
    <w:rsid w:val="4BF7E11B"/>
    <w:rsid w:val="4BF8106B"/>
    <w:rsid w:val="4BFA9B0B"/>
    <w:rsid w:val="4BFC008E"/>
    <w:rsid w:val="4C027B01"/>
    <w:rsid w:val="4C13CAB7"/>
    <w:rsid w:val="4C227348"/>
    <w:rsid w:val="4C25E662"/>
    <w:rsid w:val="4C324477"/>
    <w:rsid w:val="4C356F4C"/>
    <w:rsid w:val="4C36E8D2"/>
    <w:rsid w:val="4C577AD8"/>
    <w:rsid w:val="4C6C364C"/>
    <w:rsid w:val="4C78636A"/>
    <w:rsid w:val="4C7991AF"/>
    <w:rsid w:val="4C8131AC"/>
    <w:rsid w:val="4C94B7C1"/>
    <w:rsid w:val="4CA78A98"/>
    <w:rsid w:val="4CB6887A"/>
    <w:rsid w:val="4CB9A53E"/>
    <w:rsid w:val="4CBF5B44"/>
    <w:rsid w:val="4CCBC6AB"/>
    <w:rsid w:val="4CD5A3AD"/>
    <w:rsid w:val="4CD78E82"/>
    <w:rsid w:val="4CEA697F"/>
    <w:rsid w:val="4CEB730F"/>
    <w:rsid w:val="4D00398A"/>
    <w:rsid w:val="4D00B71C"/>
    <w:rsid w:val="4D05E9E9"/>
    <w:rsid w:val="4D177150"/>
    <w:rsid w:val="4D1872F7"/>
    <w:rsid w:val="4D2774FD"/>
    <w:rsid w:val="4D2B7DA9"/>
    <w:rsid w:val="4D4CAEEE"/>
    <w:rsid w:val="4D60467F"/>
    <w:rsid w:val="4D605B47"/>
    <w:rsid w:val="4D651A5A"/>
    <w:rsid w:val="4D794E8F"/>
    <w:rsid w:val="4D93F0AD"/>
    <w:rsid w:val="4D941C76"/>
    <w:rsid w:val="4DC5633B"/>
    <w:rsid w:val="4DE005EC"/>
    <w:rsid w:val="4DF5ACF3"/>
    <w:rsid w:val="4E04E4C0"/>
    <w:rsid w:val="4E138DC8"/>
    <w:rsid w:val="4E4AA444"/>
    <w:rsid w:val="4E513474"/>
    <w:rsid w:val="4E60E4A3"/>
    <w:rsid w:val="4E85CBA5"/>
    <w:rsid w:val="4E8D9C12"/>
    <w:rsid w:val="4E8E6CD4"/>
    <w:rsid w:val="4E9D7F64"/>
    <w:rsid w:val="4EA4959D"/>
    <w:rsid w:val="4EA7D1B8"/>
    <w:rsid w:val="4EB960CC"/>
    <w:rsid w:val="4EE34D5A"/>
    <w:rsid w:val="4EE46E83"/>
    <w:rsid w:val="4EE9E85A"/>
    <w:rsid w:val="4F004918"/>
    <w:rsid w:val="4F088290"/>
    <w:rsid w:val="4F0BCAF0"/>
    <w:rsid w:val="4F2DFDC9"/>
    <w:rsid w:val="4F3DDBC7"/>
    <w:rsid w:val="4F46A354"/>
    <w:rsid w:val="4F4F1720"/>
    <w:rsid w:val="4F5243FE"/>
    <w:rsid w:val="4F54478C"/>
    <w:rsid w:val="4F6818FA"/>
    <w:rsid w:val="4F735FE8"/>
    <w:rsid w:val="4F7C9845"/>
    <w:rsid w:val="4F898953"/>
    <w:rsid w:val="4FA553F7"/>
    <w:rsid w:val="4FAEB0B1"/>
    <w:rsid w:val="4FD7CD12"/>
    <w:rsid w:val="4FE42D2A"/>
    <w:rsid w:val="4FE9E0C5"/>
    <w:rsid w:val="4FECBAFC"/>
    <w:rsid w:val="4FF070F7"/>
    <w:rsid w:val="4FF97E6C"/>
    <w:rsid w:val="50015646"/>
    <w:rsid w:val="5003B54D"/>
    <w:rsid w:val="500FC058"/>
    <w:rsid w:val="501CFDC2"/>
    <w:rsid w:val="503DA5C3"/>
    <w:rsid w:val="5041D6AC"/>
    <w:rsid w:val="5048D60A"/>
    <w:rsid w:val="505A1FD9"/>
    <w:rsid w:val="5063CEAF"/>
    <w:rsid w:val="5066FE9A"/>
    <w:rsid w:val="509C5E7C"/>
    <w:rsid w:val="50B169D2"/>
    <w:rsid w:val="50B46195"/>
    <w:rsid w:val="50B4621E"/>
    <w:rsid w:val="50B49409"/>
    <w:rsid w:val="50B606D4"/>
    <w:rsid w:val="50CA96DE"/>
    <w:rsid w:val="50D5E08C"/>
    <w:rsid w:val="50ECC7F8"/>
    <w:rsid w:val="50F23ADC"/>
    <w:rsid w:val="50F582BA"/>
    <w:rsid w:val="5102D812"/>
    <w:rsid w:val="51152327"/>
    <w:rsid w:val="512046FB"/>
    <w:rsid w:val="51241A93"/>
    <w:rsid w:val="5126D0BE"/>
    <w:rsid w:val="512A72AB"/>
    <w:rsid w:val="515629EC"/>
    <w:rsid w:val="51776846"/>
    <w:rsid w:val="517B58C7"/>
    <w:rsid w:val="517B795B"/>
    <w:rsid w:val="519110C8"/>
    <w:rsid w:val="51911F0D"/>
    <w:rsid w:val="51915E85"/>
    <w:rsid w:val="51A21E8C"/>
    <w:rsid w:val="51A29583"/>
    <w:rsid w:val="51ADE699"/>
    <w:rsid w:val="51B605E3"/>
    <w:rsid w:val="51C35BE9"/>
    <w:rsid w:val="51CB9DEC"/>
    <w:rsid w:val="51E1545F"/>
    <w:rsid w:val="51E53D2B"/>
    <w:rsid w:val="51E6AA7B"/>
    <w:rsid w:val="51FEE972"/>
    <w:rsid w:val="52078AA2"/>
    <w:rsid w:val="520852E2"/>
    <w:rsid w:val="5219BEDD"/>
    <w:rsid w:val="52277AC8"/>
    <w:rsid w:val="52421BEB"/>
    <w:rsid w:val="52519087"/>
    <w:rsid w:val="5269E287"/>
    <w:rsid w:val="52757C06"/>
    <w:rsid w:val="527A89D9"/>
    <w:rsid w:val="527D16EB"/>
    <w:rsid w:val="5282CF7D"/>
    <w:rsid w:val="5286B207"/>
    <w:rsid w:val="528CCADE"/>
    <w:rsid w:val="529B9583"/>
    <w:rsid w:val="529C088E"/>
    <w:rsid w:val="52A27EC9"/>
    <w:rsid w:val="52B56F4D"/>
    <w:rsid w:val="52BCD519"/>
    <w:rsid w:val="52C4361B"/>
    <w:rsid w:val="52CB8A8E"/>
    <w:rsid w:val="52F6B52B"/>
    <w:rsid w:val="52F6DEC7"/>
    <w:rsid w:val="530390B8"/>
    <w:rsid w:val="53043063"/>
    <w:rsid w:val="53102C47"/>
    <w:rsid w:val="531A13CA"/>
    <w:rsid w:val="531E50C0"/>
    <w:rsid w:val="532A108E"/>
    <w:rsid w:val="53322A6B"/>
    <w:rsid w:val="533C41BA"/>
    <w:rsid w:val="534FEF9E"/>
    <w:rsid w:val="53559C52"/>
    <w:rsid w:val="5369A992"/>
    <w:rsid w:val="537DB5B7"/>
    <w:rsid w:val="5382114B"/>
    <w:rsid w:val="538A0629"/>
    <w:rsid w:val="53A5EDCF"/>
    <w:rsid w:val="53B10DE8"/>
    <w:rsid w:val="53BE92EC"/>
    <w:rsid w:val="54050CCF"/>
    <w:rsid w:val="54282AAE"/>
    <w:rsid w:val="5432B027"/>
    <w:rsid w:val="543CA027"/>
    <w:rsid w:val="547624EA"/>
    <w:rsid w:val="54944048"/>
    <w:rsid w:val="5494EFD9"/>
    <w:rsid w:val="54ADB161"/>
    <w:rsid w:val="54C825D2"/>
    <w:rsid w:val="54C8333A"/>
    <w:rsid w:val="54CDCBCF"/>
    <w:rsid w:val="54D104AD"/>
    <w:rsid w:val="54E257C3"/>
    <w:rsid w:val="54EC375F"/>
    <w:rsid w:val="54EE50A8"/>
    <w:rsid w:val="54F3975A"/>
    <w:rsid w:val="54FBB56A"/>
    <w:rsid w:val="5500C69C"/>
    <w:rsid w:val="5504BE08"/>
    <w:rsid w:val="55060D7E"/>
    <w:rsid w:val="5519272C"/>
    <w:rsid w:val="55212681"/>
    <w:rsid w:val="5526EF60"/>
    <w:rsid w:val="5528DA0D"/>
    <w:rsid w:val="55307568"/>
    <w:rsid w:val="55313328"/>
    <w:rsid w:val="55466C7F"/>
    <w:rsid w:val="5546EEF3"/>
    <w:rsid w:val="5560CEEB"/>
    <w:rsid w:val="556C9A5C"/>
    <w:rsid w:val="5586B159"/>
    <w:rsid w:val="55BBE2DA"/>
    <w:rsid w:val="55D29381"/>
    <w:rsid w:val="55D34CCB"/>
    <w:rsid w:val="55E6BE64"/>
    <w:rsid w:val="560AA039"/>
    <w:rsid w:val="560B743C"/>
    <w:rsid w:val="563B60CA"/>
    <w:rsid w:val="566826FC"/>
    <w:rsid w:val="566D1841"/>
    <w:rsid w:val="566E2A5A"/>
    <w:rsid w:val="56ABED49"/>
    <w:rsid w:val="56BA848D"/>
    <w:rsid w:val="56BF5E59"/>
    <w:rsid w:val="56C962B7"/>
    <w:rsid w:val="56DB9072"/>
    <w:rsid w:val="56DD962F"/>
    <w:rsid w:val="56F09391"/>
    <w:rsid w:val="56FA017E"/>
    <w:rsid w:val="5703C408"/>
    <w:rsid w:val="5722FCF9"/>
    <w:rsid w:val="572D10F7"/>
    <w:rsid w:val="5737CCFC"/>
    <w:rsid w:val="5738166B"/>
    <w:rsid w:val="573A6B0C"/>
    <w:rsid w:val="573C94D8"/>
    <w:rsid w:val="57426C5F"/>
    <w:rsid w:val="575D3BE4"/>
    <w:rsid w:val="576127EF"/>
    <w:rsid w:val="577DD70D"/>
    <w:rsid w:val="57B7BCD7"/>
    <w:rsid w:val="57B8C559"/>
    <w:rsid w:val="57BC334E"/>
    <w:rsid w:val="57C15DBE"/>
    <w:rsid w:val="57C8342C"/>
    <w:rsid w:val="57CDB184"/>
    <w:rsid w:val="57EC5F82"/>
    <w:rsid w:val="57EEB59A"/>
    <w:rsid w:val="58367E0A"/>
    <w:rsid w:val="583DF6B3"/>
    <w:rsid w:val="5844635B"/>
    <w:rsid w:val="584A045D"/>
    <w:rsid w:val="58550F85"/>
    <w:rsid w:val="5855B6FE"/>
    <w:rsid w:val="5857684C"/>
    <w:rsid w:val="58596981"/>
    <w:rsid w:val="585A204A"/>
    <w:rsid w:val="5862F0B3"/>
    <w:rsid w:val="587569E5"/>
    <w:rsid w:val="588EE668"/>
    <w:rsid w:val="58A5948C"/>
    <w:rsid w:val="58BC3BF8"/>
    <w:rsid w:val="58BD5E63"/>
    <w:rsid w:val="58C1F0A9"/>
    <w:rsid w:val="58E0303B"/>
    <w:rsid w:val="58F0A7BE"/>
    <w:rsid w:val="58F906C3"/>
    <w:rsid w:val="58FD2A6F"/>
    <w:rsid w:val="5913ECAC"/>
    <w:rsid w:val="591777DB"/>
    <w:rsid w:val="59187337"/>
    <w:rsid w:val="592F7195"/>
    <w:rsid w:val="5942E997"/>
    <w:rsid w:val="5943D86B"/>
    <w:rsid w:val="5947E3CF"/>
    <w:rsid w:val="5961A255"/>
    <w:rsid w:val="5971B6F8"/>
    <w:rsid w:val="59772D2A"/>
    <w:rsid w:val="5978CB3C"/>
    <w:rsid w:val="597BD1A7"/>
    <w:rsid w:val="59924244"/>
    <w:rsid w:val="59C065F1"/>
    <w:rsid w:val="59CBC50A"/>
    <w:rsid w:val="59E2D2DF"/>
    <w:rsid w:val="5A07A928"/>
    <w:rsid w:val="5A16E5BD"/>
    <w:rsid w:val="5A500C02"/>
    <w:rsid w:val="5A5615AE"/>
    <w:rsid w:val="5A687F75"/>
    <w:rsid w:val="5A695A8F"/>
    <w:rsid w:val="5A6A0D12"/>
    <w:rsid w:val="5A8094FB"/>
    <w:rsid w:val="5A84F886"/>
    <w:rsid w:val="5AA90C0F"/>
    <w:rsid w:val="5AAC5EAE"/>
    <w:rsid w:val="5AAFFA58"/>
    <w:rsid w:val="5ABDD0B9"/>
    <w:rsid w:val="5AC2E1DA"/>
    <w:rsid w:val="5ACC99E9"/>
    <w:rsid w:val="5ADFCEA3"/>
    <w:rsid w:val="5AE1AD3E"/>
    <w:rsid w:val="5AFA9F17"/>
    <w:rsid w:val="5B1EB658"/>
    <w:rsid w:val="5B2B7CE4"/>
    <w:rsid w:val="5B3E3E70"/>
    <w:rsid w:val="5B659690"/>
    <w:rsid w:val="5B884F4E"/>
    <w:rsid w:val="5BA7C414"/>
    <w:rsid w:val="5BBEEE77"/>
    <w:rsid w:val="5BDA1118"/>
    <w:rsid w:val="5BDE1468"/>
    <w:rsid w:val="5BFEAF77"/>
    <w:rsid w:val="5BFFC8DB"/>
    <w:rsid w:val="5C0C2F9F"/>
    <w:rsid w:val="5C400588"/>
    <w:rsid w:val="5C454AB6"/>
    <w:rsid w:val="5C6BA278"/>
    <w:rsid w:val="5C70D04E"/>
    <w:rsid w:val="5C810461"/>
    <w:rsid w:val="5C8348F9"/>
    <w:rsid w:val="5C855F16"/>
    <w:rsid w:val="5C872FC0"/>
    <w:rsid w:val="5C9F1E8E"/>
    <w:rsid w:val="5CCCA35C"/>
    <w:rsid w:val="5CDF6693"/>
    <w:rsid w:val="5CE6655A"/>
    <w:rsid w:val="5D15A8F1"/>
    <w:rsid w:val="5D191F34"/>
    <w:rsid w:val="5D1A09C0"/>
    <w:rsid w:val="5D2B5426"/>
    <w:rsid w:val="5D309834"/>
    <w:rsid w:val="5D34EFB5"/>
    <w:rsid w:val="5D35C5E5"/>
    <w:rsid w:val="5D39937E"/>
    <w:rsid w:val="5D76D609"/>
    <w:rsid w:val="5D7B65D1"/>
    <w:rsid w:val="5D801A42"/>
    <w:rsid w:val="5D85F8D1"/>
    <w:rsid w:val="5D95A08F"/>
    <w:rsid w:val="5DA63FB8"/>
    <w:rsid w:val="5DAB11CD"/>
    <w:rsid w:val="5DBA0998"/>
    <w:rsid w:val="5DD06084"/>
    <w:rsid w:val="5DD10E17"/>
    <w:rsid w:val="5DE05E09"/>
    <w:rsid w:val="5DF434FB"/>
    <w:rsid w:val="5E112B77"/>
    <w:rsid w:val="5E13F8EE"/>
    <w:rsid w:val="5E3BC4A4"/>
    <w:rsid w:val="5E3FB392"/>
    <w:rsid w:val="5E4AF680"/>
    <w:rsid w:val="5E53B171"/>
    <w:rsid w:val="5E70A22A"/>
    <w:rsid w:val="5E767154"/>
    <w:rsid w:val="5E8EC29C"/>
    <w:rsid w:val="5E90040E"/>
    <w:rsid w:val="5EACD32B"/>
    <w:rsid w:val="5EAE7E2C"/>
    <w:rsid w:val="5ECA99E2"/>
    <w:rsid w:val="5ECDA393"/>
    <w:rsid w:val="5EDC22C5"/>
    <w:rsid w:val="5EEF5958"/>
    <w:rsid w:val="5EFE308B"/>
    <w:rsid w:val="5F1C1822"/>
    <w:rsid w:val="5F24D733"/>
    <w:rsid w:val="5F24EA07"/>
    <w:rsid w:val="5F27922A"/>
    <w:rsid w:val="5F374F0F"/>
    <w:rsid w:val="5F52D0BD"/>
    <w:rsid w:val="5F5519D2"/>
    <w:rsid w:val="5F5C1FE6"/>
    <w:rsid w:val="5F5EA85D"/>
    <w:rsid w:val="5F619F5A"/>
    <w:rsid w:val="5F903C80"/>
    <w:rsid w:val="5F963E27"/>
    <w:rsid w:val="5F9B9967"/>
    <w:rsid w:val="5FD21AFB"/>
    <w:rsid w:val="5FD41044"/>
    <w:rsid w:val="5FE32FC9"/>
    <w:rsid w:val="6000134F"/>
    <w:rsid w:val="601E3239"/>
    <w:rsid w:val="602D126D"/>
    <w:rsid w:val="602F8D89"/>
    <w:rsid w:val="60730B69"/>
    <w:rsid w:val="60834B95"/>
    <w:rsid w:val="608498DD"/>
    <w:rsid w:val="608D46F0"/>
    <w:rsid w:val="608F1032"/>
    <w:rsid w:val="60956905"/>
    <w:rsid w:val="60A7E976"/>
    <w:rsid w:val="60AABA9E"/>
    <w:rsid w:val="60ACD6BC"/>
    <w:rsid w:val="60ACDE26"/>
    <w:rsid w:val="60B24EF3"/>
    <w:rsid w:val="60BCA372"/>
    <w:rsid w:val="60C292D9"/>
    <w:rsid w:val="60CFAA61"/>
    <w:rsid w:val="60D30267"/>
    <w:rsid w:val="60F1EEBE"/>
    <w:rsid w:val="6106C547"/>
    <w:rsid w:val="61093777"/>
    <w:rsid w:val="611440EC"/>
    <w:rsid w:val="611C90AA"/>
    <w:rsid w:val="6149899E"/>
    <w:rsid w:val="614C4877"/>
    <w:rsid w:val="615850B4"/>
    <w:rsid w:val="61638A1D"/>
    <w:rsid w:val="6163FE86"/>
    <w:rsid w:val="616ADFBB"/>
    <w:rsid w:val="616D9184"/>
    <w:rsid w:val="618334F2"/>
    <w:rsid w:val="6184B8C8"/>
    <w:rsid w:val="619104D4"/>
    <w:rsid w:val="61A38F45"/>
    <w:rsid w:val="61BE4DE7"/>
    <w:rsid w:val="61C9D02F"/>
    <w:rsid w:val="61CB61FC"/>
    <w:rsid w:val="61CF66AC"/>
    <w:rsid w:val="61DA135D"/>
    <w:rsid w:val="61DDE265"/>
    <w:rsid w:val="61E6912A"/>
    <w:rsid w:val="61EE9469"/>
    <w:rsid w:val="61F36DEF"/>
    <w:rsid w:val="62188E21"/>
    <w:rsid w:val="621902E6"/>
    <w:rsid w:val="62233FA5"/>
    <w:rsid w:val="623D660B"/>
    <w:rsid w:val="6247DA6F"/>
    <w:rsid w:val="6249F3D5"/>
    <w:rsid w:val="62558634"/>
    <w:rsid w:val="627B5A16"/>
    <w:rsid w:val="627CC1ED"/>
    <w:rsid w:val="627D8484"/>
    <w:rsid w:val="629A8C77"/>
    <w:rsid w:val="629B9BC1"/>
    <w:rsid w:val="62A3979D"/>
    <w:rsid w:val="62AAE2D6"/>
    <w:rsid w:val="62B1B0B4"/>
    <w:rsid w:val="62C5282B"/>
    <w:rsid w:val="62C60410"/>
    <w:rsid w:val="62D0D0AF"/>
    <w:rsid w:val="62D57713"/>
    <w:rsid w:val="62DA356F"/>
    <w:rsid w:val="62E01744"/>
    <w:rsid w:val="62E37C08"/>
    <w:rsid w:val="62FAF053"/>
    <w:rsid w:val="62FCBFE3"/>
    <w:rsid w:val="63188CA3"/>
    <w:rsid w:val="63249916"/>
    <w:rsid w:val="63531D59"/>
    <w:rsid w:val="63543E38"/>
    <w:rsid w:val="636FCFE7"/>
    <w:rsid w:val="63715809"/>
    <w:rsid w:val="63A73B1E"/>
    <w:rsid w:val="63B247F2"/>
    <w:rsid w:val="63BEEF05"/>
    <w:rsid w:val="63DCB6E4"/>
    <w:rsid w:val="64046A02"/>
    <w:rsid w:val="64064386"/>
    <w:rsid w:val="640A0F97"/>
    <w:rsid w:val="640AE4CF"/>
    <w:rsid w:val="6423CBA9"/>
    <w:rsid w:val="642875D5"/>
    <w:rsid w:val="642E6F20"/>
    <w:rsid w:val="645E9AA6"/>
    <w:rsid w:val="64757C4A"/>
    <w:rsid w:val="6486F06A"/>
    <w:rsid w:val="64983A2E"/>
    <w:rsid w:val="649B45D5"/>
    <w:rsid w:val="64A5E3DA"/>
    <w:rsid w:val="64AD4442"/>
    <w:rsid w:val="64B0134B"/>
    <w:rsid w:val="64B46FE2"/>
    <w:rsid w:val="64C2518C"/>
    <w:rsid w:val="64C4057F"/>
    <w:rsid w:val="64D93C4C"/>
    <w:rsid w:val="64F4A504"/>
    <w:rsid w:val="650769FA"/>
    <w:rsid w:val="650EE138"/>
    <w:rsid w:val="651B97CB"/>
    <w:rsid w:val="6525ABEB"/>
    <w:rsid w:val="65280F1D"/>
    <w:rsid w:val="655159B6"/>
    <w:rsid w:val="6551BE77"/>
    <w:rsid w:val="65546F0C"/>
    <w:rsid w:val="65631A53"/>
    <w:rsid w:val="657F154F"/>
    <w:rsid w:val="657F68E3"/>
    <w:rsid w:val="65831B18"/>
    <w:rsid w:val="659A3101"/>
    <w:rsid w:val="659FF8D9"/>
    <w:rsid w:val="65A9A8B3"/>
    <w:rsid w:val="65AB601D"/>
    <w:rsid w:val="65B9777F"/>
    <w:rsid w:val="65BED6C0"/>
    <w:rsid w:val="65C5DBFE"/>
    <w:rsid w:val="65E98219"/>
    <w:rsid w:val="65EA3038"/>
    <w:rsid w:val="6600802F"/>
    <w:rsid w:val="664B7A59"/>
    <w:rsid w:val="66547A07"/>
    <w:rsid w:val="66601878"/>
    <w:rsid w:val="666AF166"/>
    <w:rsid w:val="666D12A5"/>
    <w:rsid w:val="667691E9"/>
    <w:rsid w:val="668172E9"/>
    <w:rsid w:val="668CE6B6"/>
    <w:rsid w:val="669664E2"/>
    <w:rsid w:val="66986137"/>
    <w:rsid w:val="66A0702C"/>
    <w:rsid w:val="66A294C8"/>
    <w:rsid w:val="66A56B05"/>
    <w:rsid w:val="66B2596E"/>
    <w:rsid w:val="66D6B1B9"/>
    <w:rsid w:val="66DD2627"/>
    <w:rsid w:val="66E7AC31"/>
    <w:rsid w:val="66ECC160"/>
    <w:rsid w:val="66F7204F"/>
    <w:rsid w:val="67170A7C"/>
    <w:rsid w:val="6757B5F5"/>
    <w:rsid w:val="67595A36"/>
    <w:rsid w:val="67879F2B"/>
    <w:rsid w:val="67BDEC62"/>
    <w:rsid w:val="67C2CD5E"/>
    <w:rsid w:val="67CBA193"/>
    <w:rsid w:val="67D0DA3D"/>
    <w:rsid w:val="67DC2A97"/>
    <w:rsid w:val="67DDDC48"/>
    <w:rsid w:val="67E96DC1"/>
    <w:rsid w:val="67EA488C"/>
    <w:rsid w:val="67F56B55"/>
    <w:rsid w:val="67FCDF83"/>
    <w:rsid w:val="6814A167"/>
    <w:rsid w:val="681BF4D6"/>
    <w:rsid w:val="6824EEEC"/>
    <w:rsid w:val="68253B20"/>
    <w:rsid w:val="6828EC20"/>
    <w:rsid w:val="683E5BB6"/>
    <w:rsid w:val="683E85D5"/>
    <w:rsid w:val="684055C9"/>
    <w:rsid w:val="684E1EFD"/>
    <w:rsid w:val="685923BE"/>
    <w:rsid w:val="685B79C8"/>
    <w:rsid w:val="68604D0C"/>
    <w:rsid w:val="68697BC5"/>
    <w:rsid w:val="688DFC4E"/>
    <w:rsid w:val="68A75D48"/>
    <w:rsid w:val="68BF49DD"/>
    <w:rsid w:val="68C5D627"/>
    <w:rsid w:val="68CE5DF4"/>
    <w:rsid w:val="68D1B645"/>
    <w:rsid w:val="68D6C7B8"/>
    <w:rsid w:val="68DA5349"/>
    <w:rsid w:val="68F3F4EC"/>
    <w:rsid w:val="68F5AF5B"/>
    <w:rsid w:val="690FC90B"/>
    <w:rsid w:val="6923C3A5"/>
    <w:rsid w:val="69288025"/>
    <w:rsid w:val="69288F17"/>
    <w:rsid w:val="694CDCDF"/>
    <w:rsid w:val="6955FFCE"/>
    <w:rsid w:val="6959656E"/>
    <w:rsid w:val="6983601C"/>
    <w:rsid w:val="69879E0D"/>
    <w:rsid w:val="6989591E"/>
    <w:rsid w:val="69914017"/>
    <w:rsid w:val="69980D87"/>
    <w:rsid w:val="699CB7B3"/>
    <w:rsid w:val="69B6760B"/>
    <w:rsid w:val="69D2E350"/>
    <w:rsid w:val="69D75447"/>
    <w:rsid w:val="69D7D0B7"/>
    <w:rsid w:val="69DA54D1"/>
    <w:rsid w:val="69DFA6FC"/>
    <w:rsid w:val="69E8968F"/>
    <w:rsid w:val="6A00FF4D"/>
    <w:rsid w:val="6A32616B"/>
    <w:rsid w:val="6A3468BA"/>
    <w:rsid w:val="6A4148B7"/>
    <w:rsid w:val="6A417B88"/>
    <w:rsid w:val="6A427288"/>
    <w:rsid w:val="6A517D9D"/>
    <w:rsid w:val="6A521C6A"/>
    <w:rsid w:val="6A5A4F05"/>
    <w:rsid w:val="6A5DCAB7"/>
    <w:rsid w:val="6A7CAB31"/>
    <w:rsid w:val="6ABE6884"/>
    <w:rsid w:val="6AC0EC60"/>
    <w:rsid w:val="6AC17B22"/>
    <w:rsid w:val="6AC98761"/>
    <w:rsid w:val="6AD2CCAD"/>
    <w:rsid w:val="6AD46543"/>
    <w:rsid w:val="6ADAA9BD"/>
    <w:rsid w:val="6AFB8DE9"/>
    <w:rsid w:val="6B087573"/>
    <w:rsid w:val="6B0D69C4"/>
    <w:rsid w:val="6B23BAD7"/>
    <w:rsid w:val="6B2E6934"/>
    <w:rsid w:val="6B34B032"/>
    <w:rsid w:val="6B3C2F6D"/>
    <w:rsid w:val="6B4AB416"/>
    <w:rsid w:val="6B4CAF9C"/>
    <w:rsid w:val="6B5CB917"/>
    <w:rsid w:val="6B61963A"/>
    <w:rsid w:val="6B88806E"/>
    <w:rsid w:val="6BA13A7F"/>
    <w:rsid w:val="6BAB4133"/>
    <w:rsid w:val="6BB03E31"/>
    <w:rsid w:val="6BD2039D"/>
    <w:rsid w:val="6BDA7985"/>
    <w:rsid w:val="6BDB93DF"/>
    <w:rsid w:val="6BDE8548"/>
    <w:rsid w:val="6BF77DDE"/>
    <w:rsid w:val="6C049489"/>
    <w:rsid w:val="6C0837D9"/>
    <w:rsid w:val="6C0D318C"/>
    <w:rsid w:val="6C195856"/>
    <w:rsid w:val="6C26F51D"/>
    <w:rsid w:val="6C3AE596"/>
    <w:rsid w:val="6C4058B2"/>
    <w:rsid w:val="6C58E97B"/>
    <w:rsid w:val="6C63271A"/>
    <w:rsid w:val="6C7B02BE"/>
    <w:rsid w:val="6C7D85E8"/>
    <w:rsid w:val="6C95B5DA"/>
    <w:rsid w:val="6D26CB95"/>
    <w:rsid w:val="6D277777"/>
    <w:rsid w:val="6D503F01"/>
    <w:rsid w:val="6D56C5E3"/>
    <w:rsid w:val="6D586098"/>
    <w:rsid w:val="6D5EF382"/>
    <w:rsid w:val="6D987E58"/>
    <w:rsid w:val="6D9E5EF2"/>
    <w:rsid w:val="6D9F55CE"/>
    <w:rsid w:val="6DAA15D8"/>
    <w:rsid w:val="6DB4EC29"/>
    <w:rsid w:val="6DC5A60E"/>
    <w:rsid w:val="6DF6060C"/>
    <w:rsid w:val="6E06389A"/>
    <w:rsid w:val="6E18FC2D"/>
    <w:rsid w:val="6E199217"/>
    <w:rsid w:val="6E1BE880"/>
    <w:rsid w:val="6E1CB47B"/>
    <w:rsid w:val="6E32FB83"/>
    <w:rsid w:val="6E3DDF92"/>
    <w:rsid w:val="6E44BE41"/>
    <w:rsid w:val="6E460E11"/>
    <w:rsid w:val="6E4ABB23"/>
    <w:rsid w:val="6E58F913"/>
    <w:rsid w:val="6E5BCED3"/>
    <w:rsid w:val="6E64C5D5"/>
    <w:rsid w:val="6E6C7944"/>
    <w:rsid w:val="6E8C932A"/>
    <w:rsid w:val="6E969DA8"/>
    <w:rsid w:val="6E9DF83C"/>
    <w:rsid w:val="6EA12BF6"/>
    <w:rsid w:val="6EAC99F1"/>
    <w:rsid w:val="6EBB15E0"/>
    <w:rsid w:val="6EC0F760"/>
    <w:rsid w:val="6ED49A83"/>
    <w:rsid w:val="6ED9633E"/>
    <w:rsid w:val="6EE17875"/>
    <w:rsid w:val="6EEBBD0A"/>
    <w:rsid w:val="6EFC945C"/>
    <w:rsid w:val="6F0BE625"/>
    <w:rsid w:val="6F1A6D98"/>
    <w:rsid w:val="6F1A7992"/>
    <w:rsid w:val="6F20D60E"/>
    <w:rsid w:val="6F2B9B8B"/>
    <w:rsid w:val="6F582555"/>
    <w:rsid w:val="6F5B4BA4"/>
    <w:rsid w:val="6F5CE7EA"/>
    <w:rsid w:val="6F5DCECB"/>
    <w:rsid w:val="6F7C6E7D"/>
    <w:rsid w:val="6F81C68B"/>
    <w:rsid w:val="6F950475"/>
    <w:rsid w:val="6FA7A2B3"/>
    <w:rsid w:val="6FAE1800"/>
    <w:rsid w:val="6FBBBC2F"/>
    <w:rsid w:val="6FD48D8A"/>
    <w:rsid w:val="6FD852AB"/>
    <w:rsid w:val="6FD90FA2"/>
    <w:rsid w:val="6FE840D7"/>
    <w:rsid w:val="701CB9E6"/>
    <w:rsid w:val="703401A2"/>
    <w:rsid w:val="70474947"/>
    <w:rsid w:val="704F1989"/>
    <w:rsid w:val="70542B4E"/>
    <w:rsid w:val="705B18EC"/>
    <w:rsid w:val="706E0A9F"/>
    <w:rsid w:val="707ED184"/>
    <w:rsid w:val="708FA431"/>
    <w:rsid w:val="7090B747"/>
    <w:rsid w:val="70945AF2"/>
    <w:rsid w:val="70949AA1"/>
    <w:rsid w:val="70A352F7"/>
    <w:rsid w:val="70A3BBF0"/>
    <w:rsid w:val="70CCD343"/>
    <w:rsid w:val="70E922E4"/>
    <w:rsid w:val="70EC3F37"/>
    <w:rsid w:val="70EF7767"/>
    <w:rsid w:val="70F15340"/>
    <w:rsid w:val="70F5C231"/>
    <w:rsid w:val="70F91E3A"/>
    <w:rsid w:val="711A0C9E"/>
    <w:rsid w:val="712AEC32"/>
    <w:rsid w:val="713B7F26"/>
    <w:rsid w:val="71577088"/>
    <w:rsid w:val="715ECCB5"/>
    <w:rsid w:val="7163958B"/>
    <w:rsid w:val="716D876D"/>
    <w:rsid w:val="716E47ED"/>
    <w:rsid w:val="716FE094"/>
    <w:rsid w:val="717533F1"/>
    <w:rsid w:val="7175879E"/>
    <w:rsid w:val="71A266A2"/>
    <w:rsid w:val="71A78149"/>
    <w:rsid w:val="71CC3133"/>
    <w:rsid w:val="71D62582"/>
    <w:rsid w:val="71DECE8A"/>
    <w:rsid w:val="72076C78"/>
    <w:rsid w:val="720BA280"/>
    <w:rsid w:val="721256C3"/>
    <w:rsid w:val="721AFB28"/>
    <w:rsid w:val="7220BFA4"/>
    <w:rsid w:val="722C1691"/>
    <w:rsid w:val="724591B1"/>
    <w:rsid w:val="72520CFC"/>
    <w:rsid w:val="7252F616"/>
    <w:rsid w:val="72620C09"/>
    <w:rsid w:val="72662374"/>
    <w:rsid w:val="7279D630"/>
    <w:rsid w:val="7286A5B1"/>
    <w:rsid w:val="728A16EA"/>
    <w:rsid w:val="728A31A9"/>
    <w:rsid w:val="7290126A"/>
    <w:rsid w:val="72BAA443"/>
    <w:rsid w:val="72BB54F8"/>
    <w:rsid w:val="72BD5DAA"/>
    <w:rsid w:val="72C5E882"/>
    <w:rsid w:val="72E14F9D"/>
    <w:rsid w:val="72ECA424"/>
    <w:rsid w:val="72EDE113"/>
    <w:rsid w:val="72EFAFC6"/>
    <w:rsid w:val="7307F599"/>
    <w:rsid w:val="73181FDB"/>
    <w:rsid w:val="732CE8C9"/>
    <w:rsid w:val="732EECCF"/>
    <w:rsid w:val="7335A390"/>
    <w:rsid w:val="7344D9DC"/>
    <w:rsid w:val="734A3025"/>
    <w:rsid w:val="734CD306"/>
    <w:rsid w:val="734EB823"/>
    <w:rsid w:val="738598C8"/>
    <w:rsid w:val="73899C75"/>
    <w:rsid w:val="73AF52E0"/>
    <w:rsid w:val="73B8B25B"/>
    <w:rsid w:val="73C20A30"/>
    <w:rsid w:val="73C65683"/>
    <w:rsid w:val="73C7B428"/>
    <w:rsid w:val="73CA6C20"/>
    <w:rsid w:val="73CDC183"/>
    <w:rsid w:val="73E6D32B"/>
    <w:rsid w:val="7406D915"/>
    <w:rsid w:val="740A7975"/>
    <w:rsid w:val="740BB678"/>
    <w:rsid w:val="7425962E"/>
    <w:rsid w:val="743C3954"/>
    <w:rsid w:val="74403A48"/>
    <w:rsid w:val="744BBA35"/>
    <w:rsid w:val="7454AF9B"/>
    <w:rsid w:val="745A4DC6"/>
    <w:rsid w:val="74624B0A"/>
    <w:rsid w:val="746318AA"/>
    <w:rsid w:val="74690111"/>
    <w:rsid w:val="74725C09"/>
    <w:rsid w:val="74791FB5"/>
    <w:rsid w:val="74813000"/>
    <w:rsid w:val="748503AC"/>
    <w:rsid w:val="74ACB087"/>
    <w:rsid w:val="74C1C7AB"/>
    <w:rsid w:val="74C44B3B"/>
    <w:rsid w:val="74DAD2AC"/>
    <w:rsid w:val="74EE1B14"/>
    <w:rsid w:val="74F7BFEF"/>
    <w:rsid w:val="74FE8624"/>
    <w:rsid w:val="7500E1FB"/>
    <w:rsid w:val="751219C1"/>
    <w:rsid w:val="753F956C"/>
    <w:rsid w:val="7543C1B3"/>
    <w:rsid w:val="7548AF6B"/>
    <w:rsid w:val="7551D5DA"/>
    <w:rsid w:val="755F4C78"/>
    <w:rsid w:val="756FBD40"/>
    <w:rsid w:val="756FF66F"/>
    <w:rsid w:val="75795861"/>
    <w:rsid w:val="759DBFD6"/>
    <w:rsid w:val="75B063EB"/>
    <w:rsid w:val="75B97B7D"/>
    <w:rsid w:val="75C2C5EA"/>
    <w:rsid w:val="75CBF539"/>
    <w:rsid w:val="75D19542"/>
    <w:rsid w:val="75E5BE13"/>
    <w:rsid w:val="75E8165A"/>
    <w:rsid w:val="75EF9FB1"/>
    <w:rsid w:val="76185C32"/>
    <w:rsid w:val="761A24F7"/>
    <w:rsid w:val="761D4F51"/>
    <w:rsid w:val="7620C86A"/>
    <w:rsid w:val="7624172E"/>
    <w:rsid w:val="7627189A"/>
    <w:rsid w:val="762853B4"/>
    <w:rsid w:val="762E1516"/>
    <w:rsid w:val="763AB96C"/>
    <w:rsid w:val="76476C19"/>
    <w:rsid w:val="765651B5"/>
    <w:rsid w:val="76588CE7"/>
    <w:rsid w:val="76621332"/>
    <w:rsid w:val="766B40E0"/>
    <w:rsid w:val="76752361"/>
    <w:rsid w:val="768AE377"/>
    <w:rsid w:val="76AE4B11"/>
    <w:rsid w:val="76AF505D"/>
    <w:rsid w:val="76C331AE"/>
    <w:rsid w:val="76C7EC3E"/>
    <w:rsid w:val="76D81E32"/>
    <w:rsid w:val="76DD6D82"/>
    <w:rsid w:val="76F88D48"/>
    <w:rsid w:val="76FAB32D"/>
    <w:rsid w:val="772C582A"/>
    <w:rsid w:val="774C5975"/>
    <w:rsid w:val="77505D74"/>
    <w:rsid w:val="7750ED34"/>
    <w:rsid w:val="7757CF4E"/>
    <w:rsid w:val="7763739A"/>
    <w:rsid w:val="777516B2"/>
    <w:rsid w:val="777911C8"/>
    <w:rsid w:val="7784D418"/>
    <w:rsid w:val="77876F0F"/>
    <w:rsid w:val="778EDC30"/>
    <w:rsid w:val="7790A6CF"/>
    <w:rsid w:val="7796158C"/>
    <w:rsid w:val="779F205F"/>
    <w:rsid w:val="77A8BEA0"/>
    <w:rsid w:val="77C77F49"/>
    <w:rsid w:val="77CEA4CF"/>
    <w:rsid w:val="77EEFFE7"/>
    <w:rsid w:val="78000148"/>
    <w:rsid w:val="7806E2D8"/>
    <w:rsid w:val="7830B02D"/>
    <w:rsid w:val="783280D8"/>
    <w:rsid w:val="7858C568"/>
    <w:rsid w:val="7862EE07"/>
    <w:rsid w:val="78B6BD1A"/>
    <w:rsid w:val="78BEBE08"/>
    <w:rsid w:val="78C1A503"/>
    <w:rsid w:val="78CC5FA8"/>
    <w:rsid w:val="78D64D8C"/>
    <w:rsid w:val="78E470E3"/>
    <w:rsid w:val="78F06A62"/>
    <w:rsid w:val="79058965"/>
    <w:rsid w:val="790B7C0D"/>
    <w:rsid w:val="790C4487"/>
    <w:rsid w:val="792A864C"/>
    <w:rsid w:val="793F269C"/>
    <w:rsid w:val="7940A9B7"/>
    <w:rsid w:val="79AA4463"/>
    <w:rsid w:val="79ABE46E"/>
    <w:rsid w:val="79B040A4"/>
    <w:rsid w:val="79B5A63E"/>
    <w:rsid w:val="79BA5E7C"/>
    <w:rsid w:val="79DE9DDE"/>
    <w:rsid w:val="7A128E5E"/>
    <w:rsid w:val="7A1F6F80"/>
    <w:rsid w:val="7A21991E"/>
    <w:rsid w:val="7A21B494"/>
    <w:rsid w:val="7A21E015"/>
    <w:rsid w:val="7A3985CD"/>
    <w:rsid w:val="7A4060DD"/>
    <w:rsid w:val="7A4E520F"/>
    <w:rsid w:val="7A5210AF"/>
    <w:rsid w:val="7A558D95"/>
    <w:rsid w:val="7A74ADD6"/>
    <w:rsid w:val="7A7E1C46"/>
    <w:rsid w:val="7A867E47"/>
    <w:rsid w:val="7A906571"/>
    <w:rsid w:val="7A91983A"/>
    <w:rsid w:val="7A9E37F3"/>
    <w:rsid w:val="7AAB93D3"/>
    <w:rsid w:val="7AC5B7E2"/>
    <w:rsid w:val="7AEA1672"/>
    <w:rsid w:val="7AED0D68"/>
    <w:rsid w:val="7AF1D322"/>
    <w:rsid w:val="7AFAE5F5"/>
    <w:rsid w:val="7B0BB041"/>
    <w:rsid w:val="7B168336"/>
    <w:rsid w:val="7B1F1B26"/>
    <w:rsid w:val="7B246CB3"/>
    <w:rsid w:val="7B31EFD1"/>
    <w:rsid w:val="7B4CCC83"/>
    <w:rsid w:val="7B521303"/>
    <w:rsid w:val="7B54123C"/>
    <w:rsid w:val="7B5896BA"/>
    <w:rsid w:val="7B7F5519"/>
    <w:rsid w:val="7B843ED2"/>
    <w:rsid w:val="7B8CD245"/>
    <w:rsid w:val="7B91CDDC"/>
    <w:rsid w:val="7BBB3D78"/>
    <w:rsid w:val="7BBBFDC6"/>
    <w:rsid w:val="7BCEFB1A"/>
    <w:rsid w:val="7BE25899"/>
    <w:rsid w:val="7BE671CC"/>
    <w:rsid w:val="7BE78B46"/>
    <w:rsid w:val="7BEA6D4D"/>
    <w:rsid w:val="7C0CB04E"/>
    <w:rsid w:val="7C1AA4D9"/>
    <w:rsid w:val="7C3B3A98"/>
    <w:rsid w:val="7C47BCEF"/>
    <w:rsid w:val="7C4FFD6A"/>
    <w:rsid w:val="7C55647A"/>
    <w:rsid w:val="7C5FB24A"/>
    <w:rsid w:val="7C73F833"/>
    <w:rsid w:val="7C8066D2"/>
    <w:rsid w:val="7C85D623"/>
    <w:rsid w:val="7C90B7FA"/>
    <w:rsid w:val="7C953F7E"/>
    <w:rsid w:val="7C98E8C0"/>
    <w:rsid w:val="7C9F0AF2"/>
    <w:rsid w:val="7CA19EE0"/>
    <w:rsid w:val="7CA1B23A"/>
    <w:rsid w:val="7CAD3B06"/>
    <w:rsid w:val="7CBB45BA"/>
    <w:rsid w:val="7CC8E91E"/>
    <w:rsid w:val="7CD95506"/>
    <w:rsid w:val="7CDDB6E4"/>
    <w:rsid w:val="7CED8EC0"/>
    <w:rsid w:val="7CFB743D"/>
    <w:rsid w:val="7D0362D1"/>
    <w:rsid w:val="7D09A4A1"/>
    <w:rsid w:val="7D0FA838"/>
    <w:rsid w:val="7D109C5A"/>
    <w:rsid w:val="7D163A3E"/>
    <w:rsid w:val="7D1B03BD"/>
    <w:rsid w:val="7D2B967D"/>
    <w:rsid w:val="7D366EE5"/>
    <w:rsid w:val="7D3BEE9E"/>
    <w:rsid w:val="7D3C1582"/>
    <w:rsid w:val="7D3E0AF2"/>
    <w:rsid w:val="7D44763A"/>
    <w:rsid w:val="7D4FFE2F"/>
    <w:rsid w:val="7D53DD49"/>
    <w:rsid w:val="7D5772F0"/>
    <w:rsid w:val="7D67E470"/>
    <w:rsid w:val="7D6CA4CE"/>
    <w:rsid w:val="7D7F99C3"/>
    <w:rsid w:val="7D84394E"/>
    <w:rsid w:val="7D929150"/>
    <w:rsid w:val="7DAEA14F"/>
    <w:rsid w:val="7DB5C61D"/>
    <w:rsid w:val="7DC7BFC7"/>
    <w:rsid w:val="7DE436D6"/>
    <w:rsid w:val="7DE56BA2"/>
    <w:rsid w:val="7DEC02C5"/>
    <w:rsid w:val="7DED0DE4"/>
    <w:rsid w:val="7E0038D3"/>
    <w:rsid w:val="7E05D0F0"/>
    <w:rsid w:val="7E0B90CC"/>
    <w:rsid w:val="7E0C4EED"/>
    <w:rsid w:val="7E13D77F"/>
    <w:rsid w:val="7E1FA085"/>
    <w:rsid w:val="7E2F3DBD"/>
    <w:rsid w:val="7E2FFEB2"/>
    <w:rsid w:val="7E404245"/>
    <w:rsid w:val="7E4AA539"/>
    <w:rsid w:val="7E51686F"/>
    <w:rsid w:val="7E5B8D31"/>
    <w:rsid w:val="7E77453F"/>
    <w:rsid w:val="7E7D96C5"/>
    <w:rsid w:val="7E85A3ED"/>
    <w:rsid w:val="7E868D60"/>
    <w:rsid w:val="7E8DD26A"/>
    <w:rsid w:val="7E90C6F9"/>
    <w:rsid w:val="7E925CD4"/>
    <w:rsid w:val="7E959AE0"/>
    <w:rsid w:val="7E960CC3"/>
    <w:rsid w:val="7E96E87B"/>
    <w:rsid w:val="7EA9FB3D"/>
    <w:rsid w:val="7EB771D2"/>
    <w:rsid w:val="7EE6184D"/>
    <w:rsid w:val="7EEF8A3D"/>
    <w:rsid w:val="7F1211D1"/>
    <w:rsid w:val="7F17E164"/>
    <w:rsid w:val="7F1E1FCF"/>
    <w:rsid w:val="7F2D2205"/>
    <w:rsid w:val="7F2E845D"/>
    <w:rsid w:val="7F3BBE4E"/>
    <w:rsid w:val="7F4269D4"/>
    <w:rsid w:val="7F59ADC1"/>
    <w:rsid w:val="7F5E3000"/>
    <w:rsid w:val="7F5FFA12"/>
    <w:rsid w:val="7F6E598F"/>
    <w:rsid w:val="7F7104D1"/>
    <w:rsid w:val="7F7B0834"/>
    <w:rsid w:val="7F879E0F"/>
    <w:rsid w:val="7F899C98"/>
    <w:rsid w:val="7F951912"/>
    <w:rsid w:val="7F978E53"/>
    <w:rsid w:val="7F9D43F7"/>
    <w:rsid w:val="7FA795ED"/>
    <w:rsid w:val="7FB2BDDF"/>
    <w:rsid w:val="7FB7D4E0"/>
    <w:rsid w:val="7FC967F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2"/>
    </o:shapelayout>
  </w:shapeDefaults>
  <w:decimalSymbol w:val=","/>
  <w:listSeparator w:val=";"/>
  <w14:docId w14:val="290C84D7"/>
  <w15:docId w15:val="{F62AD061-2744-47C0-9BF4-7EE964A3D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075C"/>
    <w:pPr>
      <w:spacing w:after="160" w:line="264" w:lineRule="auto"/>
      <w:jc w:val="both"/>
    </w:pPr>
    <w:rPr>
      <w:rFonts w:ascii="Futura Bk BT Book" w:hAnsi="Futura Bk BT Book"/>
      <w:color w:val="404040" w:themeColor="text1" w:themeTint="BF"/>
      <w:sz w:val="23"/>
    </w:rPr>
  </w:style>
  <w:style w:type="paragraph" w:styleId="Ttulo1">
    <w:name w:val="heading 1"/>
    <w:next w:val="Normal"/>
    <w:link w:val="Ttulo1Car"/>
    <w:autoRedefine/>
    <w:uiPriority w:val="9"/>
    <w:qFormat/>
    <w:rsid w:val="00E850D7"/>
    <w:pPr>
      <w:keepNext/>
      <w:keepLines/>
      <w:numPr>
        <w:numId w:val="15"/>
      </w:numPr>
      <w:spacing w:before="720" w:after="480"/>
      <w:contextualSpacing/>
      <w:outlineLvl w:val="0"/>
    </w:pPr>
    <w:rPr>
      <w:rFonts w:ascii="Futura Bk BT Book" w:eastAsiaTheme="majorEastAsia" w:hAnsi="Futura Bk BT Book" w:cs="Times New Roman (Koppen CS)"/>
      <w:b/>
      <w:bCs/>
      <w:caps/>
      <w:color w:val="54BAA8"/>
      <w:w w:val="95"/>
      <w:sz w:val="44"/>
      <w:szCs w:val="28"/>
      <w:lang w:val="en-GB" w:bidi="en-US"/>
    </w:rPr>
  </w:style>
  <w:style w:type="paragraph" w:styleId="Ttulo2">
    <w:name w:val="heading 2"/>
    <w:basedOn w:val="Normal"/>
    <w:next w:val="Normal"/>
    <w:link w:val="Ttulo2Car"/>
    <w:uiPriority w:val="9"/>
    <w:unhideWhenUsed/>
    <w:qFormat/>
    <w:rsid w:val="00E850D7"/>
    <w:pPr>
      <w:numPr>
        <w:ilvl w:val="1"/>
        <w:numId w:val="15"/>
      </w:numPr>
      <w:spacing w:before="440" w:after="240"/>
      <w:jc w:val="left"/>
      <w:outlineLvl w:val="1"/>
    </w:pPr>
    <w:rPr>
      <w:rFonts w:cs="Arial (Hoofdtekst CS)"/>
      <w:b/>
      <w:bCs/>
      <w:color w:val="0D343A"/>
      <w:sz w:val="36"/>
      <w:szCs w:val="26"/>
    </w:rPr>
  </w:style>
  <w:style w:type="paragraph" w:styleId="Ttulo3">
    <w:name w:val="heading 3"/>
    <w:basedOn w:val="Normal"/>
    <w:next w:val="Normal"/>
    <w:link w:val="Ttulo3Car"/>
    <w:uiPriority w:val="9"/>
    <w:unhideWhenUsed/>
    <w:qFormat/>
    <w:rsid w:val="00E850D7"/>
    <w:pPr>
      <w:keepNext/>
      <w:keepLines/>
      <w:numPr>
        <w:ilvl w:val="2"/>
        <w:numId w:val="15"/>
      </w:numPr>
      <w:spacing w:before="320" w:after="120"/>
      <w:jc w:val="left"/>
      <w:outlineLvl w:val="2"/>
    </w:pPr>
    <w:rPr>
      <w:rFonts w:eastAsiaTheme="majorEastAsia" w:cstheme="majorBidi"/>
      <w:b/>
      <w:bCs/>
      <w:color w:val="0D343A"/>
      <w:sz w:val="28"/>
    </w:rPr>
  </w:style>
  <w:style w:type="paragraph" w:styleId="Ttulo4">
    <w:name w:val="heading 4"/>
    <w:basedOn w:val="Normal"/>
    <w:next w:val="Normal"/>
    <w:link w:val="Ttulo4Car"/>
    <w:uiPriority w:val="9"/>
    <w:unhideWhenUsed/>
    <w:qFormat/>
    <w:rsid w:val="00E850D7"/>
    <w:pPr>
      <w:keepNext/>
      <w:keepLines/>
      <w:numPr>
        <w:ilvl w:val="3"/>
        <w:numId w:val="15"/>
      </w:numPr>
      <w:spacing w:before="200" w:after="0"/>
      <w:outlineLvl w:val="3"/>
    </w:pPr>
    <w:rPr>
      <w:rFonts w:eastAsiaTheme="majorEastAsia" w:cstheme="majorBidi"/>
      <w:b/>
      <w:bCs/>
      <w:iCs/>
      <w:color w:val="000000"/>
      <w:sz w:val="24"/>
    </w:rPr>
  </w:style>
  <w:style w:type="paragraph" w:styleId="Ttulo5">
    <w:name w:val="heading 5"/>
    <w:basedOn w:val="Normal"/>
    <w:next w:val="Normal"/>
    <w:link w:val="Ttulo5Car"/>
    <w:uiPriority w:val="9"/>
    <w:semiHidden/>
    <w:unhideWhenUsed/>
    <w:rsid w:val="00E850D7"/>
    <w:pPr>
      <w:keepNext/>
      <w:keepLines/>
      <w:numPr>
        <w:ilvl w:val="4"/>
        <w:numId w:val="15"/>
      </w:numPr>
      <w:spacing w:before="200" w:after="0"/>
      <w:outlineLvl w:val="4"/>
    </w:pPr>
    <w:rPr>
      <w:rFonts w:asciiTheme="majorHAnsi" w:eastAsiaTheme="majorEastAsia" w:hAnsiTheme="majorHAnsi" w:cstheme="majorBidi"/>
    </w:rPr>
  </w:style>
  <w:style w:type="paragraph" w:styleId="Ttulo6">
    <w:name w:val="heading 6"/>
    <w:basedOn w:val="Normal"/>
    <w:next w:val="Normal"/>
    <w:link w:val="Ttulo6Car"/>
    <w:uiPriority w:val="9"/>
    <w:semiHidden/>
    <w:unhideWhenUsed/>
    <w:rsid w:val="00E850D7"/>
    <w:pPr>
      <w:keepNext/>
      <w:keepLines/>
      <w:numPr>
        <w:ilvl w:val="5"/>
        <w:numId w:val="15"/>
      </w:numPr>
      <w:spacing w:before="200" w:after="0"/>
      <w:outlineLvl w:val="5"/>
    </w:pPr>
    <w:rPr>
      <w:rFonts w:asciiTheme="majorHAnsi" w:eastAsiaTheme="majorEastAsia" w:hAnsiTheme="majorHAnsi" w:cstheme="majorBidi"/>
      <w:i/>
      <w:iCs/>
    </w:rPr>
  </w:style>
  <w:style w:type="paragraph" w:styleId="Ttulo7">
    <w:name w:val="heading 7"/>
    <w:basedOn w:val="Normal"/>
    <w:next w:val="Normal"/>
    <w:link w:val="Ttulo7Car"/>
    <w:uiPriority w:val="9"/>
    <w:semiHidden/>
    <w:unhideWhenUsed/>
    <w:rsid w:val="00E850D7"/>
    <w:pPr>
      <w:keepNext/>
      <w:keepLines/>
      <w:numPr>
        <w:ilvl w:val="6"/>
        <w:numId w:val="15"/>
      </w:numPr>
      <w:spacing w:before="200" w:after="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semiHidden/>
    <w:unhideWhenUsed/>
    <w:rsid w:val="00E850D7"/>
    <w:pPr>
      <w:keepNext/>
      <w:keepLines/>
      <w:numPr>
        <w:ilvl w:val="7"/>
        <w:numId w:val="15"/>
      </w:numPr>
      <w:spacing w:before="200" w:after="0"/>
      <w:outlineLvl w:val="7"/>
    </w:pPr>
    <w:rPr>
      <w:rFonts w:asciiTheme="majorHAnsi" w:eastAsiaTheme="majorEastAsia" w:hAnsiTheme="majorHAnsi" w:cstheme="majorBidi"/>
      <w:sz w:val="20"/>
      <w:szCs w:val="20"/>
    </w:rPr>
  </w:style>
  <w:style w:type="paragraph" w:styleId="Ttulo9">
    <w:name w:val="heading 9"/>
    <w:basedOn w:val="Normal"/>
    <w:next w:val="Normal"/>
    <w:link w:val="Ttulo9Car"/>
    <w:uiPriority w:val="9"/>
    <w:semiHidden/>
    <w:unhideWhenUsed/>
    <w:rsid w:val="00E850D7"/>
    <w:pPr>
      <w:keepNext/>
      <w:keepLines/>
      <w:numPr>
        <w:ilvl w:val="8"/>
        <w:numId w:val="15"/>
      </w:numPr>
      <w:spacing w:before="200" w:after="0"/>
      <w:outlineLvl w:val="8"/>
    </w:pPr>
    <w:rPr>
      <w:rFonts w:asciiTheme="majorHAnsi" w:eastAsiaTheme="majorEastAsia" w:hAnsiTheme="majorHAnsi" w:cstheme="majorBidi"/>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50D7"/>
    <w:rPr>
      <w:rFonts w:ascii="Futura Bk BT Book" w:eastAsiaTheme="majorEastAsia" w:hAnsi="Futura Bk BT Book" w:cs="Times New Roman (Koppen CS)"/>
      <w:b/>
      <w:bCs/>
      <w:caps/>
      <w:color w:val="54BAA8"/>
      <w:w w:val="95"/>
      <w:sz w:val="44"/>
      <w:szCs w:val="28"/>
      <w:lang w:val="en-GB" w:bidi="en-US"/>
    </w:rPr>
  </w:style>
  <w:style w:type="character" w:customStyle="1" w:styleId="Ttulo2Car">
    <w:name w:val="Título 2 Car"/>
    <w:basedOn w:val="Fuentedeprrafopredeter"/>
    <w:link w:val="Ttulo2"/>
    <w:uiPriority w:val="9"/>
    <w:rsid w:val="00E850D7"/>
    <w:rPr>
      <w:rFonts w:ascii="Futura Bk BT Book" w:hAnsi="Futura Bk BT Book" w:cs="Arial (Hoofdtekst CS)"/>
      <w:b/>
      <w:bCs/>
      <w:color w:val="0D343A"/>
      <w:sz w:val="36"/>
      <w:szCs w:val="26"/>
    </w:rPr>
  </w:style>
  <w:style w:type="paragraph" w:styleId="Ttulo">
    <w:name w:val="Title"/>
    <w:basedOn w:val="Normal"/>
    <w:next w:val="Normal"/>
    <w:link w:val="TtuloCar"/>
    <w:autoRedefine/>
    <w:uiPriority w:val="10"/>
    <w:qFormat/>
    <w:rsid w:val="003C61C2"/>
    <w:pPr>
      <w:framePr w:wrap="around" w:vAnchor="text" w:hAnchor="text" w:y="1"/>
      <w:spacing w:after="300"/>
      <w:contextualSpacing/>
      <w:jc w:val="right"/>
    </w:pPr>
    <w:rPr>
      <w:rFonts w:eastAsiaTheme="majorEastAsia" w:cstheme="majorBidi"/>
      <w:b/>
      <w:color w:val="FFFFFF" w:themeColor="background1"/>
      <w:spacing w:val="5"/>
      <w:kern w:val="28"/>
      <w:sz w:val="72"/>
      <w:szCs w:val="52"/>
      <w:lang w:val="en-GB"/>
    </w:rPr>
  </w:style>
  <w:style w:type="character" w:customStyle="1" w:styleId="TtuloCar">
    <w:name w:val="Título Car"/>
    <w:basedOn w:val="Fuentedeprrafopredeter"/>
    <w:link w:val="Ttulo"/>
    <w:uiPriority w:val="10"/>
    <w:rsid w:val="003C61C2"/>
    <w:rPr>
      <w:rFonts w:ascii="Futura Bk BT Book" w:eastAsiaTheme="majorEastAsia" w:hAnsi="Futura Bk BT Book" w:cstheme="majorBidi"/>
      <w:b/>
      <w:color w:val="FFFFFF" w:themeColor="background1"/>
      <w:spacing w:val="5"/>
      <w:kern w:val="28"/>
      <w:sz w:val="72"/>
      <w:szCs w:val="52"/>
      <w:lang w:val="en-GB"/>
    </w:rPr>
  </w:style>
  <w:style w:type="paragraph" w:styleId="Subttulo">
    <w:name w:val="Subtitle"/>
    <w:basedOn w:val="Normal"/>
    <w:next w:val="Normal"/>
    <w:link w:val="SubttuloCar"/>
    <w:uiPriority w:val="11"/>
    <w:rsid w:val="009B6F7A"/>
    <w:rPr>
      <w:i/>
      <w:sz w:val="44"/>
    </w:rPr>
  </w:style>
  <w:style w:type="character" w:customStyle="1" w:styleId="SubttuloCar">
    <w:name w:val="Subtítulo Car"/>
    <w:basedOn w:val="Fuentedeprrafopredeter"/>
    <w:link w:val="Subttulo"/>
    <w:uiPriority w:val="11"/>
    <w:rsid w:val="009B6F7A"/>
    <w:rPr>
      <w:i/>
      <w:color w:val="000000" w:themeColor="text1"/>
      <w:sz w:val="44"/>
    </w:rPr>
  </w:style>
  <w:style w:type="character" w:customStyle="1" w:styleId="Ttulo3Car">
    <w:name w:val="Título 3 Car"/>
    <w:basedOn w:val="Fuentedeprrafopredeter"/>
    <w:link w:val="Ttulo3"/>
    <w:uiPriority w:val="9"/>
    <w:rsid w:val="00E850D7"/>
    <w:rPr>
      <w:rFonts w:ascii="Futura Bk BT Book" w:eastAsiaTheme="majorEastAsia" w:hAnsi="Futura Bk BT Book" w:cstheme="majorBidi"/>
      <w:b/>
      <w:bCs/>
      <w:color w:val="0D343A"/>
      <w:sz w:val="28"/>
    </w:rPr>
  </w:style>
  <w:style w:type="character" w:customStyle="1" w:styleId="Ttulo4Car">
    <w:name w:val="Título 4 Car"/>
    <w:basedOn w:val="Fuentedeprrafopredeter"/>
    <w:link w:val="Ttulo4"/>
    <w:uiPriority w:val="9"/>
    <w:rsid w:val="009B6F7A"/>
    <w:rPr>
      <w:rFonts w:ascii="Futura Bk BT Book" w:eastAsiaTheme="majorEastAsia" w:hAnsi="Futura Bk BT Book" w:cstheme="majorBidi"/>
      <w:b/>
      <w:bCs/>
      <w:iCs/>
      <w:color w:val="000000"/>
      <w:sz w:val="24"/>
    </w:rPr>
  </w:style>
  <w:style w:type="paragraph" w:styleId="Encabezado">
    <w:name w:val="header"/>
    <w:basedOn w:val="Normal"/>
    <w:link w:val="EncabezadoCar"/>
    <w:uiPriority w:val="99"/>
    <w:unhideWhenUsed/>
    <w:rsid w:val="000D14F6"/>
    <w:pPr>
      <w:tabs>
        <w:tab w:val="center" w:pos="4536"/>
        <w:tab w:val="right" w:pos="9072"/>
      </w:tabs>
      <w:spacing w:after="0"/>
    </w:pPr>
  </w:style>
  <w:style w:type="character" w:customStyle="1" w:styleId="EncabezadoCar">
    <w:name w:val="Encabezado Car"/>
    <w:basedOn w:val="Fuentedeprrafopredeter"/>
    <w:link w:val="Encabezado"/>
    <w:uiPriority w:val="99"/>
    <w:rsid w:val="000D14F6"/>
  </w:style>
  <w:style w:type="paragraph" w:styleId="Piedepgina">
    <w:name w:val="footer"/>
    <w:basedOn w:val="Normal"/>
    <w:link w:val="PiedepginaCar"/>
    <w:uiPriority w:val="99"/>
    <w:unhideWhenUsed/>
    <w:rsid w:val="000D14F6"/>
    <w:pPr>
      <w:tabs>
        <w:tab w:val="center" w:pos="4536"/>
        <w:tab w:val="right" w:pos="9072"/>
      </w:tabs>
      <w:spacing w:after="0"/>
    </w:pPr>
  </w:style>
  <w:style w:type="character" w:customStyle="1" w:styleId="PiedepginaCar">
    <w:name w:val="Pie de página Car"/>
    <w:basedOn w:val="Fuentedeprrafopredeter"/>
    <w:link w:val="Piedepgina"/>
    <w:uiPriority w:val="99"/>
    <w:rsid w:val="000D14F6"/>
  </w:style>
  <w:style w:type="table" w:styleId="Tablaconcuadrcula">
    <w:name w:val="Table Grid"/>
    <w:basedOn w:val="Tablanormal"/>
    <w:uiPriority w:val="59"/>
    <w:rsid w:val="004F0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Quote"/>
    <w:basedOn w:val="Normal"/>
    <w:link w:val="SinespaciadoCar"/>
    <w:uiPriority w:val="1"/>
    <w:qFormat/>
    <w:rsid w:val="0056146E"/>
    <w:pPr>
      <w:spacing w:before="120" w:after="120"/>
      <w:jc w:val="right"/>
    </w:pPr>
    <w:rPr>
      <w:bCs/>
      <w:i/>
      <w:color w:val="54BAA8"/>
      <w:sz w:val="28"/>
      <w:lang w:val="en-US" w:eastAsia="nl-NL"/>
    </w:rPr>
  </w:style>
  <w:style w:type="character" w:customStyle="1" w:styleId="Ttulo5Car">
    <w:name w:val="Título 5 Car"/>
    <w:basedOn w:val="Fuentedeprrafopredeter"/>
    <w:link w:val="Ttulo5"/>
    <w:uiPriority w:val="9"/>
    <w:semiHidden/>
    <w:rsid w:val="009B6F7A"/>
    <w:rPr>
      <w:rFonts w:asciiTheme="majorHAnsi" w:eastAsiaTheme="majorEastAsia" w:hAnsiTheme="majorHAnsi" w:cstheme="majorBidi"/>
      <w:color w:val="404040" w:themeColor="text1" w:themeTint="BF"/>
      <w:sz w:val="23"/>
    </w:rPr>
  </w:style>
  <w:style w:type="character" w:customStyle="1" w:styleId="Ttulo6Car">
    <w:name w:val="Título 6 Car"/>
    <w:basedOn w:val="Fuentedeprrafopredeter"/>
    <w:link w:val="Ttulo6"/>
    <w:uiPriority w:val="9"/>
    <w:semiHidden/>
    <w:rsid w:val="009B6F7A"/>
    <w:rPr>
      <w:rFonts w:asciiTheme="majorHAnsi" w:eastAsiaTheme="majorEastAsia" w:hAnsiTheme="majorHAnsi" w:cstheme="majorBidi"/>
      <w:i/>
      <w:iCs/>
      <w:color w:val="404040" w:themeColor="text1" w:themeTint="BF"/>
      <w:sz w:val="23"/>
    </w:rPr>
  </w:style>
  <w:style w:type="character" w:customStyle="1" w:styleId="Ttulo7Car">
    <w:name w:val="Título 7 Car"/>
    <w:basedOn w:val="Fuentedeprrafopredeter"/>
    <w:link w:val="Ttulo7"/>
    <w:uiPriority w:val="9"/>
    <w:semiHidden/>
    <w:rsid w:val="009B6F7A"/>
    <w:rPr>
      <w:rFonts w:asciiTheme="majorHAnsi" w:eastAsiaTheme="majorEastAsia" w:hAnsiTheme="majorHAnsi" w:cstheme="majorBidi"/>
      <w:i/>
      <w:iCs/>
      <w:color w:val="404040" w:themeColor="text1" w:themeTint="BF"/>
      <w:sz w:val="23"/>
    </w:rPr>
  </w:style>
  <w:style w:type="character" w:customStyle="1" w:styleId="Ttulo8Car">
    <w:name w:val="Título 8 Car"/>
    <w:basedOn w:val="Fuentedeprrafopredeter"/>
    <w:link w:val="Ttulo8"/>
    <w:uiPriority w:val="9"/>
    <w:semiHidden/>
    <w:rsid w:val="009B6F7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B6F7A"/>
    <w:rPr>
      <w:rFonts w:asciiTheme="majorHAnsi" w:eastAsiaTheme="majorEastAsia" w:hAnsiTheme="majorHAnsi" w:cstheme="majorBidi"/>
      <w:i/>
      <w:iCs/>
      <w:color w:val="404040" w:themeColor="text1" w:themeTint="BF"/>
      <w:sz w:val="20"/>
      <w:szCs w:val="20"/>
    </w:rPr>
  </w:style>
  <w:style w:type="paragraph" w:styleId="Descripcin">
    <w:name w:val="caption"/>
    <w:aliases w:val="Meta info"/>
    <w:basedOn w:val="Normal"/>
    <w:next w:val="Normal"/>
    <w:uiPriority w:val="35"/>
    <w:unhideWhenUsed/>
    <w:qFormat/>
    <w:rsid w:val="00E96EB4"/>
    <w:pPr>
      <w:jc w:val="left"/>
    </w:pPr>
    <w:rPr>
      <w:bCs/>
      <w:color w:val="0D343A"/>
      <w:sz w:val="15"/>
      <w:szCs w:val="18"/>
    </w:rPr>
  </w:style>
  <w:style w:type="paragraph" w:styleId="TtuloTDC">
    <w:name w:val="TOC Heading"/>
    <w:basedOn w:val="Ttulo1"/>
    <w:next w:val="Normal"/>
    <w:uiPriority w:val="39"/>
    <w:unhideWhenUsed/>
    <w:qFormat/>
    <w:rsid w:val="006B1C98"/>
    <w:pPr>
      <w:numPr>
        <w:numId w:val="0"/>
      </w:numPr>
      <w:outlineLvl w:val="9"/>
    </w:pPr>
  </w:style>
  <w:style w:type="paragraph" w:styleId="Textoindependiente">
    <w:name w:val="Body Text"/>
    <w:basedOn w:val="Normal"/>
    <w:link w:val="TextoindependienteCar"/>
    <w:uiPriority w:val="99"/>
    <w:semiHidden/>
    <w:unhideWhenUsed/>
    <w:rsid w:val="009B6F7A"/>
  </w:style>
  <w:style w:type="character" w:customStyle="1" w:styleId="TextoindependienteCar">
    <w:name w:val="Texto independiente Car"/>
    <w:basedOn w:val="Fuentedeprrafopredeter"/>
    <w:link w:val="Textoindependiente"/>
    <w:uiPriority w:val="99"/>
    <w:semiHidden/>
    <w:rsid w:val="009B6F7A"/>
    <w:rPr>
      <w:color w:val="000000" w:themeColor="text1"/>
    </w:rPr>
  </w:style>
  <w:style w:type="paragraph" w:styleId="Prrafodelista">
    <w:name w:val="List Paragraph"/>
    <w:aliases w:val="Highlight box,Dot pt,cv list paragraph,List Paragraph1,ITEM NUMBER,Numbered Para 1,No Spacing1,List Paragraph Char Char Char,Indicator Text,Bullet 1,Bullet Points,MAIN CONTENT,List Paragraph12,Bullet Style"/>
    <w:basedOn w:val="Normal"/>
    <w:link w:val="PrrafodelistaCar"/>
    <w:uiPriority w:val="34"/>
    <w:qFormat/>
    <w:rsid w:val="002A075C"/>
    <w:pPr>
      <w:pBdr>
        <w:top w:val="dotted" w:sz="4" w:space="12" w:color="153561"/>
        <w:left w:val="dotted" w:sz="4" w:space="12" w:color="153561"/>
        <w:bottom w:val="dotted" w:sz="4" w:space="12" w:color="153561"/>
        <w:right w:val="dotted" w:sz="4" w:space="12" w:color="153561"/>
      </w:pBdr>
      <w:spacing w:after="0" w:line="288" w:lineRule="auto"/>
      <w:contextualSpacing/>
      <w:jc w:val="left"/>
    </w:pPr>
    <w:rPr>
      <w:rFonts w:eastAsia="Times New Roman" w:cs="Times New Roman"/>
      <w:i/>
      <w:color w:val="0D343A"/>
      <w:sz w:val="22"/>
      <w:szCs w:val="24"/>
      <w:lang w:eastAsia="en-GB"/>
    </w:rPr>
  </w:style>
  <w:style w:type="paragraph" w:styleId="NormalWeb">
    <w:name w:val="Normal (Web)"/>
    <w:basedOn w:val="Normal"/>
    <w:uiPriority w:val="99"/>
    <w:unhideWhenUsed/>
    <w:rsid w:val="004F06B5"/>
    <w:pPr>
      <w:spacing w:before="100" w:beforeAutospacing="1" w:after="100" w:afterAutospacing="1"/>
    </w:pPr>
    <w:rPr>
      <w:rFonts w:ascii="Times New Roman" w:eastAsia="Times New Roman" w:hAnsi="Times New Roman" w:cs="Times New Roman"/>
      <w:sz w:val="24"/>
      <w:szCs w:val="24"/>
      <w:lang w:eastAsia="en-GB"/>
    </w:rPr>
  </w:style>
  <w:style w:type="paragraph" w:styleId="Textodeglobo">
    <w:name w:val="Balloon Text"/>
    <w:basedOn w:val="Normal"/>
    <w:link w:val="TextodegloboCar"/>
    <w:uiPriority w:val="99"/>
    <w:semiHidden/>
    <w:unhideWhenUsed/>
    <w:rsid w:val="00AB0356"/>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0356"/>
    <w:rPr>
      <w:rFonts w:ascii="Segoe UI" w:hAnsi="Segoe UI" w:cs="Segoe UI"/>
      <w:color w:val="000000" w:themeColor="text1"/>
      <w:sz w:val="18"/>
      <w:szCs w:val="18"/>
    </w:rPr>
  </w:style>
  <w:style w:type="character" w:styleId="Refdecomentario">
    <w:name w:val="annotation reference"/>
    <w:basedOn w:val="Fuentedeprrafopredeter"/>
    <w:uiPriority w:val="99"/>
    <w:semiHidden/>
    <w:unhideWhenUsed/>
    <w:rsid w:val="00204FCD"/>
    <w:rPr>
      <w:sz w:val="16"/>
      <w:szCs w:val="16"/>
    </w:rPr>
  </w:style>
  <w:style w:type="paragraph" w:styleId="Textocomentario">
    <w:name w:val="annotation text"/>
    <w:basedOn w:val="Normal"/>
    <w:link w:val="TextocomentarioCar"/>
    <w:uiPriority w:val="99"/>
    <w:unhideWhenUsed/>
    <w:rsid w:val="00204FCD"/>
    <w:rPr>
      <w:sz w:val="20"/>
      <w:szCs w:val="20"/>
    </w:rPr>
  </w:style>
  <w:style w:type="character" w:customStyle="1" w:styleId="TextocomentarioCar">
    <w:name w:val="Texto comentario Car"/>
    <w:basedOn w:val="Fuentedeprrafopredeter"/>
    <w:link w:val="Textocomentario"/>
    <w:uiPriority w:val="99"/>
    <w:rsid w:val="00204FCD"/>
    <w:rPr>
      <w:color w:val="000000" w:themeColor="text1"/>
      <w:sz w:val="20"/>
      <w:szCs w:val="20"/>
    </w:rPr>
  </w:style>
  <w:style w:type="paragraph" w:styleId="Asuntodelcomentario">
    <w:name w:val="annotation subject"/>
    <w:basedOn w:val="Textocomentario"/>
    <w:next w:val="Textocomentario"/>
    <w:link w:val="AsuntodelcomentarioCar"/>
    <w:uiPriority w:val="99"/>
    <w:semiHidden/>
    <w:unhideWhenUsed/>
    <w:rsid w:val="00204FCD"/>
    <w:rPr>
      <w:b/>
      <w:bCs/>
    </w:rPr>
  </w:style>
  <w:style w:type="character" w:customStyle="1" w:styleId="AsuntodelcomentarioCar">
    <w:name w:val="Asunto del comentario Car"/>
    <w:basedOn w:val="TextocomentarioCar"/>
    <w:link w:val="Asuntodelcomentario"/>
    <w:uiPriority w:val="99"/>
    <w:semiHidden/>
    <w:rsid w:val="00204FCD"/>
    <w:rPr>
      <w:b/>
      <w:bCs/>
      <w:color w:val="000000" w:themeColor="text1"/>
      <w:sz w:val="20"/>
      <w:szCs w:val="20"/>
    </w:rPr>
  </w:style>
  <w:style w:type="paragraph" w:styleId="Textonotapie">
    <w:name w:val="footnote text"/>
    <w:basedOn w:val="Normal"/>
    <w:link w:val="TextonotapieCar"/>
    <w:uiPriority w:val="99"/>
    <w:unhideWhenUsed/>
    <w:rsid w:val="001E498E"/>
    <w:pPr>
      <w:spacing w:after="0"/>
      <w:jc w:val="left"/>
    </w:pPr>
    <w:rPr>
      <w:rFonts w:eastAsiaTheme="minorEastAsia"/>
      <w:sz w:val="20"/>
      <w:szCs w:val="20"/>
    </w:rPr>
  </w:style>
  <w:style w:type="character" w:customStyle="1" w:styleId="TextonotapieCar">
    <w:name w:val="Texto nota pie Car"/>
    <w:basedOn w:val="Fuentedeprrafopredeter"/>
    <w:link w:val="Textonotapie"/>
    <w:uiPriority w:val="99"/>
    <w:rsid w:val="001E498E"/>
    <w:rPr>
      <w:rFonts w:eastAsiaTheme="minorEastAsia"/>
      <w:sz w:val="20"/>
      <w:szCs w:val="20"/>
    </w:rPr>
  </w:style>
  <w:style w:type="character" w:styleId="Refdenotaalpie">
    <w:name w:val="footnote reference"/>
    <w:basedOn w:val="Fuentedeprrafopredeter"/>
    <w:uiPriority w:val="99"/>
    <w:unhideWhenUsed/>
    <w:rsid w:val="001E498E"/>
    <w:rPr>
      <w:vertAlign w:val="superscript"/>
    </w:rPr>
  </w:style>
  <w:style w:type="character" w:styleId="Hipervnculo">
    <w:name w:val="Hyperlink"/>
    <w:basedOn w:val="Fuentedeprrafopredeter"/>
    <w:uiPriority w:val="99"/>
    <w:unhideWhenUsed/>
    <w:qFormat/>
    <w:rsid w:val="001E498E"/>
    <w:rPr>
      <w:color w:val="9454C3" w:themeColor="hyperlink"/>
      <w:u w:val="single"/>
    </w:rPr>
  </w:style>
  <w:style w:type="paragraph" w:styleId="TDC1">
    <w:name w:val="toc 1"/>
    <w:basedOn w:val="Normal"/>
    <w:next w:val="Normal"/>
    <w:autoRedefine/>
    <w:uiPriority w:val="39"/>
    <w:unhideWhenUsed/>
    <w:rsid w:val="00DE0AAF"/>
    <w:pPr>
      <w:tabs>
        <w:tab w:val="left" w:pos="440"/>
        <w:tab w:val="right" w:leader="dot" w:pos="9016"/>
      </w:tabs>
      <w:spacing w:after="100"/>
    </w:pPr>
  </w:style>
  <w:style w:type="paragraph" w:styleId="TDC3">
    <w:name w:val="toc 3"/>
    <w:basedOn w:val="Normal"/>
    <w:next w:val="Normal"/>
    <w:autoRedefine/>
    <w:uiPriority w:val="39"/>
    <w:unhideWhenUsed/>
    <w:rsid w:val="005D1505"/>
    <w:pPr>
      <w:spacing w:after="100"/>
      <w:ind w:left="440"/>
    </w:pPr>
  </w:style>
  <w:style w:type="paragraph" w:styleId="TDC2">
    <w:name w:val="toc 2"/>
    <w:basedOn w:val="Normal"/>
    <w:next w:val="Normal"/>
    <w:autoRedefine/>
    <w:uiPriority w:val="39"/>
    <w:unhideWhenUsed/>
    <w:rsid w:val="005D1505"/>
    <w:pPr>
      <w:spacing w:after="100"/>
      <w:ind w:left="220"/>
    </w:pPr>
  </w:style>
  <w:style w:type="paragraph" w:styleId="Textonotaalfinal">
    <w:name w:val="endnote text"/>
    <w:basedOn w:val="Normal"/>
    <w:link w:val="TextonotaalfinalCar"/>
    <w:uiPriority w:val="99"/>
    <w:semiHidden/>
    <w:unhideWhenUsed/>
    <w:rsid w:val="00AF0119"/>
    <w:pPr>
      <w:spacing w:after="0"/>
    </w:pPr>
    <w:rPr>
      <w:sz w:val="20"/>
      <w:szCs w:val="20"/>
    </w:rPr>
  </w:style>
  <w:style w:type="character" w:customStyle="1" w:styleId="TextonotaalfinalCar">
    <w:name w:val="Texto nota al final Car"/>
    <w:basedOn w:val="Fuentedeprrafopredeter"/>
    <w:link w:val="Textonotaalfinal"/>
    <w:uiPriority w:val="99"/>
    <w:semiHidden/>
    <w:rsid w:val="00AF0119"/>
    <w:rPr>
      <w:color w:val="000000" w:themeColor="text1"/>
      <w:sz w:val="20"/>
      <w:szCs w:val="20"/>
    </w:rPr>
  </w:style>
  <w:style w:type="character" w:styleId="Refdenotaalfinal">
    <w:name w:val="endnote reference"/>
    <w:basedOn w:val="Fuentedeprrafopredeter"/>
    <w:uiPriority w:val="99"/>
    <w:semiHidden/>
    <w:unhideWhenUsed/>
    <w:rsid w:val="00AF0119"/>
    <w:rPr>
      <w:vertAlign w:val="superscript"/>
    </w:rPr>
  </w:style>
  <w:style w:type="paragraph" w:styleId="Revisin">
    <w:name w:val="Revision"/>
    <w:hidden/>
    <w:uiPriority w:val="99"/>
    <w:semiHidden/>
    <w:rsid w:val="00CD57AB"/>
    <w:pPr>
      <w:spacing w:after="0" w:line="240" w:lineRule="auto"/>
    </w:pPr>
    <w:rPr>
      <w:color w:val="000000" w:themeColor="text1"/>
    </w:rPr>
  </w:style>
  <w:style w:type="paragraph" w:customStyle="1" w:styleId="paragraph">
    <w:name w:val="paragraph"/>
    <w:basedOn w:val="Normal"/>
    <w:rsid w:val="00C24DAC"/>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normaltextrun">
    <w:name w:val="normaltextrun"/>
    <w:basedOn w:val="Fuentedeprrafopredeter"/>
    <w:rsid w:val="00C24DAC"/>
  </w:style>
  <w:style w:type="character" w:customStyle="1" w:styleId="eop">
    <w:name w:val="eop"/>
    <w:basedOn w:val="Fuentedeprrafopredeter"/>
    <w:rsid w:val="00C24DAC"/>
  </w:style>
  <w:style w:type="character" w:customStyle="1" w:styleId="UnresolvedMention1">
    <w:name w:val="Unresolved Mention1"/>
    <w:basedOn w:val="Fuentedeprrafopredeter"/>
    <w:uiPriority w:val="99"/>
    <w:semiHidden/>
    <w:unhideWhenUsed/>
    <w:rsid w:val="007230AA"/>
    <w:rPr>
      <w:color w:val="605E5C"/>
      <w:shd w:val="clear" w:color="auto" w:fill="E1DFDD"/>
    </w:rPr>
  </w:style>
  <w:style w:type="paragraph" w:styleId="Mapadeldocumento">
    <w:name w:val="Document Map"/>
    <w:basedOn w:val="Normal"/>
    <w:link w:val="MapadeldocumentoCar"/>
    <w:uiPriority w:val="99"/>
    <w:semiHidden/>
    <w:unhideWhenUsed/>
    <w:rsid w:val="00CF5A94"/>
    <w:pPr>
      <w:spacing w:after="0"/>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CF5A94"/>
    <w:rPr>
      <w:rFonts w:ascii="Lucida Grande" w:hAnsi="Lucida Grande" w:cs="Lucida Grande"/>
      <w:color w:val="000000" w:themeColor="text1"/>
      <w:sz w:val="24"/>
      <w:szCs w:val="24"/>
      <w:lang w:val="en-GB"/>
    </w:rPr>
  </w:style>
  <w:style w:type="character" w:customStyle="1" w:styleId="apple-converted-space">
    <w:name w:val="apple-converted-space"/>
    <w:basedOn w:val="Fuentedeprrafopredeter"/>
    <w:rsid w:val="00F01674"/>
  </w:style>
  <w:style w:type="character" w:styleId="nfasis">
    <w:name w:val="Emphasis"/>
    <w:aliases w:val="Lead"/>
    <w:basedOn w:val="Fuentedeprrafopredeter"/>
    <w:uiPriority w:val="20"/>
    <w:qFormat/>
    <w:rsid w:val="0077654A"/>
    <w:rPr>
      <w:rFonts w:ascii="Futura Bk BT Book" w:hAnsi="Futura Bk BT Book"/>
      <w:b w:val="0"/>
      <w:i w:val="0"/>
      <w:iCs/>
      <w:caps/>
      <w:smallCaps w:val="0"/>
      <w:color w:val="000000" w:themeColor="text1"/>
      <w:sz w:val="22"/>
    </w:rPr>
  </w:style>
  <w:style w:type="character" w:customStyle="1" w:styleId="Mention1">
    <w:name w:val="Mention1"/>
    <w:basedOn w:val="Fuentedeprrafopredeter"/>
    <w:uiPriority w:val="99"/>
    <w:unhideWhenUsed/>
    <w:rsid w:val="00410481"/>
    <w:rPr>
      <w:color w:val="2B579A"/>
      <w:shd w:val="clear" w:color="auto" w:fill="E6E6E6"/>
    </w:rPr>
  </w:style>
  <w:style w:type="paragraph" w:customStyle="1" w:styleId="Basisalinea">
    <w:name w:val="[Basisalinea]"/>
    <w:basedOn w:val="Normal"/>
    <w:uiPriority w:val="99"/>
    <w:rsid w:val="00AC489C"/>
    <w:pPr>
      <w:autoSpaceDE w:val="0"/>
      <w:autoSpaceDN w:val="0"/>
      <w:adjustRightInd w:val="0"/>
      <w:spacing w:after="0" w:line="288" w:lineRule="auto"/>
      <w:jc w:val="left"/>
      <w:textAlignment w:val="center"/>
    </w:pPr>
    <w:rPr>
      <w:rFonts w:ascii="MinionPro-Regular" w:hAnsi="MinionPro-Regular" w:cs="MinionPro-Regular"/>
      <w:color w:val="000000"/>
      <w:sz w:val="24"/>
      <w:szCs w:val="24"/>
      <w:lang w:val="nl-NL"/>
    </w:rPr>
  </w:style>
  <w:style w:type="character" w:styleId="Hipervnculovisitado">
    <w:name w:val="FollowedHyperlink"/>
    <w:basedOn w:val="Fuentedeprrafopredeter"/>
    <w:uiPriority w:val="99"/>
    <w:semiHidden/>
    <w:unhideWhenUsed/>
    <w:rsid w:val="009C1A43"/>
    <w:rPr>
      <w:color w:val="3EBBF0" w:themeColor="followedHyperlink"/>
      <w:u w:val="single"/>
    </w:rPr>
  </w:style>
  <w:style w:type="numbering" w:customStyle="1" w:styleId="Huidigelijst1">
    <w:name w:val="Huidige lijst1"/>
    <w:uiPriority w:val="99"/>
    <w:rsid w:val="00DE0AAF"/>
    <w:pPr>
      <w:numPr>
        <w:numId w:val="1"/>
      </w:numPr>
    </w:pPr>
  </w:style>
  <w:style w:type="character" w:customStyle="1" w:styleId="UnresolvedMention2">
    <w:name w:val="Unresolved Mention2"/>
    <w:basedOn w:val="Fuentedeprrafopredeter"/>
    <w:uiPriority w:val="99"/>
    <w:rsid w:val="00012893"/>
    <w:rPr>
      <w:color w:val="605E5C"/>
      <w:shd w:val="clear" w:color="auto" w:fill="E1DFDD"/>
    </w:rPr>
  </w:style>
  <w:style w:type="numbering" w:customStyle="1" w:styleId="Huidigelijst2">
    <w:name w:val="Huidige lijst2"/>
    <w:uiPriority w:val="99"/>
    <w:rsid w:val="00116714"/>
    <w:pPr>
      <w:numPr>
        <w:numId w:val="2"/>
      </w:numPr>
    </w:pPr>
  </w:style>
  <w:style w:type="numbering" w:customStyle="1" w:styleId="Huidigelijst3">
    <w:name w:val="Huidige lijst3"/>
    <w:uiPriority w:val="99"/>
    <w:rsid w:val="006B1C98"/>
    <w:pPr>
      <w:numPr>
        <w:numId w:val="3"/>
      </w:numPr>
    </w:pPr>
  </w:style>
  <w:style w:type="numbering" w:customStyle="1" w:styleId="Huidigelijst4">
    <w:name w:val="Huidige lijst4"/>
    <w:uiPriority w:val="99"/>
    <w:rsid w:val="00AB06A6"/>
    <w:pPr>
      <w:numPr>
        <w:numId w:val="4"/>
      </w:numPr>
    </w:pPr>
  </w:style>
  <w:style w:type="numbering" w:customStyle="1" w:styleId="Huidigelijst5">
    <w:name w:val="Huidige lijst5"/>
    <w:uiPriority w:val="99"/>
    <w:rsid w:val="00AB06A6"/>
    <w:pPr>
      <w:numPr>
        <w:numId w:val="5"/>
      </w:numPr>
    </w:pPr>
  </w:style>
  <w:style w:type="numbering" w:customStyle="1" w:styleId="Huidigelijst6">
    <w:name w:val="Huidige lijst6"/>
    <w:uiPriority w:val="99"/>
    <w:rsid w:val="00AB06A6"/>
    <w:pPr>
      <w:numPr>
        <w:numId w:val="6"/>
      </w:numPr>
    </w:pPr>
  </w:style>
  <w:style w:type="numbering" w:customStyle="1" w:styleId="Huidigelijst7">
    <w:name w:val="Huidige lijst7"/>
    <w:uiPriority w:val="99"/>
    <w:rsid w:val="00AB06A6"/>
    <w:pPr>
      <w:numPr>
        <w:numId w:val="7"/>
      </w:numPr>
    </w:pPr>
  </w:style>
  <w:style w:type="numbering" w:customStyle="1" w:styleId="Huidigelijst8">
    <w:name w:val="Huidige lijst8"/>
    <w:uiPriority w:val="99"/>
    <w:rsid w:val="00AB06A6"/>
    <w:pPr>
      <w:numPr>
        <w:numId w:val="8"/>
      </w:numPr>
    </w:pPr>
  </w:style>
  <w:style w:type="numbering" w:customStyle="1" w:styleId="Huidigelijst9">
    <w:name w:val="Huidige lijst9"/>
    <w:uiPriority w:val="99"/>
    <w:rsid w:val="00AB06A6"/>
    <w:pPr>
      <w:numPr>
        <w:numId w:val="9"/>
      </w:numPr>
    </w:pPr>
  </w:style>
  <w:style w:type="numbering" w:customStyle="1" w:styleId="Huidigelijst10">
    <w:name w:val="Huidige lijst10"/>
    <w:uiPriority w:val="99"/>
    <w:rsid w:val="00BA6119"/>
    <w:pPr>
      <w:numPr>
        <w:numId w:val="10"/>
      </w:numPr>
    </w:pPr>
  </w:style>
  <w:style w:type="numbering" w:customStyle="1" w:styleId="Huidigelijst11">
    <w:name w:val="Huidige lijst11"/>
    <w:uiPriority w:val="99"/>
    <w:rsid w:val="00912D9E"/>
    <w:pPr>
      <w:numPr>
        <w:numId w:val="11"/>
      </w:numPr>
    </w:pPr>
  </w:style>
  <w:style w:type="numbering" w:customStyle="1" w:styleId="Huidigelijst12">
    <w:name w:val="Huidige lijst12"/>
    <w:uiPriority w:val="99"/>
    <w:rsid w:val="00FD539E"/>
    <w:pPr>
      <w:numPr>
        <w:numId w:val="12"/>
      </w:numPr>
    </w:pPr>
  </w:style>
  <w:style w:type="numbering" w:customStyle="1" w:styleId="Huidigelijst13">
    <w:name w:val="Huidige lijst13"/>
    <w:uiPriority w:val="99"/>
    <w:rsid w:val="00594A9F"/>
    <w:pPr>
      <w:numPr>
        <w:numId w:val="13"/>
      </w:numPr>
    </w:pPr>
  </w:style>
  <w:style w:type="numbering" w:customStyle="1" w:styleId="Huidigelijst14">
    <w:name w:val="Huidige lijst14"/>
    <w:uiPriority w:val="99"/>
    <w:rsid w:val="00594A9F"/>
    <w:pPr>
      <w:numPr>
        <w:numId w:val="14"/>
      </w:numPr>
    </w:pPr>
  </w:style>
  <w:style w:type="paragraph" w:customStyle="1" w:styleId="FootnotesleftNEWstyles">
    <w:name w:val="Footnotes &gt; left (NEW styles)"/>
    <w:basedOn w:val="Normal"/>
    <w:uiPriority w:val="99"/>
    <w:rsid w:val="005E2524"/>
    <w:pPr>
      <w:tabs>
        <w:tab w:val="center" w:pos="220"/>
        <w:tab w:val="center" w:pos="520"/>
      </w:tabs>
      <w:suppressAutoHyphens/>
      <w:autoSpaceDE w:val="0"/>
      <w:autoSpaceDN w:val="0"/>
      <w:adjustRightInd w:val="0"/>
      <w:spacing w:after="57" w:line="180" w:lineRule="atLeast"/>
      <w:jc w:val="left"/>
      <w:textAlignment w:val="center"/>
    </w:pPr>
    <w:rPr>
      <w:rFonts w:ascii="Museo 500" w:hAnsi="Museo 500" w:cs="Museo 500"/>
      <w:color w:val="000000"/>
      <w:sz w:val="14"/>
      <w:szCs w:val="14"/>
      <w:lang w:val="en-GB"/>
    </w:rPr>
  </w:style>
  <w:style w:type="character" w:customStyle="1" w:styleId="White">
    <w:name w:val="White"/>
    <w:uiPriority w:val="99"/>
    <w:rsid w:val="005E2524"/>
    <w:rPr>
      <w:outline/>
    </w:rPr>
  </w:style>
  <w:style w:type="character" w:customStyle="1" w:styleId="Whitebold">
    <w:name w:val="White &gt; bold"/>
    <w:basedOn w:val="White"/>
    <w:uiPriority w:val="99"/>
    <w:rsid w:val="005E2524"/>
    <w:rPr>
      <w:rFonts w:ascii="Museo 700" w:hAnsi="Museo 700" w:cs="Museo 700"/>
      <w:outline/>
    </w:rPr>
  </w:style>
  <w:style w:type="numbering" w:customStyle="1" w:styleId="Huidigelijst15">
    <w:name w:val="Huidige lijst15"/>
    <w:uiPriority w:val="99"/>
    <w:rsid w:val="0032736B"/>
    <w:pPr>
      <w:numPr>
        <w:numId w:val="16"/>
      </w:numPr>
    </w:pPr>
  </w:style>
  <w:style w:type="numbering" w:customStyle="1" w:styleId="Huidigelijst16">
    <w:name w:val="Huidige lijst16"/>
    <w:uiPriority w:val="99"/>
    <w:rsid w:val="0032736B"/>
    <w:pPr>
      <w:numPr>
        <w:numId w:val="17"/>
      </w:numPr>
    </w:pPr>
  </w:style>
  <w:style w:type="numbering" w:customStyle="1" w:styleId="Huidigelijst17">
    <w:name w:val="Huidige lijst17"/>
    <w:uiPriority w:val="99"/>
    <w:rsid w:val="00B9219F"/>
    <w:pPr>
      <w:numPr>
        <w:numId w:val="18"/>
      </w:numPr>
    </w:pPr>
  </w:style>
  <w:style w:type="numbering" w:customStyle="1" w:styleId="Huidigelijst18">
    <w:name w:val="Huidige lijst18"/>
    <w:uiPriority w:val="99"/>
    <w:rsid w:val="00A80422"/>
    <w:pPr>
      <w:numPr>
        <w:numId w:val="19"/>
      </w:numPr>
    </w:pPr>
  </w:style>
  <w:style w:type="numbering" w:customStyle="1" w:styleId="Huidigelijst19">
    <w:name w:val="Huidige lijst19"/>
    <w:uiPriority w:val="99"/>
    <w:rsid w:val="00A80422"/>
    <w:pPr>
      <w:numPr>
        <w:numId w:val="20"/>
      </w:numPr>
    </w:pPr>
  </w:style>
  <w:style w:type="numbering" w:customStyle="1" w:styleId="Huidigelijst20">
    <w:name w:val="Huidige lijst20"/>
    <w:uiPriority w:val="99"/>
    <w:rsid w:val="00A80422"/>
    <w:pPr>
      <w:numPr>
        <w:numId w:val="21"/>
      </w:numPr>
    </w:pPr>
  </w:style>
  <w:style w:type="numbering" w:customStyle="1" w:styleId="Huidigelijst21">
    <w:name w:val="Huidige lijst21"/>
    <w:uiPriority w:val="99"/>
    <w:rsid w:val="000D6743"/>
    <w:pPr>
      <w:numPr>
        <w:numId w:val="22"/>
      </w:numPr>
    </w:pPr>
  </w:style>
  <w:style w:type="numbering" w:customStyle="1" w:styleId="Huidigelijst22">
    <w:name w:val="Huidige lijst22"/>
    <w:uiPriority w:val="99"/>
    <w:rsid w:val="00F62590"/>
    <w:pPr>
      <w:numPr>
        <w:numId w:val="23"/>
      </w:numPr>
    </w:pPr>
  </w:style>
  <w:style w:type="numbering" w:customStyle="1" w:styleId="Huidigelijst23">
    <w:name w:val="Huidige lijst23"/>
    <w:uiPriority w:val="99"/>
    <w:rsid w:val="0003028F"/>
    <w:pPr>
      <w:numPr>
        <w:numId w:val="24"/>
      </w:numPr>
    </w:pPr>
  </w:style>
  <w:style w:type="numbering" w:customStyle="1" w:styleId="Huidigelijst24">
    <w:name w:val="Huidige lijst24"/>
    <w:uiPriority w:val="99"/>
    <w:rsid w:val="0003028F"/>
    <w:pPr>
      <w:numPr>
        <w:numId w:val="25"/>
      </w:numPr>
    </w:pPr>
  </w:style>
  <w:style w:type="numbering" w:customStyle="1" w:styleId="Huidigelijst25">
    <w:name w:val="Huidige lijst25"/>
    <w:uiPriority w:val="99"/>
    <w:rsid w:val="00E850D7"/>
    <w:pPr>
      <w:numPr>
        <w:numId w:val="26"/>
      </w:numPr>
    </w:pPr>
  </w:style>
  <w:style w:type="numbering" w:customStyle="1" w:styleId="Huidigelijst26">
    <w:name w:val="Huidige lijst26"/>
    <w:uiPriority w:val="99"/>
    <w:rsid w:val="00E850D7"/>
    <w:pPr>
      <w:numPr>
        <w:numId w:val="27"/>
      </w:numPr>
    </w:pPr>
  </w:style>
  <w:style w:type="numbering" w:customStyle="1" w:styleId="Huidigelijst27">
    <w:name w:val="Huidige lijst27"/>
    <w:uiPriority w:val="99"/>
    <w:rsid w:val="00E850D7"/>
    <w:pPr>
      <w:numPr>
        <w:numId w:val="28"/>
      </w:numPr>
    </w:pPr>
  </w:style>
  <w:style w:type="numbering" w:customStyle="1" w:styleId="Huidigelijst28">
    <w:name w:val="Huidige lijst28"/>
    <w:uiPriority w:val="99"/>
    <w:rsid w:val="00E850D7"/>
    <w:pPr>
      <w:numPr>
        <w:numId w:val="29"/>
      </w:numPr>
    </w:pPr>
  </w:style>
  <w:style w:type="numbering" w:customStyle="1" w:styleId="Huidigelijst29">
    <w:name w:val="Huidige lijst29"/>
    <w:uiPriority w:val="99"/>
    <w:rsid w:val="00E850D7"/>
    <w:pPr>
      <w:numPr>
        <w:numId w:val="30"/>
      </w:numPr>
    </w:pPr>
  </w:style>
  <w:style w:type="numbering" w:customStyle="1" w:styleId="Huidigelijst30">
    <w:name w:val="Huidige lijst30"/>
    <w:uiPriority w:val="99"/>
    <w:rsid w:val="00E850D7"/>
    <w:pPr>
      <w:numPr>
        <w:numId w:val="31"/>
      </w:numPr>
    </w:pPr>
  </w:style>
  <w:style w:type="numbering" w:customStyle="1" w:styleId="Huidigelijst31">
    <w:name w:val="Huidige lijst31"/>
    <w:uiPriority w:val="99"/>
    <w:rsid w:val="00E850D7"/>
    <w:pPr>
      <w:numPr>
        <w:numId w:val="32"/>
      </w:numPr>
    </w:pPr>
  </w:style>
  <w:style w:type="numbering" w:customStyle="1" w:styleId="Huidigelijst32">
    <w:name w:val="Huidige lijst32"/>
    <w:uiPriority w:val="99"/>
    <w:rsid w:val="00E850D7"/>
    <w:pPr>
      <w:numPr>
        <w:numId w:val="33"/>
      </w:numPr>
    </w:pPr>
  </w:style>
  <w:style w:type="numbering" w:customStyle="1" w:styleId="Huidigelijst33">
    <w:name w:val="Huidige lijst33"/>
    <w:uiPriority w:val="99"/>
    <w:rsid w:val="00E850D7"/>
    <w:pPr>
      <w:numPr>
        <w:numId w:val="34"/>
      </w:numPr>
    </w:pPr>
  </w:style>
  <w:style w:type="numbering" w:customStyle="1" w:styleId="Huidigelijst34">
    <w:name w:val="Huidige lijst34"/>
    <w:uiPriority w:val="99"/>
    <w:rsid w:val="00E850D7"/>
    <w:pPr>
      <w:numPr>
        <w:numId w:val="35"/>
      </w:numPr>
    </w:pPr>
  </w:style>
  <w:style w:type="numbering" w:customStyle="1" w:styleId="Huidigelijst35">
    <w:name w:val="Huidige lijst35"/>
    <w:uiPriority w:val="99"/>
    <w:rsid w:val="00E850D7"/>
    <w:pPr>
      <w:numPr>
        <w:numId w:val="36"/>
      </w:numPr>
    </w:pPr>
  </w:style>
  <w:style w:type="paragraph" w:customStyle="1" w:styleId="Default">
    <w:name w:val="Default"/>
    <w:rsid w:val="004F5941"/>
    <w:pPr>
      <w:autoSpaceDE w:val="0"/>
      <w:autoSpaceDN w:val="0"/>
      <w:adjustRightInd w:val="0"/>
      <w:spacing w:after="0" w:line="240" w:lineRule="auto"/>
    </w:pPr>
    <w:rPr>
      <w:rFonts w:ascii="Calibri" w:hAnsi="Calibri" w:cs="Calibri"/>
      <w:color w:val="000000"/>
      <w:sz w:val="24"/>
      <w:szCs w:val="24"/>
      <w:lang w:val="pt-PT"/>
    </w:rPr>
  </w:style>
  <w:style w:type="character" w:customStyle="1" w:styleId="PrrafodelistaCar">
    <w:name w:val="Párrafo de lista Car"/>
    <w:aliases w:val="Highlight box Car,Dot pt Car,cv list paragraph Car,List Paragraph1 Car,ITEM NUMBER Car,Numbered Para 1 Car,No Spacing1 Car,List Paragraph Char Char Char Car,Indicator Text Car,Bullet 1 Car,Bullet Points Car,MAIN CONTENT Car"/>
    <w:link w:val="Prrafodelista"/>
    <w:uiPriority w:val="1"/>
    <w:qFormat/>
    <w:locked/>
    <w:rsid w:val="00737912"/>
    <w:rPr>
      <w:rFonts w:ascii="Futura Bk BT Book" w:eastAsia="Times New Roman" w:hAnsi="Futura Bk BT Book" w:cs="Times New Roman"/>
      <w:i/>
      <w:color w:val="0D343A"/>
      <w:szCs w:val="24"/>
      <w:lang w:eastAsia="en-GB"/>
    </w:rPr>
  </w:style>
  <w:style w:type="paragraph" w:customStyle="1" w:styleId="TableParagraph">
    <w:name w:val="Table Paragraph"/>
    <w:basedOn w:val="Normal"/>
    <w:uiPriority w:val="1"/>
    <w:qFormat/>
    <w:rsid w:val="002A66B1"/>
    <w:pPr>
      <w:widowControl w:val="0"/>
      <w:autoSpaceDE w:val="0"/>
      <w:autoSpaceDN w:val="0"/>
      <w:spacing w:after="0" w:line="240" w:lineRule="auto"/>
      <w:jc w:val="left"/>
    </w:pPr>
    <w:rPr>
      <w:rFonts w:ascii="Verdana" w:eastAsia="Verdana" w:hAnsi="Verdana" w:cs="Verdana"/>
      <w:color w:val="auto"/>
      <w:sz w:val="22"/>
      <w:lang w:val="en-US"/>
    </w:rPr>
  </w:style>
  <w:style w:type="character" w:customStyle="1" w:styleId="FFParagraphTextCharChar">
    <w:name w:val="FF Paragraph Text Char Char"/>
    <w:basedOn w:val="Fuentedeprrafopredeter"/>
    <w:link w:val="FFParagraphText"/>
    <w:locked/>
    <w:rsid w:val="00F01335"/>
    <w:rPr>
      <w:rFonts w:ascii="Trebuchet MS" w:eastAsia="Times New Roman" w:hAnsi="Trebuchet MS" w:cs="Courier New"/>
      <w:sz w:val="20"/>
      <w:szCs w:val="20"/>
      <w:lang w:val="en-GB"/>
    </w:rPr>
  </w:style>
  <w:style w:type="paragraph" w:customStyle="1" w:styleId="FFParagraphText">
    <w:name w:val="FF Paragraph Text"/>
    <w:basedOn w:val="Normal"/>
    <w:link w:val="FFParagraphTextCharChar"/>
    <w:rsid w:val="00F01335"/>
    <w:pPr>
      <w:spacing w:after="60" w:line="300" w:lineRule="exact"/>
      <w:jc w:val="left"/>
    </w:pPr>
    <w:rPr>
      <w:rFonts w:ascii="Trebuchet MS" w:eastAsia="Times New Roman" w:hAnsi="Trebuchet MS" w:cs="Courier New"/>
      <w:color w:val="auto"/>
      <w:sz w:val="20"/>
      <w:szCs w:val="20"/>
      <w:lang w:val="en-GB"/>
    </w:rPr>
  </w:style>
  <w:style w:type="character" w:customStyle="1" w:styleId="cf01">
    <w:name w:val="cf01"/>
    <w:basedOn w:val="Fuentedeprrafopredeter"/>
    <w:rsid w:val="00D8350B"/>
    <w:rPr>
      <w:rFonts w:ascii="Segoe UI" w:hAnsi="Segoe UI" w:cs="Segoe UI" w:hint="default"/>
      <w:b/>
      <w:bCs/>
      <w:sz w:val="18"/>
      <w:szCs w:val="18"/>
    </w:rPr>
  </w:style>
  <w:style w:type="character" w:customStyle="1" w:styleId="markedcontent">
    <w:name w:val="markedcontent"/>
    <w:basedOn w:val="Fuentedeprrafopredeter"/>
    <w:rsid w:val="001A26F0"/>
  </w:style>
  <w:style w:type="character" w:customStyle="1" w:styleId="SinespaciadoCar">
    <w:name w:val="Sin espaciado Car"/>
    <w:aliases w:val="Quote Car"/>
    <w:basedOn w:val="Fuentedeprrafopredeter"/>
    <w:link w:val="Sinespaciado"/>
    <w:uiPriority w:val="1"/>
    <w:rsid w:val="00A701F2"/>
    <w:rPr>
      <w:rFonts w:ascii="Futura Bk BT Book" w:hAnsi="Futura Bk BT Book"/>
      <w:bCs/>
      <w:i/>
      <w:color w:val="54BAA8"/>
      <w:sz w:val="28"/>
      <w:lang w:val="en-US" w:eastAsia="nl-NL"/>
    </w:rPr>
  </w:style>
  <w:style w:type="character" w:customStyle="1" w:styleId="cf11">
    <w:name w:val="cf11"/>
    <w:basedOn w:val="Fuentedeprrafopredeter"/>
    <w:rsid w:val="008F34E9"/>
    <w:rPr>
      <w:rFonts w:ascii="Segoe UI" w:hAnsi="Segoe UI" w:cs="Segoe UI" w:hint="default"/>
      <w:sz w:val="18"/>
      <w:szCs w:val="18"/>
    </w:rPr>
  </w:style>
  <w:style w:type="character" w:styleId="Mencinsinresolver">
    <w:name w:val="Unresolved Mention"/>
    <w:basedOn w:val="Fuentedeprrafopredeter"/>
    <w:uiPriority w:val="99"/>
    <w:semiHidden/>
    <w:unhideWhenUsed/>
    <w:rsid w:val="006B62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1936">
      <w:bodyDiv w:val="1"/>
      <w:marLeft w:val="0"/>
      <w:marRight w:val="0"/>
      <w:marTop w:val="0"/>
      <w:marBottom w:val="0"/>
      <w:divBdr>
        <w:top w:val="none" w:sz="0" w:space="0" w:color="auto"/>
        <w:left w:val="none" w:sz="0" w:space="0" w:color="auto"/>
        <w:bottom w:val="none" w:sz="0" w:space="0" w:color="auto"/>
        <w:right w:val="none" w:sz="0" w:space="0" w:color="auto"/>
      </w:divBdr>
    </w:div>
    <w:div w:id="66154189">
      <w:bodyDiv w:val="1"/>
      <w:marLeft w:val="0"/>
      <w:marRight w:val="0"/>
      <w:marTop w:val="0"/>
      <w:marBottom w:val="0"/>
      <w:divBdr>
        <w:top w:val="none" w:sz="0" w:space="0" w:color="auto"/>
        <w:left w:val="none" w:sz="0" w:space="0" w:color="auto"/>
        <w:bottom w:val="none" w:sz="0" w:space="0" w:color="auto"/>
        <w:right w:val="none" w:sz="0" w:space="0" w:color="auto"/>
      </w:divBdr>
    </w:div>
    <w:div w:id="86391722">
      <w:bodyDiv w:val="1"/>
      <w:marLeft w:val="0"/>
      <w:marRight w:val="0"/>
      <w:marTop w:val="0"/>
      <w:marBottom w:val="0"/>
      <w:divBdr>
        <w:top w:val="none" w:sz="0" w:space="0" w:color="auto"/>
        <w:left w:val="none" w:sz="0" w:space="0" w:color="auto"/>
        <w:bottom w:val="none" w:sz="0" w:space="0" w:color="auto"/>
        <w:right w:val="none" w:sz="0" w:space="0" w:color="auto"/>
      </w:divBdr>
    </w:div>
    <w:div w:id="346710975">
      <w:bodyDiv w:val="1"/>
      <w:marLeft w:val="0"/>
      <w:marRight w:val="0"/>
      <w:marTop w:val="0"/>
      <w:marBottom w:val="0"/>
      <w:divBdr>
        <w:top w:val="none" w:sz="0" w:space="0" w:color="auto"/>
        <w:left w:val="none" w:sz="0" w:space="0" w:color="auto"/>
        <w:bottom w:val="none" w:sz="0" w:space="0" w:color="auto"/>
        <w:right w:val="none" w:sz="0" w:space="0" w:color="auto"/>
      </w:divBdr>
    </w:div>
    <w:div w:id="462697308">
      <w:bodyDiv w:val="1"/>
      <w:marLeft w:val="0"/>
      <w:marRight w:val="0"/>
      <w:marTop w:val="0"/>
      <w:marBottom w:val="0"/>
      <w:divBdr>
        <w:top w:val="none" w:sz="0" w:space="0" w:color="auto"/>
        <w:left w:val="none" w:sz="0" w:space="0" w:color="auto"/>
        <w:bottom w:val="none" w:sz="0" w:space="0" w:color="auto"/>
        <w:right w:val="none" w:sz="0" w:space="0" w:color="auto"/>
      </w:divBdr>
      <w:divsChild>
        <w:div w:id="320475097">
          <w:marLeft w:val="547"/>
          <w:marRight w:val="0"/>
          <w:marTop w:val="106"/>
          <w:marBottom w:val="0"/>
          <w:divBdr>
            <w:top w:val="none" w:sz="0" w:space="0" w:color="auto"/>
            <w:left w:val="none" w:sz="0" w:space="0" w:color="auto"/>
            <w:bottom w:val="none" w:sz="0" w:space="0" w:color="auto"/>
            <w:right w:val="none" w:sz="0" w:space="0" w:color="auto"/>
          </w:divBdr>
        </w:div>
        <w:div w:id="770510463">
          <w:marLeft w:val="547"/>
          <w:marRight w:val="0"/>
          <w:marTop w:val="106"/>
          <w:marBottom w:val="0"/>
          <w:divBdr>
            <w:top w:val="none" w:sz="0" w:space="0" w:color="auto"/>
            <w:left w:val="none" w:sz="0" w:space="0" w:color="auto"/>
            <w:bottom w:val="none" w:sz="0" w:space="0" w:color="auto"/>
            <w:right w:val="none" w:sz="0" w:space="0" w:color="auto"/>
          </w:divBdr>
        </w:div>
        <w:div w:id="802189491">
          <w:marLeft w:val="547"/>
          <w:marRight w:val="0"/>
          <w:marTop w:val="106"/>
          <w:marBottom w:val="0"/>
          <w:divBdr>
            <w:top w:val="none" w:sz="0" w:space="0" w:color="auto"/>
            <w:left w:val="none" w:sz="0" w:space="0" w:color="auto"/>
            <w:bottom w:val="none" w:sz="0" w:space="0" w:color="auto"/>
            <w:right w:val="none" w:sz="0" w:space="0" w:color="auto"/>
          </w:divBdr>
        </w:div>
        <w:div w:id="1676761687">
          <w:marLeft w:val="547"/>
          <w:marRight w:val="0"/>
          <w:marTop w:val="106"/>
          <w:marBottom w:val="0"/>
          <w:divBdr>
            <w:top w:val="none" w:sz="0" w:space="0" w:color="auto"/>
            <w:left w:val="none" w:sz="0" w:space="0" w:color="auto"/>
            <w:bottom w:val="none" w:sz="0" w:space="0" w:color="auto"/>
            <w:right w:val="none" w:sz="0" w:space="0" w:color="auto"/>
          </w:divBdr>
        </w:div>
      </w:divsChild>
    </w:div>
    <w:div w:id="485124629">
      <w:bodyDiv w:val="1"/>
      <w:marLeft w:val="0"/>
      <w:marRight w:val="0"/>
      <w:marTop w:val="0"/>
      <w:marBottom w:val="0"/>
      <w:divBdr>
        <w:top w:val="none" w:sz="0" w:space="0" w:color="auto"/>
        <w:left w:val="none" w:sz="0" w:space="0" w:color="auto"/>
        <w:bottom w:val="none" w:sz="0" w:space="0" w:color="auto"/>
        <w:right w:val="none" w:sz="0" w:space="0" w:color="auto"/>
      </w:divBdr>
      <w:divsChild>
        <w:div w:id="1156536310">
          <w:marLeft w:val="1267"/>
          <w:marRight w:val="0"/>
          <w:marTop w:val="0"/>
          <w:marBottom w:val="0"/>
          <w:divBdr>
            <w:top w:val="none" w:sz="0" w:space="0" w:color="auto"/>
            <w:left w:val="none" w:sz="0" w:space="0" w:color="auto"/>
            <w:bottom w:val="none" w:sz="0" w:space="0" w:color="auto"/>
            <w:right w:val="none" w:sz="0" w:space="0" w:color="auto"/>
          </w:divBdr>
        </w:div>
      </w:divsChild>
    </w:div>
    <w:div w:id="500782287">
      <w:bodyDiv w:val="1"/>
      <w:marLeft w:val="0"/>
      <w:marRight w:val="0"/>
      <w:marTop w:val="0"/>
      <w:marBottom w:val="0"/>
      <w:divBdr>
        <w:top w:val="none" w:sz="0" w:space="0" w:color="auto"/>
        <w:left w:val="none" w:sz="0" w:space="0" w:color="auto"/>
        <w:bottom w:val="none" w:sz="0" w:space="0" w:color="auto"/>
        <w:right w:val="none" w:sz="0" w:space="0" w:color="auto"/>
      </w:divBdr>
    </w:div>
    <w:div w:id="607195875">
      <w:bodyDiv w:val="1"/>
      <w:marLeft w:val="0"/>
      <w:marRight w:val="0"/>
      <w:marTop w:val="0"/>
      <w:marBottom w:val="0"/>
      <w:divBdr>
        <w:top w:val="none" w:sz="0" w:space="0" w:color="auto"/>
        <w:left w:val="none" w:sz="0" w:space="0" w:color="auto"/>
        <w:bottom w:val="none" w:sz="0" w:space="0" w:color="auto"/>
        <w:right w:val="none" w:sz="0" w:space="0" w:color="auto"/>
      </w:divBdr>
    </w:div>
    <w:div w:id="638076469">
      <w:bodyDiv w:val="1"/>
      <w:marLeft w:val="0"/>
      <w:marRight w:val="0"/>
      <w:marTop w:val="0"/>
      <w:marBottom w:val="0"/>
      <w:divBdr>
        <w:top w:val="none" w:sz="0" w:space="0" w:color="auto"/>
        <w:left w:val="none" w:sz="0" w:space="0" w:color="auto"/>
        <w:bottom w:val="none" w:sz="0" w:space="0" w:color="auto"/>
        <w:right w:val="none" w:sz="0" w:space="0" w:color="auto"/>
      </w:divBdr>
    </w:div>
    <w:div w:id="694111113">
      <w:bodyDiv w:val="1"/>
      <w:marLeft w:val="0"/>
      <w:marRight w:val="0"/>
      <w:marTop w:val="0"/>
      <w:marBottom w:val="0"/>
      <w:divBdr>
        <w:top w:val="none" w:sz="0" w:space="0" w:color="auto"/>
        <w:left w:val="none" w:sz="0" w:space="0" w:color="auto"/>
        <w:bottom w:val="none" w:sz="0" w:space="0" w:color="auto"/>
        <w:right w:val="none" w:sz="0" w:space="0" w:color="auto"/>
      </w:divBdr>
      <w:divsChild>
        <w:div w:id="484784423">
          <w:marLeft w:val="0"/>
          <w:marRight w:val="0"/>
          <w:marTop w:val="0"/>
          <w:marBottom w:val="0"/>
          <w:divBdr>
            <w:top w:val="none" w:sz="0" w:space="0" w:color="auto"/>
            <w:left w:val="none" w:sz="0" w:space="0" w:color="auto"/>
            <w:bottom w:val="none" w:sz="0" w:space="0" w:color="auto"/>
            <w:right w:val="none" w:sz="0" w:space="0" w:color="auto"/>
          </w:divBdr>
          <w:divsChild>
            <w:div w:id="98960178">
              <w:marLeft w:val="0"/>
              <w:marRight w:val="0"/>
              <w:marTop w:val="0"/>
              <w:marBottom w:val="0"/>
              <w:divBdr>
                <w:top w:val="none" w:sz="0" w:space="0" w:color="auto"/>
                <w:left w:val="none" w:sz="0" w:space="0" w:color="auto"/>
                <w:bottom w:val="none" w:sz="0" w:space="0" w:color="auto"/>
                <w:right w:val="none" w:sz="0" w:space="0" w:color="auto"/>
              </w:divBdr>
              <w:divsChild>
                <w:div w:id="179728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04210">
          <w:marLeft w:val="0"/>
          <w:marRight w:val="0"/>
          <w:marTop w:val="0"/>
          <w:marBottom w:val="0"/>
          <w:divBdr>
            <w:top w:val="none" w:sz="0" w:space="0" w:color="auto"/>
            <w:left w:val="none" w:sz="0" w:space="0" w:color="auto"/>
            <w:bottom w:val="none" w:sz="0" w:space="0" w:color="auto"/>
            <w:right w:val="none" w:sz="0" w:space="0" w:color="auto"/>
          </w:divBdr>
        </w:div>
      </w:divsChild>
    </w:div>
    <w:div w:id="792675451">
      <w:bodyDiv w:val="1"/>
      <w:marLeft w:val="0"/>
      <w:marRight w:val="0"/>
      <w:marTop w:val="0"/>
      <w:marBottom w:val="0"/>
      <w:divBdr>
        <w:top w:val="none" w:sz="0" w:space="0" w:color="auto"/>
        <w:left w:val="none" w:sz="0" w:space="0" w:color="auto"/>
        <w:bottom w:val="none" w:sz="0" w:space="0" w:color="auto"/>
        <w:right w:val="none" w:sz="0" w:space="0" w:color="auto"/>
      </w:divBdr>
    </w:div>
    <w:div w:id="817262531">
      <w:bodyDiv w:val="1"/>
      <w:marLeft w:val="0"/>
      <w:marRight w:val="0"/>
      <w:marTop w:val="0"/>
      <w:marBottom w:val="0"/>
      <w:divBdr>
        <w:top w:val="none" w:sz="0" w:space="0" w:color="auto"/>
        <w:left w:val="none" w:sz="0" w:space="0" w:color="auto"/>
        <w:bottom w:val="none" w:sz="0" w:space="0" w:color="auto"/>
        <w:right w:val="none" w:sz="0" w:space="0" w:color="auto"/>
      </w:divBdr>
    </w:div>
    <w:div w:id="871961399">
      <w:bodyDiv w:val="1"/>
      <w:marLeft w:val="0"/>
      <w:marRight w:val="0"/>
      <w:marTop w:val="0"/>
      <w:marBottom w:val="0"/>
      <w:divBdr>
        <w:top w:val="none" w:sz="0" w:space="0" w:color="auto"/>
        <w:left w:val="none" w:sz="0" w:space="0" w:color="auto"/>
        <w:bottom w:val="none" w:sz="0" w:space="0" w:color="auto"/>
        <w:right w:val="none" w:sz="0" w:space="0" w:color="auto"/>
      </w:divBdr>
    </w:div>
    <w:div w:id="873494843">
      <w:bodyDiv w:val="1"/>
      <w:marLeft w:val="0"/>
      <w:marRight w:val="0"/>
      <w:marTop w:val="0"/>
      <w:marBottom w:val="0"/>
      <w:divBdr>
        <w:top w:val="none" w:sz="0" w:space="0" w:color="auto"/>
        <w:left w:val="none" w:sz="0" w:space="0" w:color="auto"/>
        <w:bottom w:val="none" w:sz="0" w:space="0" w:color="auto"/>
        <w:right w:val="none" w:sz="0" w:space="0" w:color="auto"/>
      </w:divBdr>
      <w:divsChild>
        <w:div w:id="1494569411">
          <w:marLeft w:val="0"/>
          <w:marRight w:val="0"/>
          <w:marTop w:val="90"/>
          <w:marBottom w:val="0"/>
          <w:divBdr>
            <w:top w:val="none" w:sz="0" w:space="0" w:color="auto"/>
            <w:left w:val="none" w:sz="0" w:space="0" w:color="auto"/>
            <w:bottom w:val="none" w:sz="0" w:space="0" w:color="auto"/>
            <w:right w:val="none" w:sz="0" w:space="0" w:color="auto"/>
          </w:divBdr>
          <w:divsChild>
            <w:div w:id="876696280">
              <w:marLeft w:val="0"/>
              <w:marRight w:val="0"/>
              <w:marTop w:val="0"/>
              <w:marBottom w:val="420"/>
              <w:divBdr>
                <w:top w:val="none" w:sz="0" w:space="0" w:color="auto"/>
                <w:left w:val="none" w:sz="0" w:space="0" w:color="auto"/>
                <w:bottom w:val="none" w:sz="0" w:space="0" w:color="auto"/>
                <w:right w:val="none" w:sz="0" w:space="0" w:color="auto"/>
              </w:divBdr>
              <w:divsChild>
                <w:div w:id="1377195112">
                  <w:marLeft w:val="0"/>
                  <w:marRight w:val="0"/>
                  <w:marTop w:val="0"/>
                  <w:marBottom w:val="0"/>
                  <w:divBdr>
                    <w:top w:val="none" w:sz="0" w:space="0" w:color="auto"/>
                    <w:left w:val="none" w:sz="0" w:space="0" w:color="auto"/>
                    <w:bottom w:val="none" w:sz="0" w:space="0" w:color="auto"/>
                    <w:right w:val="none" w:sz="0" w:space="0" w:color="auto"/>
                  </w:divBdr>
                  <w:divsChild>
                    <w:div w:id="13925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83725">
      <w:bodyDiv w:val="1"/>
      <w:marLeft w:val="0"/>
      <w:marRight w:val="0"/>
      <w:marTop w:val="0"/>
      <w:marBottom w:val="0"/>
      <w:divBdr>
        <w:top w:val="none" w:sz="0" w:space="0" w:color="auto"/>
        <w:left w:val="none" w:sz="0" w:space="0" w:color="auto"/>
        <w:bottom w:val="none" w:sz="0" w:space="0" w:color="auto"/>
        <w:right w:val="none" w:sz="0" w:space="0" w:color="auto"/>
      </w:divBdr>
      <w:divsChild>
        <w:div w:id="20740683">
          <w:marLeft w:val="0"/>
          <w:marRight w:val="0"/>
          <w:marTop w:val="0"/>
          <w:marBottom w:val="0"/>
          <w:divBdr>
            <w:top w:val="none" w:sz="0" w:space="0" w:color="auto"/>
            <w:left w:val="none" w:sz="0" w:space="0" w:color="auto"/>
            <w:bottom w:val="none" w:sz="0" w:space="0" w:color="auto"/>
            <w:right w:val="none" w:sz="0" w:space="0" w:color="auto"/>
          </w:divBdr>
        </w:div>
        <w:div w:id="27729629">
          <w:marLeft w:val="0"/>
          <w:marRight w:val="0"/>
          <w:marTop w:val="0"/>
          <w:marBottom w:val="0"/>
          <w:divBdr>
            <w:top w:val="none" w:sz="0" w:space="0" w:color="auto"/>
            <w:left w:val="none" w:sz="0" w:space="0" w:color="auto"/>
            <w:bottom w:val="none" w:sz="0" w:space="0" w:color="auto"/>
            <w:right w:val="none" w:sz="0" w:space="0" w:color="auto"/>
          </w:divBdr>
        </w:div>
        <w:div w:id="201866071">
          <w:marLeft w:val="0"/>
          <w:marRight w:val="0"/>
          <w:marTop w:val="0"/>
          <w:marBottom w:val="0"/>
          <w:divBdr>
            <w:top w:val="none" w:sz="0" w:space="0" w:color="auto"/>
            <w:left w:val="none" w:sz="0" w:space="0" w:color="auto"/>
            <w:bottom w:val="none" w:sz="0" w:space="0" w:color="auto"/>
            <w:right w:val="none" w:sz="0" w:space="0" w:color="auto"/>
          </w:divBdr>
        </w:div>
        <w:div w:id="332027669">
          <w:marLeft w:val="0"/>
          <w:marRight w:val="0"/>
          <w:marTop w:val="0"/>
          <w:marBottom w:val="0"/>
          <w:divBdr>
            <w:top w:val="none" w:sz="0" w:space="0" w:color="auto"/>
            <w:left w:val="none" w:sz="0" w:space="0" w:color="auto"/>
            <w:bottom w:val="none" w:sz="0" w:space="0" w:color="auto"/>
            <w:right w:val="none" w:sz="0" w:space="0" w:color="auto"/>
          </w:divBdr>
        </w:div>
        <w:div w:id="351154444">
          <w:marLeft w:val="0"/>
          <w:marRight w:val="0"/>
          <w:marTop w:val="0"/>
          <w:marBottom w:val="0"/>
          <w:divBdr>
            <w:top w:val="none" w:sz="0" w:space="0" w:color="auto"/>
            <w:left w:val="none" w:sz="0" w:space="0" w:color="auto"/>
            <w:bottom w:val="none" w:sz="0" w:space="0" w:color="auto"/>
            <w:right w:val="none" w:sz="0" w:space="0" w:color="auto"/>
          </w:divBdr>
        </w:div>
        <w:div w:id="434597933">
          <w:marLeft w:val="0"/>
          <w:marRight w:val="0"/>
          <w:marTop w:val="0"/>
          <w:marBottom w:val="0"/>
          <w:divBdr>
            <w:top w:val="none" w:sz="0" w:space="0" w:color="auto"/>
            <w:left w:val="none" w:sz="0" w:space="0" w:color="auto"/>
            <w:bottom w:val="none" w:sz="0" w:space="0" w:color="auto"/>
            <w:right w:val="none" w:sz="0" w:space="0" w:color="auto"/>
          </w:divBdr>
        </w:div>
        <w:div w:id="607855494">
          <w:marLeft w:val="0"/>
          <w:marRight w:val="0"/>
          <w:marTop w:val="0"/>
          <w:marBottom w:val="0"/>
          <w:divBdr>
            <w:top w:val="none" w:sz="0" w:space="0" w:color="auto"/>
            <w:left w:val="none" w:sz="0" w:space="0" w:color="auto"/>
            <w:bottom w:val="none" w:sz="0" w:space="0" w:color="auto"/>
            <w:right w:val="none" w:sz="0" w:space="0" w:color="auto"/>
          </w:divBdr>
        </w:div>
        <w:div w:id="1120681248">
          <w:marLeft w:val="0"/>
          <w:marRight w:val="0"/>
          <w:marTop w:val="0"/>
          <w:marBottom w:val="0"/>
          <w:divBdr>
            <w:top w:val="none" w:sz="0" w:space="0" w:color="auto"/>
            <w:left w:val="none" w:sz="0" w:space="0" w:color="auto"/>
            <w:bottom w:val="none" w:sz="0" w:space="0" w:color="auto"/>
            <w:right w:val="none" w:sz="0" w:space="0" w:color="auto"/>
          </w:divBdr>
        </w:div>
        <w:div w:id="1175459460">
          <w:marLeft w:val="0"/>
          <w:marRight w:val="0"/>
          <w:marTop w:val="0"/>
          <w:marBottom w:val="0"/>
          <w:divBdr>
            <w:top w:val="none" w:sz="0" w:space="0" w:color="auto"/>
            <w:left w:val="none" w:sz="0" w:space="0" w:color="auto"/>
            <w:bottom w:val="none" w:sz="0" w:space="0" w:color="auto"/>
            <w:right w:val="none" w:sz="0" w:space="0" w:color="auto"/>
          </w:divBdr>
        </w:div>
        <w:div w:id="1221017959">
          <w:marLeft w:val="0"/>
          <w:marRight w:val="0"/>
          <w:marTop w:val="0"/>
          <w:marBottom w:val="0"/>
          <w:divBdr>
            <w:top w:val="none" w:sz="0" w:space="0" w:color="auto"/>
            <w:left w:val="none" w:sz="0" w:space="0" w:color="auto"/>
            <w:bottom w:val="none" w:sz="0" w:space="0" w:color="auto"/>
            <w:right w:val="none" w:sz="0" w:space="0" w:color="auto"/>
          </w:divBdr>
        </w:div>
        <w:div w:id="1256280146">
          <w:marLeft w:val="0"/>
          <w:marRight w:val="0"/>
          <w:marTop w:val="0"/>
          <w:marBottom w:val="0"/>
          <w:divBdr>
            <w:top w:val="none" w:sz="0" w:space="0" w:color="auto"/>
            <w:left w:val="none" w:sz="0" w:space="0" w:color="auto"/>
            <w:bottom w:val="none" w:sz="0" w:space="0" w:color="auto"/>
            <w:right w:val="none" w:sz="0" w:space="0" w:color="auto"/>
          </w:divBdr>
        </w:div>
        <w:div w:id="1295211539">
          <w:marLeft w:val="0"/>
          <w:marRight w:val="0"/>
          <w:marTop w:val="0"/>
          <w:marBottom w:val="0"/>
          <w:divBdr>
            <w:top w:val="none" w:sz="0" w:space="0" w:color="auto"/>
            <w:left w:val="none" w:sz="0" w:space="0" w:color="auto"/>
            <w:bottom w:val="none" w:sz="0" w:space="0" w:color="auto"/>
            <w:right w:val="none" w:sz="0" w:space="0" w:color="auto"/>
          </w:divBdr>
        </w:div>
        <w:div w:id="1551571890">
          <w:marLeft w:val="0"/>
          <w:marRight w:val="0"/>
          <w:marTop w:val="0"/>
          <w:marBottom w:val="0"/>
          <w:divBdr>
            <w:top w:val="none" w:sz="0" w:space="0" w:color="auto"/>
            <w:left w:val="none" w:sz="0" w:space="0" w:color="auto"/>
            <w:bottom w:val="none" w:sz="0" w:space="0" w:color="auto"/>
            <w:right w:val="none" w:sz="0" w:space="0" w:color="auto"/>
          </w:divBdr>
        </w:div>
        <w:div w:id="1787893093">
          <w:marLeft w:val="0"/>
          <w:marRight w:val="0"/>
          <w:marTop w:val="0"/>
          <w:marBottom w:val="0"/>
          <w:divBdr>
            <w:top w:val="none" w:sz="0" w:space="0" w:color="auto"/>
            <w:left w:val="none" w:sz="0" w:space="0" w:color="auto"/>
            <w:bottom w:val="none" w:sz="0" w:space="0" w:color="auto"/>
            <w:right w:val="none" w:sz="0" w:space="0" w:color="auto"/>
          </w:divBdr>
        </w:div>
        <w:div w:id="1946107193">
          <w:marLeft w:val="0"/>
          <w:marRight w:val="0"/>
          <w:marTop w:val="0"/>
          <w:marBottom w:val="0"/>
          <w:divBdr>
            <w:top w:val="none" w:sz="0" w:space="0" w:color="auto"/>
            <w:left w:val="none" w:sz="0" w:space="0" w:color="auto"/>
            <w:bottom w:val="none" w:sz="0" w:space="0" w:color="auto"/>
            <w:right w:val="none" w:sz="0" w:space="0" w:color="auto"/>
          </w:divBdr>
        </w:div>
      </w:divsChild>
    </w:div>
    <w:div w:id="934359794">
      <w:bodyDiv w:val="1"/>
      <w:marLeft w:val="0"/>
      <w:marRight w:val="0"/>
      <w:marTop w:val="0"/>
      <w:marBottom w:val="0"/>
      <w:divBdr>
        <w:top w:val="none" w:sz="0" w:space="0" w:color="auto"/>
        <w:left w:val="none" w:sz="0" w:space="0" w:color="auto"/>
        <w:bottom w:val="none" w:sz="0" w:space="0" w:color="auto"/>
        <w:right w:val="none" w:sz="0" w:space="0" w:color="auto"/>
      </w:divBdr>
    </w:div>
    <w:div w:id="951210973">
      <w:bodyDiv w:val="1"/>
      <w:marLeft w:val="0"/>
      <w:marRight w:val="0"/>
      <w:marTop w:val="0"/>
      <w:marBottom w:val="0"/>
      <w:divBdr>
        <w:top w:val="none" w:sz="0" w:space="0" w:color="auto"/>
        <w:left w:val="none" w:sz="0" w:space="0" w:color="auto"/>
        <w:bottom w:val="none" w:sz="0" w:space="0" w:color="auto"/>
        <w:right w:val="none" w:sz="0" w:space="0" w:color="auto"/>
      </w:divBdr>
    </w:div>
    <w:div w:id="1039164623">
      <w:bodyDiv w:val="1"/>
      <w:marLeft w:val="0"/>
      <w:marRight w:val="0"/>
      <w:marTop w:val="0"/>
      <w:marBottom w:val="0"/>
      <w:divBdr>
        <w:top w:val="none" w:sz="0" w:space="0" w:color="auto"/>
        <w:left w:val="none" w:sz="0" w:space="0" w:color="auto"/>
        <w:bottom w:val="none" w:sz="0" w:space="0" w:color="auto"/>
        <w:right w:val="none" w:sz="0" w:space="0" w:color="auto"/>
      </w:divBdr>
    </w:div>
    <w:div w:id="1063917800">
      <w:bodyDiv w:val="1"/>
      <w:marLeft w:val="0"/>
      <w:marRight w:val="0"/>
      <w:marTop w:val="0"/>
      <w:marBottom w:val="0"/>
      <w:divBdr>
        <w:top w:val="none" w:sz="0" w:space="0" w:color="auto"/>
        <w:left w:val="none" w:sz="0" w:space="0" w:color="auto"/>
        <w:bottom w:val="none" w:sz="0" w:space="0" w:color="auto"/>
        <w:right w:val="none" w:sz="0" w:space="0" w:color="auto"/>
      </w:divBdr>
    </w:div>
    <w:div w:id="1075467870">
      <w:bodyDiv w:val="1"/>
      <w:marLeft w:val="0"/>
      <w:marRight w:val="0"/>
      <w:marTop w:val="0"/>
      <w:marBottom w:val="0"/>
      <w:divBdr>
        <w:top w:val="none" w:sz="0" w:space="0" w:color="auto"/>
        <w:left w:val="none" w:sz="0" w:space="0" w:color="auto"/>
        <w:bottom w:val="none" w:sz="0" w:space="0" w:color="auto"/>
        <w:right w:val="none" w:sz="0" w:space="0" w:color="auto"/>
      </w:divBdr>
      <w:divsChild>
        <w:div w:id="498010884">
          <w:marLeft w:val="1080"/>
          <w:marRight w:val="0"/>
          <w:marTop w:val="100"/>
          <w:marBottom w:val="0"/>
          <w:divBdr>
            <w:top w:val="none" w:sz="0" w:space="0" w:color="auto"/>
            <w:left w:val="none" w:sz="0" w:space="0" w:color="auto"/>
            <w:bottom w:val="none" w:sz="0" w:space="0" w:color="auto"/>
            <w:right w:val="none" w:sz="0" w:space="0" w:color="auto"/>
          </w:divBdr>
        </w:div>
        <w:div w:id="542600063">
          <w:marLeft w:val="1080"/>
          <w:marRight w:val="0"/>
          <w:marTop w:val="100"/>
          <w:marBottom w:val="0"/>
          <w:divBdr>
            <w:top w:val="none" w:sz="0" w:space="0" w:color="auto"/>
            <w:left w:val="none" w:sz="0" w:space="0" w:color="auto"/>
            <w:bottom w:val="none" w:sz="0" w:space="0" w:color="auto"/>
            <w:right w:val="none" w:sz="0" w:space="0" w:color="auto"/>
          </w:divBdr>
        </w:div>
        <w:div w:id="1977293611">
          <w:marLeft w:val="1080"/>
          <w:marRight w:val="0"/>
          <w:marTop w:val="100"/>
          <w:marBottom w:val="0"/>
          <w:divBdr>
            <w:top w:val="none" w:sz="0" w:space="0" w:color="auto"/>
            <w:left w:val="none" w:sz="0" w:space="0" w:color="auto"/>
            <w:bottom w:val="none" w:sz="0" w:space="0" w:color="auto"/>
            <w:right w:val="none" w:sz="0" w:space="0" w:color="auto"/>
          </w:divBdr>
        </w:div>
      </w:divsChild>
    </w:div>
    <w:div w:id="1087380943">
      <w:bodyDiv w:val="1"/>
      <w:marLeft w:val="0"/>
      <w:marRight w:val="0"/>
      <w:marTop w:val="0"/>
      <w:marBottom w:val="0"/>
      <w:divBdr>
        <w:top w:val="none" w:sz="0" w:space="0" w:color="auto"/>
        <w:left w:val="none" w:sz="0" w:space="0" w:color="auto"/>
        <w:bottom w:val="none" w:sz="0" w:space="0" w:color="auto"/>
        <w:right w:val="none" w:sz="0" w:space="0" w:color="auto"/>
      </w:divBdr>
    </w:div>
    <w:div w:id="1126655824">
      <w:bodyDiv w:val="1"/>
      <w:marLeft w:val="0"/>
      <w:marRight w:val="0"/>
      <w:marTop w:val="0"/>
      <w:marBottom w:val="0"/>
      <w:divBdr>
        <w:top w:val="none" w:sz="0" w:space="0" w:color="auto"/>
        <w:left w:val="none" w:sz="0" w:space="0" w:color="auto"/>
        <w:bottom w:val="none" w:sz="0" w:space="0" w:color="auto"/>
        <w:right w:val="none" w:sz="0" w:space="0" w:color="auto"/>
      </w:divBdr>
    </w:div>
    <w:div w:id="1314334870">
      <w:bodyDiv w:val="1"/>
      <w:marLeft w:val="0"/>
      <w:marRight w:val="0"/>
      <w:marTop w:val="0"/>
      <w:marBottom w:val="0"/>
      <w:divBdr>
        <w:top w:val="none" w:sz="0" w:space="0" w:color="auto"/>
        <w:left w:val="none" w:sz="0" w:space="0" w:color="auto"/>
        <w:bottom w:val="none" w:sz="0" w:space="0" w:color="auto"/>
        <w:right w:val="none" w:sz="0" w:space="0" w:color="auto"/>
      </w:divBdr>
    </w:div>
    <w:div w:id="1364864362">
      <w:bodyDiv w:val="1"/>
      <w:marLeft w:val="0"/>
      <w:marRight w:val="0"/>
      <w:marTop w:val="0"/>
      <w:marBottom w:val="0"/>
      <w:divBdr>
        <w:top w:val="none" w:sz="0" w:space="0" w:color="auto"/>
        <w:left w:val="none" w:sz="0" w:space="0" w:color="auto"/>
        <w:bottom w:val="none" w:sz="0" w:space="0" w:color="auto"/>
        <w:right w:val="none" w:sz="0" w:space="0" w:color="auto"/>
      </w:divBdr>
    </w:div>
    <w:div w:id="1397044143">
      <w:bodyDiv w:val="1"/>
      <w:marLeft w:val="0"/>
      <w:marRight w:val="0"/>
      <w:marTop w:val="0"/>
      <w:marBottom w:val="0"/>
      <w:divBdr>
        <w:top w:val="none" w:sz="0" w:space="0" w:color="auto"/>
        <w:left w:val="none" w:sz="0" w:space="0" w:color="auto"/>
        <w:bottom w:val="none" w:sz="0" w:space="0" w:color="auto"/>
        <w:right w:val="none" w:sz="0" w:space="0" w:color="auto"/>
      </w:divBdr>
      <w:divsChild>
        <w:div w:id="327026997">
          <w:marLeft w:val="806"/>
          <w:marRight w:val="0"/>
          <w:marTop w:val="200"/>
          <w:marBottom w:val="0"/>
          <w:divBdr>
            <w:top w:val="none" w:sz="0" w:space="0" w:color="auto"/>
            <w:left w:val="none" w:sz="0" w:space="0" w:color="auto"/>
            <w:bottom w:val="none" w:sz="0" w:space="0" w:color="auto"/>
            <w:right w:val="none" w:sz="0" w:space="0" w:color="auto"/>
          </w:divBdr>
        </w:div>
        <w:div w:id="345979154">
          <w:marLeft w:val="1080"/>
          <w:marRight w:val="0"/>
          <w:marTop w:val="100"/>
          <w:marBottom w:val="0"/>
          <w:divBdr>
            <w:top w:val="none" w:sz="0" w:space="0" w:color="auto"/>
            <w:left w:val="none" w:sz="0" w:space="0" w:color="auto"/>
            <w:bottom w:val="none" w:sz="0" w:space="0" w:color="auto"/>
            <w:right w:val="none" w:sz="0" w:space="0" w:color="auto"/>
          </w:divBdr>
        </w:div>
        <w:div w:id="900098361">
          <w:marLeft w:val="1080"/>
          <w:marRight w:val="0"/>
          <w:marTop w:val="100"/>
          <w:marBottom w:val="0"/>
          <w:divBdr>
            <w:top w:val="none" w:sz="0" w:space="0" w:color="auto"/>
            <w:left w:val="none" w:sz="0" w:space="0" w:color="auto"/>
            <w:bottom w:val="none" w:sz="0" w:space="0" w:color="auto"/>
            <w:right w:val="none" w:sz="0" w:space="0" w:color="auto"/>
          </w:divBdr>
        </w:div>
        <w:div w:id="1122845889">
          <w:marLeft w:val="806"/>
          <w:marRight w:val="0"/>
          <w:marTop w:val="200"/>
          <w:marBottom w:val="0"/>
          <w:divBdr>
            <w:top w:val="none" w:sz="0" w:space="0" w:color="auto"/>
            <w:left w:val="none" w:sz="0" w:space="0" w:color="auto"/>
            <w:bottom w:val="none" w:sz="0" w:space="0" w:color="auto"/>
            <w:right w:val="none" w:sz="0" w:space="0" w:color="auto"/>
          </w:divBdr>
        </w:div>
        <w:div w:id="1433083530">
          <w:marLeft w:val="1080"/>
          <w:marRight w:val="0"/>
          <w:marTop w:val="100"/>
          <w:marBottom w:val="0"/>
          <w:divBdr>
            <w:top w:val="none" w:sz="0" w:space="0" w:color="auto"/>
            <w:left w:val="none" w:sz="0" w:space="0" w:color="auto"/>
            <w:bottom w:val="none" w:sz="0" w:space="0" w:color="auto"/>
            <w:right w:val="none" w:sz="0" w:space="0" w:color="auto"/>
          </w:divBdr>
        </w:div>
        <w:div w:id="1616597210">
          <w:marLeft w:val="1080"/>
          <w:marRight w:val="0"/>
          <w:marTop w:val="100"/>
          <w:marBottom w:val="0"/>
          <w:divBdr>
            <w:top w:val="none" w:sz="0" w:space="0" w:color="auto"/>
            <w:left w:val="none" w:sz="0" w:space="0" w:color="auto"/>
            <w:bottom w:val="none" w:sz="0" w:space="0" w:color="auto"/>
            <w:right w:val="none" w:sz="0" w:space="0" w:color="auto"/>
          </w:divBdr>
        </w:div>
        <w:div w:id="1657612193">
          <w:marLeft w:val="1080"/>
          <w:marRight w:val="0"/>
          <w:marTop w:val="100"/>
          <w:marBottom w:val="0"/>
          <w:divBdr>
            <w:top w:val="none" w:sz="0" w:space="0" w:color="auto"/>
            <w:left w:val="none" w:sz="0" w:space="0" w:color="auto"/>
            <w:bottom w:val="none" w:sz="0" w:space="0" w:color="auto"/>
            <w:right w:val="none" w:sz="0" w:space="0" w:color="auto"/>
          </w:divBdr>
        </w:div>
        <w:div w:id="1697464336">
          <w:marLeft w:val="1080"/>
          <w:marRight w:val="0"/>
          <w:marTop w:val="100"/>
          <w:marBottom w:val="0"/>
          <w:divBdr>
            <w:top w:val="none" w:sz="0" w:space="0" w:color="auto"/>
            <w:left w:val="none" w:sz="0" w:space="0" w:color="auto"/>
            <w:bottom w:val="none" w:sz="0" w:space="0" w:color="auto"/>
            <w:right w:val="none" w:sz="0" w:space="0" w:color="auto"/>
          </w:divBdr>
        </w:div>
        <w:div w:id="1748112477">
          <w:marLeft w:val="1080"/>
          <w:marRight w:val="0"/>
          <w:marTop w:val="100"/>
          <w:marBottom w:val="0"/>
          <w:divBdr>
            <w:top w:val="none" w:sz="0" w:space="0" w:color="auto"/>
            <w:left w:val="none" w:sz="0" w:space="0" w:color="auto"/>
            <w:bottom w:val="none" w:sz="0" w:space="0" w:color="auto"/>
            <w:right w:val="none" w:sz="0" w:space="0" w:color="auto"/>
          </w:divBdr>
        </w:div>
        <w:div w:id="1785806106">
          <w:marLeft w:val="1080"/>
          <w:marRight w:val="0"/>
          <w:marTop w:val="100"/>
          <w:marBottom w:val="0"/>
          <w:divBdr>
            <w:top w:val="none" w:sz="0" w:space="0" w:color="auto"/>
            <w:left w:val="none" w:sz="0" w:space="0" w:color="auto"/>
            <w:bottom w:val="none" w:sz="0" w:space="0" w:color="auto"/>
            <w:right w:val="none" w:sz="0" w:space="0" w:color="auto"/>
          </w:divBdr>
        </w:div>
        <w:div w:id="1832477324">
          <w:marLeft w:val="1080"/>
          <w:marRight w:val="0"/>
          <w:marTop w:val="100"/>
          <w:marBottom w:val="0"/>
          <w:divBdr>
            <w:top w:val="none" w:sz="0" w:space="0" w:color="auto"/>
            <w:left w:val="none" w:sz="0" w:space="0" w:color="auto"/>
            <w:bottom w:val="none" w:sz="0" w:space="0" w:color="auto"/>
            <w:right w:val="none" w:sz="0" w:space="0" w:color="auto"/>
          </w:divBdr>
        </w:div>
        <w:div w:id="1974171962">
          <w:marLeft w:val="1080"/>
          <w:marRight w:val="0"/>
          <w:marTop w:val="100"/>
          <w:marBottom w:val="0"/>
          <w:divBdr>
            <w:top w:val="none" w:sz="0" w:space="0" w:color="auto"/>
            <w:left w:val="none" w:sz="0" w:space="0" w:color="auto"/>
            <w:bottom w:val="none" w:sz="0" w:space="0" w:color="auto"/>
            <w:right w:val="none" w:sz="0" w:space="0" w:color="auto"/>
          </w:divBdr>
        </w:div>
      </w:divsChild>
    </w:div>
    <w:div w:id="1514564128">
      <w:bodyDiv w:val="1"/>
      <w:marLeft w:val="0"/>
      <w:marRight w:val="0"/>
      <w:marTop w:val="0"/>
      <w:marBottom w:val="0"/>
      <w:divBdr>
        <w:top w:val="none" w:sz="0" w:space="0" w:color="auto"/>
        <w:left w:val="none" w:sz="0" w:space="0" w:color="auto"/>
        <w:bottom w:val="none" w:sz="0" w:space="0" w:color="auto"/>
        <w:right w:val="none" w:sz="0" w:space="0" w:color="auto"/>
      </w:divBdr>
    </w:div>
    <w:div w:id="1517113529">
      <w:bodyDiv w:val="1"/>
      <w:marLeft w:val="0"/>
      <w:marRight w:val="0"/>
      <w:marTop w:val="0"/>
      <w:marBottom w:val="0"/>
      <w:divBdr>
        <w:top w:val="none" w:sz="0" w:space="0" w:color="auto"/>
        <w:left w:val="none" w:sz="0" w:space="0" w:color="auto"/>
        <w:bottom w:val="none" w:sz="0" w:space="0" w:color="auto"/>
        <w:right w:val="none" w:sz="0" w:space="0" w:color="auto"/>
      </w:divBdr>
    </w:div>
    <w:div w:id="1542934655">
      <w:bodyDiv w:val="1"/>
      <w:marLeft w:val="0"/>
      <w:marRight w:val="0"/>
      <w:marTop w:val="0"/>
      <w:marBottom w:val="0"/>
      <w:divBdr>
        <w:top w:val="none" w:sz="0" w:space="0" w:color="auto"/>
        <w:left w:val="none" w:sz="0" w:space="0" w:color="auto"/>
        <w:bottom w:val="none" w:sz="0" w:space="0" w:color="auto"/>
        <w:right w:val="none" w:sz="0" w:space="0" w:color="auto"/>
      </w:divBdr>
    </w:div>
    <w:div w:id="1588614055">
      <w:bodyDiv w:val="1"/>
      <w:marLeft w:val="0"/>
      <w:marRight w:val="0"/>
      <w:marTop w:val="0"/>
      <w:marBottom w:val="0"/>
      <w:divBdr>
        <w:top w:val="none" w:sz="0" w:space="0" w:color="auto"/>
        <w:left w:val="none" w:sz="0" w:space="0" w:color="auto"/>
        <w:bottom w:val="none" w:sz="0" w:space="0" w:color="auto"/>
        <w:right w:val="none" w:sz="0" w:space="0" w:color="auto"/>
      </w:divBdr>
    </w:div>
    <w:div w:id="1749687437">
      <w:bodyDiv w:val="1"/>
      <w:marLeft w:val="0"/>
      <w:marRight w:val="0"/>
      <w:marTop w:val="0"/>
      <w:marBottom w:val="0"/>
      <w:divBdr>
        <w:top w:val="none" w:sz="0" w:space="0" w:color="auto"/>
        <w:left w:val="none" w:sz="0" w:space="0" w:color="auto"/>
        <w:bottom w:val="none" w:sz="0" w:space="0" w:color="auto"/>
        <w:right w:val="none" w:sz="0" w:space="0" w:color="auto"/>
      </w:divBdr>
    </w:div>
    <w:div w:id="1809056910">
      <w:bodyDiv w:val="1"/>
      <w:marLeft w:val="0"/>
      <w:marRight w:val="0"/>
      <w:marTop w:val="0"/>
      <w:marBottom w:val="0"/>
      <w:divBdr>
        <w:top w:val="none" w:sz="0" w:space="0" w:color="auto"/>
        <w:left w:val="none" w:sz="0" w:space="0" w:color="auto"/>
        <w:bottom w:val="none" w:sz="0" w:space="0" w:color="auto"/>
        <w:right w:val="none" w:sz="0" w:space="0" w:color="auto"/>
      </w:divBdr>
    </w:div>
    <w:div w:id="1882816289">
      <w:bodyDiv w:val="1"/>
      <w:marLeft w:val="0"/>
      <w:marRight w:val="0"/>
      <w:marTop w:val="0"/>
      <w:marBottom w:val="0"/>
      <w:divBdr>
        <w:top w:val="none" w:sz="0" w:space="0" w:color="auto"/>
        <w:left w:val="none" w:sz="0" w:space="0" w:color="auto"/>
        <w:bottom w:val="none" w:sz="0" w:space="0" w:color="auto"/>
        <w:right w:val="none" w:sz="0" w:space="0" w:color="auto"/>
      </w:divBdr>
    </w:div>
    <w:div w:id="1952202356">
      <w:bodyDiv w:val="1"/>
      <w:marLeft w:val="0"/>
      <w:marRight w:val="0"/>
      <w:marTop w:val="0"/>
      <w:marBottom w:val="0"/>
      <w:divBdr>
        <w:top w:val="none" w:sz="0" w:space="0" w:color="auto"/>
        <w:left w:val="none" w:sz="0" w:space="0" w:color="auto"/>
        <w:bottom w:val="none" w:sz="0" w:space="0" w:color="auto"/>
        <w:right w:val="none" w:sz="0" w:space="0" w:color="auto"/>
      </w:divBdr>
    </w:div>
    <w:div w:id="1960991921">
      <w:bodyDiv w:val="1"/>
      <w:marLeft w:val="0"/>
      <w:marRight w:val="0"/>
      <w:marTop w:val="0"/>
      <w:marBottom w:val="0"/>
      <w:divBdr>
        <w:top w:val="none" w:sz="0" w:space="0" w:color="auto"/>
        <w:left w:val="none" w:sz="0" w:space="0" w:color="auto"/>
        <w:bottom w:val="none" w:sz="0" w:space="0" w:color="auto"/>
        <w:right w:val="none" w:sz="0" w:space="0" w:color="auto"/>
      </w:divBdr>
      <w:divsChild>
        <w:div w:id="944728526">
          <w:marLeft w:val="547"/>
          <w:marRight w:val="0"/>
          <w:marTop w:val="106"/>
          <w:marBottom w:val="0"/>
          <w:divBdr>
            <w:top w:val="none" w:sz="0" w:space="0" w:color="auto"/>
            <w:left w:val="none" w:sz="0" w:space="0" w:color="auto"/>
            <w:bottom w:val="none" w:sz="0" w:space="0" w:color="auto"/>
            <w:right w:val="none" w:sz="0" w:space="0" w:color="auto"/>
          </w:divBdr>
        </w:div>
        <w:div w:id="1300694734">
          <w:marLeft w:val="547"/>
          <w:marRight w:val="0"/>
          <w:marTop w:val="106"/>
          <w:marBottom w:val="0"/>
          <w:divBdr>
            <w:top w:val="none" w:sz="0" w:space="0" w:color="auto"/>
            <w:left w:val="none" w:sz="0" w:space="0" w:color="auto"/>
            <w:bottom w:val="none" w:sz="0" w:space="0" w:color="auto"/>
            <w:right w:val="none" w:sz="0" w:space="0" w:color="auto"/>
          </w:divBdr>
        </w:div>
        <w:div w:id="1809935013">
          <w:marLeft w:val="547"/>
          <w:marRight w:val="0"/>
          <w:marTop w:val="106"/>
          <w:marBottom w:val="0"/>
          <w:divBdr>
            <w:top w:val="none" w:sz="0" w:space="0" w:color="auto"/>
            <w:left w:val="none" w:sz="0" w:space="0" w:color="auto"/>
            <w:bottom w:val="none" w:sz="0" w:space="0" w:color="auto"/>
            <w:right w:val="none" w:sz="0" w:space="0" w:color="auto"/>
          </w:divBdr>
        </w:div>
        <w:div w:id="2069566519">
          <w:marLeft w:val="547"/>
          <w:marRight w:val="0"/>
          <w:marTop w:val="106"/>
          <w:marBottom w:val="0"/>
          <w:divBdr>
            <w:top w:val="none" w:sz="0" w:space="0" w:color="auto"/>
            <w:left w:val="none" w:sz="0" w:space="0" w:color="auto"/>
            <w:bottom w:val="none" w:sz="0" w:space="0" w:color="auto"/>
            <w:right w:val="none" w:sz="0" w:space="0" w:color="auto"/>
          </w:divBdr>
        </w:div>
      </w:divsChild>
    </w:div>
    <w:div w:id="1968310685">
      <w:bodyDiv w:val="1"/>
      <w:marLeft w:val="0"/>
      <w:marRight w:val="0"/>
      <w:marTop w:val="0"/>
      <w:marBottom w:val="0"/>
      <w:divBdr>
        <w:top w:val="none" w:sz="0" w:space="0" w:color="auto"/>
        <w:left w:val="none" w:sz="0" w:space="0" w:color="auto"/>
        <w:bottom w:val="none" w:sz="0" w:space="0" w:color="auto"/>
        <w:right w:val="none" w:sz="0" w:space="0" w:color="auto"/>
      </w:divBdr>
    </w:div>
    <w:div w:id="201853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Elisabetta.maini@regione.emilia-romagna.it" TargetMode="External"/><Relationship Id="rId21" Type="http://schemas.openxmlformats.org/officeDocument/2006/relationships/hyperlink" Target="http://www.fnrs.be/docs/Reglement-et-documents/International/FRS-FNRS_PINT-Multi.pdf" TargetMode="External"/><Relationship Id="rId42" Type="http://schemas.openxmlformats.org/officeDocument/2006/relationships/hyperlink" Target="https://innovationsfonden.dk/sites/default/files/2025-02/01.03.2025%20Guidelines%20International%20Collaborations.pdf" TargetMode="External"/><Relationship Id="rId63" Type="http://schemas.openxmlformats.org/officeDocument/2006/relationships/image" Target="media/image19.png"/><Relationship Id="rId84" Type="http://schemas.openxmlformats.org/officeDocument/2006/relationships/image" Target="media/image26.emf"/><Relationship Id="rId138" Type="http://schemas.openxmlformats.org/officeDocument/2006/relationships/image" Target="media/image45.png"/><Relationship Id="rId159" Type="http://schemas.openxmlformats.org/officeDocument/2006/relationships/hyperlink" Target="https://ris3.ccdrc.pt/index.php/iniciativas/111-parceria-sbep-sustainable-blue-economy-partne%3crship/175-parceria-sbep" TargetMode="External"/><Relationship Id="rId170" Type="http://schemas.openxmlformats.org/officeDocument/2006/relationships/hyperlink" Target="https://www.aei.gob.es/sites/default/files/convocatory_info/2022-10/Resolucion-RequisitosPCI-STRAN_oct22.pdf" TargetMode="External"/><Relationship Id="rId191" Type="http://schemas.openxmlformats.org/officeDocument/2006/relationships/hyperlink" Target="https://www.tubitak.gov.tr/en" TargetMode="External"/><Relationship Id="rId205" Type="http://schemas.openxmlformats.org/officeDocument/2006/relationships/hyperlink" Target="mailto:international@frs-fnrs.be" TargetMode="External"/><Relationship Id="rId226" Type="http://schemas.openxmlformats.org/officeDocument/2006/relationships/hyperlink" Target="mailto:Lasma.brenca@lzp.gov.lv" TargetMode="External"/><Relationship Id="rId247" Type="http://schemas.openxmlformats.org/officeDocument/2006/relationships/fontTable" Target="fontTable.xml"/><Relationship Id="rId107" Type="http://schemas.openxmlformats.org/officeDocument/2006/relationships/image" Target="media/image34.jpeg"/><Relationship Id="rId11" Type="http://schemas.openxmlformats.org/officeDocument/2006/relationships/endnotes" Target="endnotes.xml"/><Relationship Id="rId32" Type="http://schemas.openxmlformats.org/officeDocument/2006/relationships/hyperlink" Target="https://www.fwo.be/en/support-programmes/all-calls/senior-researchersresearch-teams/junior-and-senior-research-project/" TargetMode="External"/><Relationship Id="rId53" Type="http://schemas.openxmlformats.org/officeDocument/2006/relationships/hyperlink" Target="mailto:maria@gransking.fo" TargetMode="External"/><Relationship Id="rId74" Type="http://schemas.openxmlformats.org/officeDocument/2006/relationships/image" Target="media/image23.png"/><Relationship Id="rId128" Type="http://schemas.openxmlformats.org/officeDocument/2006/relationships/image" Target="media/image42.png"/><Relationship Id="rId149" Type="http://schemas.openxmlformats.org/officeDocument/2006/relationships/hyperlink" Target="https://www.fct.pt/wp-content/uploads/2024/05/Ret_Reg_5-2024.pdf" TargetMode="External"/><Relationship Id="rId5" Type="http://schemas.openxmlformats.org/officeDocument/2006/relationships/customXml" Target="../customXml/item5.xml"/><Relationship Id="rId95" Type="http://schemas.openxmlformats.org/officeDocument/2006/relationships/image" Target="cid:image001.jpg@01D91551.F5C31F40" TargetMode="External"/><Relationship Id="rId160" Type="http://schemas.openxmlformats.org/officeDocument/2006/relationships/image" Target="media/image51.png"/><Relationship Id="rId181" Type="http://schemas.openxmlformats.org/officeDocument/2006/relationships/image" Target="media/image59.emf"/><Relationship Id="rId216" Type="http://schemas.openxmlformats.org/officeDocument/2006/relationships/hyperlink" Target="mailto:jobava@rustaveli.org.ge" TargetMode="External"/><Relationship Id="rId237" Type="http://schemas.openxmlformats.org/officeDocument/2006/relationships/image" Target="media/image72.png"/><Relationship Id="rId22" Type="http://schemas.openxmlformats.org/officeDocument/2006/relationships/hyperlink" Target="http://www.fnrs.be/docs/Reglement-et-documents/International/FRS-FNRS_PINT-Multi.pdf" TargetMode="External"/><Relationship Id="rId43" Type="http://schemas.openxmlformats.org/officeDocument/2006/relationships/image" Target="media/image12.png"/><Relationship Id="rId64" Type="http://schemas.openxmlformats.org/officeDocument/2006/relationships/hyperlink" Target="mailto:jaana.lehtimaki@aka.fi" TargetMode="External"/><Relationship Id="rId118" Type="http://schemas.openxmlformats.org/officeDocument/2006/relationships/image" Target="media/image37.png"/><Relationship Id="rId139" Type="http://schemas.openxmlformats.org/officeDocument/2006/relationships/hyperlink" Target="https://www.gov.pl/web/ncbr" TargetMode="External"/><Relationship Id="rId85" Type="http://schemas.openxmlformats.org/officeDocument/2006/relationships/comments" Target="comments.xml"/><Relationship Id="rId150" Type="http://schemas.openxmlformats.org/officeDocument/2006/relationships/hyperlink" Target="https://www.fct.pt/wp-content/uploads/2023/01/Normas_de_execucao_financeira_projetos_FEDER.pdf" TargetMode="External"/><Relationship Id="rId171" Type="http://schemas.openxmlformats.org/officeDocument/2006/relationships/hyperlink" Target="https://www.aei.gob.es/colaboracion-internacional/convocatorias-internacionales" TargetMode="External"/><Relationship Id="rId192" Type="http://schemas.openxmlformats.org/officeDocument/2006/relationships/image" Target="media/image66.emf"/><Relationship Id="rId206" Type="http://schemas.openxmlformats.org/officeDocument/2006/relationships/hyperlink" Target="mailto:europe@fwo.be" TargetMode="External"/><Relationship Id="rId227" Type="http://schemas.openxmlformats.org/officeDocument/2006/relationships/hyperlink" Target="mailto:viktoras.mongirdas@lmt.lt" TargetMode="External"/><Relationship Id="rId248" Type="http://schemas.microsoft.com/office/2011/relationships/people" Target="people.xml"/><Relationship Id="rId12" Type="http://schemas.openxmlformats.org/officeDocument/2006/relationships/image" Target="media/image2.emf"/><Relationship Id="rId33" Type="http://schemas.openxmlformats.org/officeDocument/2006/relationships/hyperlink" Target="https://www.fwo.be/en/support-programmes/european-framework-programme/" TargetMode="External"/><Relationship Id="rId108" Type="http://schemas.openxmlformats.org/officeDocument/2006/relationships/image" Target="cid:image003.jpg@01CFACAA.F4059CA0" TargetMode="External"/><Relationship Id="rId129" Type="http://schemas.openxmlformats.org/officeDocument/2006/relationships/hyperlink" Target="mailto:eusubmissions.xjenzamalta@gov.mt" TargetMode="External"/><Relationship Id="rId54" Type="http://schemas.openxmlformats.org/officeDocument/2006/relationships/hyperlink" Target="https://d362j716yjtjbt.cloudfront.net/media/4266/terms-of-reference-funds-for-research-2023.pdf" TargetMode="External"/><Relationship Id="rId75" Type="http://schemas.openxmlformats.org/officeDocument/2006/relationships/hyperlink" Target="mailto:jobava@rustaveli.org.ge" TargetMode="External"/><Relationship Id="rId96" Type="http://schemas.openxmlformats.org/officeDocument/2006/relationships/hyperlink" Target="mailto:Veronica.Cunningham@marine.ie" TargetMode="External"/><Relationship Id="rId140" Type="http://schemas.openxmlformats.org/officeDocument/2006/relationships/image" Target="media/image46.jpeg"/><Relationship Id="rId161" Type="http://schemas.openxmlformats.org/officeDocument/2006/relationships/image" Target="media/image52.png"/><Relationship Id="rId182" Type="http://schemas.openxmlformats.org/officeDocument/2006/relationships/image" Target="media/image60.emf"/><Relationship Id="rId217" Type="http://schemas.openxmlformats.org/officeDocument/2006/relationships/hyperlink" Target="mailto:g.anousaki@gsrt.gr" TargetMode="External"/><Relationship Id="rId6" Type="http://schemas.openxmlformats.org/officeDocument/2006/relationships/numbering" Target="numbering.xml"/><Relationship Id="rId238" Type="http://schemas.openxmlformats.org/officeDocument/2006/relationships/hyperlink" Target="https://www.formas.se/en/start-page/applying-for-funding/how-it-works.html" TargetMode="External"/><Relationship Id="rId23" Type="http://schemas.openxmlformats.org/officeDocument/2006/relationships/hyperlink" Target="http://www.fnrs.be/docs/Reglement-et-documents/International/FRS-FNRS_PINT-Multi.pdf" TargetMode="External"/><Relationship Id="rId119" Type="http://schemas.openxmlformats.org/officeDocument/2006/relationships/image" Target="media/image38.png"/><Relationship Id="rId44" Type="http://schemas.openxmlformats.org/officeDocument/2006/relationships/image" Target="media/image13.jpeg"/><Relationship Id="rId65" Type="http://schemas.openxmlformats.org/officeDocument/2006/relationships/hyperlink" Target="mailto:paivi.kolu@aka.fi" TargetMode="External"/><Relationship Id="rId86" Type="http://schemas.microsoft.com/office/2011/relationships/commentsExtended" Target="commentsExtended.xml"/><Relationship Id="rId130" Type="http://schemas.openxmlformats.org/officeDocument/2006/relationships/hyperlink" Target="https://xjenzamalta.mt/media/open-funding-schemes/" TargetMode="External"/><Relationship Id="rId151" Type="http://schemas.openxmlformats.org/officeDocument/2006/relationships/hyperlink" Target="https://www.fct.pt/wp-content/uploads/2024/05/Ret_Reg_5-2024.pdf" TargetMode="External"/><Relationship Id="rId172" Type="http://schemas.openxmlformats.org/officeDocument/2006/relationships/image" Target="media/image55.png"/><Relationship Id="rId193" Type="http://schemas.openxmlformats.org/officeDocument/2006/relationships/hyperlink" Target="mailto:sbep@tubitak.gov.tr" TargetMode="External"/><Relationship Id="rId207" Type="http://schemas.openxmlformats.org/officeDocument/2006/relationships/hyperlink" Target="mailto:europe@fwo.be" TargetMode="External"/><Relationship Id="rId228" Type="http://schemas.openxmlformats.org/officeDocument/2006/relationships/hyperlink" Target="mailto:monika.wloszek@ncbr.gov.pl" TargetMode="External"/><Relationship Id="rId249" Type="http://schemas.openxmlformats.org/officeDocument/2006/relationships/theme" Target="theme/theme1.xml"/><Relationship Id="rId13" Type="http://schemas.openxmlformats.org/officeDocument/2006/relationships/hyperlink" Target="http://www.belspo.be/" TargetMode="External"/><Relationship Id="rId109" Type="http://schemas.openxmlformats.org/officeDocument/2006/relationships/hyperlink" Target="mailto:yasmine.iollo@est.mur.gov.it" TargetMode="External"/><Relationship Id="rId34" Type="http://schemas.openxmlformats.org/officeDocument/2006/relationships/image" Target="media/image9.jpeg"/><Relationship Id="rId55" Type="http://schemas.openxmlformats.org/officeDocument/2006/relationships/hyperlink" Target="https://www.gransking.fo/en/home/" TargetMode="External"/><Relationship Id="rId76" Type="http://schemas.openxmlformats.org/officeDocument/2006/relationships/hyperlink" Target="https://rustaveli.org.ge/eng" TargetMode="External"/><Relationship Id="rId97" Type="http://schemas.openxmlformats.org/officeDocument/2006/relationships/hyperlink" Target="https://www.marine.ie/site-area/research-funding/marine-research-ireland/ocean-knowledge-2030" TargetMode="External"/><Relationship Id="rId120" Type="http://schemas.openxmlformats.org/officeDocument/2006/relationships/hyperlink" Target="mailto:aiga.salmina@lzp.gov.lv" TargetMode="External"/><Relationship Id="rId141" Type="http://schemas.openxmlformats.org/officeDocument/2006/relationships/hyperlink" Target="mailto:monika.wloszek@ncbr.gov.pl" TargetMode="External"/><Relationship Id="rId7" Type="http://schemas.openxmlformats.org/officeDocument/2006/relationships/styles" Target="styles.xml"/><Relationship Id="rId162" Type="http://schemas.openxmlformats.org/officeDocument/2006/relationships/hyperlink" Target="mailto:domnica.cotet@uefiscdi.ro" TargetMode="External"/><Relationship Id="rId183" Type="http://schemas.openxmlformats.org/officeDocument/2006/relationships/image" Target="media/image61.emf"/><Relationship Id="rId218" Type="http://schemas.openxmlformats.org/officeDocument/2006/relationships/hyperlink" Target="mailto:ptj-sbep@ptj.de" TargetMode="External"/><Relationship Id="rId239" Type="http://schemas.openxmlformats.org/officeDocument/2006/relationships/hyperlink" Target="https://formas.se/en/start-page/applying-for-funding/how-it-works/who-can-apply-for-funding/state-aid-regulations----for-private-and-public-organisations-that-engage-in-economic-activity.html" TargetMode="External"/><Relationship Id="rId24" Type="http://schemas.openxmlformats.org/officeDocument/2006/relationships/hyperlink" Target="https://www.frs-fnrs.be/fr/calendrier-des-appels" TargetMode="External"/><Relationship Id="rId45" Type="http://schemas.openxmlformats.org/officeDocument/2006/relationships/hyperlink" Target="mailto:Katrin.saar@etag.ee" TargetMode="External"/><Relationship Id="rId66" Type="http://schemas.openxmlformats.org/officeDocument/2006/relationships/hyperlink" Target="https://www.aka.fi/en/research-funding/apply-for-funding/how-to-apply-for-funding/az-index-of-application-guidelines2/economic-operator/" TargetMode="External"/><Relationship Id="rId87" Type="http://schemas.microsoft.com/office/2016/09/relationships/commentsIds" Target="commentsIds.xml"/><Relationship Id="rId110" Type="http://schemas.openxmlformats.org/officeDocument/2006/relationships/hyperlink" Target="http://www.ricercainternazionale.miur.it/era/european-partnership-2021-27/sbep.aspx" TargetMode="External"/><Relationship Id="rId131" Type="http://schemas.openxmlformats.org/officeDocument/2006/relationships/image" Target="media/image43.png"/><Relationship Id="rId152" Type="http://schemas.openxmlformats.org/officeDocument/2006/relationships/hyperlink" Target="https://www.fct.pt/internacional/espaco-europeu-de-investigacao/sustainable-blue-economy-partnership-sbep/" TargetMode="External"/><Relationship Id="rId173" Type="http://schemas.openxmlformats.org/officeDocument/2006/relationships/hyperlink" Target="https://www.cdti.es/" TargetMode="External"/><Relationship Id="rId194" Type="http://schemas.openxmlformats.org/officeDocument/2006/relationships/hyperlink" Target="https://tubitak.gov.tr/sites/default/files/mevzuat/yonetmelik_iii_2_0.pdf" TargetMode="External"/><Relationship Id="rId208" Type="http://schemas.openxmlformats.org/officeDocument/2006/relationships/hyperlink" Target="mailto:elisa.confap@gmail.com" TargetMode="External"/><Relationship Id="rId229" Type="http://schemas.openxmlformats.org/officeDocument/2006/relationships/hyperlink" Target="https://www.fct.pt/wp-content/uploads/2024/05/Ret_Reg_5-2024.pdf" TargetMode="External"/><Relationship Id="rId240" Type="http://schemas.openxmlformats.org/officeDocument/2006/relationships/hyperlink" Target="http://www.nwo.nl/sbep" TargetMode="External"/><Relationship Id="rId14" Type="http://schemas.openxmlformats.org/officeDocument/2006/relationships/image" Target="media/image3.emf"/><Relationship Id="rId35" Type="http://schemas.openxmlformats.org/officeDocument/2006/relationships/image" Target="media/image10.png"/><Relationship Id="rId56" Type="http://schemas.openxmlformats.org/officeDocument/2006/relationships/image" Target="media/image16.png"/><Relationship Id="rId77" Type="http://schemas.openxmlformats.org/officeDocument/2006/relationships/image" Target="media/image24.png"/><Relationship Id="rId100" Type="http://schemas.openxmlformats.org/officeDocument/2006/relationships/hyperlink" Target="https://www.gov.ie/en/publication/27c78-impact-2030-irelands-new-research-and-innovation-strategy/" TargetMode="External"/><Relationship Id="rId8" Type="http://schemas.openxmlformats.org/officeDocument/2006/relationships/settings" Target="settings.xml"/><Relationship Id="rId98" Type="http://schemas.openxmlformats.org/officeDocument/2006/relationships/hyperlink" Target="https://www.gov.ie/en/department-of-the-environment-climate-and-communications/press-releases/government-approves-climate-action-plan-2025/" TargetMode="External"/><Relationship Id="rId121" Type="http://schemas.openxmlformats.org/officeDocument/2006/relationships/hyperlink" Target="https://www.lzp.gov.lv/lv/atbalsts-starptautiskas-programmas-projektiem" TargetMode="External"/><Relationship Id="rId142" Type="http://schemas.openxmlformats.org/officeDocument/2006/relationships/hyperlink" Target="https://www.gov.pl/web/ncbr/wniosek-krajowy" TargetMode="External"/><Relationship Id="rId163" Type="http://schemas.openxmlformats.org/officeDocument/2006/relationships/hyperlink" Target="https://uefiscdi.gov.ro/programul-orizont-europa-al-comisiei-europene" TargetMode="External"/><Relationship Id="rId184" Type="http://schemas.openxmlformats.org/officeDocument/2006/relationships/image" Target="media/image62.emf"/><Relationship Id="rId219" Type="http://schemas.openxmlformats.org/officeDocument/2006/relationships/hyperlink" Target="mailto:veronica.cunningham@marine.ie" TargetMode="External"/><Relationship Id="rId230" Type="http://schemas.openxmlformats.org/officeDocument/2006/relationships/hyperlink" Target="https://www.fct.pt/wp-content/uploads/2024/05/Ret_Reg_5-2024.pdf" TargetMode="External"/><Relationship Id="rId25" Type="http://schemas.openxmlformats.org/officeDocument/2006/relationships/image" Target="media/image7.png"/><Relationship Id="rId46" Type="http://schemas.openxmlformats.org/officeDocument/2006/relationships/hyperlink" Target="https://etag.ee/valiskoostoo/euroopa-horisont/partnerlused/era-net-projektid/" TargetMode="External"/><Relationship Id="rId67" Type="http://schemas.openxmlformats.org/officeDocument/2006/relationships/hyperlink" Target="https://www.aka.fi/en/research-funding/apply-for-funding/how-to-use-funding/" TargetMode="External"/><Relationship Id="rId88" Type="http://schemas.openxmlformats.org/officeDocument/2006/relationships/image" Target="media/image27.emf"/><Relationship Id="rId111" Type="http://schemas.openxmlformats.org/officeDocument/2006/relationships/hyperlink" Target="http://www.ricercainternazionale.miur.it/evidenza/normativa-prog-internazionali.aspx" TargetMode="External"/><Relationship Id="rId132" Type="http://schemas.openxmlformats.org/officeDocument/2006/relationships/hyperlink" Target="https://www.forskningsradet.no/en/" TargetMode="External"/><Relationship Id="rId153" Type="http://schemas.openxmlformats.org/officeDocument/2006/relationships/image" Target="media/image49.png"/><Relationship Id="rId174" Type="http://schemas.openxmlformats.org/officeDocument/2006/relationships/image" Target="media/image56.png"/><Relationship Id="rId195" Type="http://schemas.openxmlformats.org/officeDocument/2006/relationships/hyperlink" Target="https://tubitak.gov.tr/sites/default/files/2024-07/ARDEB_Idari_Mali_Esaslar_66YK_islenmis.pdf" TargetMode="External"/><Relationship Id="rId209" Type="http://schemas.openxmlformats.org/officeDocument/2006/relationships/image" Target="media/image1.jpeg"/><Relationship Id="rId220" Type="http://schemas.openxmlformats.org/officeDocument/2006/relationships/hyperlink" Target="mailto:funding@marine.ie" TargetMode="External"/><Relationship Id="rId241" Type="http://schemas.openxmlformats.org/officeDocument/2006/relationships/hyperlink" Target="mailto:sbep@tubitak.gov.tr" TargetMode="External"/><Relationship Id="rId15" Type="http://schemas.openxmlformats.org/officeDocument/2006/relationships/image" Target="media/image4.gif"/><Relationship Id="rId36" Type="http://schemas.openxmlformats.org/officeDocument/2006/relationships/hyperlink" Target="mailto:adriele.almeida@fapesb.ba.gov.br" TargetMode="External"/><Relationship Id="rId57" Type="http://schemas.openxmlformats.org/officeDocument/2006/relationships/image" Target="media/image17.png"/><Relationship Id="rId78" Type="http://schemas.openxmlformats.org/officeDocument/2006/relationships/hyperlink" Target="https://gsri.gov.gr/en/" TargetMode="External"/><Relationship Id="rId99" Type="http://schemas.openxmlformats.org/officeDocument/2006/relationships/hyperlink" Target="https://www.gov.ie/en/department-of-agriculture-food-and-the-marine/publications/food-vision-2030-a-world-leader-in-sustainable-food-systems/" TargetMode="External"/><Relationship Id="rId101" Type="http://schemas.openxmlformats.org/officeDocument/2006/relationships/hyperlink" Target="https://www.marine.ie/site-area/research-funding/research-funding/current-funding-opportunities" TargetMode="External"/><Relationship Id="rId122" Type="http://schemas.openxmlformats.org/officeDocument/2006/relationships/hyperlink" Target="https://likumi.lv/ta/id/274671-atbalsta-pieskirsanas-kartiba-dalibai-starptautiskas-sadarbibas-programmas-petniecibas-un-tehnologiju-joma" TargetMode="External"/><Relationship Id="rId143" Type="http://schemas.openxmlformats.org/officeDocument/2006/relationships/image" Target="media/image47.emf"/><Relationship Id="rId164" Type="http://schemas.openxmlformats.org/officeDocument/2006/relationships/hyperlink" Target="https://bluepartnership.eu/funding-opportunities" TargetMode="External"/><Relationship Id="rId185" Type="http://schemas.openxmlformats.org/officeDocument/2006/relationships/hyperlink" Target="https://www.nwo.nl/en/lodging-an-objection"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formas.se/en/start-page/archive/list-calls.html" TargetMode="External"/><Relationship Id="rId210" Type="http://schemas.openxmlformats.org/officeDocument/2006/relationships/hyperlink" Target="mailto:Katrin.saar@etag.ee" TargetMode="External"/><Relationship Id="rId215" Type="http://schemas.openxmlformats.org/officeDocument/2006/relationships/hyperlink" Target="mailto:SBEP-CallsFR@agencerecherche.fr" TargetMode="External"/><Relationship Id="rId236" Type="http://schemas.openxmlformats.org/officeDocument/2006/relationships/hyperlink" Target="mailto:osman.tikansak@formas.se" TargetMode="External"/><Relationship Id="rId26" Type="http://schemas.openxmlformats.org/officeDocument/2006/relationships/hyperlink" Target="http://www.fwo.be" TargetMode="External"/><Relationship Id="rId231" Type="http://schemas.openxmlformats.org/officeDocument/2006/relationships/hyperlink" Target="mailto:ccdrc.projects@ccdrc.pt" TargetMode="External"/><Relationship Id="rId47" Type="http://schemas.openxmlformats.org/officeDocument/2006/relationships/hyperlink" Target="https://etag.ee/wp-content/uploads/2022/07/Vastavusnouded-RV-uhiskonkurssidel_aprill-2025.pdf" TargetMode="External"/><Relationship Id="rId68" Type="http://schemas.openxmlformats.org/officeDocument/2006/relationships/hyperlink" Target="https://www.aka.fi/en/contacts/questions-and-feedback2/" TargetMode="External"/><Relationship Id="rId89" Type="http://schemas.openxmlformats.org/officeDocument/2006/relationships/hyperlink" Target="mailto:ptj-sbep@ptj.de" TargetMode="External"/><Relationship Id="rId112" Type="http://schemas.openxmlformats.org/officeDocument/2006/relationships/hyperlink" Target="http://www.ricercainternazionale.miur.it/era/european-partnership-2021-27/sbep.aspx" TargetMode="External"/><Relationship Id="rId133" Type="http://schemas.openxmlformats.org/officeDocument/2006/relationships/image" Target="media/image44.png"/><Relationship Id="rId154" Type="http://schemas.openxmlformats.org/officeDocument/2006/relationships/image" Target="media/image50.jpeg"/><Relationship Id="rId175" Type="http://schemas.openxmlformats.org/officeDocument/2006/relationships/hyperlink" Target="https://www.cdti.es/partenariados-cofinanciados-pilar-2" TargetMode="External"/><Relationship Id="rId196" Type="http://schemas.openxmlformats.org/officeDocument/2006/relationships/hyperlink" Target="https://tubitak.gov.tr/sites/default/files/mevzuat/47_YK_370153.pdf" TargetMode="External"/><Relationship Id="rId200" Type="http://schemas.openxmlformats.org/officeDocument/2006/relationships/oleObject" Target="embeddings/oleObject2.bin"/><Relationship Id="rId16" Type="http://schemas.openxmlformats.org/officeDocument/2006/relationships/image" Target="media/image5.png"/><Relationship Id="rId221" Type="http://schemas.openxmlformats.org/officeDocument/2006/relationships/image" Target="media/image70.png"/><Relationship Id="rId242" Type="http://schemas.openxmlformats.org/officeDocument/2006/relationships/hyperlink" Target="mailto:hryhorii.mozolevych@mon.gov.ua" TargetMode="External"/><Relationship Id="rId37" Type="http://schemas.openxmlformats.org/officeDocument/2006/relationships/hyperlink" Target="http://fapeal.br" TargetMode="External"/><Relationship Id="rId58" Type="http://schemas.openxmlformats.org/officeDocument/2006/relationships/hyperlink" Target="mailto:elina.nikkola@gov.fi" TargetMode="External"/><Relationship Id="rId79" Type="http://schemas.openxmlformats.org/officeDocument/2006/relationships/image" Target="media/image25.png"/><Relationship Id="rId102" Type="http://schemas.openxmlformats.org/officeDocument/2006/relationships/hyperlink" Target="https://www.researchireland.ie/" TargetMode="External"/><Relationship Id="rId123" Type="http://schemas.openxmlformats.org/officeDocument/2006/relationships/image" Target="media/image39.png"/><Relationship Id="rId144" Type="http://schemas.openxmlformats.org/officeDocument/2006/relationships/image" Target="media/image48.emf"/><Relationship Id="rId90" Type="http://schemas.openxmlformats.org/officeDocument/2006/relationships/image" Target="media/image28.gif"/><Relationship Id="rId165" Type="http://schemas.openxmlformats.org/officeDocument/2006/relationships/image" Target="media/image53.png"/><Relationship Id="rId186" Type="http://schemas.openxmlformats.org/officeDocument/2006/relationships/image" Target="media/image63.png"/><Relationship Id="rId211" Type="http://schemas.openxmlformats.org/officeDocument/2006/relationships/hyperlink" Target="mailto:maarja.malm@agri.ee" TargetMode="External"/><Relationship Id="rId232" Type="http://schemas.openxmlformats.org/officeDocument/2006/relationships/hyperlink" Target="mailto:domnica.cotet@uefiscdi.ro" TargetMode="External"/><Relationship Id="rId27" Type="http://schemas.openxmlformats.org/officeDocument/2006/relationships/image" Target="media/image8.png"/><Relationship Id="rId48" Type="http://schemas.openxmlformats.org/officeDocument/2006/relationships/image" Target="media/image14.png"/><Relationship Id="rId69" Type="http://schemas.openxmlformats.org/officeDocument/2006/relationships/image" Target="media/image20.emf"/><Relationship Id="rId113" Type="http://schemas.openxmlformats.org/officeDocument/2006/relationships/hyperlink" Target="https://banditransnazionali.mur.gov.it/" TargetMode="External"/><Relationship Id="rId134" Type="http://schemas.openxmlformats.org/officeDocument/2006/relationships/hyperlink" Target="mailto:jof@rcn.no" TargetMode="External"/><Relationship Id="rId80" Type="http://schemas.openxmlformats.org/officeDocument/2006/relationships/hyperlink" Target="mailto:g.anousaki@gsrt.gr" TargetMode="External"/><Relationship Id="rId155" Type="http://schemas.openxmlformats.org/officeDocument/2006/relationships/hyperlink" Target="mailto:ccdrc.projects@ccdrc.pt" TargetMode="External"/><Relationship Id="rId176" Type="http://schemas.openxmlformats.org/officeDocument/2006/relationships/image" Target="media/image57.emf"/><Relationship Id="rId197" Type="http://schemas.openxmlformats.org/officeDocument/2006/relationships/hyperlink" Target="https://www.tubitak.gov.tr/en" TargetMode="External"/><Relationship Id="rId201" Type="http://schemas.openxmlformats.org/officeDocument/2006/relationships/hyperlink" Target="mailto:hryhorii.mozolevych@mon.gov.ua" TargetMode="External"/><Relationship Id="rId222" Type="http://schemas.openxmlformats.org/officeDocument/2006/relationships/hyperlink" Target="mailto:maria.nash@researchireland.ie" TargetMode="External"/><Relationship Id="rId243" Type="http://schemas.openxmlformats.org/officeDocument/2006/relationships/header" Target="header1.xml"/><Relationship Id="rId17" Type="http://schemas.openxmlformats.org/officeDocument/2006/relationships/hyperlink" Target="mailto:jozef.ghijselen@vlaio.be" TargetMode="External"/><Relationship Id="rId38" Type="http://schemas.openxmlformats.org/officeDocument/2006/relationships/hyperlink" Target="http://www.fapepi.pi.gov.br" TargetMode="External"/><Relationship Id="rId59" Type="http://schemas.openxmlformats.org/officeDocument/2006/relationships/hyperlink" Target="https://mmm.fi/documents/1410837/1516675/MMM+TKI-toiminnan+vakioehdot+20.12.2023.pdf/b7e0dd3c-74a1-9bb5-339a-d662c62d87b1/MMM+TKI-toiminnan+vakioehdot+20.12.2023.pdf?t=1703153230355" TargetMode="External"/><Relationship Id="rId103" Type="http://schemas.openxmlformats.org/officeDocument/2006/relationships/image" Target="media/image32.jpeg"/><Relationship Id="rId124" Type="http://schemas.openxmlformats.org/officeDocument/2006/relationships/oleObject" Target="embeddings/oleObject1.bin"/><Relationship Id="rId70" Type="http://schemas.openxmlformats.org/officeDocument/2006/relationships/image" Target="media/image21.jpg"/><Relationship Id="rId91" Type="http://schemas.openxmlformats.org/officeDocument/2006/relationships/image" Target="media/image29.png"/><Relationship Id="rId145" Type="http://schemas.openxmlformats.org/officeDocument/2006/relationships/hyperlink" Target="mailto:marta.norton@fct.pt" TargetMode="External"/><Relationship Id="rId166" Type="http://schemas.openxmlformats.org/officeDocument/2006/relationships/hyperlink" Target="https://www.aei.gob.es/" TargetMode="External"/><Relationship Id="rId187" Type="http://schemas.openxmlformats.org/officeDocument/2006/relationships/image" Target="media/image64.png"/><Relationship Id="rId1" Type="http://schemas.openxmlformats.org/officeDocument/2006/relationships/customXml" Target="../customXml/item1.xml"/><Relationship Id="rId212" Type="http://schemas.openxmlformats.org/officeDocument/2006/relationships/hyperlink" Target="mailto:maria@gransking.fo" TargetMode="External"/><Relationship Id="rId233" Type="http://schemas.openxmlformats.org/officeDocument/2006/relationships/hyperlink" Target="mailto:oceans@aei.gob.es" TargetMode="External"/><Relationship Id="rId28" Type="http://schemas.openxmlformats.org/officeDocument/2006/relationships/hyperlink" Target="mailto:europe@fwo.be" TargetMode="External"/><Relationship Id="rId49" Type="http://schemas.openxmlformats.org/officeDocument/2006/relationships/hyperlink" Target="mailto:maarja.malm@agri.ee" TargetMode="External"/><Relationship Id="rId114" Type="http://schemas.openxmlformats.org/officeDocument/2006/relationships/image" Target="media/image35.png"/><Relationship Id="rId60" Type="http://schemas.openxmlformats.org/officeDocument/2006/relationships/hyperlink" Target="https://mmm.fi/documents/1410837/1538044/Standard+terms+and+conditions+for+research+development+and+innovation+activities+MMM.pdf/bc4f6172-6c8d-9c38-6dac-f2794e39a7bd/Standard+terms+and+conditions+for+research+development+and+innovation+activities+MMM.pdf?t=1713169740174" TargetMode="External"/><Relationship Id="rId81" Type="http://schemas.openxmlformats.org/officeDocument/2006/relationships/hyperlink" Target="https://gsri.gov.gr/en/" TargetMode="External"/><Relationship Id="rId135" Type="http://schemas.openxmlformats.org/officeDocument/2006/relationships/hyperlink" Target="https://www.forskningsradet.no/en/apply-for-funding/who-can-apply-for-funding" TargetMode="External"/><Relationship Id="rId156" Type="http://schemas.openxmlformats.org/officeDocument/2006/relationships/hyperlink" Target="https://data.dre.pt/eli/port/103-a/2023/p/cons/20240808/pt/html" TargetMode="External"/><Relationship Id="rId177" Type="http://schemas.openxmlformats.org/officeDocument/2006/relationships/image" Target="media/image58.png"/><Relationship Id="rId198" Type="http://schemas.openxmlformats.org/officeDocument/2006/relationships/hyperlink" Target="https://ufukavrupa.org.tr/en/partnership/sustainable-blue-economy-partnership-sbep" TargetMode="External"/><Relationship Id="rId202" Type="http://schemas.openxmlformats.org/officeDocument/2006/relationships/image" Target="media/image68.jpeg"/><Relationship Id="rId223" Type="http://schemas.openxmlformats.org/officeDocument/2006/relationships/hyperlink" Target="mailto:Elisabetta.Maini@regione.emilia-romagna.it" TargetMode="External"/><Relationship Id="rId244" Type="http://schemas.openxmlformats.org/officeDocument/2006/relationships/footer" Target="footer1.xml"/><Relationship Id="rId18" Type="http://schemas.openxmlformats.org/officeDocument/2006/relationships/hyperlink" Target="https://www.frs-fnrs.be/fr/" TargetMode="External"/><Relationship Id="rId39" Type="http://schemas.openxmlformats.org/officeDocument/2006/relationships/hyperlink" Target="https://innovationsfonden.dk" TargetMode="External"/><Relationship Id="rId50" Type="http://schemas.openxmlformats.org/officeDocument/2006/relationships/hyperlink" Target="https://etag.ee/wp-content/uploads/2022/07/Vastavusnouded-RV-uhiskonkurssidel_aprill-2025.pdf" TargetMode="External"/><Relationship Id="rId104" Type="http://schemas.openxmlformats.org/officeDocument/2006/relationships/hyperlink" Target="mailto:Emma.mcgrath@researchireland.ie" TargetMode="External"/><Relationship Id="rId125" Type="http://schemas.openxmlformats.org/officeDocument/2006/relationships/image" Target="media/image40.png"/><Relationship Id="rId146" Type="http://schemas.openxmlformats.org/officeDocument/2006/relationships/hyperlink" Target="https://www.fct.pt/wp-content/uploads/2024/05/Ret_Reg_5-2024.pdf" TargetMode="External"/><Relationship Id="rId167" Type="http://schemas.openxmlformats.org/officeDocument/2006/relationships/image" Target="media/image54.jpeg"/><Relationship Id="rId188" Type="http://schemas.openxmlformats.org/officeDocument/2006/relationships/hyperlink" Target="mailto:souaihayet@gmail.com" TargetMode="External"/><Relationship Id="rId71" Type="http://schemas.openxmlformats.org/officeDocument/2006/relationships/hyperlink" Target="mailto:SBEP-CallsFR@agencerecherche.fr" TargetMode="External"/><Relationship Id="rId92" Type="http://schemas.openxmlformats.org/officeDocument/2006/relationships/hyperlink" Target="mailto:elisabet.m.andresdottir@rannis.is" TargetMode="External"/><Relationship Id="rId213" Type="http://schemas.openxmlformats.org/officeDocument/2006/relationships/hyperlink" Target="mailto:elina.nikkola@gov.fi" TargetMode="External"/><Relationship Id="rId234" Type="http://schemas.openxmlformats.org/officeDocument/2006/relationships/hyperlink" Target="mailto:partenariadoshe@cdti.es" TargetMode="External"/><Relationship Id="rId2" Type="http://schemas.openxmlformats.org/officeDocument/2006/relationships/customXml" Target="../customXml/item2.xml"/><Relationship Id="rId29" Type="http://schemas.openxmlformats.org/officeDocument/2006/relationships/hyperlink" Target="https://www.fwo.be/en/support-programmes/all-calls/senior-researchersresearch-teams/junior-and-senior-research-project/" TargetMode="External"/><Relationship Id="rId40" Type="http://schemas.openxmlformats.org/officeDocument/2006/relationships/image" Target="media/image11.png"/><Relationship Id="rId115" Type="http://schemas.openxmlformats.org/officeDocument/2006/relationships/hyperlink" Target="http://www.regione.emilia-romagna.it" TargetMode="External"/><Relationship Id="rId136" Type="http://schemas.openxmlformats.org/officeDocument/2006/relationships/hyperlink" Target="https://www.forskningsradet.no/en/financing/how/budget/" TargetMode="External"/><Relationship Id="rId157" Type="http://schemas.openxmlformats.org/officeDocument/2006/relationships/hyperlink" Target="https://ris3.ccdrc.pt/index.php/ris3-documentacao/declaracao-de-compromisso-saccct/download" TargetMode="External"/><Relationship Id="rId178" Type="http://schemas.openxmlformats.org/officeDocument/2006/relationships/hyperlink" Target="https://formas.se/en/start-page/apply-for-funding/how-it-works.html" TargetMode="External"/><Relationship Id="rId61" Type="http://schemas.openxmlformats.org/officeDocument/2006/relationships/image" Target="media/image18.png"/><Relationship Id="rId82" Type="http://schemas.openxmlformats.org/officeDocument/2006/relationships/hyperlink" Target="https://eur-lex.europa.eu/legal-content/EN/TXT/HTML/?uri=CELEX:32014R0651&amp;from=EN" TargetMode="External"/><Relationship Id="rId199" Type="http://schemas.openxmlformats.org/officeDocument/2006/relationships/image" Target="media/image67.png"/><Relationship Id="rId203" Type="http://schemas.openxmlformats.org/officeDocument/2006/relationships/hyperlink" Target="mailto:jozef.ghijselen@vlaio.be" TargetMode="External"/><Relationship Id="rId19" Type="http://schemas.openxmlformats.org/officeDocument/2006/relationships/image" Target="media/image6.png"/><Relationship Id="rId224" Type="http://schemas.openxmlformats.org/officeDocument/2006/relationships/hyperlink" Target="mailto:yasmine.iollo@est.mur.gov.it" TargetMode="External"/><Relationship Id="rId245" Type="http://schemas.openxmlformats.org/officeDocument/2006/relationships/header" Target="header2.xml"/><Relationship Id="rId30" Type="http://schemas.openxmlformats.org/officeDocument/2006/relationships/hyperlink" Target="https://www.fwo.be/en/support-programmes/all-calls/senior-researchersresearch-teams/sbo-strategic-basic-research-projects/" TargetMode="External"/><Relationship Id="rId105" Type="http://schemas.openxmlformats.org/officeDocument/2006/relationships/hyperlink" Target="https://www.researchireland.ie/funding/" TargetMode="External"/><Relationship Id="rId126" Type="http://schemas.openxmlformats.org/officeDocument/2006/relationships/hyperlink" Target="mailto:viktoras.mongirdas@lmt.lt" TargetMode="External"/><Relationship Id="rId147" Type="http://schemas.openxmlformats.org/officeDocument/2006/relationships/hyperlink" Target="https://www.fct.pt/wp-content/uploads/2024/05/Ret_Reg_5-2024.pdf" TargetMode="External"/><Relationship Id="rId168" Type="http://schemas.openxmlformats.org/officeDocument/2006/relationships/hyperlink" Target="https://www.aei.gob.es/convocatorias/buscador-convocatorias/proyectos-colaboracion-internacional-pci2025-1" TargetMode="External"/><Relationship Id="rId51" Type="http://schemas.openxmlformats.org/officeDocument/2006/relationships/hyperlink" Target="http://www.gransking.fo/en" TargetMode="External"/><Relationship Id="rId72" Type="http://schemas.openxmlformats.org/officeDocument/2006/relationships/image" Target="media/image22.jpeg"/><Relationship Id="rId93" Type="http://schemas.openxmlformats.org/officeDocument/2006/relationships/image" Target="media/image30.jpeg"/><Relationship Id="rId189" Type="http://schemas.openxmlformats.org/officeDocument/2006/relationships/hyperlink" Target="mailto:coopint2@gmail.com" TargetMode="External"/><Relationship Id="rId3" Type="http://schemas.openxmlformats.org/officeDocument/2006/relationships/customXml" Target="../customXml/item3.xml"/><Relationship Id="rId214" Type="http://schemas.openxmlformats.org/officeDocument/2006/relationships/image" Target="media/image69.png"/><Relationship Id="rId235" Type="http://schemas.openxmlformats.org/officeDocument/2006/relationships/image" Target="media/image71.png"/><Relationship Id="rId116" Type="http://schemas.openxmlformats.org/officeDocument/2006/relationships/image" Target="media/image36.jpeg"/><Relationship Id="rId137" Type="http://schemas.openxmlformats.org/officeDocument/2006/relationships/hyperlink" Target="https://www.forskningsradet.no/en/financing/received-funding/project-reports/" TargetMode="External"/><Relationship Id="rId158" Type="http://schemas.openxmlformats.org/officeDocument/2006/relationships/hyperlink" Target="mailto:ccdrc.projects@ccdrc.pt" TargetMode="External"/><Relationship Id="rId20" Type="http://schemas.openxmlformats.org/officeDocument/2006/relationships/hyperlink" Target="mailto:international@frs-fnrs.be" TargetMode="External"/><Relationship Id="rId41" Type="http://schemas.openxmlformats.org/officeDocument/2006/relationships/hyperlink" Target="mailto:Mathias.holm.tveen@innofond.dk" TargetMode="External"/><Relationship Id="rId62" Type="http://schemas.openxmlformats.org/officeDocument/2006/relationships/hyperlink" Target="https://www.aka.fi/en/" TargetMode="External"/><Relationship Id="rId83" Type="http://schemas.openxmlformats.org/officeDocument/2006/relationships/hyperlink" Target="https://eur-lex.europa.eu/legal-content/EN/TXT/HTML/?uri=OJ:L:2021:270:TOC" TargetMode="External"/><Relationship Id="rId179" Type="http://schemas.openxmlformats.org/officeDocument/2006/relationships/hyperlink" Target="https://www.formas.se/en/start-page/applying-for-funding.html" TargetMode="External"/><Relationship Id="rId190" Type="http://schemas.openxmlformats.org/officeDocument/2006/relationships/image" Target="media/image65.emf"/><Relationship Id="rId204" Type="http://schemas.openxmlformats.org/officeDocument/2006/relationships/hyperlink" Target="http://www.vlaio.be" TargetMode="External"/><Relationship Id="rId225" Type="http://schemas.openxmlformats.org/officeDocument/2006/relationships/hyperlink" Target="mailto:aiga.salmina@lzp.gov.lv" TargetMode="External"/><Relationship Id="rId246" Type="http://schemas.openxmlformats.org/officeDocument/2006/relationships/footer" Target="footer2.xml"/><Relationship Id="rId106" Type="http://schemas.openxmlformats.org/officeDocument/2006/relationships/image" Target="media/image33.jpeg"/><Relationship Id="rId12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hyperlink" Target="https://fwoweb.fwo.be/" TargetMode="External"/><Relationship Id="rId52" Type="http://schemas.openxmlformats.org/officeDocument/2006/relationships/image" Target="media/image15.jpeg"/><Relationship Id="rId73" Type="http://schemas.openxmlformats.org/officeDocument/2006/relationships/hyperlink" Target="https://rustaveli.org.ge/eng" TargetMode="External"/><Relationship Id="rId94" Type="http://schemas.openxmlformats.org/officeDocument/2006/relationships/image" Target="media/image31.jpeg"/><Relationship Id="rId148" Type="http://schemas.openxmlformats.org/officeDocument/2006/relationships/hyperlink" Target="https://www.fct.pt/wp-content/uploads/2024/05/Ret_Reg_5-2024.pdf" TargetMode="External"/><Relationship Id="rId169" Type="http://schemas.openxmlformats.org/officeDocument/2006/relationships/hyperlink" Target="https://www.aei.gob.es/sites/default/files/convocatory_info/2022-10/Resolucion-RequisitosPCI-STRAN_oct22.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JPIO-4TLXLL3\Desktop\REPORT%20TEMPLATE%20WORD%202.dotx" TargetMode="External"/></Relationships>
</file>

<file path=word/theme/theme1.xml><?xml version="1.0" encoding="utf-8"?>
<a:theme xmlns:a="http://schemas.openxmlformats.org/drawingml/2006/main" name="Office-tema">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1453758-33be-4a10-949b-a3385978b21e">
      <UserInfo>
        <DisplayName>Raluca.Dumitrache</DisplayName>
        <AccountId>108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F544E64B1885A499E5F3A856CEBD5D2" ma:contentTypeVersion="6" ma:contentTypeDescription="Criar um novo documento." ma:contentTypeScope="" ma:versionID="d0fc99226a79597cac4927656f451da6">
  <xsd:schema xmlns:xsd="http://www.w3.org/2001/XMLSchema" xmlns:xs="http://www.w3.org/2001/XMLSchema" xmlns:p="http://schemas.microsoft.com/office/2006/metadata/properties" xmlns:ns2="9a27617b-3b8f-41d3-94f4-1ef02bb8573a" xmlns:ns3="01453758-33be-4a10-949b-a3385978b21e" targetNamespace="http://schemas.microsoft.com/office/2006/metadata/properties" ma:root="true" ma:fieldsID="fc96dd732e24adc0e69951c436f62224" ns2:_="" ns3:_="">
    <xsd:import namespace="9a27617b-3b8f-41d3-94f4-1ef02bb8573a"/>
    <xsd:import namespace="01453758-33be-4a10-949b-a3385978b2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7617b-3b8f-41d3-94f4-1ef02bb85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453758-33be-4a10-949b-a3385978b21e" elementFormDefault="qualified">
    <xsd:import namespace="http://schemas.microsoft.com/office/2006/documentManagement/types"/>
    <xsd:import namespace="http://schemas.microsoft.com/office/infopath/2007/PartnerControls"/>
    <xsd:element name="SharedWithUsers" ma:index="10"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NU label="Campos" version="1">
  <NODE label="Novo Registo" type="NewCard" replaceValue="false">
    <FIELD label="Nº de Registo">
      <TAG><![CDATA[#NOVOREGISTO:NUMERO#]]></TAG>
      <VALUE><![CDATA[#NOVOREGISTO:NUMERO#]]></VALUE>
      <XPATH><![CDATA[/CARD/cardKeyToString]]></XPATH>
    </FIELD>
    <FIELD label="Código de barras do Nº de Registo" dtype="barcode" barcodetype="pdf417">
      <TAG><![CDATA[#NOVOREGISTO:CODIGOBARRAS#]]></TAG>
      <VALUE>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</VALUE>
      <XPATH><![CDATA[/CARD/cardKeyToString]]></XPATH>
    </FIELD>
    <FIELD label="Assunto">
      <TAG><![CDATA[#NOVOREGISTO:ASSUNTO#]]></TAG>
      <VALUE><![CDATA[#NOVOREGISTO:ASSUNTO#]]></VALUE>
      <XPATH><![CDATA[/CARD/GENERAL_DATA/SUBJECT]]></XPATH>
    </FIELD>
    <FIELD label="Observações">
      <TAG><![CDATA[#NOVOREGISTO:OBSERVACOES#]]></TAG>
      <VALUE><![CDATA[#NOVOREGISTO:OBSERVACOES#]]></VALUE>
      <XPATH><![CDATA[/CARD/GENERAL_DATA/COMMENTS]]></XPATH>
    </FIELD>
    <FIELD label="Data" dtype="D">
      <TAG><![CDATA[#NOVOREGISTO:DATA#]]></TAG>
      <VALUE><![CDATA[#NOVOREGISTO:DATA#]]></VALUE>
      <XPATH><![CDATA[/CARD/GENERAL_DATA/CREATED_ON]]></XPATH>
    </FIELD>
    <NODE label="Código">
      <FIELD label="Livro">
        <TAG><![CDATA[#NOVOREGISTO:CODIGO:LIVRO#]]></TAG>
        <VALUE><![CDATA[#NOVOREGISTO:CODIGO:LIVRO#]]></VALUE>
        <XPATH><![CDATA[/CARD/GENERAL_DATA/CARD_KEY_COMPOSITE/BOOK_KEY/BookName]]></XPATH>
      </FIELD>
      <FIELD label="Ano">
        <TAG><![CDATA[#NOVOREGISTO:CODIGO:ANO#]]></TAG>
        <VALUE><![CDATA[#NOVOREGISTO:CODIGO:ANO#]]></VALUE>
        <XPATH><![CDATA[/CARD/GENERAL_DATA/CARD_KEY_COMPOSITE/Year]]></XPATH>
      </FIELD>
      <FIELD label="Número">
        <TAG><![CDATA[#NOVOREGISTO:CODIGO:NUMERO#]]></TAG>
        <VALUE><![CDATA[#NOVOREGISTO:CODIGO:NUMERO#]]></VALUE>
        <XPATH><![CDATA[/CARD/GENERAL_DATA/CARD_KEY_COMPOSITE/Code]]></XPATH>
      </FIELD>
    </NODE>
    <NODE label="Classificação" type="CardClassitication">
      <FIELD label="Descrição">
        <TAG><![CDATA[#NOVOREGISTO:CLASSIFICACAO:DESCRICAO#]]></TAG>
        <VALUE><![CDATA[#NOVOREGISTO:CLASSIFICACAO:DESCRICAO#]]></VALUE>
        <XPATH><![CDATA[/CARD/CLASSIFICATIONS/CLASSIFICATION[1]/DESCRIPTION]]></XPATH>
      </FIELD>
      <FIELD label="Código">
        <TAG><![CDATA[#NOVOREGISTO:CLASSIFICACAO:CODIGO#]]></TAG>
        <VALUE><![CDATA[#NOVOREGISTO:CLASSIFICACAO:CODIGO#]]></VALUE>
        <XPATH><![CDATA[/CARD/CLASSIFICATIONS/CLASSIFICATION[1]/KEY]]></XPATH>
      </FIELD>
    </NODE>
    <NODE label="Processo" type="CardProcess">
      <FIELD label="Código">
        <TAG><![CDATA[#NOVOREGISTO:PROCESSO:CODIGO#]]></TAG>
        <VALUE><![CDATA[#NOVOREGISTO:PROCESSO:CODIGO#]]></VALUE>
        <XPATH><![CDATA[/CARD/PROCESSES/PROCESS[1]/PROCESS_CODE]]></XPATH>
      </FIELD>
      <FIELD label="Assunto">
        <TAG><![CDATA[#NOVOREGISTO:PROCESSO:ASSUNTO#]]></TAG>
        <VALUE><![CDATA[#NOVOREGISTO:PROCESSO:ASSUNTO#]]></VALUE>
        <XPATH><![CDATA[/CARD/PROCESSES/PROCESS[1]/SUBJECT]]></XPATH>
      </FIELD>
    </NODE>
    <NODE label="Entidade" type="CardEntity">
      <FIELD label="Nome">
        <TAG><![CDATA[#NOVOREGISTO:ENTIDADE:NOME#]]></TAG>
        <VALUE><![CDATA[#NOVOREGISTO:ENTIDADE:NOME#]]></VALUE>
        <XPATH><![CDATA[/CARD/ENTITIES/ENTITY[TYPE='P']/NAME]]></XPATH>
      </FIELD>
      <FIELD label="Organização">
        <TAG><![CDATA[#NOVOREGISTO:ENTIDADE:ORGANIZAÇÃO#]]></TAG>
        <VALUE><![CDATA[#NOVOREGISTO:ENTIDADE:ORGANIZAÇÃO#]]></VALUE>
        <XPATH><![CDATA[/CARD/ENTITIES/ENTITY[TYPE='P']/ORGANIZATION]]></XPATH>
      </FIELD>
      <FIELD label="Email">
        <TAG><![CDATA[#NOVOREGISTO:ENTIDADE:EMAIL#]]></TAG>
        <VALUE><![CDATA[#NOVOREGISTO:ENTIDADE:EMAIL#]]></VALUE>
        <XPATH><![CDATA[/CARD/ENTITIES/ENTITY[TYPE='P']/EMAIL]]></XPATH>
      </FIELD>
      <FIELD type="EntityFields" label="Nome Extenso" source-type="EntityFields">
        <TAG><![CDATA[#NOVOREGISTO:ENTIDADE:Nome Extenso#]]></TAG>
        <VALUE><![CDATA[#NOVOREGISTO:ENTIDADE:Nome Extenso#]]></VALUE>
        <XPATH><![CDATA[/CARD/ENTITIES/ENTITY[TYPE='P']/PROPERTIES/PROPERTY[NAME='Nome Extenso']/VALUE]]></XPATH>
      </FIELD>
      <FIELD type="EntityFields" label="Tratamento" source-type="EntityFields">
        <TAG><![CDATA[#NOVOREGISTO:ENTIDADE:Tratamento#]]></TAG>
        <VALUE><![CDATA[#NOVOREGISTO:ENTIDADE:Tratamento#]]></VALUE>
        <XPATH><![CDATA[/CARD/ENTITIES/ENTITY[TYPE='P']/PROPERTIES/PROPERTY[NAME='Tratamento']/VALUE]]></XPATH>
      </FIELD>
      <FIELD type="EntityFields" label="Título" source-type="EntityFields">
        <TAG><![CDATA[#NOVOREGISTO:ENTIDADE:Título#]]></TAG>
        <VALUE><![CDATA[#NOVOREGISTO:ENTIDADE:Título#]]></VALUE>
        <XPATH><![CDATA[/CARD/ENTITIES/ENTITY[TYPE='P']/PROPERTIES/PROPERTY[NAME='Título']/VALUE]]></XPATH>
      </FIELD>
      <FIELD type="EntityFields" label="Cargo" source-type="EntityFields">
        <TAG><![CDATA[#NOVOREGISTO:ENTIDADE:Cargo#]]></TAG>
        <VALUE><![CDATA[#NOVOREGISTO:ENTIDADE:Cargo#]]></VALUE>
        <XPATH><![CDATA[/CARD/ENTITIES/ENTITY[TYPE='P']/PROPERTIES/PROPERTY[NAME='Cargo']/VALUE]]></XPATH>
      </FIELD>
      <FIELD type="EntityFields" label="Telefone" source-type="EntityFields">
        <TAG><![CDATA[#NOVOREGISTO:ENTIDADE:Telefone#]]></TAG>
        <VALUE><![CDATA[#NOVOREGISTO:ENTIDADE:Telefone#]]></VALUE>
        <XPATH><![CDATA[/CARD/ENTITIES/ENTITY[TYPE='P']/PROPERTIES/PROPERTY[NAME='Telefone']/VALUE]]></XPATH>
      </FIELD>
      <FIELD type="EntityFields" label="Fax" source-type="EntityFields">
        <TAG><![CDATA[#NOVOREGISTO:ENTIDADE:Fax#]]></TAG>
        <VALUE><![CDATA[#NOVOREGISTO:ENTIDADE:Fax#]]></VALUE>
        <XPATH><![CDATA[/CARD/ENTITIES/ENTITY[TYPE='P']/PROPERTIES/PROPERTY[NAME='Fax']/VALUE]]></XPATH>
      </FIELD>
      <FIELD type="EntityFields" label="Telemóvel" source-type="EntityFields">
        <TAG><![CDATA[#NOVOREGISTO:ENTIDADE:Telemóvel#]]></TAG>
        <VALUE><![CDATA[#NOVOREGISTO:ENTIDADE:Telemóvel#]]></VALUE>
        <XPATH><![CDATA[/CARD/ENTITIES/ENTITY[TYPE='P']/PROPERTIES/PROPERTY[NAME='Telemóvel']/VALUE]]></XPATH>
      </FIELD>
      <FIELD type="EntityFields" label="Morada" source-type="EntityFields">
        <TAG><![CDATA[#NOVOREGISTO:ENTIDADE:Morada#]]></TAG>
        <VALUE><![CDATA[#NOVOREGISTO:ENTIDADE:Morada#]]></VALUE>
        <XPATH><![CDATA[/CARD/ENTITIES/ENTITY[TYPE='P']/PROPERTIES/PROPERTY[NAME='Morada']/VALUE]]></XPATH>
      </FIELD>
      <FIELD type="EntityFields" label="Localidade" source-type="EntityFields">
        <TAG><![CDATA[#NOVOREGISTO:ENTIDADE:Localidade#]]></TAG>
        <VALUE><![CDATA[#NOVOREGISTO:ENTIDADE:Localidade#]]></VALUE>
        <XPATH><![CDATA[/CARD/ENTITIES/ENTITY[TYPE='P']/PROPERTIES/PROPERTY[NAME='Localidade']/VALUE]]></XPATH>
      </FIELD>
      <FIELD type="EntityFields" label="Código_Postal" source-type="EntityFields">
        <TAG><![CDATA[#NOVOREGISTO:ENTIDADE:Código_Postal#]]></TAG>
        <VALUE><![CDATA[#NOVOREGISTO:ENTIDADE:Código_Postal#]]></VALUE>
        <XPATH><![CDATA[/CARD/ENTITIES/ENTITY[TYPE='P']/PROPERTIES/PROPERTY[NAME='Código_Postal']/VALUE]]></XPATH>
      </FIELD>
      <FIELD type="EntityFields" label="País" source-type="EntityFields">
        <TAG><![CDATA[#NOVOREGISTO:ENTIDADE:País#]]></TAG>
        <VALUE><![CDATA[#NOVOREGISTO:ENTIDADE:País#]]></VALUE>
        <XPATH><![CDATA[/CARD/ENTITIES/ENTITY[TYPE='P']/PROPERTIES/PROPERTY[NAME='País']/VALUE]]></XPATH>
      </FIELD>
      <FIELD type="EntityFields" label="Home Page" source-type="EntityFields">
        <TAG><![CDATA[#NOVOREGISTO:ENTIDADE:Home Page#]]></TAG>
        <VALUE><![CDATA[#NOVOREGISTO:ENTIDADE:Home Page#]]></VALUE>
        <XPATH><![CDATA[/CARD/ENTITIES/ENTITY[TYPE='P']/PROPERTIES/PROPERTY[NAME='Home Page']/VALUE]]></XPATH>
      </FIELD>
      <FIELD type="EntityFields" label="Notas" source-type="EntityFields">
        <TAG><![CDATA[#NOVOREGISTO:ENTIDADE:Notas#]]></TAG>
        <VALUE><![CDATA[#NOVOREGISTO:ENTIDADE:Notas#]]></VALUE>
        <XPATH><![CDATA[/CARD/ENTITIES/ENTITY[TYPE='P']/PROPERTIES/PROPERTY[NAME='Notas']/VALUE]]></XPATH>
      </FIELD>
    </NODE>
    <NODE label="Distribuição" type="CardDistribution">
      <FIELD label="Código">
        <TAG><![CDATA[#NOVOREGISTO:DISTRIBUICAO:CODIGO#]]></TAG>
        <VALUE><![CDATA[#NOVOREGISTO:DISTRIBUICAO:CODIGO#]]></VALUE>
        <XPATH><![CDATA[/CARD/DISTRIBUTIONS/DISTRIBUTION[1]/KEY]]></XPATH>
      </FIELD>
      <FIELD label="Assunto">
        <TAG><![CDATA[#NOVOREGISTO:DISTRIBUICAO:ASSUNTO#]]></TAG>
        <VALUE><![CDATA[#NOVOREGISTO:DISTRIBUICAO:ASSUNTO#]]></VALUE>
        <XPATH><![CDATA[/CARD/DISTRIBUTIONS/DISTRIBUTION[1]/SUBJECT]]></XPATH>
      </FIELD>
    </NODE>
    <NODE label="Documento" type="CardDocument">
      <FIELD label="Referência" source-type="registerdocument">
        <TAG><![CDATA[#NOVOREGISTO:DOCUMENTO:REFERENCIA#]]></TAG>
        <VALUE><![CDATA[#NOVOREGISTO:DOCUMENTO:REFERENCIA#]]></VALUE>
        <XPATH><![CDATA[/REGISTERDOCUMENT/CARD/DOCUMENTS/DOCUMENT/REFERENCE]]></XPATH>
      </FIELD>
      <FIELD label="Tipo de Documento" source-type="registerdocument">
        <TAG><![CDATA[#NOVOREGISTO:DOCUMENTO:TIPO#]]></TAG>
        <VALUE><![CDATA[#NOVOREGISTO:DOCUMENTO:TIPO#]]></VALUE>
        <XPATH><![CDATA[/REGISTERDOCUMENT/CARD/DOCUMENTS/DOCUMENT/DOCUMENTTYPE]]></XPATH>
      </FIELD>
      <FIELD label="Data na Origem" source-type="registerdocument" dtype="D">
        <TAG><![CDATA[#NOVOREGISTO:DOCUMENTO:DATAORIGEM#]]></TAG>
        <VALUE><![CDATA[#NOVOREGISTO:DOCUMENTO:DATAORIGEM#]]></VALUE>
        <XPATH><![CDATA[/REGISTERDOCUMENT/CARD/DOCUMENTS/DOCUMENT/ORIGINDATE]]></XPATH>
      </FIELD>
    </NODE>
    <NODE label="Campos Adicionais..." isWindowSelector="true">
      <FIELD type="AdditionalFields" label="ClasseEntidade" source-type="AdditionalFields">
        <TAG><![CDATA[#NOVOREGISTO:CA:ClasseEntidade#]]></TAG>
        <VALUE><![CDATA[#NOVOREGISTO:CA:ClasseEntidade#]]></VALUE>
        <XPATH><![CDATA[/CARD/FIELDS/FIELD[FIELD='ClasseEntidade']/VALUE]]></XPATH>
      </FIELD>
    </NODE>
  </NODE>
  <NODE label="1ºRegisto" type="DistributionFirstCardTemplate" source-type="DistributionFirstCardTemplate" replaceValue="false">
    <FIELD label="Nº de Registo">
      <TAG><![CDATA[#PRIMEIROREGISTO:NUMERO#]]></TAG>
      <VALUE><![CDATA[#PRIMEIROREGISTO:NUMERO#]]></VALUE>
      <XPATH/>
    </FIELD>
    <FIELD label="Código de barras do Nº de Registo" dtype="barcode">
      <TAG><![CDATA[#PRIMEIROREGISTO:CODIGOBARRAS#]]></TAG>
      <VALUE>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</VALUE>
      <XPATH/>
    </FIELD>
    <FIELD label="Assunto">
      <TAG><![CDATA[#PRIMEIROREGISTO:ASSUNTO#]]></TAG>
      <VALUE><![CDATA[#PRIMEIROREGISTO:ASSUNTO#]]></VALUE>
      <XPATH/>
    </FIELD>
    <FIELD label="Observações">
      <TAG><![CDATA[#PRIMEIROREGISTO:OBSERVACOES#]]></TAG>
      <VALUE><![CDATA[#PRIMEIROREGISTO:OBSERVACOES#]]></VALUE>
      <XPATH/>
    </FIELD>
    <FIELD label="Data" dtype="D">
      <TAG><![CDATA[#PRIMEIROREGISTO:DATA#]]></TAG>
      <VALUE><![CDATA[#PRIMEIROREGISTO:DATA#]]></VALUE>
      <XPATH/>
    </FIELD>
    <NODE label="Classificação" type="CardClassitication">
      <FIELD label="Descrição">
        <TAG><![CDATA[#PRIMEIROREGISTO:CLASSIFICACAO:1:DESCRICAO#]]></TAG>
        <VALUE><![CDATA[#PRIMEIROREGISTO:CLASSIFICACAO:1:DESCRICAO#]]></VALUE>
        <XPATH/>
      </FIELD>
      <FIELD label="Código">
        <TAG><![CDATA[#PRIMEIROREGISTO:CLASSIFICACAO:1:CODIGO#]]></TAG>
        <VALUE><![CDATA[#PRIMEIROREGISTO:CLASSIFICACAO:1:CODIGO#]]></VALUE>
        <XPATH/>
      </FIELD>
    </NODE>
    <NODE label="Processo" type="CardProcess">
      <FIELD label="Código">
        <TAG><![CDATA[#PRIMEIROREGISTO:PROCESSO:1:CODIGO#]]></TAG>
        <VALUE><![CDATA[#PRIMEIROREGISTO:PROCESSO:1:CODIGO#]]></VALUE>
        <XPATH/>
      </FIELD>
      <FIELD label="Assunto">
        <TAG><![CDATA[#PRIMEIROREGISTO:PROCESSO:1:ASSUNTO#]]></TAG>
        <VALUE><![CDATA[#PRIMEIROREGISTO:PROCESSO:1:ASSUNTO#]]></VALUE>
        <XPATH/>
      </FIELD>
    </NODE>
    <NODE label="Entidade" type="CardEntity">
      <FIELD label="Nome">
        <TAG><![CDATA[#PRIMEIROREGISTO:ENTIDADE:NOME#]]></TAG>
        <VALUE><![CDATA[#PRIMEIROREGISTO:ENTIDADE:NOME#]]></VALUE>
        <XPATH><![CDATA[/CARD/ENTITIES/ENTITY[TYPE='P']/NAME]]></XPATH>
      </FIELD>
      <FIELD label="Organização">
        <TAG><![CDATA[#PRIMEIROREGISTO:ENTIDADE:ORGANIZAÇÃO#]]></TAG>
        <VALUE><![CDATA[#PRIMEIROREGISTO:ENTIDADE:ORGANIZAÇÃO#]]></VALUE>
        <XPATH><![CDATA[/CARD/ENTITIES/ENTITY[TYPE='P']/ORGANIZATION]]></XPATH>
      </FIELD>
      <FIELD label="Email">
        <TAG><![CDATA[#PRIMEIROREGISTO:ENTIDADE:EMAIL#]]></TAG>
        <VALUE><![CDATA[#PRIMEIROREGISTO:ENTIDADE:EMAIL#]]></VALUE>
        <XPATH><![CDATA[/CARD/ENTITIES/ENTITY[TYPE='P']/EMAIL]]></XPATH>
      </FIELD>
      <FIELD type="EntityFields" label="Nome Extenso" source-type="EntityFields">
        <TAG><![CDATA[#PRIMEIROREGISTO:ENTIDADE:Nome Extenso#]]></TAG>
        <VALUE><![CDATA[#PRIMEIROREGISTO:ENTIDADE:Nome Extenso#]]></VALUE>
        <XPATH><![CDATA[/CARD/ENTITIES/ENTITY[TYPE='P']/PROPERTIES/PROPERTY[NAME='Nome Extenso']/VALUE]]></XPATH>
      </FIELD>
      <FIELD type="EntityFields" label="Tratamento" source-type="EntityFields">
        <TAG><![CDATA[#PRIMEIROREGISTO:ENTIDADE:Tratamento#]]></TAG>
        <VALUE><![CDATA[#PRIMEIROREGISTO:ENTIDADE:Tratamento#]]></VALUE>
        <XPATH><![CDATA[/CARD/ENTITIES/ENTITY[TYPE='P']/PROPERTIES/PROPERTY[NAME='Tratamento']/VALUE]]></XPATH>
      </FIELD>
      <FIELD type="EntityFields" label="Título" source-type="EntityFields">
        <TAG><![CDATA[#PRIMEIROREGISTO:ENTIDADE:Título#]]></TAG>
        <VALUE><![CDATA[#PRIMEIROREGISTO:ENTIDADE:Título#]]></VALUE>
        <XPATH><![CDATA[/CARD/ENTITIES/ENTITY[TYPE='P']/PROPERTIES/PROPERTY[NAME='Título']/VALUE]]></XPATH>
      </FIELD>
      <FIELD type="EntityFields" label="Cargo" source-type="EntityFields">
        <TAG><![CDATA[#PRIMEIROREGISTO:ENTIDADE:Cargo#]]></TAG>
        <VALUE><![CDATA[#PRIMEIROREGISTO:ENTIDADE:Cargo#]]></VALUE>
        <XPATH><![CDATA[/CARD/ENTITIES/ENTITY[TYPE='P']/PROPERTIES/PROPERTY[NAME='Cargo']/VALUE]]></XPATH>
      </FIELD>
      <FIELD type="EntityFields" label="Telefone" source-type="EntityFields">
        <TAG><![CDATA[#PRIMEIROREGISTO:ENTIDADE:Telefone#]]></TAG>
        <VALUE><![CDATA[#PRIMEIROREGISTO:ENTIDADE:Telefone#]]></VALUE>
        <XPATH><![CDATA[/CARD/ENTITIES/ENTITY[TYPE='P']/PROPERTIES/PROPERTY[NAME='Telefone']/VALUE]]></XPATH>
      </FIELD>
      <FIELD type="EntityFields" label="Fax" source-type="EntityFields">
        <TAG><![CDATA[#PRIMEIROREGISTO:ENTIDADE:Fax#]]></TAG>
        <VALUE><![CDATA[#PRIMEIROREGISTO:ENTIDADE:Fax#]]></VALUE>
        <XPATH><![CDATA[/CARD/ENTITIES/ENTITY[TYPE='P']/PROPERTIES/PROPERTY[NAME='Fax']/VALUE]]></XPATH>
      </FIELD>
      <FIELD type="EntityFields" label="Telemóvel" source-type="EntityFields">
        <TAG><![CDATA[#PRIMEIROREGISTO:ENTIDADE:Telemóvel#]]></TAG>
        <VALUE><![CDATA[#PRIMEIROREGISTO:ENTIDADE:Telemóvel#]]></VALUE>
        <XPATH><![CDATA[/CARD/ENTITIES/ENTITY[TYPE='P']/PROPERTIES/PROPERTY[NAME='Telemóvel']/VALUE]]></XPATH>
      </FIELD>
      <FIELD type="EntityFields" label="Morada" source-type="EntityFields">
        <TAG><![CDATA[#PRIMEIROREGISTO:ENTIDADE:Morada#]]></TAG>
        <VALUE><![CDATA[#PRIMEIROREGISTO:ENTIDADE:Morada#]]></VALUE>
        <XPATH><![CDATA[/CARD/ENTITIES/ENTITY[TYPE='P']/PROPERTIES/PROPERTY[NAME='Morada']/VALUE]]></XPATH>
      </FIELD>
      <FIELD type="EntityFields" label="Localidade" source-type="EntityFields">
        <TAG><![CDATA[#PRIMEIROREGISTO:ENTIDADE:Localidade#]]></TAG>
        <VALUE><![CDATA[#PRIMEIROREGISTO:ENTIDADE:Localidade#]]></VALUE>
        <XPATH><![CDATA[/CARD/ENTITIES/ENTITY[TYPE='P']/PROPERTIES/PROPERTY[NAME='Localidade']/VALUE]]></XPATH>
      </FIELD>
      <FIELD type="EntityFields" label="Código_Postal" source-type="EntityFields">
        <TAG><![CDATA[#PRIMEIROREGISTO:ENTIDADE:Código_Postal#]]></TAG>
        <VALUE><![CDATA[#PRIMEIROREGISTO:ENTIDADE:Código_Postal#]]></VALUE>
        <XPATH><![CDATA[/CARD/ENTITIES/ENTITY[TYPE='P']/PROPERTIES/PROPERTY[NAME='Código_Postal']/VALUE]]></XPATH>
      </FIELD>
      <FIELD type="EntityFields" label="País" source-type="EntityFields">
        <TAG><![CDATA[#PRIMEIROREGISTO:ENTIDADE:País#]]></TAG>
        <VALUE><![CDATA[#PRIMEIROREGISTO:ENTIDADE:País#]]></VALUE>
        <XPATH><![CDATA[/CARD/ENTITIES/ENTITY[TYPE='P']/PROPERTIES/PROPERTY[NAME='País']/VALUE]]></XPATH>
      </FIELD>
      <FIELD type="EntityFields" label="Home Page" source-type="EntityFields">
        <TAG><![CDATA[#PRIMEIROREGISTO:ENTIDADE:Home Page#]]></TAG>
        <VALUE><![CDATA[#PRIMEIROREGISTO:ENTIDADE:Home Page#]]></VALUE>
        <XPATH><![CDATA[/CARD/ENTITIES/ENTITY[TYPE='P']/PROPERTIES/PROPERTY[NAME='Home Page']/VALUE]]></XPATH>
      </FIELD>
      <FIELD type="EntityFields" label="Notas" source-type="EntityFields">
        <TAG><![CDATA[#PRIMEIROREGISTO:ENTIDADE:Notas#]]></TAG>
        <VALUE><![CDATA[#PRIMEIROREGISTO:ENTIDADE:Notas#]]></VALUE>
        <XPATH><![CDATA[/CARD/ENTITIES/ENTITY[TYPE='P']/PROPERTIES/PROPERTY[NAME='Notas']/VALUE]]></XPATH>
      </FIELD>
    </NODE>
    <NODE label="Documento" type="CardDocument">
      <FIELD label="Tipo de Documento">
        <TAG><![CDATA[#PRIMEIROREGISTO:DOCUMENTO:1:TIPO#]]></TAG>
        <VALUE><![CDATA[#PRIMEIROREGISTO:DOCUMENTO:1:TIPO#]]></VALUE>
        <XPATH/>
      </FIELD>
      <FIELD label="Referência">
        <TAG><![CDATA[#PRIMEIROREGISTO:DOCUMENTO:1:REFERENCIA#]]></TAG>
        <VALUE><![CDATA[#PRIMEIROREGISTO:DOCUMENTO:1:REFERENCIA#]]></VALUE>
        <XPATH/>
      </FIELD>
      <FIELD label="Observações">
        <TAG><![CDATA[#PRIMEIROREGISTO:DOCUMENTO:1:OBSERVACOES#]]></TAG>
        <VALUE><![CDATA[#PRIMEIROREGISTO:DOCUMENTO:1:OBSERVACOES#]]></VALUE>
        <XPATH/>
      </FIELD>
      <FIELD label="Data na Origem" dtype="D">
        <TAG><![CDATA[#PRIMEIROREGISTO:DOCUMENTO:1:DATAORIGEM#]]></TAG>
        <VALUE><![CDATA[#PRIMEIROREGISTO:DOCUMENTO:1:DATAORIGEM#]]></VALUE>
        <XPATH/>
      </FIELD>
    </NODE>
    <NODE label="Campos Adicionais..." isWindowSelector="true">
      <FIELD type="AdditionalFields" label="ClasseEntidade" source-type="AdditionalFields">
        <TAG><![CDATA[#PRIMEIROREGISTO:CA:ClasseEntidade#]]></TAG>
        <VALUE><![CDATA[#PRIMEIROREGISTO:CA:ClasseEntidade#]]></VALUE>
        <XPATH><![CDATA[/CARD/FIELDS/FIELD[NAME='ClasseEntidade']/VALUE]]></XPATH>
      </FIELD>
    </NODE>
  </NODE>
  <NODE label="1ºProcesso" type="DistributionFirstProcessTemplate" source-type="DistributionFirstProcessTemplate" replaceValue="false">
    <FIELD label="Nº de Processo">
      <TAG><![CDATA[#PRIMEIROPROCESSO:NUMERO#]]></TAG>
      <VALUE><![CDATA[#PRIMEIROPROCESSO:NUMERO#]]></VALUE>
      <XPATH><![CDATA[/PROCESS/@processKeyToString]]></XPATH>
    </FIELD>
    <FIELD label="Assunto">
      <TAG><![CDATA[#PRIMEIROPROCESSO:ASSUNTO#]]></TAG>
      <VALUE><![CDATA[#PRIMEIROPROCESSO:ASSUNTO#]]></VALUE>
      <XPATH><![CDATA[/PROCESS/GENERAL_DATA/Subject]]></XPATH>
    </FIELD>
    <FIELD label="Observações">
      <TAG><![CDATA[#PRIMEIROPROCESSO:OBSERVACOES#]]></TAG>
      <VALUE><![CDATA[#PRIMEIROPROCESSO:OBSERVACOES#]]></VALUE>
      <XPATH><![CDATA[/PROCESS/GENERAL_DATA/Comments]]></XPATH>
    </FIELD>
    <NODE label="Documentos">
      <FIELD label="Nome">
        <TAG><![CDATA[#PRIMEIROPROCESSO:DOCUMENTO:1:NOME#]]></TAG>
        <VALUE><![CDATA[#PRIMEIROPROCESSO:DOCUMENTO:1:NOME#]]></VALUE>
        <XPATH/>
      </FIELD>
      <FIELD label="Referência">
        <TAG><![CDATA[#PRIMEIROPROCESSO:DOCUMENTO:1:REFERENCIA#]]></TAG>
        <VALUE><![CDATA[#PRIMEIROPROCESSO:DOCUMENTO:1:REFERENCIA#]]></VALUE>
        <XPATH/>
      </FIELD>
      <FIELD label="Tipo de Documento">
        <TAG><![CDATA[#PRIMEIROPROCESSO:DOCUMENTO:1:TIPO#]]></TAG>
        <VALUE><![CDATA[#PRIMEIROPROCESSO:DOCUMENTO:1:TIPO#]]></VALUE>
        <XPATH/>
      </FIELD>
      <FIELD label="Observações">
        <TAG><![CDATA[#PRIMEIROPROCESSO:DOCUMENTO:1:OBSERVACOES#]]></TAG>
        <VALUE><![CDATA[#PRIMEIROPROCESSO:DOCUMENTO:1:OBSERVACOES#]]></VALUE>
        <XPATH/>
      </FIELD>
      <FIELD label="Data na Origem" dtype="D">
        <TAG><![CDATA[#PRIMEIROPROCESSO:DOCUMENTO:1:DATAORIGEM#]]></TAG>
        <VALUE><![CDATA[#PRIMEIROPROCESSO:DOCUMENTO:1:DATAORIGEM#]]></VALUE>
        <XPATH/>
      </FIELD>
    </NODE>
    <NODE label="Campos Adicionais..." isWindowSelector="true">
      <FIELD type="AdditionalFields" label="ClasseEntidade" source-type="AdditionalFields">
        <TAG><![CDATA[#PRIMEIROPROCESSO:CA:ClasseEntidade#]]></TAG>
        <VALUE><![CDATA[#PRIMEIROPROCESSO:CA:ClasseEntidade#]]></VALUE>
        <XPATH><![CDATA[/CARD/FIELDS/FIELD[NAME='ClasseEntidade']/VALUE]]></XPATH>
      </FIELD>
    </NODE>
  </NODE>
  <NODE label="Registo" type="Card" source-type="CardTemplate" replaceValue="false">
    <FIELD label="Nº de Registo">
      <TAG><![CDATA[#REGISTO:NUMERO#]]></TAG>
      <VALUE><![CDATA[#REGISTO:NUMERO#]]></VALUE>
      <XPATH/>
    </FIELD>
    <FIELD label="Código de barras do Nº de Registo" dtype="barcode">
      <TAG><![CDATA[#REGISTO:CODIGOBARRAS#]]></TAG>
      <VALUE>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</VALUE>
      <XPATH/>
    </FIELD>
    <FIELD label="Assunto">
      <TAG><![CDATA[#REGISTO:ASSUNTO#]]></TAG>
      <VALUE><![CDATA[#REGISTO:ASSUNTO#]]></VALUE>
      <XPATH/>
    </FIELD>
    <FIELD label="Observações">
      <TAG><![CDATA[#REGISTO:OBSERVACOES#]]></TAG>
      <VALUE><![CDATA[#REGISTO:OBSERVACOES#]]></VALUE>
      <XPATH/>
    </FIELD>
    <FIELD label="Data" dtype="D">
      <TAG><![CDATA[#REGISTO:DATA#]]></TAG>
      <VALUE><![CDATA[#REGISTO:DATA#]]></VALUE>
      <XPATH/>
    </FIELD>
    <NODE label="Classificação" type="CardClassitication">
      <FIELD label="Descrição">
        <TAG><![CDATA[#REGISTO:CLASSIFICACAO:1:DESCRICAO#]]></TAG>
        <VALUE><![CDATA[#REGISTO:CLASSIFICACAO:1:DESCRICAO#]]></VALUE>
        <XPATH/>
      </FIELD>
      <FIELD label="Código">
        <TAG><![CDATA[#REGISTO:CLASSIFICACAO:1:CODIGO#]]></TAG>
        <VALUE><![CDATA[#REGISTO:CLASSIFICACAO:1:CODIGO#]]></VALUE>
        <XPATH/>
      </FIELD>
    </NODE>
    <NODE label="Processo" type="CardProcess">
      <FIELD label="Código">
        <TAG><![CDATA[#REGISTO:PROCESSO:1:CODIGO#]]></TAG>
        <VALUE><![CDATA[#REGISTO:PROCESSO:1:CODIGO#]]></VALUE>
        <XPATH/>
      </FIELD>
      <FIELD label="Assunto">
        <TAG><![CDATA[#REGISTO:PROCESSO:1:ASSUNTO#]]></TAG>
        <VALUE><![CDATA[#REGISTO:PROCESSO:1:ASSUNTO#]]></VALUE>
        <XPATH/>
      </FIELD>
    </NODE>
    <NODE label="Entidade" type="CardEntity">
      <FIELD label="Nome">
        <TAG><![CDATA[#REGISTO:ENTIDADE:NOME#]]></TAG>
        <VALUE><![CDATA[#REGISTO:ENTIDADE:NOME#]]></VALUE>
        <XPATH><![CDATA[/CARD/ENTITIES/ENTITY[TYPE='P']/NAME]]></XPATH>
      </FIELD>
      <FIELD label="Organização">
        <TAG><![CDATA[#REGISTO:ENTIDADE:ORGANIZAÇÃO#]]></TAG>
        <VALUE><![CDATA[#REGISTO:ENTIDADE:ORGANIZAÇÃO#]]></VALUE>
        <XPATH><![CDATA[/CARD/ENTITIES/ENTITY[TYPE='P']/ORGANIZATION]]></XPATH>
      </FIELD>
      <FIELD label="Email">
        <TAG><![CDATA[#REGISTO:ENTIDADE:EMAIL#]]></TAG>
        <VALUE><![CDATA[#REGISTO:ENTIDADE:EMAIL#]]></VALUE>
        <XPATH><![CDATA[/CARD/ENTITIES/ENTITY[TYPE='P']/EMAIL]]></XPATH>
      </FIELD>
      <FIELD type="EntityFields" label="Nome Extenso" source-type="EntityFields">
        <TAG><![CDATA[#REGISTO:ENTIDADE:Nome Extenso#]]></TAG>
        <VALUE><![CDATA[Nome Extenso]]></VALUE>
        <XPATH><![CDATA[/CARD/ENTITIES/ENTITY[TYPE='P']/PROPERTIES/PROPERTY[NAME='Nome Extenso']/VALUE]]></XPATH>
      </FIELD>
      <FIELD type="EntityFields" label="Tratamento" source-type="EntityFields">
        <TAG><![CDATA[#REGISTO:ENTIDADE:Tratamento#]]></TAG>
        <VALUE><![CDATA[Tratamento]]></VALUE>
        <XPATH><![CDATA[/CARD/ENTITIES/ENTITY[TYPE='P']/PROPERTIES/PROPERTY[NAME='Tratamento']/VALUE]]></XPATH>
      </FIELD>
      <FIELD type="EntityFields" label="Título" source-type="EntityFields">
        <TAG><![CDATA[#REGISTO:ENTIDADE:Título#]]></TAG>
        <VALUE><![CDATA[Título]]></VALUE>
        <XPATH><![CDATA[/CARD/ENTITIES/ENTITY[TYPE='P']/PROPERTIES/PROPERTY[NAME='Título']/VALUE]]></XPATH>
      </FIELD>
      <FIELD type="EntityFields" label="Cargo" source-type="EntityFields">
        <TAG><![CDATA[#REGISTO:ENTIDADE:Cargo#]]></TAG>
        <VALUE><![CDATA[Cargo]]></VALUE>
        <XPATH><![CDATA[/CARD/ENTITIES/ENTITY[TYPE='P']/PROPERTIES/PROPERTY[NAME='Cargo']/VALUE]]></XPATH>
      </FIELD>
      <FIELD type="EntityFields" label="Telefone" source-type="EntityFields">
        <TAG><![CDATA[#REGISTO:ENTIDADE:Telefone#]]></TAG>
        <VALUE><![CDATA[Telefone]]></VALUE>
        <XPATH><![CDATA[/CARD/ENTITIES/ENTITY[TYPE='P']/PROPERTIES/PROPERTY[NAME='Telefone']/VALUE]]></XPATH>
      </FIELD>
      <FIELD type="EntityFields" label="Fax" source-type="EntityFields">
        <TAG><![CDATA[#REGISTO:ENTIDADE:Fax#]]></TAG>
        <VALUE><![CDATA[Fax]]></VALUE>
        <XPATH><![CDATA[/CARD/ENTITIES/ENTITY[TYPE='P']/PROPERTIES/PROPERTY[NAME='Fax']/VALUE]]></XPATH>
      </FIELD>
      <FIELD type="EntityFields" label="Telemóvel" source-type="EntityFields">
        <TAG><![CDATA[#REGISTO:ENTIDADE:Telemóvel#]]></TAG>
        <VALUE><![CDATA[Telemóvel]]></VALUE>
        <XPATH><![CDATA[/CARD/ENTITIES/ENTITY[TYPE='P']/PROPERTIES/PROPERTY[NAME='Telemóvel']/VALUE]]></XPATH>
      </FIELD>
      <FIELD type="EntityFields" label="Morada" source-type="EntityFields">
        <TAG><![CDATA[#REGISTO:ENTIDADE:Morada#]]></TAG>
        <VALUE><![CDATA[Morada]]></VALUE>
        <XPATH><![CDATA[/CARD/ENTITIES/ENTITY[TYPE='P']/PROPERTIES/PROPERTY[NAME='Morada']/VALUE]]></XPATH>
      </FIELD>
      <FIELD type="EntityFields" label="Localidade" source-type="EntityFields">
        <TAG><![CDATA[#REGISTO:ENTIDADE:Localidade#]]></TAG>
        <VALUE><![CDATA[Localidade]]></VALUE>
        <XPATH><![CDATA[/CARD/ENTITIES/ENTITY[TYPE='P']/PROPERTIES/PROPERTY[NAME='Localidade']/VALUE]]></XPATH>
      </FIELD>
      <FIELD type="EntityFields" label="Código_Postal" source-type="EntityFields">
        <TAG><![CDATA[#REGISTO:ENTIDADE:Código_Postal#]]></TAG>
        <VALUE><![CDATA[Código_Postal]]></VALUE>
        <XPATH><![CDATA[/CARD/ENTITIES/ENTITY[TYPE='P']/PROPERTIES/PROPERTY[NAME='Código_Postal']/VALUE]]></XPATH>
      </FIELD>
      <FIELD type="EntityFields" label="País" source-type="EntityFields">
        <TAG><![CDATA[#REGISTO:ENTIDADE:País#]]></TAG>
        <VALUE><![CDATA[País]]></VALUE>
        <XPATH><![CDATA[/CARD/ENTITIES/ENTITY[TYPE='P']/PROPERTIES/PROPERTY[NAME='País']/VALUE]]></XPATH>
      </FIELD>
      <FIELD type="EntityFields" label="Home Page" source-type="EntityFields">
        <TAG><![CDATA[#REGISTO:ENTIDADE:Home Page#]]></TAG>
        <VALUE><![CDATA[Home Page]]></VALUE>
        <XPATH><![CDATA[/CARD/ENTITIES/ENTITY[TYPE='P']/PROPERTIES/PROPERTY[NAME='Home Page']/VALUE]]></XPATH>
      </FIELD>
      <FIELD type="EntityFields" label="Notas" source-type="EntityFields">
        <TAG><![CDATA[#REGISTO:ENTIDADE:Notas#]]></TAG>
        <VALUE><![CDATA[Notas]]></VALUE>
        <XPATH><![CDATA[/CARD/ENTITIES/ENTITY[TYPE='P']/PROPERTIES/PROPERTY[NAME='Notas']/VALUE]]></XPATH>
      </FIELD>
    </NODE>
    <NODE label="Distribuição" type="CardDistribution">
      <FIELD label="Código">
        <TAG><![CDATA[#REGISTO:DISTRIBUICAO:CODIGO#]]></TAG>
        <VALUE><![CDATA[#REGISTO:DISTRIBUICAO:CODIGO#]]></VALUE>
        <XPATH/>
      </FIELD>
      <FIELD label="Assunto">
        <TAG><![CDATA[#REGISTO:DISTRIBUICAO:ASSUNTO#]]></TAG>
        <VALUE><![CDATA[#REGISTO:DISTRIBUICAO:ASSUNTO#]]></VALUE>
        <XPATH/>
      </FIELD>
    </NODE>
    <NODE label="Documento" type="CardDocument">
      <FIELD label="Referência">
        <TAG><![CDATA[#REGISTO:DOCUMENTO:REFERENCIA#]]></TAG>
        <VALUE><![CDATA[#REGISTO:DOCUMENTO:REFERENCIA#]]></VALUE>
        <XPATH/>
      </FIELD>
      <FIELD label="Tipo de Documento">
        <TAG><![CDATA[#REGISTO:DOCUMENTO:TIPO#]]></TAG>
        <VALUE><![CDATA[#REGISTO:DOCUMENTO:TIPO#]]></VALUE>
        <XPATH/>
      </FIELD>
      <FIELD label="Data na Origem" dtype="D">
        <TAG><![CDATA[#REGISTO:DOCUMENTO:DATAORIGEM#]]></TAG>
        <VALUE><![CDATA[#REGISTO:DOCUMENTO:DATAORIGEM#]]></VALUE>
        <XPATH/>
      </FIELD>
    </NODE>
    <NODE label="Campos Adicionais..." isWindowSelector="true">
      <FIELD type="AdditionalFields" label="ClasseEntidade" source-type="AdditionalFields">
        <TAG><![CDATA[#REGISTO:CA:ClasseEntidade#]]></TAG>
        <VALUE><![CDATA[#REGISTO:CA:ClasseEntidade#]]></VALUE>
        <XPATH><![CDATA[/CARD/FIELDS/FIELD[NAME='ClasseEntidade']/VALUE]]></XPATH>
      </FIELD>
    </NODE>
  </NODE>
  <!-- BEGIN: Process Context -->
  <NODE label="Processo" replaceTest="/PROCESS" type="ContextProcess">
    <FIELD label="Nº de Processo">
      <TAG><![CDATA[#CONTEXTPROCESS:NUMBER#]]></TAG>
      <VALUE><![CDATA[Nº de Processo]]></VALUE>
      <XPATH><![CDATA[/PROCESS/@processKeyToString]]></XPATH>
    </FIELD>
    <FIELD label="Data de Abertura">
      <TAG><![CDATA[#CONTEXTPROCESS:OPEN_DATE#]]></TAG>
      <VALUE><![CDATA[Data de Abertura]]></VALUE>
      <XPATH><![CDATA[/PROCESS/GENERAL_DATA/CreatedOn]]></XPATH>
    </FIELD>
    <FIELD label="Data de Encerramento">
      <TAG><![CDATA[#CONTEXTPROCESS:CLOSE_DATE#]]></TAG>
      <VALUE><![CDATA[Data de Encerramento]]></VALUE>
      <XPATH><![CDATA[/PROCESS/GENERAL_DATA/ClosedOn]]></XPATH>
    </FIELD>
    <FIELD label="Assunto">
      <TAG><![CDATA[#CONTEXTPROCESS:SUBJECT#]]></TAG>
      <VALUE><![CDATA[Assunto]]></VALUE>
      <XPATH><![CDATA[/PROCESS/GENERAL_DATA/Subject]]></XPATH>
    </FIELD>
    <FIELD label="Observações">
      <TAG><![CDATA[#CONTEXTPROCESS:COMMENTS#]]></TAG>
      <VALUE><![CDATA[Observações]]></VALUE>
      <XPATH><![CDATA[/PROCESS/GENERAL_DATA/Comments]]></XPATH>
    </FIELD>
    <NODE label="Campos Adicionais..." isWindowSelector="true">
      <FIELD type="AdditionalFields" label="ClasseEntidade" source-type="AdditionalFields">
        <TAG><![CDATA[#CONTEXTPROCESS:CA:ClasseEntidade#]]></TAG>
        <VALUE><![CDATA[ClasseEntidade]]></VALUE>
        <XPATH><![CDATA[/PROCESS/FIELDS/FIELD[NAME='ClasseEntidade']/VALUE]]></XPATH>
      </FIELD>
    </NODE>
  </NODE>
  <!-- END: Process Context -->
</MENU>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720CB-CC1E-4DDA-923D-C2239FBE99E5}">
  <ds:schemaRefs>
    <ds:schemaRef ds:uri="http://schemas.microsoft.com/sharepoint/v3/contenttype/forms"/>
  </ds:schemaRefs>
</ds:datastoreItem>
</file>

<file path=customXml/itemProps2.xml><?xml version="1.0" encoding="utf-8"?>
<ds:datastoreItem xmlns:ds="http://schemas.openxmlformats.org/officeDocument/2006/customXml" ds:itemID="{F4B8B5F3-6F0B-42ED-98A4-FC15058ACFBC}">
  <ds:schemaRefs>
    <ds:schemaRef ds:uri="http://www.w3.org/XML/1998/namespace"/>
    <ds:schemaRef ds:uri="http://schemas.openxmlformats.org/package/2006/metadata/core-properties"/>
    <ds:schemaRef ds:uri="http://purl.org/dc/elements/1.1/"/>
    <ds:schemaRef ds:uri="9a27617b-3b8f-41d3-94f4-1ef02bb8573a"/>
    <ds:schemaRef ds:uri="http://schemas.microsoft.com/office/2006/documentManagement/types"/>
    <ds:schemaRef ds:uri="http://purl.org/dc/dcmitype/"/>
    <ds:schemaRef ds:uri="http://purl.org/dc/terms/"/>
    <ds:schemaRef ds:uri="http://schemas.microsoft.com/office/infopath/2007/PartnerControls"/>
    <ds:schemaRef ds:uri="01453758-33be-4a10-949b-a3385978b21e"/>
    <ds:schemaRef ds:uri="http://schemas.microsoft.com/office/2006/metadata/properties"/>
  </ds:schemaRefs>
</ds:datastoreItem>
</file>

<file path=customXml/itemProps3.xml><?xml version="1.0" encoding="utf-8"?>
<ds:datastoreItem xmlns:ds="http://schemas.openxmlformats.org/officeDocument/2006/customXml" ds:itemID="{F3C90F1D-B695-4CB7-8284-68CD8ADD39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7617b-3b8f-41d3-94f4-1ef02bb8573a"/>
    <ds:schemaRef ds:uri="01453758-33be-4a10-949b-a3385978b2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205D81-4ED9-4ADD-97FB-85A500F9555D}">
  <ds:schemaRefs/>
</ds:datastoreItem>
</file>

<file path=customXml/itemProps5.xml><?xml version="1.0" encoding="utf-8"?>
<ds:datastoreItem xmlns:ds="http://schemas.openxmlformats.org/officeDocument/2006/customXml" ds:itemID="{1D98B828-3199-442B-802E-66299E734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WORD 2</Template>
  <TotalTime>1276</TotalTime>
  <Pages>147</Pages>
  <Words>24609</Words>
  <Characters>179442</Characters>
  <Application>Microsoft Office Word</Application>
  <DocSecurity>0</DocSecurity>
  <Lines>1495</Lines>
  <Paragraphs>407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203644</CharactersWithSpaces>
  <SharedDoc>false</SharedDoc>
  <HLinks>
    <vt:vector size="1536" baseType="variant">
      <vt:variant>
        <vt:i4>5505076</vt:i4>
      </vt:variant>
      <vt:variant>
        <vt:i4>906</vt:i4>
      </vt:variant>
      <vt:variant>
        <vt:i4>0</vt:i4>
      </vt:variant>
      <vt:variant>
        <vt:i4>5</vt:i4>
      </vt:variant>
      <vt:variant>
        <vt:lpwstr>mailto:sbep@tubitak.gov.tr</vt:lpwstr>
      </vt:variant>
      <vt:variant>
        <vt:lpwstr/>
      </vt:variant>
      <vt:variant>
        <vt:i4>7929971</vt:i4>
      </vt:variant>
      <vt:variant>
        <vt:i4>903</vt:i4>
      </vt:variant>
      <vt:variant>
        <vt:i4>0</vt:i4>
      </vt:variant>
      <vt:variant>
        <vt:i4>5</vt:i4>
      </vt:variant>
      <vt:variant>
        <vt:lpwstr>http://www.nwo.nl/sbep</vt:lpwstr>
      </vt:variant>
      <vt:variant>
        <vt:lpwstr/>
      </vt:variant>
      <vt:variant>
        <vt:i4>6881309</vt:i4>
      </vt:variant>
      <vt:variant>
        <vt:i4>900</vt:i4>
      </vt:variant>
      <vt:variant>
        <vt:i4>0</vt:i4>
      </vt:variant>
      <vt:variant>
        <vt:i4>5</vt:i4>
      </vt:variant>
      <vt:variant>
        <vt:lpwstr>mailto:p.spierenburg@nwo.nl</vt:lpwstr>
      </vt:variant>
      <vt:variant>
        <vt:lpwstr/>
      </vt:variant>
      <vt:variant>
        <vt:i4>8257548</vt:i4>
      </vt:variant>
      <vt:variant>
        <vt:i4>897</vt:i4>
      </vt:variant>
      <vt:variant>
        <vt:i4>0</vt:i4>
      </vt:variant>
      <vt:variant>
        <vt:i4>5</vt:i4>
      </vt:variant>
      <vt:variant>
        <vt:lpwstr>mailto:d.blok@nwo.nl</vt:lpwstr>
      </vt:variant>
      <vt:variant>
        <vt:lpwstr/>
      </vt:variant>
      <vt:variant>
        <vt:i4>7733345</vt:i4>
      </vt:variant>
      <vt:variant>
        <vt:i4>894</vt:i4>
      </vt:variant>
      <vt:variant>
        <vt:i4>0</vt:i4>
      </vt:variant>
      <vt:variant>
        <vt:i4>5</vt:i4>
      </vt:variant>
      <vt:variant>
        <vt:lpwstr>https://formas.se/en/start-page/applying-for-funding/how-it-works/who-can-apply-for-funding/state-aid-regulations----for-private-and-public-organisations-that-engage-in-economic-activity.html</vt:lpwstr>
      </vt:variant>
      <vt:variant>
        <vt:lpwstr>:~:text=State%20aid%20provisions,normally%20considered%20to%20distort%20competition.</vt:lpwstr>
      </vt:variant>
      <vt:variant>
        <vt:i4>3932263</vt:i4>
      </vt:variant>
      <vt:variant>
        <vt:i4>891</vt:i4>
      </vt:variant>
      <vt:variant>
        <vt:i4>0</vt:i4>
      </vt:variant>
      <vt:variant>
        <vt:i4>5</vt:i4>
      </vt:variant>
      <vt:variant>
        <vt:lpwstr>https://www.formas.se/en/start-page/applying-for-funding/how-it-works.html</vt:lpwstr>
      </vt:variant>
      <vt:variant>
        <vt:lpwstr/>
      </vt:variant>
      <vt:variant>
        <vt:i4>6029373</vt:i4>
      </vt:variant>
      <vt:variant>
        <vt:i4>888</vt:i4>
      </vt:variant>
      <vt:variant>
        <vt:i4>0</vt:i4>
      </vt:variant>
      <vt:variant>
        <vt:i4>5</vt:i4>
      </vt:variant>
      <vt:variant>
        <vt:lpwstr>mailto:osman.tikansak@formas.se</vt:lpwstr>
      </vt:variant>
      <vt:variant>
        <vt:lpwstr/>
      </vt:variant>
      <vt:variant>
        <vt:i4>3473421</vt:i4>
      </vt:variant>
      <vt:variant>
        <vt:i4>885</vt:i4>
      </vt:variant>
      <vt:variant>
        <vt:i4>0</vt:i4>
      </vt:variant>
      <vt:variant>
        <vt:i4>5</vt:i4>
      </vt:variant>
      <vt:variant>
        <vt:lpwstr>mailto:partenariadoshe@cdti.es</vt:lpwstr>
      </vt:variant>
      <vt:variant>
        <vt:lpwstr/>
      </vt:variant>
      <vt:variant>
        <vt:i4>4128851</vt:i4>
      </vt:variant>
      <vt:variant>
        <vt:i4>882</vt:i4>
      </vt:variant>
      <vt:variant>
        <vt:i4>0</vt:i4>
      </vt:variant>
      <vt:variant>
        <vt:i4>5</vt:i4>
      </vt:variant>
      <vt:variant>
        <vt:lpwstr>mailto:oceans@aei.gob.es</vt:lpwstr>
      </vt:variant>
      <vt:variant>
        <vt:lpwstr/>
      </vt:variant>
      <vt:variant>
        <vt:i4>4522040</vt:i4>
      </vt:variant>
      <vt:variant>
        <vt:i4>879</vt:i4>
      </vt:variant>
      <vt:variant>
        <vt:i4>0</vt:i4>
      </vt:variant>
      <vt:variant>
        <vt:i4>5</vt:i4>
      </vt:variant>
      <vt:variant>
        <vt:lpwstr>mailto:domnica.cotet@uefiscdi.ro</vt:lpwstr>
      </vt:variant>
      <vt:variant>
        <vt:lpwstr/>
      </vt:variant>
      <vt:variant>
        <vt:i4>7274502</vt:i4>
      </vt:variant>
      <vt:variant>
        <vt:i4>876</vt:i4>
      </vt:variant>
      <vt:variant>
        <vt:i4>0</vt:i4>
      </vt:variant>
      <vt:variant>
        <vt:i4>5</vt:i4>
      </vt:variant>
      <vt:variant>
        <vt:lpwstr>mailto:carolina.s.torres@azores.gov.pt</vt:lpwstr>
      </vt:variant>
      <vt:variant>
        <vt:lpwstr/>
      </vt:variant>
      <vt:variant>
        <vt:i4>4718641</vt:i4>
      </vt:variant>
      <vt:variant>
        <vt:i4>873</vt:i4>
      </vt:variant>
      <vt:variant>
        <vt:i4>0</vt:i4>
      </vt:variant>
      <vt:variant>
        <vt:i4>5</vt:i4>
      </vt:variant>
      <vt:variant>
        <vt:lpwstr>mailto:renato.hm.pires@azores.gov.pt</vt:lpwstr>
      </vt:variant>
      <vt:variant>
        <vt:lpwstr/>
      </vt:variant>
      <vt:variant>
        <vt:i4>3080293</vt:i4>
      </vt:variant>
      <vt:variant>
        <vt:i4>870</vt:i4>
      </vt:variant>
      <vt:variant>
        <vt:i4>0</vt:i4>
      </vt:variant>
      <vt:variant>
        <vt:i4>5</vt:i4>
      </vt:variant>
      <vt:variant>
        <vt:lpwstr>https://myfct.fct.pt/LibDocument/FileDisplay.aspx?EcrypDoctId=l+tM0lfOh3fBZsGxBpMJsA==</vt:lpwstr>
      </vt:variant>
      <vt:variant>
        <vt:lpwstr/>
      </vt:variant>
      <vt:variant>
        <vt:i4>1441823</vt:i4>
      </vt:variant>
      <vt:variant>
        <vt:i4>867</vt:i4>
      </vt:variant>
      <vt:variant>
        <vt:i4>0</vt:i4>
      </vt:variant>
      <vt:variant>
        <vt:i4>5</vt:i4>
      </vt:variant>
      <vt:variant>
        <vt:lpwstr>https://diariodarepublica.pt/dr/detalhe/regulamento/5-2024-836027623</vt:lpwstr>
      </vt:variant>
      <vt:variant>
        <vt:lpwstr/>
      </vt:variant>
      <vt:variant>
        <vt:i4>1441823</vt:i4>
      </vt:variant>
      <vt:variant>
        <vt:i4>864</vt:i4>
      </vt:variant>
      <vt:variant>
        <vt:i4>0</vt:i4>
      </vt:variant>
      <vt:variant>
        <vt:i4>5</vt:i4>
      </vt:variant>
      <vt:variant>
        <vt:lpwstr>https://diariodarepublica.pt/dr/detalhe/regulamento/5-2024-836027623</vt:lpwstr>
      </vt:variant>
      <vt:variant>
        <vt:lpwstr/>
      </vt:variant>
      <vt:variant>
        <vt:i4>1441894</vt:i4>
      </vt:variant>
      <vt:variant>
        <vt:i4>861</vt:i4>
      </vt:variant>
      <vt:variant>
        <vt:i4>0</vt:i4>
      </vt:variant>
      <vt:variant>
        <vt:i4>5</vt:i4>
      </vt:variant>
      <vt:variant>
        <vt:lpwstr>mailto:Marta.Norton@fct.pt</vt:lpwstr>
      </vt:variant>
      <vt:variant>
        <vt:lpwstr/>
      </vt:variant>
      <vt:variant>
        <vt:i4>196713</vt:i4>
      </vt:variant>
      <vt:variant>
        <vt:i4>858</vt:i4>
      </vt:variant>
      <vt:variant>
        <vt:i4>0</vt:i4>
      </vt:variant>
      <vt:variant>
        <vt:i4>5</vt:i4>
      </vt:variant>
      <vt:variant>
        <vt:lpwstr>mailto:ccdrc.projects@ccdrc.pt</vt:lpwstr>
      </vt:variant>
      <vt:variant>
        <vt:lpwstr/>
      </vt:variant>
      <vt:variant>
        <vt:i4>7209031</vt:i4>
      </vt:variant>
      <vt:variant>
        <vt:i4>855</vt:i4>
      </vt:variant>
      <vt:variant>
        <vt:i4>0</vt:i4>
      </vt:variant>
      <vt:variant>
        <vt:i4>5</vt:i4>
      </vt:variant>
      <vt:variant>
        <vt:lpwstr>mailto:monika.wloszek@ncbr.gov.pl</vt:lpwstr>
      </vt:variant>
      <vt:variant>
        <vt:lpwstr/>
      </vt:variant>
      <vt:variant>
        <vt:i4>3342431</vt:i4>
      </vt:variant>
      <vt:variant>
        <vt:i4>852</vt:i4>
      </vt:variant>
      <vt:variant>
        <vt:i4>0</vt:i4>
      </vt:variant>
      <vt:variant>
        <vt:i4>5</vt:i4>
      </vt:variant>
      <vt:variant>
        <vt:lpwstr>mailto:viktoras.mongirdas@lmt.lt</vt:lpwstr>
      </vt:variant>
      <vt:variant>
        <vt:lpwstr/>
      </vt:variant>
      <vt:variant>
        <vt:i4>5963892</vt:i4>
      </vt:variant>
      <vt:variant>
        <vt:i4>849</vt:i4>
      </vt:variant>
      <vt:variant>
        <vt:i4>0</vt:i4>
      </vt:variant>
      <vt:variant>
        <vt:i4>5</vt:i4>
      </vt:variant>
      <vt:variant>
        <vt:lpwstr>mailto:Lasma.brenca@lzp.gov.lv</vt:lpwstr>
      </vt:variant>
      <vt:variant>
        <vt:lpwstr/>
      </vt:variant>
      <vt:variant>
        <vt:i4>720948</vt:i4>
      </vt:variant>
      <vt:variant>
        <vt:i4>846</vt:i4>
      </vt:variant>
      <vt:variant>
        <vt:i4>0</vt:i4>
      </vt:variant>
      <vt:variant>
        <vt:i4>5</vt:i4>
      </vt:variant>
      <vt:variant>
        <vt:lpwstr>mailto:aiga.salmina@lzp.gov.lv</vt:lpwstr>
      </vt:variant>
      <vt:variant>
        <vt:lpwstr/>
      </vt:variant>
      <vt:variant>
        <vt:i4>131170</vt:i4>
      </vt:variant>
      <vt:variant>
        <vt:i4>843</vt:i4>
      </vt:variant>
      <vt:variant>
        <vt:i4>0</vt:i4>
      </vt:variant>
      <vt:variant>
        <vt:i4>5</vt:i4>
      </vt:variant>
      <vt:variant>
        <vt:lpwstr>mailto:francesca.cantarella@est.mur.gov.it</vt:lpwstr>
      </vt:variant>
      <vt:variant>
        <vt:lpwstr/>
      </vt:variant>
      <vt:variant>
        <vt:i4>7864322</vt:i4>
      </vt:variant>
      <vt:variant>
        <vt:i4>840</vt:i4>
      </vt:variant>
      <vt:variant>
        <vt:i4>0</vt:i4>
      </vt:variant>
      <vt:variant>
        <vt:i4>5</vt:i4>
      </vt:variant>
      <vt:variant>
        <vt:lpwstr>mailto:yasmine.iollo@est.mur.gov.it</vt:lpwstr>
      </vt:variant>
      <vt:variant>
        <vt:lpwstr/>
      </vt:variant>
      <vt:variant>
        <vt:i4>2293846</vt:i4>
      </vt:variant>
      <vt:variant>
        <vt:i4>837</vt:i4>
      </vt:variant>
      <vt:variant>
        <vt:i4>0</vt:i4>
      </vt:variant>
      <vt:variant>
        <vt:i4>5</vt:i4>
      </vt:variant>
      <vt:variant>
        <vt:lpwstr>mailto:Elisabetta.Maini@regione.emilia-romagna.it</vt:lpwstr>
      </vt:variant>
      <vt:variant>
        <vt:lpwstr/>
      </vt:variant>
      <vt:variant>
        <vt:i4>6160497</vt:i4>
      </vt:variant>
      <vt:variant>
        <vt:i4>834</vt:i4>
      </vt:variant>
      <vt:variant>
        <vt:i4>0</vt:i4>
      </vt:variant>
      <vt:variant>
        <vt:i4>5</vt:i4>
      </vt:variant>
      <vt:variant>
        <vt:lpwstr>mailto:funding@marine.ie</vt:lpwstr>
      </vt:variant>
      <vt:variant>
        <vt:lpwstr/>
      </vt:variant>
      <vt:variant>
        <vt:i4>983150</vt:i4>
      </vt:variant>
      <vt:variant>
        <vt:i4>831</vt:i4>
      </vt:variant>
      <vt:variant>
        <vt:i4>0</vt:i4>
      </vt:variant>
      <vt:variant>
        <vt:i4>5</vt:i4>
      </vt:variant>
      <vt:variant>
        <vt:lpwstr>mailto:veronica.cunningham@marine.ie</vt:lpwstr>
      </vt:variant>
      <vt:variant>
        <vt:lpwstr/>
      </vt:variant>
      <vt:variant>
        <vt:i4>2949151</vt:i4>
      </vt:variant>
      <vt:variant>
        <vt:i4>828</vt:i4>
      </vt:variant>
      <vt:variant>
        <vt:i4>0</vt:i4>
      </vt:variant>
      <vt:variant>
        <vt:i4>5</vt:i4>
      </vt:variant>
      <vt:variant>
        <vt:lpwstr>mailto:sbep.call-secretariat@agencerecherche.fr</vt:lpwstr>
      </vt:variant>
      <vt:variant>
        <vt:lpwstr/>
      </vt:variant>
      <vt:variant>
        <vt:i4>721017</vt:i4>
      </vt:variant>
      <vt:variant>
        <vt:i4>825</vt:i4>
      </vt:variant>
      <vt:variant>
        <vt:i4>0</vt:i4>
      </vt:variant>
      <vt:variant>
        <vt:i4>5</vt:i4>
      </vt:variant>
      <vt:variant>
        <vt:lpwstr>mailto:jaana.lehtimaki@aka.fi</vt:lpwstr>
      </vt:variant>
      <vt:variant>
        <vt:lpwstr/>
      </vt:variant>
      <vt:variant>
        <vt:i4>8257554</vt:i4>
      </vt:variant>
      <vt:variant>
        <vt:i4>822</vt:i4>
      </vt:variant>
      <vt:variant>
        <vt:i4>0</vt:i4>
      </vt:variant>
      <vt:variant>
        <vt:i4>5</vt:i4>
      </vt:variant>
      <vt:variant>
        <vt:lpwstr>mailto:maarja.malm@agri.ee</vt:lpwstr>
      </vt:variant>
      <vt:variant>
        <vt:lpwstr/>
      </vt:variant>
      <vt:variant>
        <vt:i4>8192007</vt:i4>
      </vt:variant>
      <vt:variant>
        <vt:i4>819</vt:i4>
      </vt:variant>
      <vt:variant>
        <vt:i4>0</vt:i4>
      </vt:variant>
      <vt:variant>
        <vt:i4>5</vt:i4>
      </vt:variant>
      <vt:variant>
        <vt:lpwstr>mailto:Irja.Truumaa@kliimaministeerium.ee</vt:lpwstr>
      </vt:variant>
      <vt:variant>
        <vt:lpwstr/>
      </vt:variant>
      <vt:variant>
        <vt:i4>6684691</vt:i4>
      </vt:variant>
      <vt:variant>
        <vt:i4>816</vt:i4>
      </vt:variant>
      <vt:variant>
        <vt:i4>0</vt:i4>
      </vt:variant>
      <vt:variant>
        <vt:i4>5</vt:i4>
      </vt:variant>
      <vt:variant>
        <vt:lpwstr>mailto:Katrin.saar@etag.ee</vt:lpwstr>
      </vt:variant>
      <vt:variant>
        <vt:lpwstr/>
      </vt:variant>
      <vt:variant>
        <vt:i4>7077969</vt:i4>
      </vt:variant>
      <vt:variant>
        <vt:i4>813</vt:i4>
      </vt:variant>
      <vt:variant>
        <vt:i4>0</vt:i4>
      </vt:variant>
      <vt:variant>
        <vt:i4>5</vt:i4>
      </vt:variant>
      <vt:variant>
        <vt:lpwstr>mailto:thorbjoern.moth.gilberg@innofond.dk</vt:lpwstr>
      </vt:variant>
      <vt:variant>
        <vt:lpwstr/>
      </vt:variant>
      <vt:variant>
        <vt:i4>4128834</vt:i4>
      </vt:variant>
      <vt:variant>
        <vt:i4>810</vt:i4>
      </vt:variant>
      <vt:variant>
        <vt:i4>0</vt:i4>
      </vt:variant>
      <vt:variant>
        <vt:i4>5</vt:i4>
      </vt:variant>
      <vt:variant>
        <vt:lpwstr>mailto:amchristoforou@research.org.cy</vt:lpwstr>
      </vt:variant>
      <vt:variant>
        <vt:lpwstr/>
      </vt:variant>
      <vt:variant>
        <vt:i4>6684683</vt:i4>
      </vt:variant>
      <vt:variant>
        <vt:i4>807</vt:i4>
      </vt:variant>
      <vt:variant>
        <vt:i4>0</vt:i4>
      </vt:variant>
      <vt:variant>
        <vt:i4>5</vt:i4>
      </vt:variant>
      <vt:variant>
        <vt:lpwstr>mailto:elisa.confap@gmail.com</vt:lpwstr>
      </vt:variant>
      <vt:variant>
        <vt:lpwstr/>
      </vt:variant>
      <vt:variant>
        <vt:i4>7929950</vt:i4>
      </vt:variant>
      <vt:variant>
        <vt:i4>804</vt:i4>
      </vt:variant>
      <vt:variant>
        <vt:i4>0</vt:i4>
      </vt:variant>
      <vt:variant>
        <vt:i4>5</vt:i4>
      </vt:variant>
      <vt:variant>
        <vt:lpwstr>mailto:europe@fwo.be</vt:lpwstr>
      </vt:variant>
      <vt:variant>
        <vt:lpwstr/>
      </vt:variant>
      <vt:variant>
        <vt:i4>1966110</vt:i4>
      </vt:variant>
      <vt:variant>
        <vt:i4>801</vt:i4>
      </vt:variant>
      <vt:variant>
        <vt:i4>0</vt:i4>
      </vt:variant>
      <vt:variant>
        <vt:i4>5</vt:i4>
      </vt:variant>
      <vt:variant>
        <vt:lpwstr>http://www.vlaio.be/</vt:lpwstr>
      </vt:variant>
      <vt:variant>
        <vt:lpwstr/>
      </vt:variant>
      <vt:variant>
        <vt:i4>7405575</vt:i4>
      </vt:variant>
      <vt:variant>
        <vt:i4>798</vt:i4>
      </vt:variant>
      <vt:variant>
        <vt:i4>0</vt:i4>
      </vt:variant>
      <vt:variant>
        <vt:i4>5</vt:i4>
      </vt:variant>
      <vt:variant>
        <vt:lpwstr>mailto:jozef.ghijselen@vlaio.be</vt:lpwstr>
      </vt:variant>
      <vt:variant>
        <vt:lpwstr/>
      </vt:variant>
      <vt:variant>
        <vt:i4>2097179</vt:i4>
      </vt:variant>
      <vt:variant>
        <vt:i4>795</vt:i4>
      </vt:variant>
      <vt:variant>
        <vt:i4>0</vt:i4>
      </vt:variant>
      <vt:variant>
        <vt:i4>5</vt:i4>
      </vt:variant>
      <vt:variant>
        <vt:lpwstr>http://www.fnrs.be/docs/Reglement-et-documents/International/FRS-FNRS_PINT-Multi.pdf</vt:lpwstr>
      </vt:variant>
      <vt:variant>
        <vt:lpwstr/>
      </vt:variant>
      <vt:variant>
        <vt:i4>2097179</vt:i4>
      </vt:variant>
      <vt:variant>
        <vt:i4>792</vt:i4>
      </vt:variant>
      <vt:variant>
        <vt:i4>0</vt:i4>
      </vt:variant>
      <vt:variant>
        <vt:i4>5</vt:i4>
      </vt:variant>
      <vt:variant>
        <vt:lpwstr>http://www.fnrs.be/docs/Reglement-et-documents/International/FRS-FNRS_PINT-Multi.pdf</vt:lpwstr>
      </vt:variant>
      <vt:variant>
        <vt:lpwstr/>
      </vt:variant>
      <vt:variant>
        <vt:i4>5046325</vt:i4>
      </vt:variant>
      <vt:variant>
        <vt:i4>789</vt:i4>
      </vt:variant>
      <vt:variant>
        <vt:i4>0</vt:i4>
      </vt:variant>
      <vt:variant>
        <vt:i4>5</vt:i4>
      </vt:variant>
      <vt:variant>
        <vt:lpwstr>mailto:international@frs-fnrs.be</vt:lpwstr>
      </vt:variant>
      <vt:variant>
        <vt:lpwstr/>
      </vt:variant>
      <vt:variant>
        <vt:i4>5046275</vt:i4>
      </vt:variant>
      <vt:variant>
        <vt:i4>786</vt:i4>
      </vt:variant>
      <vt:variant>
        <vt:i4>0</vt:i4>
      </vt:variant>
      <vt:variant>
        <vt:i4>5</vt:i4>
      </vt:variant>
      <vt:variant>
        <vt:lpwstr>https://www.tubitak.gov.tr/en</vt:lpwstr>
      </vt:variant>
      <vt:variant>
        <vt:lpwstr/>
      </vt:variant>
      <vt:variant>
        <vt:i4>3932225</vt:i4>
      </vt:variant>
      <vt:variant>
        <vt:i4>783</vt:i4>
      </vt:variant>
      <vt:variant>
        <vt:i4>0</vt:i4>
      </vt:variant>
      <vt:variant>
        <vt:i4>5</vt:i4>
      </vt:variant>
      <vt:variant>
        <vt:lpwstr>https://www.tubitak.gov.tr/sites/default/files/242bk-ek2_0.pdf</vt:lpwstr>
      </vt:variant>
      <vt:variant>
        <vt:lpwstr/>
      </vt:variant>
      <vt:variant>
        <vt:i4>4849787</vt:i4>
      </vt:variant>
      <vt:variant>
        <vt:i4>780</vt:i4>
      </vt:variant>
      <vt:variant>
        <vt:i4>0</vt:i4>
      </vt:variant>
      <vt:variant>
        <vt:i4>5</vt:i4>
      </vt:variant>
      <vt:variant>
        <vt:lpwstr>https://tubitak.gov.tr/sites/default/files/41_YK_Islenm%C4%B1s_Hali_ARDEB_Idari_Mali_Esaslar.pdf</vt:lpwstr>
      </vt:variant>
      <vt:variant>
        <vt:lpwstr/>
      </vt:variant>
      <vt:variant>
        <vt:i4>3473494</vt:i4>
      </vt:variant>
      <vt:variant>
        <vt:i4>777</vt:i4>
      </vt:variant>
      <vt:variant>
        <vt:i4>0</vt:i4>
      </vt:variant>
      <vt:variant>
        <vt:i4>5</vt:i4>
      </vt:variant>
      <vt:variant>
        <vt:lpwstr>https://www.tubitak.gov.tr/sites/default/files/yonetmelik_iii_2_0.pdf</vt:lpwstr>
      </vt:variant>
      <vt:variant>
        <vt:lpwstr/>
      </vt:variant>
      <vt:variant>
        <vt:i4>5505076</vt:i4>
      </vt:variant>
      <vt:variant>
        <vt:i4>774</vt:i4>
      </vt:variant>
      <vt:variant>
        <vt:i4>0</vt:i4>
      </vt:variant>
      <vt:variant>
        <vt:i4>5</vt:i4>
      </vt:variant>
      <vt:variant>
        <vt:lpwstr>mailto:sbep@tubitak.gov.tr</vt:lpwstr>
      </vt:variant>
      <vt:variant>
        <vt:lpwstr/>
      </vt:variant>
      <vt:variant>
        <vt:i4>5046275</vt:i4>
      </vt:variant>
      <vt:variant>
        <vt:i4>771</vt:i4>
      </vt:variant>
      <vt:variant>
        <vt:i4>0</vt:i4>
      </vt:variant>
      <vt:variant>
        <vt:i4>5</vt:i4>
      </vt:variant>
      <vt:variant>
        <vt:lpwstr>https://www.tubitak.gov.tr/en</vt:lpwstr>
      </vt:variant>
      <vt:variant>
        <vt:lpwstr/>
      </vt:variant>
      <vt:variant>
        <vt:i4>7733248</vt:i4>
      </vt:variant>
      <vt:variant>
        <vt:i4>768</vt:i4>
      </vt:variant>
      <vt:variant>
        <vt:i4>0</vt:i4>
      </vt:variant>
      <vt:variant>
        <vt:i4>5</vt:i4>
      </vt:variant>
      <vt:variant>
        <vt:lpwstr>mailto:coopint2@gmail.com</vt:lpwstr>
      </vt:variant>
      <vt:variant>
        <vt:lpwstr/>
      </vt:variant>
      <vt:variant>
        <vt:i4>786472</vt:i4>
      </vt:variant>
      <vt:variant>
        <vt:i4>765</vt:i4>
      </vt:variant>
      <vt:variant>
        <vt:i4>0</vt:i4>
      </vt:variant>
      <vt:variant>
        <vt:i4>5</vt:i4>
      </vt:variant>
      <vt:variant>
        <vt:lpwstr>mailto:souaihayet@gmail.com</vt:lpwstr>
      </vt:variant>
      <vt:variant>
        <vt:lpwstr/>
      </vt:variant>
      <vt:variant>
        <vt:i4>6226002</vt:i4>
      </vt:variant>
      <vt:variant>
        <vt:i4>762</vt:i4>
      </vt:variant>
      <vt:variant>
        <vt:i4>0</vt:i4>
      </vt:variant>
      <vt:variant>
        <vt:i4>5</vt:i4>
      </vt:variant>
      <vt:variant>
        <vt:lpwstr>https://www.nwo.nl/en/researchprogrammes/european-partnerships/sustainable-blue-economy-partnership-sbep</vt:lpwstr>
      </vt:variant>
      <vt:variant>
        <vt:lpwstr/>
      </vt:variant>
      <vt:variant>
        <vt:i4>327680</vt:i4>
      </vt:variant>
      <vt:variant>
        <vt:i4>759</vt:i4>
      </vt:variant>
      <vt:variant>
        <vt:i4>0</vt:i4>
      </vt:variant>
      <vt:variant>
        <vt:i4>5</vt:i4>
      </vt:variant>
      <vt:variant>
        <vt:lpwstr>http://www.nwo.nl/en</vt:lpwstr>
      </vt:variant>
      <vt:variant>
        <vt:lpwstr/>
      </vt:variant>
      <vt:variant>
        <vt:i4>7536696</vt:i4>
      </vt:variant>
      <vt:variant>
        <vt:i4>756</vt:i4>
      </vt:variant>
      <vt:variant>
        <vt:i4>0</vt:i4>
      </vt:variant>
      <vt:variant>
        <vt:i4>5</vt:i4>
      </vt:variant>
      <vt:variant>
        <vt:lpwstr>https://www.nwo.nl/en/lodging-an-objection</vt:lpwstr>
      </vt:variant>
      <vt:variant>
        <vt:lpwstr/>
      </vt:variant>
      <vt:variant>
        <vt:i4>6226002</vt:i4>
      </vt:variant>
      <vt:variant>
        <vt:i4>753</vt:i4>
      </vt:variant>
      <vt:variant>
        <vt:i4>0</vt:i4>
      </vt:variant>
      <vt:variant>
        <vt:i4>5</vt:i4>
      </vt:variant>
      <vt:variant>
        <vt:lpwstr>https://www.nwo.nl/en/researchprogrammes/european-partnerships/sustainable-blue-economy-partnership-sbep</vt:lpwstr>
      </vt:variant>
      <vt:variant>
        <vt:lpwstr/>
      </vt:variant>
      <vt:variant>
        <vt:i4>6226002</vt:i4>
      </vt:variant>
      <vt:variant>
        <vt:i4>750</vt:i4>
      </vt:variant>
      <vt:variant>
        <vt:i4>0</vt:i4>
      </vt:variant>
      <vt:variant>
        <vt:i4>5</vt:i4>
      </vt:variant>
      <vt:variant>
        <vt:lpwstr>https://www.nwo.nl/en/researchprogrammes/european-partnerships/sustainable-blue-economy-partnership-sbep</vt:lpwstr>
      </vt:variant>
      <vt:variant>
        <vt:lpwstr/>
      </vt:variant>
      <vt:variant>
        <vt:i4>7471216</vt:i4>
      </vt:variant>
      <vt:variant>
        <vt:i4>747</vt:i4>
      </vt:variant>
      <vt:variant>
        <vt:i4>0</vt:i4>
      </vt:variant>
      <vt:variant>
        <vt:i4>5</vt:i4>
      </vt:variant>
      <vt:variant>
        <vt:lpwstr>https://www.formas.se/en/start-page/archive/list-calls.html</vt:lpwstr>
      </vt:variant>
      <vt:variant>
        <vt:lpwstr/>
      </vt:variant>
      <vt:variant>
        <vt:i4>5242967</vt:i4>
      </vt:variant>
      <vt:variant>
        <vt:i4>744</vt:i4>
      </vt:variant>
      <vt:variant>
        <vt:i4>0</vt:i4>
      </vt:variant>
      <vt:variant>
        <vt:i4>5</vt:i4>
      </vt:variant>
      <vt:variant>
        <vt:lpwstr>https://www.formas.se/en/start-page/applying-for-funding.html</vt:lpwstr>
      </vt:variant>
      <vt:variant>
        <vt:lpwstr/>
      </vt:variant>
      <vt:variant>
        <vt:i4>3932263</vt:i4>
      </vt:variant>
      <vt:variant>
        <vt:i4>741</vt:i4>
      </vt:variant>
      <vt:variant>
        <vt:i4>0</vt:i4>
      </vt:variant>
      <vt:variant>
        <vt:i4>5</vt:i4>
      </vt:variant>
      <vt:variant>
        <vt:lpwstr>https://www.formas.se/en/start-page/applying-for-funding/how-it-works.html</vt:lpwstr>
      </vt:variant>
      <vt:variant>
        <vt:lpwstr/>
      </vt:variant>
      <vt:variant>
        <vt:i4>3932263</vt:i4>
      </vt:variant>
      <vt:variant>
        <vt:i4>738</vt:i4>
      </vt:variant>
      <vt:variant>
        <vt:i4>0</vt:i4>
      </vt:variant>
      <vt:variant>
        <vt:i4>5</vt:i4>
      </vt:variant>
      <vt:variant>
        <vt:lpwstr>https://www.formas.se/en/start-page/applying-for-funding/how-it-works.html</vt:lpwstr>
      </vt:variant>
      <vt:variant>
        <vt:lpwstr/>
      </vt:variant>
      <vt:variant>
        <vt:i4>7733345</vt:i4>
      </vt:variant>
      <vt:variant>
        <vt:i4>735</vt:i4>
      </vt:variant>
      <vt:variant>
        <vt:i4>0</vt:i4>
      </vt:variant>
      <vt:variant>
        <vt:i4>5</vt:i4>
      </vt:variant>
      <vt:variant>
        <vt:lpwstr>https://formas.se/en/start-page/applying-for-funding/how-it-works/who-can-apply-for-funding/state-aid-regulations----for-private-and-public-organisations-that-engage-in-economic-activity.html</vt:lpwstr>
      </vt:variant>
      <vt:variant>
        <vt:lpwstr>:~:text=State%20aid%20provisions,normally%20considered%20to%20distort%20competition.</vt:lpwstr>
      </vt:variant>
      <vt:variant>
        <vt:i4>2556007</vt:i4>
      </vt:variant>
      <vt:variant>
        <vt:i4>732</vt:i4>
      </vt:variant>
      <vt:variant>
        <vt:i4>0</vt:i4>
      </vt:variant>
      <vt:variant>
        <vt:i4>5</vt:i4>
      </vt:variant>
      <vt:variant>
        <vt:lpwstr>https://www.cdti.es/partenariados-cofinanciados-pilar-2</vt:lpwstr>
      </vt:variant>
      <vt:variant>
        <vt:lpwstr/>
      </vt:variant>
      <vt:variant>
        <vt:i4>1703956</vt:i4>
      </vt:variant>
      <vt:variant>
        <vt:i4>729</vt:i4>
      </vt:variant>
      <vt:variant>
        <vt:i4>0</vt:i4>
      </vt:variant>
      <vt:variant>
        <vt:i4>5</vt:i4>
      </vt:variant>
      <vt:variant>
        <vt:lpwstr>https://sede.cdti.gob.es/</vt:lpwstr>
      </vt:variant>
      <vt:variant>
        <vt:lpwstr/>
      </vt:variant>
      <vt:variant>
        <vt:i4>983050</vt:i4>
      </vt:variant>
      <vt:variant>
        <vt:i4>726</vt:i4>
      </vt:variant>
      <vt:variant>
        <vt:i4>0</vt:i4>
      </vt:variant>
      <vt:variant>
        <vt:i4>5</vt:i4>
      </vt:variant>
      <vt:variant>
        <vt:lpwstr>https://www.cdti.es/</vt:lpwstr>
      </vt:variant>
      <vt:variant>
        <vt:lpwstr/>
      </vt:variant>
      <vt:variant>
        <vt:i4>4915272</vt:i4>
      </vt:variant>
      <vt:variant>
        <vt:i4>723</vt:i4>
      </vt:variant>
      <vt:variant>
        <vt:i4>0</vt:i4>
      </vt:variant>
      <vt:variant>
        <vt:i4>5</vt:i4>
      </vt:variant>
      <vt:variant>
        <vt:lpwstr>https://www.aei.gob.es/sites/default/files/convocatory_info/2022-10/Resolucion-RequisitosPCI-STRAN_oct22.pdf</vt:lpwstr>
      </vt:variant>
      <vt:variant>
        <vt:lpwstr/>
      </vt:variant>
      <vt:variant>
        <vt:i4>7929928</vt:i4>
      </vt:variant>
      <vt:variant>
        <vt:i4>720</vt:i4>
      </vt:variant>
      <vt:variant>
        <vt:i4>0</vt:i4>
      </vt:variant>
      <vt:variant>
        <vt:i4>5</vt:i4>
      </vt:variant>
      <vt:variant>
        <vt:lpwstr>https://www.aei.gob.es/sites/default/files/convocatory_info/file/2023-03/PCI2023_1_.pdf</vt:lpwstr>
      </vt:variant>
      <vt:variant>
        <vt:lpwstr/>
      </vt:variant>
      <vt:variant>
        <vt:i4>917577</vt:i4>
      </vt:variant>
      <vt:variant>
        <vt:i4>717</vt:i4>
      </vt:variant>
      <vt:variant>
        <vt:i4>0</vt:i4>
      </vt:variant>
      <vt:variant>
        <vt:i4>5</vt:i4>
      </vt:variant>
      <vt:variant>
        <vt:lpwstr>https://www.ciencia.gob.es/Organismos-y-Centros/Comite-Polar-Espanol.html</vt:lpwstr>
      </vt:variant>
      <vt:variant>
        <vt:lpwstr/>
      </vt:variant>
      <vt:variant>
        <vt:i4>6291474</vt:i4>
      </vt:variant>
      <vt:variant>
        <vt:i4>714</vt:i4>
      </vt:variant>
      <vt:variant>
        <vt:i4>0</vt:i4>
      </vt:variant>
      <vt:variant>
        <vt:i4>5</vt:i4>
      </vt:variant>
      <vt:variant>
        <vt:lpwstr>https://www.ats.aq/index_s.html</vt:lpwstr>
      </vt:variant>
      <vt:variant>
        <vt:lpwstr/>
      </vt:variant>
      <vt:variant>
        <vt:i4>2555941</vt:i4>
      </vt:variant>
      <vt:variant>
        <vt:i4>711</vt:i4>
      </vt:variant>
      <vt:variant>
        <vt:i4>0</vt:i4>
      </vt:variant>
      <vt:variant>
        <vt:i4>5</vt:i4>
      </vt:variant>
      <vt:variant>
        <vt:lpwstr>https://www.ciencia.gob.es/Ministerio/Mision-y-organizacion/Organismos-consultivos/COCSABO.html</vt:lpwstr>
      </vt:variant>
      <vt:variant>
        <vt:lpwstr/>
      </vt:variant>
      <vt:variant>
        <vt:i4>7995452</vt:i4>
      </vt:variant>
      <vt:variant>
        <vt:i4>708</vt:i4>
      </vt:variant>
      <vt:variant>
        <vt:i4>0</vt:i4>
      </vt:variant>
      <vt:variant>
        <vt:i4>5</vt:i4>
      </vt:variant>
      <vt:variant>
        <vt:lpwstr>https://www.aei.gob.es/sobre-aei/organigrama/division-coordinacion-evaluacion-seguimiento-ct</vt:lpwstr>
      </vt:variant>
      <vt:variant>
        <vt:lpwstr>programas-cientifico-tecnicos-transversales-fortalecimiento-excelencia</vt:lpwstr>
      </vt:variant>
      <vt:variant>
        <vt:i4>4325386</vt:i4>
      </vt:variant>
      <vt:variant>
        <vt:i4>705</vt:i4>
      </vt:variant>
      <vt:variant>
        <vt:i4>0</vt:i4>
      </vt:variant>
      <vt:variant>
        <vt:i4>5</vt:i4>
      </vt:variant>
      <vt:variant>
        <vt:lpwstr>https://www.aei.gob.es/plan-estatal-investigacion-cientifica-tecnica-innovacion-2021-2023</vt:lpwstr>
      </vt:variant>
      <vt:variant>
        <vt:lpwstr/>
      </vt:variant>
      <vt:variant>
        <vt:i4>1114139</vt:i4>
      </vt:variant>
      <vt:variant>
        <vt:i4>702</vt:i4>
      </vt:variant>
      <vt:variant>
        <vt:i4>0</vt:i4>
      </vt:variant>
      <vt:variant>
        <vt:i4>5</vt:i4>
      </vt:variant>
      <vt:variant>
        <vt:lpwstr>https://ciencia.sede.gob.es/pagina/index/directorio/Servicios+Comunes+y+Otros_SISEN+-+Administraci%C3%B3n+de+Entidades+%28Manual+de+Repr.+Legal+y+Aplicaci%C3%B3n+Web%29/language/es_ES</vt:lpwstr>
      </vt:variant>
      <vt:variant>
        <vt:lpwstr/>
      </vt:variant>
      <vt:variant>
        <vt:i4>4915272</vt:i4>
      </vt:variant>
      <vt:variant>
        <vt:i4>699</vt:i4>
      </vt:variant>
      <vt:variant>
        <vt:i4>0</vt:i4>
      </vt:variant>
      <vt:variant>
        <vt:i4>5</vt:i4>
      </vt:variant>
      <vt:variant>
        <vt:lpwstr>https://www.aei.gob.es/sites/default/files/convocatory_info/2022-10/Resolucion-RequisitosPCI-STRAN_oct22.pdf</vt:lpwstr>
      </vt:variant>
      <vt:variant>
        <vt:lpwstr/>
      </vt:variant>
      <vt:variant>
        <vt:i4>7929928</vt:i4>
      </vt:variant>
      <vt:variant>
        <vt:i4>696</vt:i4>
      </vt:variant>
      <vt:variant>
        <vt:i4>0</vt:i4>
      </vt:variant>
      <vt:variant>
        <vt:i4>5</vt:i4>
      </vt:variant>
      <vt:variant>
        <vt:lpwstr>https://www.aei.gob.es/sites/default/files/convocatory_info/file/2023-03/PCI2023_1_.pdf</vt:lpwstr>
      </vt:variant>
      <vt:variant>
        <vt:lpwstr/>
      </vt:variant>
      <vt:variant>
        <vt:i4>4915272</vt:i4>
      </vt:variant>
      <vt:variant>
        <vt:i4>693</vt:i4>
      </vt:variant>
      <vt:variant>
        <vt:i4>0</vt:i4>
      </vt:variant>
      <vt:variant>
        <vt:i4>5</vt:i4>
      </vt:variant>
      <vt:variant>
        <vt:lpwstr>https://www.aei.gob.es/sites/default/files/convocatory_info/2022-10/Resolucion-RequisitosPCI-STRAN_oct22.pdf</vt:lpwstr>
      </vt:variant>
      <vt:variant>
        <vt:lpwstr/>
      </vt:variant>
      <vt:variant>
        <vt:i4>4915272</vt:i4>
      </vt:variant>
      <vt:variant>
        <vt:i4>690</vt:i4>
      </vt:variant>
      <vt:variant>
        <vt:i4>0</vt:i4>
      </vt:variant>
      <vt:variant>
        <vt:i4>5</vt:i4>
      </vt:variant>
      <vt:variant>
        <vt:lpwstr>https://www.aei.gob.es/sites/default/files/convocatory_info/2022-10/Resolucion-RequisitosPCI-STRAN_oct22.pdf</vt:lpwstr>
      </vt:variant>
      <vt:variant>
        <vt:lpwstr/>
      </vt:variant>
      <vt:variant>
        <vt:i4>7929928</vt:i4>
      </vt:variant>
      <vt:variant>
        <vt:i4>687</vt:i4>
      </vt:variant>
      <vt:variant>
        <vt:i4>0</vt:i4>
      </vt:variant>
      <vt:variant>
        <vt:i4>5</vt:i4>
      </vt:variant>
      <vt:variant>
        <vt:lpwstr>https://www.aei.gob.es/sites/default/files/convocatory_info/file/2023-03/PCI2023_1_.pdf</vt:lpwstr>
      </vt:variant>
      <vt:variant>
        <vt:lpwstr/>
      </vt:variant>
      <vt:variant>
        <vt:i4>6291502</vt:i4>
      </vt:variant>
      <vt:variant>
        <vt:i4>684</vt:i4>
      </vt:variant>
      <vt:variant>
        <vt:i4>0</vt:i4>
      </vt:variant>
      <vt:variant>
        <vt:i4>5</vt:i4>
      </vt:variant>
      <vt:variant>
        <vt:lpwstr>https://www.aei.gob.es/colaboracion-internacional/proyectos-colaboracion-internacional</vt:lpwstr>
      </vt:variant>
      <vt:variant>
        <vt:lpwstr/>
      </vt:variant>
      <vt:variant>
        <vt:i4>3211304</vt:i4>
      </vt:variant>
      <vt:variant>
        <vt:i4>681</vt:i4>
      </vt:variant>
      <vt:variant>
        <vt:i4>0</vt:i4>
      </vt:variant>
      <vt:variant>
        <vt:i4>5</vt:i4>
      </vt:variant>
      <vt:variant>
        <vt:lpwstr>https://www.aei.gob.es/</vt:lpwstr>
      </vt:variant>
      <vt:variant>
        <vt:lpwstr/>
      </vt:variant>
      <vt:variant>
        <vt:i4>1638484</vt:i4>
      </vt:variant>
      <vt:variant>
        <vt:i4>678</vt:i4>
      </vt:variant>
      <vt:variant>
        <vt:i4>0</vt:i4>
      </vt:variant>
      <vt:variant>
        <vt:i4>5</vt:i4>
      </vt:variant>
      <vt:variant>
        <vt:lpwstr>https://www.gov.si/assets/ministrstva/MVZI/Znanost/Strategije-predpisi-in-drugi-dokumenti/Program-sodelovalnih -raziskovalno-razvojnih-projektov-ki-so-predmet-drzavnih-pomoci-MVZI-2022-2030.pdf</vt:lpwstr>
      </vt:variant>
      <vt:variant>
        <vt:lpwstr/>
      </vt:variant>
      <vt:variant>
        <vt:i4>2687091</vt:i4>
      </vt:variant>
      <vt:variant>
        <vt:i4>675</vt:i4>
      </vt:variant>
      <vt:variant>
        <vt:i4>0</vt:i4>
      </vt:variant>
      <vt:variant>
        <vt:i4>5</vt:i4>
      </vt:variant>
      <vt:variant>
        <vt:lpwstr>http://www.pisrs.si/Pis.web/pregledPredpisa?id=ZAKO7086</vt:lpwstr>
      </vt:variant>
      <vt:variant>
        <vt:lpwstr/>
      </vt:variant>
      <vt:variant>
        <vt:i4>6357025</vt:i4>
      </vt:variant>
      <vt:variant>
        <vt:i4>672</vt:i4>
      </vt:variant>
      <vt:variant>
        <vt:i4>0</vt:i4>
      </vt:variant>
      <vt:variant>
        <vt:i4>5</vt:i4>
      </vt:variant>
      <vt:variant>
        <vt:lpwstr>https://www.arrs.si/sl/progproj/cena/cena-23-1.asp</vt:lpwstr>
      </vt:variant>
      <vt:variant>
        <vt:lpwstr/>
      </vt:variant>
      <vt:variant>
        <vt:i4>2687087</vt:i4>
      </vt:variant>
      <vt:variant>
        <vt:i4>669</vt:i4>
      </vt:variant>
      <vt:variant>
        <vt:i4>0</vt:i4>
      </vt:variant>
      <vt:variant>
        <vt:i4>5</vt:i4>
      </vt:variant>
      <vt:variant>
        <vt:lpwstr>http://www.pisrs.si/Pis.web/pregledPredpisa?id=URED8468</vt:lpwstr>
      </vt:variant>
      <vt:variant>
        <vt:lpwstr/>
      </vt:variant>
      <vt:variant>
        <vt:i4>4653085</vt:i4>
      </vt:variant>
      <vt:variant>
        <vt:i4>666</vt:i4>
      </vt:variant>
      <vt:variant>
        <vt:i4>0</vt:i4>
      </vt:variant>
      <vt:variant>
        <vt:i4>5</vt:i4>
      </vt:variant>
      <vt:variant>
        <vt:lpwstr>https://www.aris-rs.si/sl/akti/23/metod-skupna-dec23.asp</vt:lpwstr>
      </vt:variant>
      <vt:variant>
        <vt:lpwstr/>
      </vt:variant>
      <vt:variant>
        <vt:i4>4325455</vt:i4>
      </vt:variant>
      <vt:variant>
        <vt:i4>663</vt:i4>
      </vt:variant>
      <vt:variant>
        <vt:i4>0</vt:i4>
      </vt:variant>
      <vt:variant>
        <vt:i4>5</vt:i4>
      </vt:variant>
      <vt:variant>
        <vt:lpwstr>http://www.arrs.si/sl/akti/metod-skupna-17-14.asp</vt:lpwstr>
      </vt:variant>
      <vt:variant>
        <vt:lpwstr/>
      </vt:variant>
      <vt:variant>
        <vt:i4>1704014</vt:i4>
      </vt:variant>
      <vt:variant>
        <vt:i4>660</vt:i4>
      </vt:variant>
      <vt:variant>
        <vt:i4>0</vt:i4>
      </vt:variant>
      <vt:variant>
        <vt:i4>5</vt:i4>
      </vt:variant>
      <vt:variant>
        <vt:lpwstr>http://www.pisrs.si/Pis.web/pregledPredpisa?id=PRAV12558</vt:lpwstr>
      </vt:variant>
      <vt:variant>
        <vt:lpwstr/>
      </vt:variant>
      <vt:variant>
        <vt:i4>3080243</vt:i4>
      </vt:variant>
      <vt:variant>
        <vt:i4>657</vt:i4>
      </vt:variant>
      <vt:variant>
        <vt:i4>0</vt:i4>
      </vt:variant>
      <vt:variant>
        <vt:i4>5</vt:i4>
      </vt:variant>
      <vt:variant>
        <vt:lpwstr>https://cris.cobiss.net/ecris/si/en</vt:lpwstr>
      </vt:variant>
      <vt:variant>
        <vt:lpwstr/>
      </vt:variant>
      <vt:variant>
        <vt:i4>2228340</vt:i4>
      </vt:variant>
      <vt:variant>
        <vt:i4>654</vt:i4>
      </vt:variant>
      <vt:variant>
        <vt:i4>0</vt:i4>
      </vt:variant>
      <vt:variant>
        <vt:i4>5</vt:i4>
      </vt:variant>
      <vt:variant>
        <vt:lpwstr>http://www.pisrs.si/Pis.web/pregledPredpisa?id=ZAKO7733</vt:lpwstr>
      </vt:variant>
      <vt:variant>
        <vt:lpwstr/>
      </vt:variant>
      <vt:variant>
        <vt:i4>3211309</vt:i4>
      </vt:variant>
      <vt:variant>
        <vt:i4>651</vt:i4>
      </vt:variant>
      <vt:variant>
        <vt:i4>0</vt:i4>
      </vt:variant>
      <vt:variant>
        <vt:i4>5</vt:i4>
      </vt:variant>
      <vt:variant>
        <vt:lpwstr>https://www.gov.si/drzavni-organi/ministrstva/ministrstvo-za-visoko-solstvo-znanost-in-inovacije/javne-objave/</vt:lpwstr>
      </vt:variant>
      <vt:variant>
        <vt:lpwstr/>
      </vt:variant>
      <vt:variant>
        <vt:i4>4325455</vt:i4>
      </vt:variant>
      <vt:variant>
        <vt:i4>648</vt:i4>
      </vt:variant>
      <vt:variant>
        <vt:i4>0</vt:i4>
      </vt:variant>
      <vt:variant>
        <vt:i4>5</vt:i4>
      </vt:variant>
      <vt:variant>
        <vt:lpwstr>http://www.arrs.si/sl/akti/metod-skupna-17-14.asp</vt:lpwstr>
      </vt:variant>
      <vt:variant>
        <vt:lpwstr/>
      </vt:variant>
      <vt:variant>
        <vt:i4>2228340</vt:i4>
      </vt:variant>
      <vt:variant>
        <vt:i4>645</vt:i4>
      </vt:variant>
      <vt:variant>
        <vt:i4>0</vt:i4>
      </vt:variant>
      <vt:variant>
        <vt:i4>5</vt:i4>
      </vt:variant>
      <vt:variant>
        <vt:lpwstr>http://www.pisrs.si/Pis.web/pregledPredpisa?id=ZAKO7733</vt:lpwstr>
      </vt:variant>
      <vt:variant>
        <vt:lpwstr/>
      </vt:variant>
      <vt:variant>
        <vt:i4>2293854</vt:i4>
      </vt:variant>
      <vt:variant>
        <vt:i4>642</vt:i4>
      </vt:variant>
      <vt:variant>
        <vt:i4>0</vt:i4>
      </vt:variant>
      <vt:variant>
        <vt:i4>5</vt:i4>
      </vt:variant>
      <vt:variant>
        <vt:lpwstr>mailto:katja.zagar02@gov.si</vt:lpwstr>
      </vt:variant>
      <vt:variant>
        <vt:lpwstr/>
      </vt:variant>
      <vt:variant>
        <vt:i4>786548</vt:i4>
      </vt:variant>
      <vt:variant>
        <vt:i4>639</vt:i4>
      </vt:variant>
      <vt:variant>
        <vt:i4>0</vt:i4>
      </vt:variant>
      <vt:variant>
        <vt:i4>5</vt:i4>
      </vt:variant>
      <vt:variant>
        <vt:lpwstr>mailto:marta.sabec@gov.si</vt:lpwstr>
      </vt:variant>
      <vt:variant>
        <vt:lpwstr/>
      </vt:variant>
      <vt:variant>
        <vt:i4>7012449</vt:i4>
      </vt:variant>
      <vt:variant>
        <vt:i4>636</vt:i4>
      </vt:variant>
      <vt:variant>
        <vt:i4>0</vt:i4>
      </vt:variant>
      <vt:variant>
        <vt:i4>5</vt:i4>
      </vt:variant>
      <vt:variant>
        <vt:lpwstr>https://www.gov.si/en/state-authorities/ministries/ministry-of-higher-education-science-and-innovation/</vt:lpwstr>
      </vt:variant>
      <vt:variant>
        <vt:lpwstr/>
      </vt:variant>
      <vt:variant>
        <vt:i4>4456541</vt:i4>
      </vt:variant>
      <vt:variant>
        <vt:i4>633</vt:i4>
      </vt:variant>
      <vt:variant>
        <vt:i4>0</vt:i4>
      </vt:variant>
      <vt:variant>
        <vt:i4>5</vt:i4>
      </vt:variant>
      <vt:variant>
        <vt:lpwstr>https://bluepartnership.eu/funding-opportunities</vt:lpwstr>
      </vt:variant>
      <vt:variant>
        <vt:lpwstr/>
      </vt:variant>
      <vt:variant>
        <vt:i4>262233</vt:i4>
      </vt:variant>
      <vt:variant>
        <vt:i4>630</vt:i4>
      </vt:variant>
      <vt:variant>
        <vt:i4>0</vt:i4>
      </vt:variant>
      <vt:variant>
        <vt:i4>5</vt:i4>
      </vt:variant>
      <vt:variant>
        <vt:lpwstr>https://uefiscdi.gov.ro/programul-orizont-europa-al-comisiei-europene</vt:lpwstr>
      </vt:variant>
      <vt:variant>
        <vt:lpwstr/>
      </vt:variant>
      <vt:variant>
        <vt:i4>4522040</vt:i4>
      </vt:variant>
      <vt:variant>
        <vt:i4>627</vt:i4>
      </vt:variant>
      <vt:variant>
        <vt:i4>0</vt:i4>
      </vt:variant>
      <vt:variant>
        <vt:i4>5</vt:i4>
      </vt:variant>
      <vt:variant>
        <vt:lpwstr>mailto:domnica.cotet@uefiscdi.ro</vt:lpwstr>
      </vt:variant>
      <vt:variant>
        <vt:lpwstr/>
      </vt:variant>
      <vt:variant>
        <vt:i4>5832711</vt:i4>
      </vt:variant>
      <vt:variant>
        <vt:i4>624</vt:i4>
      </vt:variant>
      <vt:variant>
        <vt:i4>0</vt:i4>
      </vt:variant>
      <vt:variant>
        <vt:i4>5</vt:i4>
      </vt:variant>
      <vt:variant>
        <vt:lpwstr>http://frct.azores.gov.pt/legislacao/</vt:lpwstr>
      </vt:variant>
      <vt:variant>
        <vt:lpwstr/>
      </vt:variant>
      <vt:variant>
        <vt:i4>5832711</vt:i4>
      </vt:variant>
      <vt:variant>
        <vt:i4>621</vt:i4>
      </vt:variant>
      <vt:variant>
        <vt:i4>0</vt:i4>
      </vt:variant>
      <vt:variant>
        <vt:i4>5</vt:i4>
      </vt:variant>
      <vt:variant>
        <vt:lpwstr>http://frct.azores.gov.pt/legislacao/</vt:lpwstr>
      </vt:variant>
      <vt:variant>
        <vt:lpwstr/>
      </vt:variant>
      <vt:variant>
        <vt:i4>5832711</vt:i4>
      </vt:variant>
      <vt:variant>
        <vt:i4>618</vt:i4>
      </vt:variant>
      <vt:variant>
        <vt:i4>0</vt:i4>
      </vt:variant>
      <vt:variant>
        <vt:i4>5</vt:i4>
      </vt:variant>
      <vt:variant>
        <vt:lpwstr>http://frct.azores.gov.pt/legislacao/</vt:lpwstr>
      </vt:variant>
      <vt:variant>
        <vt:lpwstr/>
      </vt:variant>
      <vt:variant>
        <vt:i4>5832711</vt:i4>
      </vt:variant>
      <vt:variant>
        <vt:i4>615</vt:i4>
      </vt:variant>
      <vt:variant>
        <vt:i4>0</vt:i4>
      </vt:variant>
      <vt:variant>
        <vt:i4>5</vt:i4>
      </vt:variant>
      <vt:variant>
        <vt:lpwstr>http://frct.azores.gov.pt/legislacao/</vt:lpwstr>
      </vt:variant>
      <vt:variant>
        <vt:lpwstr/>
      </vt:variant>
      <vt:variant>
        <vt:i4>5832711</vt:i4>
      </vt:variant>
      <vt:variant>
        <vt:i4>612</vt:i4>
      </vt:variant>
      <vt:variant>
        <vt:i4>0</vt:i4>
      </vt:variant>
      <vt:variant>
        <vt:i4>5</vt:i4>
      </vt:variant>
      <vt:variant>
        <vt:lpwstr>http://frct.azores.gov.pt/legislacao/</vt:lpwstr>
      </vt:variant>
      <vt:variant>
        <vt:lpwstr/>
      </vt:variant>
      <vt:variant>
        <vt:i4>1376346</vt:i4>
      </vt:variant>
      <vt:variant>
        <vt:i4>609</vt:i4>
      </vt:variant>
      <vt:variant>
        <vt:i4>0</vt:i4>
      </vt:variant>
      <vt:variant>
        <vt:i4>5</vt:i4>
      </vt:variant>
      <vt:variant>
        <vt:lpwstr>https://frct.azores.gov.pt/wp-content/uploads/2023/07/3-SCTRDecretoLegislativoRegionalN102012A-1.pdf</vt:lpwstr>
      </vt:variant>
      <vt:variant>
        <vt:lpwstr/>
      </vt:variant>
      <vt:variant>
        <vt:i4>7274502</vt:i4>
      </vt:variant>
      <vt:variant>
        <vt:i4>606</vt:i4>
      </vt:variant>
      <vt:variant>
        <vt:i4>0</vt:i4>
      </vt:variant>
      <vt:variant>
        <vt:i4>5</vt:i4>
      </vt:variant>
      <vt:variant>
        <vt:lpwstr>mailto:carolina.s.torres@azores.gov.pt</vt:lpwstr>
      </vt:variant>
      <vt:variant>
        <vt:lpwstr/>
      </vt:variant>
      <vt:variant>
        <vt:i4>4718641</vt:i4>
      </vt:variant>
      <vt:variant>
        <vt:i4>603</vt:i4>
      </vt:variant>
      <vt:variant>
        <vt:i4>0</vt:i4>
      </vt:variant>
      <vt:variant>
        <vt:i4>5</vt:i4>
      </vt:variant>
      <vt:variant>
        <vt:lpwstr>mailto:renato.hm.pires@azores.gov.pt</vt:lpwstr>
      </vt:variant>
      <vt:variant>
        <vt:lpwstr/>
      </vt:variant>
      <vt:variant>
        <vt:i4>3866706</vt:i4>
      </vt:variant>
      <vt:variant>
        <vt:i4>600</vt:i4>
      </vt:variant>
      <vt:variant>
        <vt:i4>0</vt:i4>
      </vt:variant>
      <vt:variant>
        <vt:i4>5</vt:i4>
      </vt:variant>
      <vt:variant>
        <vt:lpwstr>mailto:frcienci@azores.gov.pt</vt:lpwstr>
      </vt:variant>
      <vt:variant>
        <vt:lpwstr/>
      </vt:variant>
      <vt:variant>
        <vt:i4>3473535</vt:i4>
      </vt:variant>
      <vt:variant>
        <vt:i4>597</vt:i4>
      </vt:variant>
      <vt:variant>
        <vt:i4>0</vt:i4>
      </vt:variant>
      <vt:variant>
        <vt:i4>5</vt:i4>
      </vt:variant>
      <vt:variant>
        <vt:lpwstr>http://frct.azores.gov.pt/</vt:lpwstr>
      </vt:variant>
      <vt:variant>
        <vt:lpwstr/>
      </vt:variant>
      <vt:variant>
        <vt:i4>1441894</vt:i4>
      </vt:variant>
      <vt:variant>
        <vt:i4>594</vt:i4>
      </vt:variant>
      <vt:variant>
        <vt:i4>0</vt:i4>
      </vt:variant>
      <vt:variant>
        <vt:i4>5</vt:i4>
      </vt:variant>
      <vt:variant>
        <vt:lpwstr>mailto:Marta.norton@fct.pt</vt:lpwstr>
      </vt:variant>
      <vt:variant>
        <vt:lpwstr/>
      </vt:variant>
      <vt:variant>
        <vt:i4>3080293</vt:i4>
      </vt:variant>
      <vt:variant>
        <vt:i4>591</vt:i4>
      </vt:variant>
      <vt:variant>
        <vt:i4>0</vt:i4>
      </vt:variant>
      <vt:variant>
        <vt:i4>5</vt:i4>
      </vt:variant>
      <vt:variant>
        <vt:lpwstr>https://myfct.fct.pt/LibDocument/FileDisplay.aspx?EcrypDoctId=l+tM0lfOh3fBZsGxBpMJsA==</vt:lpwstr>
      </vt:variant>
      <vt:variant>
        <vt:lpwstr/>
      </vt:variant>
      <vt:variant>
        <vt:i4>1441823</vt:i4>
      </vt:variant>
      <vt:variant>
        <vt:i4>588</vt:i4>
      </vt:variant>
      <vt:variant>
        <vt:i4>0</vt:i4>
      </vt:variant>
      <vt:variant>
        <vt:i4>5</vt:i4>
      </vt:variant>
      <vt:variant>
        <vt:lpwstr>https://diariodarepublica.pt/dr/detalhe/regulamento/5-2024-836027623</vt:lpwstr>
      </vt:variant>
      <vt:variant>
        <vt:lpwstr/>
      </vt:variant>
      <vt:variant>
        <vt:i4>1441823</vt:i4>
      </vt:variant>
      <vt:variant>
        <vt:i4>585</vt:i4>
      </vt:variant>
      <vt:variant>
        <vt:i4>0</vt:i4>
      </vt:variant>
      <vt:variant>
        <vt:i4>5</vt:i4>
      </vt:variant>
      <vt:variant>
        <vt:lpwstr>https://diariodarepublica.pt/dr/detalhe/regulamento/5-2024-836027623</vt:lpwstr>
      </vt:variant>
      <vt:variant>
        <vt:lpwstr/>
      </vt:variant>
      <vt:variant>
        <vt:i4>1441823</vt:i4>
      </vt:variant>
      <vt:variant>
        <vt:i4>582</vt:i4>
      </vt:variant>
      <vt:variant>
        <vt:i4>0</vt:i4>
      </vt:variant>
      <vt:variant>
        <vt:i4>5</vt:i4>
      </vt:variant>
      <vt:variant>
        <vt:lpwstr>https://diariodarepublica.pt/dr/detalhe/regulamento/5-2024-836027623</vt:lpwstr>
      </vt:variant>
      <vt:variant>
        <vt:lpwstr/>
      </vt:variant>
      <vt:variant>
        <vt:i4>1441823</vt:i4>
      </vt:variant>
      <vt:variant>
        <vt:i4>579</vt:i4>
      </vt:variant>
      <vt:variant>
        <vt:i4>0</vt:i4>
      </vt:variant>
      <vt:variant>
        <vt:i4>5</vt:i4>
      </vt:variant>
      <vt:variant>
        <vt:lpwstr>https://diariodarepublica.pt/dr/detalhe/regulamento/5-2024-836027623</vt:lpwstr>
      </vt:variant>
      <vt:variant>
        <vt:lpwstr/>
      </vt:variant>
      <vt:variant>
        <vt:i4>1441823</vt:i4>
      </vt:variant>
      <vt:variant>
        <vt:i4>576</vt:i4>
      </vt:variant>
      <vt:variant>
        <vt:i4>0</vt:i4>
      </vt:variant>
      <vt:variant>
        <vt:i4>5</vt:i4>
      </vt:variant>
      <vt:variant>
        <vt:lpwstr>https://diariodarepublica.pt/dr/detalhe/regulamento/5-2024-836027623</vt:lpwstr>
      </vt:variant>
      <vt:variant>
        <vt:lpwstr/>
      </vt:variant>
      <vt:variant>
        <vt:i4>1441823</vt:i4>
      </vt:variant>
      <vt:variant>
        <vt:i4>573</vt:i4>
      </vt:variant>
      <vt:variant>
        <vt:i4>0</vt:i4>
      </vt:variant>
      <vt:variant>
        <vt:i4>5</vt:i4>
      </vt:variant>
      <vt:variant>
        <vt:lpwstr>https://diariodarepublica.pt/dr/detalhe/regulamento/5-2024-836027623</vt:lpwstr>
      </vt:variant>
      <vt:variant>
        <vt:lpwstr/>
      </vt:variant>
      <vt:variant>
        <vt:i4>1441823</vt:i4>
      </vt:variant>
      <vt:variant>
        <vt:i4>570</vt:i4>
      </vt:variant>
      <vt:variant>
        <vt:i4>0</vt:i4>
      </vt:variant>
      <vt:variant>
        <vt:i4>5</vt:i4>
      </vt:variant>
      <vt:variant>
        <vt:lpwstr>https://diariodarepublica.pt/dr/detalhe/regulamento/5-2024-836027623</vt:lpwstr>
      </vt:variant>
      <vt:variant>
        <vt:lpwstr/>
      </vt:variant>
      <vt:variant>
        <vt:i4>1441894</vt:i4>
      </vt:variant>
      <vt:variant>
        <vt:i4>567</vt:i4>
      </vt:variant>
      <vt:variant>
        <vt:i4>0</vt:i4>
      </vt:variant>
      <vt:variant>
        <vt:i4>5</vt:i4>
      </vt:variant>
      <vt:variant>
        <vt:lpwstr>mailto:Marta.norton@fct.pt</vt:lpwstr>
      </vt:variant>
      <vt:variant>
        <vt:lpwstr/>
      </vt:variant>
      <vt:variant>
        <vt:i4>65631</vt:i4>
      </vt:variant>
      <vt:variant>
        <vt:i4>564</vt:i4>
      </vt:variant>
      <vt:variant>
        <vt:i4>0</vt:i4>
      </vt:variant>
      <vt:variant>
        <vt:i4>5</vt:i4>
      </vt:variant>
      <vt:variant>
        <vt:lpwstr>https://ris3.ccdrc.pt/index.php/iniciativas/111-parceria-sbep-sustainable-blue-economy-partnership/175-parceria-sbep</vt:lpwstr>
      </vt:variant>
      <vt:variant>
        <vt:lpwstr/>
      </vt:variant>
      <vt:variant>
        <vt:i4>8257562</vt:i4>
      </vt:variant>
      <vt:variant>
        <vt:i4>561</vt:i4>
      </vt:variant>
      <vt:variant>
        <vt:i4>0</vt:i4>
      </vt:variant>
      <vt:variant>
        <vt:i4>5</vt:i4>
      </vt:variant>
      <vt:variant>
        <vt:lpwstr>https://diariodarepublica.pt/dr/detalhe/portaria/328-b-2023-223573621?_ts=1700139369853</vt:lpwstr>
      </vt:variant>
      <vt:variant>
        <vt:lpwstr/>
      </vt:variant>
      <vt:variant>
        <vt:i4>196608</vt:i4>
      </vt:variant>
      <vt:variant>
        <vt:i4>558</vt:i4>
      </vt:variant>
      <vt:variant>
        <vt:i4>0</vt:i4>
      </vt:variant>
      <vt:variant>
        <vt:i4>5</vt:i4>
      </vt:variant>
      <vt:variant>
        <vt:lpwstr>https://diariodarepublica.pt/dr/detalhe/portaria/328-b-2023-223573621</vt:lpwstr>
      </vt:variant>
      <vt:variant>
        <vt:lpwstr/>
      </vt:variant>
      <vt:variant>
        <vt:i4>8257562</vt:i4>
      </vt:variant>
      <vt:variant>
        <vt:i4>555</vt:i4>
      </vt:variant>
      <vt:variant>
        <vt:i4>0</vt:i4>
      </vt:variant>
      <vt:variant>
        <vt:i4>5</vt:i4>
      </vt:variant>
      <vt:variant>
        <vt:lpwstr>https://diariodarepublica.pt/dr/detalhe/portaria/328-b-2023-223573621?_ts=1700139369853</vt:lpwstr>
      </vt:variant>
      <vt:variant>
        <vt:lpwstr/>
      </vt:variant>
      <vt:variant>
        <vt:i4>196713</vt:i4>
      </vt:variant>
      <vt:variant>
        <vt:i4>552</vt:i4>
      </vt:variant>
      <vt:variant>
        <vt:i4>0</vt:i4>
      </vt:variant>
      <vt:variant>
        <vt:i4>5</vt:i4>
      </vt:variant>
      <vt:variant>
        <vt:lpwstr>mailto:ccdrc.projects@ccdrc.pt</vt:lpwstr>
      </vt:variant>
      <vt:variant>
        <vt:lpwstr/>
      </vt:variant>
      <vt:variant>
        <vt:i4>7667766</vt:i4>
      </vt:variant>
      <vt:variant>
        <vt:i4>549</vt:i4>
      </vt:variant>
      <vt:variant>
        <vt:i4>0</vt:i4>
      </vt:variant>
      <vt:variant>
        <vt:i4>5</vt:i4>
      </vt:variant>
      <vt:variant>
        <vt:lpwstr>https://www.gov.pl/web/ncbr/wniosek-krajowy</vt:lpwstr>
      </vt:variant>
      <vt:variant>
        <vt:lpwstr/>
      </vt:variant>
      <vt:variant>
        <vt:i4>7209031</vt:i4>
      </vt:variant>
      <vt:variant>
        <vt:i4>546</vt:i4>
      </vt:variant>
      <vt:variant>
        <vt:i4>0</vt:i4>
      </vt:variant>
      <vt:variant>
        <vt:i4>5</vt:i4>
      </vt:variant>
      <vt:variant>
        <vt:lpwstr>mailto:monika.wloszek@ncbr.gov.pl</vt:lpwstr>
      </vt:variant>
      <vt:variant>
        <vt:lpwstr/>
      </vt:variant>
      <vt:variant>
        <vt:i4>8126503</vt:i4>
      </vt:variant>
      <vt:variant>
        <vt:i4>543</vt:i4>
      </vt:variant>
      <vt:variant>
        <vt:i4>0</vt:i4>
      </vt:variant>
      <vt:variant>
        <vt:i4>5</vt:i4>
      </vt:variant>
      <vt:variant>
        <vt:lpwstr>https://www.gov.pl/web/ncbr</vt:lpwstr>
      </vt:variant>
      <vt:variant>
        <vt:lpwstr/>
      </vt:variant>
      <vt:variant>
        <vt:i4>1769564</vt:i4>
      </vt:variant>
      <vt:variant>
        <vt:i4>540</vt:i4>
      </vt:variant>
      <vt:variant>
        <vt:i4>0</vt:i4>
      </vt:variant>
      <vt:variant>
        <vt:i4>5</vt:i4>
      </vt:variant>
      <vt:variant>
        <vt:lpwstr>https://www.forskningsradet.no/en/financing/received-funding/project-reports/</vt:lpwstr>
      </vt:variant>
      <vt:variant>
        <vt:lpwstr/>
      </vt:variant>
      <vt:variant>
        <vt:i4>2621564</vt:i4>
      </vt:variant>
      <vt:variant>
        <vt:i4>537</vt:i4>
      </vt:variant>
      <vt:variant>
        <vt:i4>0</vt:i4>
      </vt:variant>
      <vt:variant>
        <vt:i4>5</vt:i4>
      </vt:variant>
      <vt:variant>
        <vt:lpwstr>https://www.forskningsradet.no/en/</vt:lpwstr>
      </vt:variant>
      <vt:variant>
        <vt:lpwstr/>
      </vt:variant>
      <vt:variant>
        <vt:i4>4063330</vt:i4>
      </vt:variant>
      <vt:variant>
        <vt:i4>534</vt:i4>
      </vt:variant>
      <vt:variant>
        <vt:i4>0</vt:i4>
      </vt:variant>
      <vt:variant>
        <vt:i4>5</vt:i4>
      </vt:variant>
      <vt:variant>
        <vt:lpwstr>https://www.forskningsradet.no/en/apply-for-funding/funding-from-the-research-council/</vt:lpwstr>
      </vt:variant>
      <vt:variant>
        <vt:lpwstr/>
      </vt:variant>
      <vt:variant>
        <vt:i4>4390926</vt:i4>
      </vt:variant>
      <vt:variant>
        <vt:i4>531</vt:i4>
      </vt:variant>
      <vt:variant>
        <vt:i4>0</vt:i4>
      </vt:variant>
      <vt:variant>
        <vt:i4>5</vt:i4>
      </vt:variant>
      <vt:variant>
        <vt:lpwstr>https://www.forskningsradet.no/en/state-aid/</vt:lpwstr>
      </vt:variant>
      <vt:variant>
        <vt:lpwstr/>
      </vt:variant>
      <vt:variant>
        <vt:i4>3997761</vt:i4>
      </vt:variant>
      <vt:variant>
        <vt:i4>528</vt:i4>
      </vt:variant>
      <vt:variant>
        <vt:i4>0</vt:i4>
      </vt:variant>
      <vt:variant>
        <vt:i4>5</vt:i4>
      </vt:variant>
      <vt:variant>
        <vt:lpwstr>https://commission.europa.eu/funding-tenders/procedures-guidelines-tenders/information-contractors-and-beneficiaries/exchange-rate-inforeuro_en</vt:lpwstr>
      </vt:variant>
      <vt:variant>
        <vt:lpwstr/>
      </vt:variant>
      <vt:variant>
        <vt:i4>2359400</vt:i4>
      </vt:variant>
      <vt:variant>
        <vt:i4>525</vt:i4>
      </vt:variant>
      <vt:variant>
        <vt:i4>0</vt:i4>
      </vt:variant>
      <vt:variant>
        <vt:i4>5</vt:i4>
      </vt:variant>
      <vt:variant>
        <vt:lpwstr>https://www.forskningsradet.no/en/financing/how/budget/</vt:lpwstr>
      </vt:variant>
      <vt:variant>
        <vt:lpwstr/>
      </vt:variant>
      <vt:variant>
        <vt:i4>917518</vt:i4>
      </vt:variant>
      <vt:variant>
        <vt:i4>522</vt:i4>
      </vt:variant>
      <vt:variant>
        <vt:i4>0</vt:i4>
      </vt:variant>
      <vt:variant>
        <vt:i4>5</vt:i4>
      </vt:variant>
      <vt:variant>
        <vt:lpwstr>https://www.forskningsradet.no/en/apply-for-funding/who-can-apply-for-funding</vt:lpwstr>
      </vt:variant>
      <vt:variant>
        <vt:lpwstr/>
      </vt:variant>
      <vt:variant>
        <vt:i4>1835048</vt:i4>
      </vt:variant>
      <vt:variant>
        <vt:i4>519</vt:i4>
      </vt:variant>
      <vt:variant>
        <vt:i4>0</vt:i4>
      </vt:variant>
      <vt:variant>
        <vt:i4>5</vt:i4>
      </vt:variant>
      <vt:variant>
        <vt:lpwstr>mailto:jof@rcn.no</vt:lpwstr>
      </vt:variant>
      <vt:variant>
        <vt:lpwstr/>
      </vt:variant>
      <vt:variant>
        <vt:i4>2621564</vt:i4>
      </vt:variant>
      <vt:variant>
        <vt:i4>516</vt:i4>
      </vt:variant>
      <vt:variant>
        <vt:i4>0</vt:i4>
      </vt:variant>
      <vt:variant>
        <vt:i4>5</vt:i4>
      </vt:variant>
      <vt:variant>
        <vt:lpwstr>https://www.forskningsradet.no/en/</vt:lpwstr>
      </vt:variant>
      <vt:variant>
        <vt:lpwstr/>
      </vt:variant>
      <vt:variant>
        <vt:i4>3932200</vt:i4>
      </vt:variant>
      <vt:variant>
        <vt:i4>513</vt:i4>
      </vt:variant>
      <vt:variant>
        <vt:i4>0</vt:i4>
      </vt:variant>
      <vt:variant>
        <vt:i4>5</vt:i4>
      </vt:variant>
      <vt:variant>
        <vt:lpwstr>https://mcst.gov.mt/funding-opportunities/</vt:lpwstr>
      </vt:variant>
      <vt:variant>
        <vt:lpwstr/>
      </vt:variant>
      <vt:variant>
        <vt:i4>4063326</vt:i4>
      </vt:variant>
      <vt:variant>
        <vt:i4>510</vt:i4>
      </vt:variant>
      <vt:variant>
        <vt:i4>0</vt:i4>
      </vt:variant>
      <vt:variant>
        <vt:i4>5</vt:i4>
      </vt:variant>
      <vt:variant>
        <vt:lpwstr>mailto:Christy.baldacchino.1@gov.mt</vt:lpwstr>
      </vt:variant>
      <vt:variant>
        <vt:lpwstr/>
      </vt:variant>
      <vt:variant>
        <vt:i4>4653113</vt:i4>
      </vt:variant>
      <vt:variant>
        <vt:i4>507</vt:i4>
      </vt:variant>
      <vt:variant>
        <vt:i4>0</vt:i4>
      </vt:variant>
      <vt:variant>
        <vt:i4>5</vt:i4>
      </vt:variant>
      <vt:variant>
        <vt:lpwstr>mailto:martina.vella.5@gov.mt</vt:lpwstr>
      </vt:variant>
      <vt:variant>
        <vt:lpwstr/>
      </vt:variant>
      <vt:variant>
        <vt:i4>8060950</vt:i4>
      </vt:variant>
      <vt:variant>
        <vt:i4>504</vt:i4>
      </vt:variant>
      <vt:variant>
        <vt:i4>0</vt:i4>
      </vt:variant>
      <vt:variant>
        <vt:i4>5</vt:i4>
      </vt:variant>
      <vt:variant>
        <vt:lpwstr>mailto:eusubmissions.mcst@gov.mt</vt:lpwstr>
      </vt:variant>
      <vt:variant>
        <vt:lpwstr/>
      </vt:variant>
      <vt:variant>
        <vt:i4>3932200</vt:i4>
      </vt:variant>
      <vt:variant>
        <vt:i4>501</vt:i4>
      </vt:variant>
      <vt:variant>
        <vt:i4>0</vt:i4>
      </vt:variant>
      <vt:variant>
        <vt:i4>5</vt:i4>
      </vt:variant>
      <vt:variant>
        <vt:lpwstr>https://mcst.gov.mt/funding-opportunities/</vt:lpwstr>
      </vt:variant>
      <vt:variant>
        <vt:lpwstr/>
      </vt:variant>
      <vt:variant>
        <vt:i4>3932200</vt:i4>
      </vt:variant>
      <vt:variant>
        <vt:i4>498</vt:i4>
      </vt:variant>
      <vt:variant>
        <vt:i4>0</vt:i4>
      </vt:variant>
      <vt:variant>
        <vt:i4>5</vt:i4>
      </vt:variant>
      <vt:variant>
        <vt:lpwstr>https://mcst.gov.mt/funding-opportunities/</vt:lpwstr>
      </vt:variant>
      <vt:variant>
        <vt:lpwstr/>
      </vt:variant>
      <vt:variant>
        <vt:i4>3932200</vt:i4>
      </vt:variant>
      <vt:variant>
        <vt:i4>495</vt:i4>
      </vt:variant>
      <vt:variant>
        <vt:i4>0</vt:i4>
      </vt:variant>
      <vt:variant>
        <vt:i4>5</vt:i4>
      </vt:variant>
      <vt:variant>
        <vt:lpwstr>https://mcst.gov.mt/funding-opportunities/</vt:lpwstr>
      </vt:variant>
      <vt:variant>
        <vt:lpwstr/>
      </vt:variant>
      <vt:variant>
        <vt:i4>4653113</vt:i4>
      </vt:variant>
      <vt:variant>
        <vt:i4>492</vt:i4>
      </vt:variant>
      <vt:variant>
        <vt:i4>0</vt:i4>
      </vt:variant>
      <vt:variant>
        <vt:i4>5</vt:i4>
      </vt:variant>
      <vt:variant>
        <vt:lpwstr>mailto:martina.vella.5@gov.mt</vt:lpwstr>
      </vt:variant>
      <vt:variant>
        <vt:lpwstr/>
      </vt:variant>
      <vt:variant>
        <vt:i4>5570629</vt:i4>
      </vt:variant>
      <vt:variant>
        <vt:i4>489</vt:i4>
      </vt:variant>
      <vt:variant>
        <vt:i4>0</vt:i4>
      </vt:variant>
      <vt:variant>
        <vt:i4>5</vt:i4>
      </vt:variant>
      <vt:variant>
        <vt:lpwstr>https://mcst.gov.mt/</vt:lpwstr>
      </vt:variant>
      <vt:variant>
        <vt:lpwstr/>
      </vt:variant>
      <vt:variant>
        <vt:i4>5963846</vt:i4>
      </vt:variant>
      <vt:variant>
        <vt:i4>486</vt:i4>
      </vt:variant>
      <vt:variant>
        <vt:i4>0</vt:i4>
      </vt:variant>
      <vt:variant>
        <vt:i4>5</vt:i4>
      </vt:variant>
      <vt:variant>
        <vt:lpwstr>https://www.lmt.lt/lt/mokslo-finansavimas/europos-partnerystes-era-net-ir-kitos-koordinavimo-veiklos/2329</vt:lpwstr>
      </vt:variant>
      <vt:variant>
        <vt:lpwstr/>
      </vt:variant>
      <vt:variant>
        <vt:i4>7209031</vt:i4>
      </vt:variant>
      <vt:variant>
        <vt:i4>483</vt:i4>
      </vt:variant>
      <vt:variant>
        <vt:i4>0</vt:i4>
      </vt:variant>
      <vt:variant>
        <vt:i4>5</vt:i4>
      </vt:variant>
      <vt:variant>
        <vt:lpwstr>mailto:monika.wloszek@ncbr.gov.pl</vt:lpwstr>
      </vt:variant>
      <vt:variant>
        <vt:lpwstr/>
      </vt:variant>
      <vt:variant>
        <vt:i4>7340135</vt:i4>
      </vt:variant>
      <vt:variant>
        <vt:i4>480</vt:i4>
      </vt:variant>
      <vt:variant>
        <vt:i4>0</vt:i4>
      </vt:variant>
      <vt:variant>
        <vt:i4>5</vt:i4>
      </vt:variant>
      <vt:variant>
        <vt:lpwstr>http://www.lmt.lt/</vt:lpwstr>
      </vt:variant>
      <vt:variant>
        <vt:lpwstr/>
      </vt:variant>
      <vt:variant>
        <vt:i4>6029402</vt:i4>
      </vt:variant>
      <vt:variant>
        <vt:i4>474</vt:i4>
      </vt:variant>
      <vt:variant>
        <vt:i4>0</vt:i4>
      </vt:variant>
      <vt:variant>
        <vt:i4>5</vt:i4>
      </vt:variant>
      <vt:variant>
        <vt:lpwstr>https://likumi.lv/ta/id/274671-atbalsta-pieskirsanas-kartiba-dalibai-starptautiskas-sadarbibas-programmas-petniecibas-un-tehnologiju-joma</vt:lpwstr>
      </vt:variant>
      <vt:variant>
        <vt:lpwstr/>
      </vt:variant>
      <vt:variant>
        <vt:i4>3407982</vt:i4>
      </vt:variant>
      <vt:variant>
        <vt:i4>471</vt:i4>
      </vt:variant>
      <vt:variant>
        <vt:i4>0</vt:i4>
      </vt:variant>
      <vt:variant>
        <vt:i4>5</vt:i4>
      </vt:variant>
      <vt:variant>
        <vt:lpwstr>https://www.lzp.gov.lv/lv/atbalsts-starptautiskas-programmas-projektiem</vt:lpwstr>
      </vt:variant>
      <vt:variant>
        <vt:lpwstr/>
      </vt:variant>
      <vt:variant>
        <vt:i4>1769562</vt:i4>
      </vt:variant>
      <vt:variant>
        <vt:i4>468</vt:i4>
      </vt:variant>
      <vt:variant>
        <vt:i4>0</vt:i4>
      </vt:variant>
      <vt:variant>
        <vt:i4>5</vt:i4>
      </vt:variant>
      <vt:variant>
        <vt:lpwstr>https://likumi.lv/ta/id/274671-atbalsta-pieskirsanas-</vt:lpwstr>
      </vt:variant>
      <vt:variant>
        <vt:lpwstr/>
      </vt:variant>
      <vt:variant>
        <vt:i4>720948</vt:i4>
      </vt:variant>
      <vt:variant>
        <vt:i4>465</vt:i4>
      </vt:variant>
      <vt:variant>
        <vt:i4>0</vt:i4>
      </vt:variant>
      <vt:variant>
        <vt:i4>5</vt:i4>
      </vt:variant>
      <vt:variant>
        <vt:lpwstr>mailto:aiga.salmina@lzp.gov.lv</vt:lpwstr>
      </vt:variant>
      <vt:variant>
        <vt:lpwstr/>
      </vt:variant>
      <vt:variant>
        <vt:i4>7995512</vt:i4>
      </vt:variant>
      <vt:variant>
        <vt:i4>456</vt:i4>
      </vt:variant>
      <vt:variant>
        <vt:i4>0</vt:i4>
      </vt:variant>
      <vt:variant>
        <vt:i4>5</vt:i4>
      </vt:variant>
      <vt:variant>
        <vt:lpwstr>https://banditransnazionali-miur.cineca.it/</vt:lpwstr>
      </vt:variant>
      <vt:variant>
        <vt:lpwstr/>
      </vt:variant>
      <vt:variant>
        <vt:i4>6815794</vt:i4>
      </vt:variant>
      <vt:variant>
        <vt:i4>453</vt:i4>
      </vt:variant>
      <vt:variant>
        <vt:i4>0</vt:i4>
      </vt:variant>
      <vt:variant>
        <vt:i4>5</vt:i4>
      </vt:variant>
      <vt:variant>
        <vt:lpwstr>http://www.ricercainternazionale.miur.it/era/european-partnership-2021-27/sbep.aspx</vt:lpwstr>
      </vt:variant>
      <vt:variant>
        <vt:lpwstr/>
      </vt:variant>
      <vt:variant>
        <vt:i4>23</vt:i4>
      </vt:variant>
      <vt:variant>
        <vt:i4>450</vt:i4>
      </vt:variant>
      <vt:variant>
        <vt:i4>0</vt:i4>
      </vt:variant>
      <vt:variant>
        <vt:i4>5</vt:i4>
      </vt:variant>
      <vt:variant>
        <vt:lpwstr>https://www.mur.gov.it/sites/default/files/2021-12/DM n. 1368 del 24-12-2021.pdf</vt:lpwstr>
      </vt:variant>
      <vt:variant>
        <vt:lpwstr/>
      </vt:variant>
      <vt:variant>
        <vt:i4>5308441</vt:i4>
      </vt:variant>
      <vt:variant>
        <vt:i4>447</vt:i4>
      </vt:variant>
      <vt:variant>
        <vt:i4>0</vt:i4>
      </vt:variant>
      <vt:variant>
        <vt:i4>5</vt:i4>
      </vt:variant>
      <vt:variant>
        <vt:lpwstr>https://www.mur.gov.it/it/atti-e-normativa/decreto-ministeriale-n-1314-del-14-12-2021</vt:lpwstr>
      </vt:variant>
      <vt:variant>
        <vt:lpwstr/>
      </vt:variant>
      <vt:variant>
        <vt:i4>4259867</vt:i4>
      </vt:variant>
      <vt:variant>
        <vt:i4>444</vt:i4>
      </vt:variant>
      <vt:variant>
        <vt:i4>0</vt:i4>
      </vt:variant>
      <vt:variant>
        <vt:i4>5</vt:i4>
      </vt:variant>
      <vt:variant>
        <vt:lpwstr>http://www.gazzettaufficiale.it/eli/id/2012/08/11/12A08941/sg</vt:lpwstr>
      </vt:variant>
      <vt:variant>
        <vt:lpwstr/>
      </vt:variant>
      <vt:variant>
        <vt:i4>5963802</vt:i4>
      </vt:variant>
      <vt:variant>
        <vt:i4>441</vt:i4>
      </vt:variant>
      <vt:variant>
        <vt:i4>0</vt:i4>
      </vt:variant>
      <vt:variant>
        <vt:i4>5</vt:i4>
      </vt:variant>
      <vt:variant>
        <vt:lpwstr>http://www.ricercainternazionale.miur.it/evidenza/normativa-prog-internazionali.aspx</vt:lpwstr>
      </vt:variant>
      <vt:variant>
        <vt:lpwstr/>
      </vt:variant>
      <vt:variant>
        <vt:i4>6815794</vt:i4>
      </vt:variant>
      <vt:variant>
        <vt:i4>438</vt:i4>
      </vt:variant>
      <vt:variant>
        <vt:i4>0</vt:i4>
      </vt:variant>
      <vt:variant>
        <vt:i4>5</vt:i4>
      </vt:variant>
      <vt:variant>
        <vt:lpwstr>http://www.ricercainternazionale.miur.it/era/european-partnership-2021-27/sbep.aspx</vt:lpwstr>
      </vt:variant>
      <vt:variant>
        <vt:lpwstr/>
      </vt:variant>
      <vt:variant>
        <vt:i4>131170</vt:i4>
      </vt:variant>
      <vt:variant>
        <vt:i4>435</vt:i4>
      </vt:variant>
      <vt:variant>
        <vt:i4>0</vt:i4>
      </vt:variant>
      <vt:variant>
        <vt:i4>5</vt:i4>
      </vt:variant>
      <vt:variant>
        <vt:lpwstr>mailto:francesca.cantarella@est.mur.gov.it</vt:lpwstr>
      </vt:variant>
      <vt:variant>
        <vt:lpwstr/>
      </vt:variant>
      <vt:variant>
        <vt:i4>7864322</vt:i4>
      </vt:variant>
      <vt:variant>
        <vt:i4>432</vt:i4>
      </vt:variant>
      <vt:variant>
        <vt:i4>0</vt:i4>
      </vt:variant>
      <vt:variant>
        <vt:i4>5</vt:i4>
      </vt:variant>
      <vt:variant>
        <vt:lpwstr>mailto:yasmine.iollo@est.mur.gov.it</vt:lpwstr>
      </vt:variant>
      <vt:variant>
        <vt:lpwstr/>
      </vt:variant>
      <vt:variant>
        <vt:i4>2031622</vt:i4>
      </vt:variant>
      <vt:variant>
        <vt:i4>429</vt:i4>
      </vt:variant>
      <vt:variant>
        <vt:i4>0</vt:i4>
      </vt:variant>
      <vt:variant>
        <vt:i4>5</vt:i4>
      </vt:variant>
      <vt:variant>
        <vt:lpwstr>http://www.ricercainternazionale.miur.it/</vt:lpwstr>
      </vt:variant>
      <vt:variant>
        <vt:lpwstr/>
      </vt:variant>
      <vt:variant>
        <vt:i4>2293846</vt:i4>
      </vt:variant>
      <vt:variant>
        <vt:i4>426</vt:i4>
      </vt:variant>
      <vt:variant>
        <vt:i4>0</vt:i4>
      </vt:variant>
      <vt:variant>
        <vt:i4>5</vt:i4>
      </vt:variant>
      <vt:variant>
        <vt:lpwstr>mailto:Elisabetta.maini@regione.emilia-romagna.it</vt:lpwstr>
      </vt:variant>
      <vt:variant>
        <vt:lpwstr/>
      </vt:variant>
      <vt:variant>
        <vt:i4>4587532</vt:i4>
      </vt:variant>
      <vt:variant>
        <vt:i4>423</vt:i4>
      </vt:variant>
      <vt:variant>
        <vt:i4>0</vt:i4>
      </vt:variant>
      <vt:variant>
        <vt:i4>5</vt:i4>
      </vt:variant>
      <vt:variant>
        <vt:lpwstr>http://www.regione.emilia-romagna.it/</vt:lpwstr>
      </vt:variant>
      <vt:variant>
        <vt:lpwstr/>
      </vt:variant>
      <vt:variant>
        <vt:i4>6160497</vt:i4>
      </vt:variant>
      <vt:variant>
        <vt:i4>420</vt:i4>
      </vt:variant>
      <vt:variant>
        <vt:i4>0</vt:i4>
      </vt:variant>
      <vt:variant>
        <vt:i4>5</vt:i4>
      </vt:variant>
      <vt:variant>
        <vt:lpwstr>mailto:funding@marine.ie</vt:lpwstr>
      </vt:variant>
      <vt:variant>
        <vt:lpwstr/>
      </vt:variant>
      <vt:variant>
        <vt:i4>2359359</vt:i4>
      </vt:variant>
      <vt:variant>
        <vt:i4>417</vt:i4>
      </vt:variant>
      <vt:variant>
        <vt:i4>0</vt:i4>
      </vt:variant>
      <vt:variant>
        <vt:i4>5</vt:i4>
      </vt:variant>
      <vt:variant>
        <vt:lpwstr>https://www.marine.ie/site-area/research-funding/research-funding/current-funding-opportunities</vt:lpwstr>
      </vt:variant>
      <vt:variant>
        <vt:lpwstr/>
      </vt:variant>
      <vt:variant>
        <vt:i4>3932263</vt:i4>
      </vt:variant>
      <vt:variant>
        <vt:i4>414</vt:i4>
      </vt:variant>
      <vt:variant>
        <vt:i4>0</vt:i4>
      </vt:variant>
      <vt:variant>
        <vt:i4>5</vt:i4>
      </vt:variant>
      <vt:variant>
        <vt:lpwstr>https://www.gov.ie/en/publication/27c78-impact-2030-irelands-new-research-and-innovation-strategy/</vt:lpwstr>
      </vt:variant>
      <vt:variant>
        <vt:lpwstr/>
      </vt:variant>
      <vt:variant>
        <vt:i4>4980759</vt:i4>
      </vt:variant>
      <vt:variant>
        <vt:i4>411</vt:i4>
      </vt:variant>
      <vt:variant>
        <vt:i4>0</vt:i4>
      </vt:variant>
      <vt:variant>
        <vt:i4>5</vt:i4>
      </vt:variant>
      <vt:variant>
        <vt:lpwstr>https://www.gov.ie/ga/polasai/b2a3c-food-vision-2030-a-world-leader-in-sustainable-food-systems/</vt:lpwstr>
      </vt:variant>
      <vt:variant>
        <vt:lpwstr/>
      </vt:variant>
      <vt:variant>
        <vt:i4>1835023</vt:i4>
      </vt:variant>
      <vt:variant>
        <vt:i4>408</vt:i4>
      </vt:variant>
      <vt:variant>
        <vt:i4>0</vt:i4>
      </vt:variant>
      <vt:variant>
        <vt:i4>5</vt:i4>
      </vt:variant>
      <vt:variant>
        <vt:lpwstr>https://www.gov.ie/en/publication/7bd8c-climate-action-plan-2023/</vt:lpwstr>
      </vt:variant>
      <vt:variant>
        <vt:lpwstr/>
      </vt:variant>
      <vt:variant>
        <vt:i4>983150</vt:i4>
      </vt:variant>
      <vt:variant>
        <vt:i4>405</vt:i4>
      </vt:variant>
      <vt:variant>
        <vt:i4>0</vt:i4>
      </vt:variant>
      <vt:variant>
        <vt:i4>5</vt:i4>
      </vt:variant>
      <vt:variant>
        <vt:lpwstr>mailto:Veronica.Cunningham@marine.ie</vt:lpwstr>
      </vt:variant>
      <vt:variant>
        <vt:lpwstr/>
      </vt:variant>
      <vt:variant>
        <vt:i4>6488186</vt:i4>
      </vt:variant>
      <vt:variant>
        <vt:i4>387</vt:i4>
      </vt:variant>
      <vt:variant>
        <vt:i4>0</vt:i4>
      </vt:variant>
      <vt:variant>
        <vt:i4>5</vt:i4>
      </vt:variant>
      <vt:variant>
        <vt:lpwstr>https://www.marine.ie/</vt:lpwstr>
      </vt:variant>
      <vt:variant>
        <vt:lpwstr/>
      </vt:variant>
      <vt:variant>
        <vt:i4>4456546</vt:i4>
      </vt:variant>
      <vt:variant>
        <vt:i4>384</vt:i4>
      </vt:variant>
      <vt:variant>
        <vt:i4>0</vt:i4>
      </vt:variant>
      <vt:variant>
        <vt:i4>5</vt:i4>
      </vt:variant>
      <vt:variant>
        <vt:lpwstr>mailto:elisabet.m.andresdottir@rannis.is</vt:lpwstr>
      </vt:variant>
      <vt:variant>
        <vt:lpwstr/>
      </vt:variant>
      <vt:variant>
        <vt:i4>917605</vt:i4>
      </vt:variant>
      <vt:variant>
        <vt:i4>381</vt:i4>
      </vt:variant>
      <vt:variant>
        <vt:i4>0</vt:i4>
      </vt:variant>
      <vt:variant>
        <vt:i4>5</vt:i4>
      </vt:variant>
      <vt:variant>
        <vt:lpwstr>mailto:sigurdur.bjornsson@rannis.is</vt:lpwstr>
      </vt:variant>
      <vt:variant>
        <vt:lpwstr/>
      </vt:variant>
      <vt:variant>
        <vt:i4>6488111</vt:i4>
      </vt:variant>
      <vt:variant>
        <vt:i4>378</vt:i4>
      </vt:variant>
      <vt:variant>
        <vt:i4>0</vt:i4>
      </vt:variant>
      <vt:variant>
        <vt:i4>5</vt:i4>
      </vt:variant>
      <vt:variant>
        <vt:lpwstr>https://eur-lex.europa.eu/legal-content/EN/TXT/HTML/?uri=OJ:L:2021:270:TOC</vt:lpwstr>
      </vt:variant>
      <vt:variant>
        <vt:lpwstr/>
      </vt:variant>
      <vt:variant>
        <vt:i4>65545</vt:i4>
      </vt:variant>
      <vt:variant>
        <vt:i4>375</vt:i4>
      </vt:variant>
      <vt:variant>
        <vt:i4>0</vt:i4>
      </vt:variant>
      <vt:variant>
        <vt:i4>5</vt:i4>
      </vt:variant>
      <vt:variant>
        <vt:lpwstr>https://eur-lex.europa.eu/legal-content/EN/TXT/HTML/?uri=CELEX:32014R0651&amp;from=EN</vt:lpwstr>
      </vt:variant>
      <vt:variant>
        <vt:lpwstr/>
      </vt:variant>
      <vt:variant>
        <vt:i4>3932205</vt:i4>
      </vt:variant>
      <vt:variant>
        <vt:i4>372</vt:i4>
      </vt:variant>
      <vt:variant>
        <vt:i4>0</vt:i4>
      </vt:variant>
      <vt:variant>
        <vt:i4>5</vt:i4>
      </vt:variant>
      <vt:variant>
        <vt:lpwstr>https://gsri.gov.gr/en/</vt:lpwstr>
      </vt:variant>
      <vt:variant>
        <vt:lpwstr/>
      </vt:variant>
      <vt:variant>
        <vt:i4>3932252</vt:i4>
      </vt:variant>
      <vt:variant>
        <vt:i4>369</vt:i4>
      </vt:variant>
      <vt:variant>
        <vt:i4>0</vt:i4>
      </vt:variant>
      <vt:variant>
        <vt:i4>5</vt:i4>
      </vt:variant>
      <vt:variant>
        <vt:lpwstr>mailto:s.dimitropoulou@gsrt.gr</vt:lpwstr>
      </vt:variant>
      <vt:variant>
        <vt:lpwstr/>
      </vt:variant>
      <vt:variant>
        <vt:i4>3932205</vt:i4>
      </vt:variant>
      <vt:variant>
        <vt:i4>366</vt:i4>
      </vt:variant>
      <vt:variant>
        <vt:i4>0</vt:i4>
      </vt:variant>
      <vt:variant>
        <vt:i4>5</vt:i4>
      </vt:variant>
      <vt:variant>
        <vt:lpwstr>https://gsri.gov.gr/en/</vt:lpwstr>
      </vt:variant>
      <vt:variant>
        <vt:lpwstr/>
      </vt:variant>
      <vt:variant>
        <vt:i4>2162738</vt:i4>
      </vt:variant>
      <vt:variant>
        <vt:i4>363</vt:i4>
      </vt:variant>
      <vt:variant>
        <vt:i4>0</vt:i4>
      </vt:variant>
      <vt:variant>
        <vt:i4>5</vt:i4>
      </vt:variant>
      <vt:variant>
        <vt:lpwstr>https://www.ptj.de/projektfoerderung/mare-n</vt:lpwstr>
      </vt:variant>
      <vt:variant>
        <vt:lpwstr/>
      </vt:variant>
      <vt:variant>
        <vt:i4>7602235</vt:i4>
      </vt:variant>
      <vt:variant>
        <vt:i4>360</vt:i4>
      </vt:variant>
      <vt:variant>
        <vt:i4>0</vt:i4>
      </vt:variant>
      <vt:variant>
        <vt:i4>5</vt:i4>
      </vt:variant>
      <vt:variant>
        <vt:lpwstr>https://www.fona.de/de/themen/meeres-und-polarforschung.php</vt:lpwstr>
      </vt:variant>
      <vt:variant>
        <vt:lpwstr/>
      </vt:variant>
      <vt:variant>
        <vt:i4>6684782</vt:i4>
      </vt:variant>
      <vt:variant>
        <vt:i4>357</vt:i4>
      </vt:variant>
      <vt:variant>
        <vt:i4>0</vt:i4>
      </vt:variant>
      <vt:variant>
        <vt:i4>5</vt:i4>
      </vt:variant>
      <vt:variant>
        <vt:lpwstr>https://foerderportal.bund.de/easy/easy_index.php?auswahl=easy_formulare&amp;formularschrank=bmbf</vt:lpwstr>
      </vt:variant>
      <vt:variant>
        <vt:lpwstr/>
      </vt:variant>
      <vt:variant>
        <vt:i4>4325412</vt:i4>
      </vt:variant>
      <vt:variant>
        <vt:i4>354</vt:i4>
      </vt:variant>
      <vt:variant>
        <vt:i4>0</vt:i4>
      </vt:variant>
      <vt:variant>
        <vt:i4>5</vt:i4>
      </vt:variant>
      <vt:variant>
        <vt:lpwstr>https://single-market-economy.ec.europa.eu/smes/sme-definition_en</vt:lpwstr>
      </vt:variant>
      <vt:variant>
        <vt:lpwstr/>
      </vt:variant>
      <vt:variant>
        <vt:i4>4259952</vt:i4>
      </vt:variant>
      <vt:variant>
        <vt:i4>351</vt:i4>
      </vt:variant>
      <vt:variant>
        <vt:i4>0</vt:i4>
      </vt:variant>
      <vt:variant>
        <vt:i4>5</vt:i4>
      </vt:variant>
      <vt:variant>
        <vt:lpwstr>mailto:c.lambertz@fz-juelich.de</vt:lpwstr>
      </vt:variant>
      <vt:variant>
        <vt:lpwstr/>
      </vt:variant>
      <vt:variant>
        <vt:i4>6619210</vt:i4>
      </vt:variant>
      <vt:variant>
        <vt:i4>348</vt:i4>
      </vt:variant>
      <vt:variant>
        <vt:i4>0</vt:i4>
      </vt:variant>
      <vt:variant>
        <vt:i4>5</vt:i4>
      </vt:variant>
      <vt:variant>
        <vt:lpwstr>mailto:s.pietsch@fz-juelich.de</vt:lpwstr>
      </vt:variant>
      <vt:variant>
        <vt:lpwstr/>
      </vt:variant>
      <vt:variant>
        <vt:i4>1</vt:i4>
      </vt:variant>
      <vt:variant>
        <vt:i4>345</vt:i4>
      </vt:variant>
      <vt:variant>
        <vt:i4>0</vt:i4>
      </vt:variant>
      <vt:variant>
        <vt:i4>5</vt:i4>
      </vt:variant>
      <vt:variant>
        <vt:lpwstr>https://www.aka.fi/en/research-funding/apply-for-funding/how-to-use-funding/</vt:lpwstr>
      </vt:variant>
      <vt:variant>
        <vt:lpwstr/>
      </vt:variant>
      <vt:variant>
        <vt:i4>7929871</vt:i4>
      </vt:variant>
      <vt:variant>
        <vt:i4>342</vt:i4>
      </vt:variant>
      <vt:variant>
        <vt:i4>0</vt:i4>
      </vt:variant>
      <vt:variant>
        <vt:i4>5</vt:i4>
      </vt:variant>
      <vt:variant>
        <vt:lpwstr>mailto:paivi.kolu@aka.fi</vt:lpwstr>
      </vt:variant>
      <vt:variant>
        <vt:lpwstr/>
      </vt:variant>
      <vt:variant>
        <vt:i4>721017</vt:i4>
      </vt:variant>
      <vt:variant>
        <vt:i4>339</vt:i4>
      </vt:variant>
      <vt:variant>
        <vt:i4>0</vt:i4>
      </vt:variant>
      <vt:variant>
        <vt:i4>5</vt:i4>
      </vt:variant>
      <vt:variant>
        <vt:lpwstr>mailto:jaana.lehtimaki@aka.fi</vt:lpwstr>
      </vt:variant>
      <vt:variant>
        <vt:lpwstr/>
      </vt:variant>
      <vt:variant>
        <vt:i4>3014759</vt:i4>
      </vt:variant>
      <vt:variant>
        <vt:i4>336</vt:i4>
      </vt:variant>
      <vt:variant>
        <vt:i4>0</vt:i4>
      </vt:variant>
      <vt:variant>
        <vt:i4>5</vt:i4>
      </vt:variant>
      <vt:variant>
        <vt:lpwstr>https://www.aka.fi/en/</vt:lpwstr>
      </vt:variant>
      <vt:variant>
        <vt:lpwstr/>
      </vt:variant>
      <vt:variant>
        <vt:i4>8257554</vt:i4>
      </vt:variant>
      <vt:variant>
        <vt:i4>333</vt:i4>
      </vt:variant>
      <vt:variant>
        <vt:i4>0</vt:i4>
      </vt:variant>
      <vt:variant>
        <vt:i4>5</vt:i4>
      </vt:variant>
      <vt:variant>
        <vt:lpwstr>mailto:maarja.malm@agri.ee</vt:lpwstr>
      </vt:variant>
      <vt:variant>
        <vt:lpwstr/>
      </vt:variant>
      <vt:variant>
        <vt:i4>8192007</vt:i4>
      </vt:variant>
      <vt:variant>
        <vt:i4>330</vt:i4>
      </vt:variant>
      <vt:variant>
        <vt:i4>0</vt:i4>
      </vt:variant>
      <vt:variant>
        <vt:i4>5</vt:i4>
      </vt:variant>
      <vt:variant>
        <vt:lpwstr>mailto:irja.truumaa@kliimaministeerium.ee</vt:lpwstr>
      </vt:variant>
      <vt:variant>
        <vt:lpwstr/>
      </vt:variant>
      <vt:variant>
        <vt:i4>7995496</vt:i4>
      </vt:variant>
      <vt:variant>
        <vt:i4>327</vt:i4>
      </vt:variant>
      <vt:variant>
        <vt:i4>0</vt:i4>
      </vt:variant>
      <vt:variant>
        <vt:i4>5</vt:i4>
      </vt:variant>
      <vt:variant>
        <vt:lpwstr>https://etag.ee/en/cooperation/horizon-europe/eu-partnerships/era-nets/</vt:lpwstr>
      </vt:variant>
      <vt:variant>
        <vt:lpwstr/>
      </vt:variant>
      <vt:variant>
        <vt:i4>4063241</vt:i4>
      </vt:variant>
      <vt:variant>
        <vt:i4>324</vt:i4>
      </vt:variant>
      <vt:variant>
        <vt:i4>0</vt:i4>
      </vt:variant>
      <vt:variant>
        <vt:i4>5</vt:i4>
      </vt:variant>
      <vt:variant>
        <vt:lpwstr>https://www.etag.ee/wp-content/uploads/2019/03/Juhend-ERA-NET-toetuse-taotlejale_ETAg-juuni-2018-1.pdf</vt:lpwstr>
      </vt:variant>
      <vt:variant>
        <vt:lpwstr/>
      </vt:variant>
      <vt:variant>
        <vt:i4>4784152</vt:i4>
      </vt:variant>
      <vt:variant>
        <vt:i4>321</vt:i4>
      </vt:variant>
      <vt:variant>
        <vt:i4>0</vt:i4>
      </vt:variant>
      <vt:variant>
        <vt:i4>5</vt:i4>
      </vt:variant>
      <vt:variant>
        <vt:lpwstr>https://etag.ee/wp-content/uploads/2022/07/Vastavusnouded-RV-uhiskonkurssidel_-EN_veebr.2023.pdf</vt:lpwstr>
      </vt:variant>
      <vt:variant>
        <vt:lpwstr/>
      </vt:variant>
      <vt:variant>
        <vt:i4>6684691</vt:i4>
      </vt:variant>
      <vt:variant>
        <vt:i4>318</vt:i4>
      </vt:variant>
      <vt:variant>
        <vt:i4>0</vt:i4>
      </vt:variant>
      <vt:variant>
        <vt:i4>5</vt:i4>
      </vt:variant>
      <vt:variant>
        <vt:lpwstr>mailto:Katrin.saar@etag.ee</vt:lpwstr>
      </vt:variant>
      <vt:variant>
        <vt:lpwstr/>
      </vt:variant>
      <vt:variant>
        <vt:i4>7340069</vt:i4>
      </vt:variant>
      <vt:variant>
        <vt:i4>315</vt:i4>
      </vt:variant>
      <vt:variant>
        <vt:i4>0</vt:i4>
      </vt:variant>
      <vt:variant>
        <vt:i4>5</vt:i4>
      </vt:variant>
      <vt:variant>
        <vt:lpwstr>https://innovationsfonden.dk/en/p/international-collaborations</vt:lpwstr>
      </vt:variant>
      <vt:variant>
        <vt:lpwstr>accordion7920</vt:lpwstr>
      </vt:variant>
      <vt:variant>
        <vt:i4>7077969</vt:i4>
      </vt:variant>
      <vt:variant>
        <vt:i4>312</vt:i4>
      </vt:variant>
      <vt:variant>
        <vt:i4>0</vt:i4>
      </vt:variant>
      <vt:variant>
        <vt:i4>5</vt:i4>
      </vt:variant>
      <vt:variant>
        <vt:lpwstr>mailto:Thorbjoern.moth.gilberg@innofond.dk</vt:lpwstr>
      </vt:variant>
      <vt:variant>
        <vt:lpwstr/>
      </vt:variant>
      <vt:variant>
        <vt:i4>4128834</vt:i4>
      </vt:variant>
      <vt:variant>
        <vt:i4>309</vt:i4>
      </vt:variant>
      <vt:variant>
        <vt:i4>0</vt:i4>
      </vt:variant>
      <vt:variant>
        <vt:i4>5</vt:i4>
      </vt:variant>
      <vt:variant>
        <vt:lpwstr>mailto:amchristoforou@research.org.cy</vt:lpwstr>
      </vt:variant>
      <vt:variant>
        <vt:lpwstr/>
      </vt:variant>
      <vt:variant>
        <vt:i4>5636176</vt:i4>
      </vt:variant>
      <vt:variant>
        <vt:i4>306</vt:i4>
      </vt:variant>
      <vt:variant>
        <vt:i4>0</vt:i4>
      </vt:variant>
      <vt:variant>
        <vt:i4>5</vt:i4>
      </vt:variant>
      <vt:variant>
        <vt:lpwstr>http://www.fapepi.pi.gov.br/</vt:lpwstr>
      </vt:variant>
      <vt:variant>
        <vt:lpwstr/>
      </vt:variant>
      <vt:variant>
        <vt:i4>3</vt:i4>
      </vt:variant>
      <vt:variant>
        <vt:i4>303</vt:i4>
      </vt:variant>
      <vt:variant>
        <vt:i4>0</vt:i4>
      </vt:variant>
      <vt:variant>
        <vt:i4>5</vt:i4>
      </vt:variant>
      <vt:variant>
        <vt:lpwstr>http://fapeal.br/</vt:lpwstr>
      </vt:variant>
      <vt:variant>
        <vt:lpwstr/>
      </vt:variant>
      <vt:variant>
        <vt:i4>2883651</vt:i4>
      </vt:variant>
      <vt:variant>
        <vt:i4>300</vt:i4>
      </vt:variant>
      <vt:variant>
        <vt:i4>0</vt:i4>
      </vt:variant>
      <vt:variant>
        <vt:i4>5</vt:i4>
      </vt:variant>
      <vt:variant>
        <vt:lpwstr>mailto:adriele.almeida@fapesb.ba.gov.br</vt:lpwstr>
      </vt:variant>
      <vt:variant>
        <vt:lpwstr/>
      </vt:variant>
      <vt:variant>
        <vt:i4>7864352</vt:i4>
      </vt:variant>
      <vt:variant>
        <vt:i4>297</vt:i4>
      </vt:variant>
      <vt:variant>
        <vt:i4>0</vt:i4>
      </vt:variant>
      <vt:variant>
        <vt:i4>5</vt:i4>
      </vt:variant>
      <vt:variant>
        <vt:lpwstr>https://www.fwo.be/en/fellowships-funding/international-collaboration/intra-european-research-projects/european-framework-programme/horizon-europe-cofund-partnerships/</vt:lpwstr>
      </vt:variant>
      <vt:variant>
        <vt:lpwstr/>
      </vt:variant>
      <vt:variant>
        <vt:i4>3604542</vt:i4>
      </vt:variant>
      <vt:variant>
        <vt:i4>294</vt:i4>
      </vt:variant>
      <vt:variant>
        <vt:i4>0</vt:i4>
      </vt:variant>
      <vt:variant>
        <vt:i4>5</vt:i4>
      </vt:variant>
      <vt:variant>
        <vt:lpwstr>https://fwoweb.fwo.be/</vt:lpwstr>
      </vt:variant>
      <vt:variant>
        <vt:lpwstr/>
      </vt:variant>
      <vt:variant>
        <vt:i4>7208992</vt:i4>
      </vt:variant>
      <vt:variant>
        <vt:i4>291</vt:i4>
      </vt:variant>
      <vt:variant>
        <vt:i4>0</vt:i4>
      </vt:variant>
      <vt:variant>
        <vt:i4>5</vt:i4>
      </vt:variant>
      <vt:variant>
        <vt:lpwstr>https://www.fwo.be/en/fellowships-funding/research-projects/junior-and-senior-research-projects/regulations-projects-2019/</vt:lpwstr>
      </vt:variant>
      <vt:variant>
        <vt:lpwstr/>
      </vt:variant>
      <vt:variant>
        <vt:i4>2621495</vt:i4>
      </vt:variant>
      <vt:variant>
        <vt:i4>288</vt:i4>
      </vt:variant>
      <vt:variant>
        <vt:i4>0</vt:i4>
      </vt:variant>
      <vt:variant>
        <vt:i4>5</vt:i4>
      </vt:variant>
      <vt:variant>
        <vt:lpwstr>https://www.fwo.be/en/fellowships-funding/research-projects/sbo-projects/regulations-strategic-basic-research-sbo/</vt:lpwstr>
      </vt:variant>
      <vt:variant>
        <vt:lpwstr/>
      </vt:variant>
      <vt:variant>
        <vt:i4>7208992</vt:i4>
      </vt:variant>
      <vt:variant>
        <vt:i4>285</vt:i4>
      </vt:variant>
      <vt:variant>
        <vt:i4>0</vt:i4>
      </vt:variant>
      <vt:variant>
        <vt:i4>5</vt:i4>
      </vt:variant>
      <vt:variant>
        <vt:lpwstr>https://www.fwo.be/en/fellowships-funding/research-projects/junior-and-senior-research-projects/regulations-projects-2019/</vt:lpwstr>
      </vt:variant>
      <vt:variant>
        <vt:lpwstr/>
      </vt:variant>
      <vt:variant>
        <vt:i4>3604542</vt:i4>
      </vt:variant>
      <vt:variant>
        <vt:i4>282</vt:i4>
      </vt:variant>
      <vt:variant>
        <vt:i4>0</vt:i4>
      </vt:variant>
      <vt:variant>
        <vt:i4>5</vt:i4>
      </vt:variant>
      <vt:variant>
        <vt:lpwstr>https://fwoweb.fwo.be/</vt:lpwstr>
      </vt:variant>
      <vt:variant>
        <vt:lpwstr/>
      </vt:variant>
      <vt:variant>
        <vt:i4>2621495</vt:i4>
      </vt:variant>
      <vt:variant>
        <vt:i4>279</vt:i4>
      </vt:variant>
      <vt:variant>
        <vt:i4>0</vt:i4>
      </vt:variant>
      <vt:variant>
        <vt:i4>5</vt:i4>
      </vt:variant>
      <vt:variant>
        <vt:lpwstr>https://www.fwo.be/en/fellowships-funding/research-projects/sbo-projects/regulations-strategic-basic-research-sbo/</vt:lpwstr>
      </vt:variant>
      <vt:variant>
        <vt:lpwstr/>
      </vt:variant>
      <vt:variant>
        <vt:i4>7208992</vt:i4>
      </vt:variant>
      <vt:variant>
        <vt:i4>276</vt:i4>
      </vt:variant>
      <vt:variant>
        <vt:i4>0</vt:i4>
      </vt:variant>
      <vt:variant>
        <vt:i4>5</vt:i4>
      </vt:variant>
      <vt:variant>
        <vt:lpwstr>https://www.fwo.be/en/fellowships-funding/research-projects/junior-and-senior-research-projects/regulations-projects-2019/</vt:lpwstr>
      </vt:variant>
      <vt:variant>
        <vt:lpwstr/>
      </vt:variant>
      <vt:variant>
        <vt:i4>7929950</vt:i4>
      </vt:variant>
      <vt:variant>
        <vt:i4>273</vt:i4>
      </vt:variant>
      <vt:variant>
        <vt:i4>0</vt:i4>
      </vt:variant>
      <vt:variant>
        <vt:i4>5</vt:i4>
      </vt:variant>
      <vt:variant>
        <vt:lpwstr>mailto:europe@fwo.be</vt:lpwstr>
      </vt:variant>
      <vt:variant>
        <vt:lpwstr/>
      </vt:variant>
      <vt:variant>
        <vt:i4>7602219</vt:i4>
      </vt:variant>
      <vt:variant>
        <vt:i4>270</vt:i4>
      </vt:variant>
      <vt:variant>
        <vt:i4>0</vt:i4>
      </vt:variant>
      <vt:variant>
        <vt:i4>5</vt:i4>
      </vt:variant>
      <vt:variant>
        <vt:lpwstr>https://www.fwo.be/</vt:lpwstr>
      </vt:variant>
      <vt:variant>
        <vt:lpwstr/>
      </vt:variant>
      <vt:variant>
        <vt:i4>4194386</vt:i4>
      </vt:variant>
      <vt:variant>
        <vt:i4>267</vt:i4>
      </vt:variant>
      <vt:variant>
        <vt:i4>0</vt:i4>
      </vt:variant>
      <vt:variant>
        <vt:i4>5</vt:i4>
      </vt:variant>
      <vt:variant>
        <vt:lpwstr>https://www.frs-fnrs.be/fr/calendrier-des-appels</vt:lpwstr>
      </vt:variant>
      <vt:variant>
        <vt:lpwstr/>
      </vt:variant>
      <vt:variant>
        <vt:i4>917528</vt:i4>
      </vt:variant>
      <vt:variant>
        <vt:i4>264</vt:i4>
      </vt:variant>
      <vt:variant>
        <vt:i4>0</vt:i4>
      </vt:variant>
      <vt:variant>
        <vt:i4>5</vt:i4>
      </vt:variant>
      <vt:variant>
        <vt:lpwstr>https://e-space.frs-fnrs.be/</vt:lpwstr>
      </vt:variant>
      <vt:variant>
        <vt:lpwstr/>
      </vt:variant>
      <vt:variant>
        <vt:i4>2097179</vt:i4>
      </vt:variant>
      <vt:variant>
        <vt:i4>261</vt:i4>
      </vt:variant>
      <vt:variant>
        <vt:i4>0</vt:i4>
      </vt:variant>
      <vt:variant>
        <vt:i4>5</vt:i4>
      </vt:variant>
      <vt:variant>
        <vt:lpwstr>http://www.fnrs.be/docs/Reglement-et-documents/International/FRS-FNRS_PINT-Multi.pdf</vt:lpwstr>
      </vt:variant>
      <vt:variant>
        <vt:lpwstr/>
      </vt:variant>
      <vt:variant>
        <vt:i4>2097179</vt:i4>
      </vt:variant>
      <vt:variant>
        <vt:i4>258</vt:i4>
      </vt:variant>
      <vt:variant>
        <vt:i4>0</vt:i4>
      </vt:variant>
      <vt:variant>
        <vt:i4>5</vt:i4>
      </vt:variant>
      <vt:variant>
        <vt:lpwstr>http://www.fnrs.be/docs/Reglement-et-documents/International/FRS-FNRS_PINT-Multi.pdf</vt:lpwstr>
      </vt:variant>
      <vt:variant>
        <vt:lpwstr/>
      </vt:variant>
      <vt:variant>
        <vt:i4>2097179</vt:i4>
      </vt:variant>
      <vt:variant>
        <vt:i4>255</vt:i4>
      </vt:variant>
      <vt:variant>
        <vt:i4>0</vt:i4>
      </vt:variant>
      <vt:variant>
        <vt:i4>5</vt:i4>
      </vt:variant>
      <vt:variant>
        <vt:lpwstr>http://www.fnrs.be/docs/Reglement-et-documents/International/FRS-FNRS_PINT-Multi.pdf</vt:lpwstr>
      </vt:variant>
      <vt:variant>
        <vt:lpwstr/>
      </vt:variant>
      <vt:variant>
        <vt:i4>2097179</vt:i4>
      </vt:variant>
      <vt:variant>
        <vt:i4>252</vt:i4>
      </vt:variant>
      <vt:variant>
        <vt:i4>0</vt:i4>
      </vt:variant>
      <vt:variant>
        <vt:i4>5</vt:i4>
      </vt:variant>
      <vt:variant>
        <vt:lpwstr>http://www.fnrs.be/docs/Reglement-et-documents/International/FRS-FNRS_PINT-Multi.pdf</vt:lpwstr>
      </vt:variant>
      <vt:variant>
        <vt:lpwstr/>
      </vt:variant>
      <vt:variant>
        <vt:i4>5046325</vt:i4>
      </vt:variant>
      <vt:variant>
        <vt:i4>249</vt:i4>
      </vt:variant>
      <vt:variant>
        <vt:i4>0</vt:i4>
      </vt:variant>
      <vt:variant>
        <vt:i4>5</vt:i4>
      </vt:variant>
      <vt:variant>
        <vt:lpwstr>mailto:international@frs-fnrs.be</vt:lpwstr>
      </vt:variant>
      <vt:variant>
        <vt:lpwstr/>
      </vt:variant>
      <vt:variant>
        <vt:i4>3473516</vt:i4>
      </vt:variant>
      <vt:variant>
        <vt:i4>246</vt:i4>
      </vt:variant>
      <vt:variant>
        <vt:i4>0</vt:i4>
      </vt:variant>
      <vt:variant>
        <vt:i4>5</vt:i4>
      </vt:variant>
      <vt:variant>
        <vt:lpwstr>https://www.frs-fnrs.be/fr/</vt:lpwstr>
      </vt:variant>
      <vt:variant>
        <vt:lpwstr/>
      </vt:variant>
      <vt:variant>
        <vt:i4>1966171</vt:i4>
      </vt:variant>
      <vt:variant>
        <vt:i4>243</vt:i4>
      </vt:variant>
      <vt:variant>
        <vt:i4>0</vt:i4>
      </vt:variant>
      <vt:variant>
        <vt:i4>5</vt:i4>
      </vt:variant>
      <vt:variant>
        <vt:lpwstr>https://www.vlaio.be/nl/subsidies-financiering/onderzoeksproject</vt:lpwstr>
      </vt:variant>
      <vt:variant>
        <vt:lpwstr/>
      </vt:variant>
      <vt:variant>
        <vt:i4>8257572</vt:i4>
      </vt:variant>
      <vt:variant>
        <vt:i4>240</vt:i4>
      </vt:variant>
      <vt:variant>
        <vt:i4>0</vt:i4>
      </vt:variant>
      <vt:variant>
        <vt:i4>5</vt:i4>
      </vt:variant>
      <vt:variant>
        <vt:lpwstr>https://www.vlaio.be/nl/subsidies-financiering/ontwikkelingsproject</vt:lpwstr>
      </vt:variant>
      <vt:variant>
        <vt:lpwstr/>
      </vt:variant>
      <vt:variant>
        <vt:i4>6488182</vt:i4>
      </vt:variant>
      <vt:variant>
        <vt:i4>237</vt:i4>
      </vt:variant>
      <vt:variant>
        <vt:i4>0</vt:i4>
      </vt:variant>
      <vt:variant>
        <vt:i4>5</vt:i4>
      </vt:variant>
      <vt:variant>
        <vt:lpwstr>https://www.vlaio.be/nl/media/1760</vt:lpwstr>
      </vt:variant>
      <vt:variant>
        <vt:lpwstr/>
      </vt:variant>
      <vt:variant>
        <vt:i4>5374023</vt:i4>
      </vt:variant>
      <vt:variant>
        <vt:i4>234</vt:i4>
      </vt:variant>
      <vt:variant>
        <vt:i4>0</vt:i4>
      </vt:variant>
      <vt:variant>
        <vt:i4>5</vt:i4>
      </vt:variant>
      <vt:variant>
        <vt:lpwstr>https://www.vlaio.be/nl/media/668</vt:lpwstr>
      </vt:variant>
      <vt:variant>
        <vt:lpwstr/>
      </vt:variant>
      <vt:variant>
        <vt:i4>1966155</vt:i4>
      </vt:variant>
      <vt:variant>
        <vt:i4>231</vt:i4>
      </vt:variant>
      <vt:variant>
        <vt:i4>0</vt:i4>
      </vt:variant>
      <vt:variant>
        <vt:i4>5</vt:i4>
      </vt:variant>
      <vt:variant>
        <vt:lpwstr>http://www.belspo.be/</vt:lpwstr>
      </vt:variant>
      <vt:variant>
        <vt:lpwstr/>
      </vt:variant>
      <vt:variant>
        <vt:i4>1114167</vt:i4>
      </vt:variant>
      <vt:variant>
        <vt:i4>224</vt:i4>
      </vt:variant>
      <vt:variant>
        <vt:i4>0</vt:i4>
      </vt:variant>
      <vt:variant>
        <vt:i4>5</vt:i4>
      </vt:variant>
      <vt:variant>
        <vt:lpwstr/>
      </vt:variant>
      <vt:variant>
        <vt:lpwstr>_Toc157677626</vt:lpwstr>
      </vt:variant>
      <vt:variant>
        <vt:i4>1114167</vt:i4>
      </vt:variant>
      <vt:variant>
        <vt:i4>218</vt:i4>
      </vt:variant>
      <vt:variant>
        <vt:i4>0</vt:i4>
      </vt:variant>
      <vt:variant>
        <vt:i4>5</vt:i4>
      </vt:variant>
      <vt:variant>
        <vt:lpwstr/>
      </vt:variant>
      <vt:variant>
        <vt:lpwstr>_Toc157677625</vt:lpwstr>
      </vt:variant>
      <vt:variant>
        <vt:i4>1114167</vt:i4>
      </vt:variant>
      <vt:variant>
        <vt:i4>212</vt:i4>
      </vt:variant>
      <vt:variant>
        <vt:i4>0</vt:i4>
      </vt:variant>
      <vt:variant>
        <vt:i4>5</vt:i4>
      </vt:variant>
      <vt:variant>
        <vt:lpwstr/>
      </vt:variant>
      <vt:variant>
        <vt:lpwstr>_Toc157677624</vt:lpwstr>
      </vt:variant>
      <vt:variant>
        <vt:i4>1114167</vt:i4>
      </vt:variant>
      <vt:variant>
        <vt:i4>206</vt:i4>
      </vt:variant>
      <vt:variant>
        <vt:i4>0</vt:i4>
      </vt:variant>
      <vt:variant>
        <vt:i4>5</vt:i4>
      </vt:variant>
      <vt:variant>
        <vt:lpwstr/>
      </vt:variant>
      <vt:variant>
        <vt:lpwstr>_Toc157677623</vt:lpwstr>
      </vt:variant>
      <vt:variant>
        <vt:i4>1114167</vt:i4>
      </vt:variant>
      <vt:variant>
        <vt:i4>200</vt:i4>
      </vt:variant>
      <vt:variant>
        <vt:i4>0</vt:i4>
      </vt:variant>
      <vt:variant>
        <vt:i4>5</vt:i4>
      </vt:variant>
      <vt:variant>
        <vt:lpwstr/>
      </vt:variant>
      <vt:variant>
        <vt:lpwstr>_Toc157677622</vt:lpwstr>
      </vt:variant>
      <vt:variant>
        <vt:i4>1114167</vt:i4>
      </vt:variant>
      <vt:variant>
        <vt:i4>194</vt:i4>
      </vt:variant>
      <vt:variant>
        <vt:i4>0</vt:i4>
      </vt:variant>
      <vt:variant>
        <vt:i4>5</vt:i4>
      </vt:variant>
      <vt:variant>
        <vt:lpwstr/>
      </vt:variant>
      <vt:variant>
        <vt:lpwstr>_Toc157677621</vt:lpwstr>
      </vt:variant>
      <vt:variant>
        <vt:i4>1114167</vt:i4>
      </vt:variant>
      <vt:variant>
        <vt:i4>188</vt:i4>
      </vt:variant>
      <vt:variant>
        <vt:i4>0</vt:i4>
      </vt:variant>
      <vt:variant>
        <vt:i4>5</vt:i4>
      </vt:variant>
      <vt:variant>
        <vt:lpwstr/>
      </vt:variant>
      <vt:variant>
        <vt:lpwstr>_Toc157677620</vt:lpwstr>
      </vt:variant>
      <vt:variant>
        <vt:i4>1179703</vt:i4>
      </vt:variant>
      <vt:variant>
        <vt:i4>182</vt:i4>
      </vt:variant>
      <vt:variant>
        <vt:i4>0</vt:i4>
      </vt:variant>
      <vt:variant>
        <vt:i4>5</vt:i4>
      </vt:variant>
      <vt:variant>
        <vt:lpwstr/>
      </vt:variant>
      <vt:variant>
        <vt:lpwstr>_Toc157677619</vt:lpwstr>
      </vt:variant>
      <vt:variant>
        <vt:i4>1179703</vt:i4>
      </vt:variant>
      <vt:variant>
        <vt:i4>176</vt:i4>
      </vt:variant>
      <vt:variant>
        <vt:i4>0</vt:i4>
      </vt:variant>
      <vt:variant>
        <vt:i4>5</vt:i4>
      </vt:variant>
      <vt:variant>
        <vt:lpwstr/>
      </vt:variant>
      <vt:variant>
        <vt:lpwstr>_Toc157677618</vt:lpwstr>
      </vt:variant>
      <vt:variant>
        <vt:i4>1179703</vt:i4>
      </vt:variant>
      <vt:variant>
        <vt:i4>170</vt:i4>
      </vt:variant>
      <vt:variant>
        <vt:i4>0</vt:i4>
      </vt:variant>
      <vt:variant>
        <vt:i4>5</vt:i4>
      </vt:variant>
      <vt:variant>
        <vt:lpwstr/>
      </vt:variant>
      <vt:variant>
        <vt:lpwstr>_Toc157677617</vt:lpwstr>
      </vt:variant>
      <vt:variant>
        <vt:i4>1179703</vt:i4>
      </vt:variant>
      <vt:variant>
        <vt:i4>164</vt:i4>
      </vt:variant>
      <vt:variant>
        <vt:i4>0</vt:i4>
      </vt:variant>
      <vt:variant>
        <vt:i4>5</vt:i4>
      </vt:variant>
      <vt:variant>
        <vt:lpwstr/>
      </vt:variant>
      <vt:variant>
        <vt:lpwstr>_Toc157677616</vt:lpwstr>
      </vt:variant>
      <vt:variant>
        <vt:i4>1179703</vt:i4>
      </vt:variant>
      <vt:variant>
        <vt:i4>158</vt:i4>
      </vt:variant>
      <vt:variant>
        <vt:i4>0</vt:i4>
      </vt:variant>
      <vt:variant>
        <vt:i4>5</vt:i4>
      </vt:variant>
      <vt:variant>
        <vt:lpwstr/>
      </vt:variant>
      <vt:variant>
        <vt:lpwstr>_Toc157677615</vt:lpwstr>
      </vt:variant>
      <vt:variant>
        <vt:i4>1179703</vt:i4>
      </vt:variant>
      <vt:variant>
        <vt:i4>152</vt:i4>
      </vt:variant>
      <vt:variant>
        <vt:i4>0</vt:i4>
      </vt:variant>
      <vt:variant>
        <vt:i4>5</vt:i4>
      </vt:variant>
      <vt:variant>
        <vt:lpwstr/>
      </vt:variant>
      <vt:variant>
        <vt:lpwstr>_Toc157677614</vt:lpwstr>
      </vt:variant>
      <vt:variant>
        <vt:i4>1179703</vt:i4>
      </vt:variant>
      <vt:variant>
        <vt:i4>146</vt:i4>
      </vt:variant>
      <vt:variant>
        <vt:i4>0</vt:i4>
      </vt:variant>
      <vt:variant>
        <vt:i4>5</vt:i4>
      </vt:variant>
      <vt:variant>
        <vt:lpwstr/>
      </vt:variant>
      <vt:variant>
        <vt:lpwstr>_Toc157677613</vt:lpwstr>
      </vt:variant>
      <vt:variant>
        <vt:i4>1179703</vt:i4>
      </vt:variant>
      <vt:variant>
        <vt:i4>140</vt:i4>
      </vt:variant>
      <vt:variant>
        <vt:i4>0</vt:i4>
      </vt:variant>
      <vt:variant>
        <vt:i4>5</vt:i4>
      </vt:variant>
      <vt:variant>
        <vt:lpwstr/>
      </vt:variant>
      <vt:variant>
        <vt:lpwstr>_Toc157677612</vt:lpwstr>
      </vt:variant>
      <vt:variant>
        <vt:i4>1179703</vt:i4>
      </vt:variant>
      <vt:variant>
        <vt:i4>134</vt:i4>
      </vt:variant>
      <vt:variant>
        <vt:i4>0</vt:i4>
      </vt:variant>
      <vt:variant>
        <vt:i4>5</vt:i4>
      </vt:variant>
      <vt:variant>
        <vt:lpwstr/>
      </vt:variant>
      <vt:variant>
        <vt:lpwstr>_Toc157677611</vt:lpwstr>
      </vt:variant>
      <vt:variant>
        <vt:i4>1179703</vt:i4>
      </vt:variant>
      <vt:variant>
        <vt:i4>128</vt:i4>
      </vt:variant>
      <vt:variant>
        <vt:i4>0</vt:i4>
      </vt:variant>
      <vt:variant>
        <vt:i4>5</vt:i4>
      </vt:variant>
      <vt:variant>
        <vt:lpwstr/>
      </vt:variant>
      <vt:variant>
        <vt:lpwstr>_Toc157677610</vt:lpwstr>
      </vt:variant>
      <vt:variant>
        <vt:i4>1245239</vt:i4>
      </vt:variant>
      <vt:variant>
        <vt:i4>122</vt:i4>
      </vt:variant>
      <vt:variant>
        <vt:i4>0</vt:i4>
      </vt:variant>
      <vt:variant>
        <vt:i4>5</vt:i4>
      </vt:variant>
      <vt:variant>
        <vt:lpwstr/>
      </vt:variant>
      <vt:variant>
        <vt:lpwstr>_Toc157677609</vt:lpwstr>
      </vt:variant>
      <vt:variant>
        <vt:i4>1245239</vt:i4>
      </vt:variant>
      <vt:variant>
        <vt:i4>116</vt:i4>
      </vt:variant>
      <vt:variant>
        <vt:i4>0</vt:i4>
      </vt:variant>
      <vt:variant>
        <vt:i4>5</vt:i4>
      </vt:variant>
      <vt:variant>
        <vt:lpwstr/>
      </vt:variant>
      <vt:variant>
        <vt:lpwstr>_Toc157677608</vt:lpwstr>
      </vt:variant>
      <vt:variant>
        <vt:i4>1245239</vt:i4>
      </vt:variant>
      <vt:variant>
        <vt:i4>110</vt:i4>
      </vt:variant>
      <vt:variant>
        <vt:i4>0</vt:i4>
      </vt:variant>
      <vt:variant>
        <vt:i4>5</vt:i4>
      </vt:variant>
      <vt:variant>
        <vt:lpwstr/>
      </vt:variant>
      <vt:variant>
        <vt:lpwstr>_Toc157677607</vt:lpwstr>
      </vt:variant>
      <vt:variant>
        <vt:i4>1245239</vt:i4>
      </vt:variant>
      <vt:variant>
        <vt:i4>104</vt:i4>
      </vt:variant>
      <vt:variant>
        <vt:i4>0</vt:i4>
      </vt:variant>
      <vt:variant>
        <vt:i4>5</vt:i4>
      </vt:variant>
      <vt:variant>
        <vt:lpwstr/>
      </vt:variant>
      <vt:variant>
        <vt:lpwstr>_Toc157677606</vt:lpwstr>
      </vt:variant>
      <vt:variant>
        <vt:i4>1245239</vt:i4>
      </vt:variant>
      <vt:variant>
        <vt:i4>98</vt:i4>
      </vt:variant>
      <vt:variant>
        <vt:i4>0</vt:i4>
      </vt:variant>
      <vt:variant>
        <vt:i4>5</vt:i4>
      </vt:variant>
      <vt:variant>
        <vt:lpwstr/>
      </vt:variant>
      <vt:variant>
        <vt:lpwstr>_Toc157677605</vt:lpwstr>
      </vt:variant>
      <vt:variant>
        <vt:i4>1245239</vt:i4>
      </vt:variant>
      <vt:variant>
        <vt:i4>92</vt:i4>
      </vt:variant>
      <vt:variant>
        <vt:i4>0</vt:i4>
      </vt:variant>
      <vt:variant>
        <vt:i4>5</vt:i4>
      </vt:variant>
      <vt:variant>
        <vt:lpwstr/>
      </vt:variant>
      <vt:variant>
        <vt:lpwstr>_Toc157677604</vt:lpwstr>
      </vt:variant>
      <vt:variant>
        <vt:i4>1245239</vt:i4>
      </vt:variant>
      <vt:variant>
        <vt:i4>86</vt:i4>
      </vt:variant>
      <vt:variant>
        <vt:i4>0</vt:i4>
      </vt:variant>
      <vt:variant>
        <vt:i4>5</vt:i4>
      </vt:variant>
      <vt:variant>
        <vt:lpwstr/>
      </vt:variant>
      <vt:variant>
        <vt:lpwstr>_Toc157677603</vt:lpwstr>
      </vt:variant>
      <vt:variant>
        <vt:i4>1245239</vt:i4>
      </vt:variant>
      <vt:variant>
        <vt:i4>80</vt:i4>
      </vt:variant>
      <vt:variant>
        <vt:i4>0</vt:i4>
      </vt:variant>
      <vt:variant>
        <vt:i4>5</vt:i4>
      </vt:variant>
      <vt:variant>
        <vt:lpwstr/>
      </vt:variant>
      <vt:variant>
        <vt:lpwstr>_Toc157677602</vt:lpwstr>
      </vt:variant>
      <vt:variant>
        <vt:i4>1245239</vt:i4>
      </vt:variant>
      <vt:variant>
        <vt:i4>74</vt:i4>
      </vt:variant>
      <vt:variant>
        <vt:i4>0</vt:i4>
      </vt:variant>
      <vt:variant>
        <vt:i4>5</vt:i4>
      </vt:variant>
      <vt:variant>
        <vt:lpwstr/>
      </vt:variant>
      <vt:variant>
        <vt:lpwstr>_Toc157677601</vt:lpwstr>
      </vt:variant>
      <vt:variant>
        <vt:i4>1245239</vt:i4>
      </vt:variant>
      <vt:variant>
        <vt:i4>68</vt:i4>
      </vt:variant>
      <vt:variant>
        <vt:i4>0</vt:i4>
      </vt:variant>
      <vt:variant>
        <vt:i4>5</vt:i4>
      </vt:variant>
      <vt:variant>
        <vt:lpwstr/>
      </vt:variant>
      <vt:variant>
        <vt:lpwstr>_Toc157677600</vt:lpwstr>
      </vt:variant>
      <vt:variant>
        <vt:i4>1703988</vt:i4>
      </vt:variant>
      <vt:variant>
        <vt:i4>62</vt:i4>
      </vt:variant>
      <vt:variant>
        <vt:i4>0</vt:i4>
      </vt:variant>
      <vt:variant>
        <vt:i4>5</vt:i4>
      </vt:variant>
      <vt:variant>
        <vt:lpwstr/>
      </vt:variant>
      <vt:variant>
        <vt:lpwstr>_Toc157677599</vt:lpwstr>
      </vt:variant>
      <vt:variant>
        <vt:i4>1703988</vt:i4>
      </vt:variant>
      <vt:variant>
        <vt:i4>56</vt:i4>
      </vt:variant>
      <vt:variant>
        <vt:i4>0</vt:i4>
      </vt:variant>
      <vt:variant>
        <vt:i4>5</vt:i4>
      </vt:variant>
      <vt:variant>
        <vt:lpwstr/>
      </vt:variant>
      <vt:variant>
        <vt:lpwstr>_Toc157677598</vt:lpwstr>
      </vt:variant>
      <vt:variant>
        <vt:i4>1703988</vt:i4>
      </vt:variant>
      <vt:variant>
        <vt:i4>50</vt:i4>
      </vt:variant>
      <vt:variant>
        <vt:i4>0</vt:i4>
      </vt:variant>
      <vt:variant>
        <vt:i4>5</vt:i4>
      </vt:variant>
      <vt:variant>
        <vt:lpwstr/>
      </vt:variant>
      <vt:variant>
        <vt:lpwstr>_Toc157677597</vt:lpwstr>
      </vt:variant>
      <vt:variant>
        <vt:i4>1703988</vt:i4>
      </vt:variant>
      <vt:variant>
        <vt:i4>44</vt:i4>
      </vt:variant>
      <vt:variant>
        <vt:i4>0</vt:i4>
      </vt:variant>
      <vt:variant>
        <vt:i4>5</vt:i4>
      </vt:variant>
      <vt:variant>
        <vt:lpwstr/>
      </vt:variant>
      <vt:variant>
        <vt:lpwstr>_Toc157677596</vt:lpwstr>
      </vt:variant>
      <vt:variant>
        <vt:i4>1703988</vt:i4>
      </vt:variant>
      <vt:variant>
        <vt:i4>38</vt:i4>
      </vt:variant>
      <vt:variant>
        <vt:i4>0</vt:i4>
      </vt:variant>
      <vt:variant>
        <vt:i4>5</vt:i4>
      </vt:variant>
      <vt:variant>
        <vt:lpwstr/>
      </vt:variant>
      <vt:variant>
        <vt:lpwstr>_Toc157677595</vt:lpwstr>
      </vt:variant>
      <vt:variant>
        <vt:i4>1703988</vt:i4>
      </vt:variant>
      <vt:variant>
        <vt:i4>32</vt:i4>
      </vt:variant>
      <vt:variant>
        <vt:i4>0</vt:i4>
      </vt:variant>
      <vt:variant>
        <vt:i4>5</vt:i4>
      </vt:variant>
      <vt:variant>
        <vt:lpwstr/>
      </vt:variant>
      <vt:variant>
        <vt:lpwstr>_Toc157677594</vt:lpwstr>
      </vt:variant>
      <vt:variant>
        <vt:i4>1703988</vt:i4>
      </vt:variant>
      <vt:variant>
        <vt:i4>26</vt:i4>
      </vt:variant>
      <vt:variant>
        <vt:i4>0</vt:i4>
      </vt:variant>
      <vt:variant>
        <vt:i4>5</vt:i4>
      </vt:variant>
      <vt:variant>
        <vt:lpwstr/>
      </vt:variant>
      <vt:variant>
        <vt:lpwstr>_Toc157677593</vt:lpwstr>
      </vt:variant>
      <vt:variant>
        <vt:i4>1703988</vt:i4>
      </vt:variant>
      <vt:variant>
        <vt:i4>20</vt:i4>
      </vt:variant>
      <vt:variant>
        <vt:i4>0</vt:i4>
      </vt:variant>
      <vt:variant>
        <vt:i4>5</vt:i4>
      </vt:variant>
      <vt:variant>
        <vt:lpwstr/>
      </vt:variant>
      <vt:variant>
        <vt:lpwstr>_Toc157677592</vt:lpwstr>
      </vt:variant>
      <vt:variant>
        <vt:i4>1703988</vt:i4>
      </vt:variant>
      <vt:variant>
        <vt:i4>14</vt:i4>
      </vt:variant>
      <vt:variant>
        <vt:i4>0</vt:i4>
      </vt:variant>
      <vt:variant>
        <vt:i4>5</vt:i4>
      </vt:variant>
      <vt:variant>
        <vt:lpwstr/>
      </vt:variant>
      <vt:variant>
        <vt:lpwstr>_Toc157677591</vt:lpwstr>
      </vt:variant>
      <vt:variant>
        <vt:i4>1703988</vt:i4>
      </vt:variant>
      <vt:variant>
        <vt:i4>8</vt:i4>
      </vt:variant>
      <vt:variant>
        <vt:i4>0</vt:i4>
      </vt:variant>
      <vt:variant>
        <vt:i4>5</vt:i4>
      </vt:variant>
      <vt:variant>
        <vt:lpwstr/>
      </vt:variant>
      <vt:variant>
        <vt:lpwstr>_Toc157677590</vt:lpwstr>
      </vt:variant>
      <vt:variant>
        <vt:i4>1769524</vt:i4>
      </vt:variant>
      <vt:variant>
        <vt:i4>2</vt:i4>
      </vt:variant>
      <vt:variant>
        <vt:i4>0</vt:i4>
      </vt:variant>
      <vt:variant>
        <vt:i4>5</vt:i4>
      </vt:variant>
      <vt:variant>
        <vt:lpwstr/>
      </vt:variant>
      <vt:variant>
        <vt:lpwstr>_Toc157677589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LTJPIO-4TLXLL3</dc:creator>
  <cp:keywords/>
  <dc:description/>
  <cp:lastModifiedBy>(EXT) Trujillo Quintela, Abraham</cp:lastModifiedBy>
  <cp:revision>4</cp:revision>
  <cp:lastPrinted>2024-02-01T19:15:00Z</cp:lastPrinted>
  <dcterms:created xsi:type="dcterms:W3CDTF">2025-05-20T12:35:00Z</dcterms:created>
  <dcterms:modified xsi:type="dcterms:W3CDTF">2025-05-21T15:23:00Z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0x0101008F544E64B1885A499E5F3A856CEBD5D2</vt:lpwstr>
  </property>
  <property fmtid="{D5CDD505-2E9C-101B-9397-08002B2CF9AE}" pid="3" name="GUID">
    <vt:lpwstr>5e76affe-b0d3-4d7a-aa8d-6b1eabdc8b4f</vt:lpwstr>
  </property>
  <property fmtid="{D5CDD505-2E9C-101B-9397-08002B2CF9AE}" pid="4" name="xd_Signature">
    <vt:bool>true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GrammarlyDocumentId">
    <vt:lpwstr>f0d4c5d222467a6c6c91d7274083c9a99b28674c378bb09ca6a5c334190b4704</vt:lpwstr>
  </property>
</Properties>
</file>