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D934" w14:textId="7218237A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</w:t>
      </w:r>
      <w:r w:rsidR="000E51A2">
        <w:rPr>
          <w:b/>
          <w:sz w:val="20"/>
        </w:rPr>
        <w:t xml:space="preserve"> </w:t>
      </w:r>
      <w:r>
        <w:rPr>
          <w:b/>
          <w:sz w:val="20"/>
        </w:rPr>
        <w:t>L</w:t>
      </w:r>
      <w:r w:rsidR="000E51A2">
        <w:rPr>
          <w:b/>
          <w:sz w:val="20"/>
        </w:rPr>
        <w:t>A ENTIDAD</w:t>
      </w:r>
      <w:r>
        <w:rPr>
          <w:b/>
          <w:sz w:val="20"/>
        </w:rPr>
        <w:t xml:space="preserve"> BENEFICIARI</w:t>
      </w:r>
      <w:r w:rsidR="000E51A2">
        <w:rPr>
          <w:b/>
          <w:sz w:val="20"/>
        </w:rPr>
        <w:t>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43759C6C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  <w:r w:rsidR="00B1412A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3AC57065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  <w:r w:rsidR="00B1412A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13F7421C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</w:t>
      </w:r>
      <w:r w:rsidR="00321E13">
        <w:rPr>
          <w:b/>
          <w:sz w:val="16"/>
          <w:szCs w:val="16"/>
        </w:rPr>
        <w:t>/A</w:t>
      </w:r>
      <w:r w:rsidRPr="00AC4541">
        <w:rPr>
          <w:b/>
          <w:sz w:val="16"/>
          <w:szCs w:val="16"/>
        </w:rPr>
        <w:t xml:space="preserve">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C1EE5">
              <w:rPr>
                <w:rFonts w:ascii="Arial Narrow" w:hAnsi="Arial Narrow"/>
                <w:sz w:val="18"/>
                <w:szCs w:val="18"/>
              </w:rPr>
              <w:t>Nº</w:t>
            </w:r>
            <w:proofErr w:type="spellEnd"/>
            <w:r w:rsidRPr="002C1EE5">
              <w:rPr>
                <w:rFonts w:ascii="Arial Narrow" w:hAnsi="Arial Narrow"/>
                <w:sz w:val="18"/>
                <w:szCs w:val="18"/>
              </w:rPr>
              <w:t xml:space="preserve">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26DB8B95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>RELACIÓN DE GASTOS VALIDADOS POR EL AUDITOR</w:t>
      </w:r>
      <w:r w:rsidR="00626AE7">
        <w:rPr>
          <w:b/>
          <w:sz w:val="20"/>
        </w:rPr>
        <w:t>/A</w:t>
      </w:r>
      <w:r>
        <w:rPr>
          <w:b/>
          <w:sz w:val="20"/>
        </w:rPr>
        <w:t xml:space="preserve">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59C987A4" w14:textId="328644FE" w:rsidR="00717EA9" w:rsidRPr="00901733" w:rsidRDefault="00CD6BCD" w:rsidP="00010C94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 xml:space="preserve">Se debe incluir </w:t>
      </w:r>
      <w:r w:rsidR="00EA6812" w:rsidRPr="00901733">
        <w:rPr>
          <w:rFonts w:ascii="Arial Narrow" w:hAnsi="Arial Narrow"/>
          <w:sz w:val="20"/>
        </w:rPr>
        <w:t>el</w:t>
      </w:r>
      <w:r w:rsidRPr="00901733">
        <w:rPr>
          <w:rFonts w:ascii="Arial Narrow" w:hAnsi="Arial Narrow"/>
          <w:sz w:val="20"/>
        </w:rPr>
        <w:t xml:space="preserve"> Excel adicional que contenga los gastos que se emplean para realizar los sumatorios que vuelcan en e</w:t>
      </w:r>
      <w:r w:rsidR="00CF7A78" w:rsidRPr="00901733">
        <w:rPr>
          <w:rFonts w:ascii="Arial Narrow" w:hAnsi="Arial Narrow"/>
          <w:sz w:val="20"/>
        </w:rPr>
        <w:t xml:space="preserve">ste </w:t>
      </w:r>
      <w:r w:rsidR="0092335F">
        <w:rPr>
          <w:rFonts w:ascii="Arial Narrow" w:hAnsi="Arial Narrow"/>
          <w:sz w:val="20"/>
        </w:rPr>
        <w:t>r</w:t>
      </w:r>
      <w:r w:rsidRPr="00901733">
        <w:rPr>
          <w:rFonts w:ascii="Arial Narrow" w:hAnsi="Arial Narrow"/>
          <w:sz w:val="20"/>
        </w:rPr>
        <w:t>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385"/>
        <w:gridCol w:w="3034"/>
        <w:gridCol w:w="1578"/>
        <w:gridCol w:w="1559"/>
        <w:gridCol w:w="1418"/>
      </w:tblGrid>
      <w:tr w:rsidR="00626AE7" w:rsidRPr="00283B59" w14:paraId="639401AC" w14:textId="77777777" w:rsidTr="00626AE7">
        <w:trPr>
          <w:trHeight w:val="13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8FE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CAEC898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C7F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2AB662" w14:textId="5581EB0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2FD21D8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524A08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DC5A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E50D25" w14:textId="05C47CD0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388" w14:textId="13BF1714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ECBE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626AE7" w:rsidRPr="00283B59" w14:paraId="6E6A75CF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11CB8" w14:textId="3D4DAC4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794A2" w14:textId="67D6AC8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0A3B" w14:textId="31A5B29A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Seguridad Social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4DED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023604B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3D8A6663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66CC8" w14:textId="3CC18594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DB66" w14:textId="672E4B1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8803" w14:textId="76049B4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Material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f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ungible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554F2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229A6EB2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3A808A17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6B950" w14:textId="29C5194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FE145" w14:textId="0966AA3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D82D" w14:textId="429C73B1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Viajes y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d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ietas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324E4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10E876D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4E53981E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E789B" w14:textId="070F2F3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5D3DD" w14:textId="6C93D3C8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B03" w14:textId="7E308854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Material inventariable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A82F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C4B070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7694C944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8C77" w14:textId="26EAF54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9BB5" w14:textId="1ED07AE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693" w14:textId="3F0724FD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Otros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g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astos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08F2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9DC" w14:textId="61F2F5E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A83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23456348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A2233" w14:textId="1022E58A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ED8F7" w14:textId="25CC9AA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5EC9" w14:textId="3554CE8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Gastos de i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nforme de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uditoría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64480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1C10F57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48FB8D42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E8AA9" w14:textId="118317AA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A5681" w14:textId="6D2F7E5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5EC" w14:textId="520EC88A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Salario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b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ruto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7E6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29ED40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05018E47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DB8B1" w14:textId="1C30369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33F8E" w14:textId="00AA29C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21F3" w14:textId="1B1072C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Subcontrataciones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8A11D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583F" w14:textId="5C565DC8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5382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AE7" w:rsidRPr="00283B59" w14:paraId="395F9CA3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D6D0A" w14:textId="610F454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CEDFB" w14:textId="21E2BBF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6564" w14:textId="1251767B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Costes de establecimiento y/o mejora de instalaciones y equipos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56C7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B3CD" w14:textId="7B29BF1B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785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AE7" w:rsidRPr="00283B59" w14:paraId="311D853D" w14:textId="77777777" w:rsidTr="00BA70C5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5A3B034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24FAB12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D16F" w14:textId="406A5179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Incentivo a la consolidación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BCD0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E6EDC3B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5D69" w:rsidRPr="00283B59" w14:paraId="749A2632" w14:textId="77777777" w:rsidTr="00BA70C5">
        <w:trPr>
          <w:trHeight w:val="44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DD7" w14:textId="77777777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0CDDAE2" w14:textId="30BA57D3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4FFFD8B3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2B4230E6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 xml:space="preserve">(*) Importe presentado por </w:t>
      </w:r>
      <w:r w:rsidR="00BD446C">
        <w:rPr>
          <w:rFonts w:ascii="Arial Narrow" w:hAnsi="Arial Narrow"/>
          <w:sz w:val="16"/>
          <w:szCs w:val="16"/>
        </w:rPr>
        <w:t>la entidad beneficiaria</w:t>
      </w:r>
    </w:p>
    <w:p w14:paraId="60DFC41A" w14:textId="4F15186F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  <w:r w:rsidR="00F25D69">
        <w:rPr>
          <w:rFonts w:ascii="Arial Narrow" w:hAnsi="Arial Narrow"/>
          <w:sz w:val="16"/>
          <w:szCs w:val="16"/>
        </w:rPr>
        <w:t>/a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4717FE" w:rsidRPr="00295DE4" w14:paraId="577B1F73" w14:textId="77777777" w:rsidTr="00901733">
        <w:trPr>
          <w:trHeight w:val="1718"/>
        </w:trPr>
        <w:tc>
          <w:tcPr>
            <w:tcW w:w="9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572D876" w14:textId="5C6E6172" w:rsidR="00CD6BCD" w:rsidRDefault="00CD6BCD" w:rsidP="000F5918">
      <w:pPr>
        <w:jc w:val="center"/>
        <w:rPr>
          <w:b/>
          <w:sz w:val="20"/>
        </w:rPr>
      </w:pPr>
    </w:p>
    <w:p w14:paraId="119D33AD" w14:textId="56D41E7B" w:rsidR="00050EEA" w:rsidRDefault="00050EEA" w:rsidP="000F5918">
      <w:pPr>
        <w:jc w:val="center"/>
        <w:rPr>
          <w:b/>
          <w:sz w:val="20"/>
        </w:rPr>
      </w:pPr>
    </w:p>
    <w:p w14:paraId="22A23C16" w14:textId="44E7E4F2" w:rsidR="00050EEA" w:rsidRDefault="00050EEA" w:rsidP="000F5918">
      <w:pPr>
        <w:jc w:val="center"/>
        <w:rPr>
          <w:b/>
          <w:sz w:val="20"/>
        </w:rPr>
      </w:pPr>
    </w:p>
    <w:p w14:paraId="0F46E04C" w14:textId="2D1788EB" w:rsidR="00050EEA" w:rsidRDefault="00050EEA" w:rsidP="000F5918">
      <w:pPr>
        <w:jc w:val="center"/>
        <w:rPr>
          <w:b/>
          <w:sz w:val="20"/>
        </w:rPr>
      </w:pPr>
    </w:p>
    <w:p w14:paraId="5DDA5EFE" w14:textId="77777777" w:rsidR="005127E6" w:rsidRDefault="005127E6" w:rsidP="000F5918">
      <w:pPr>
        <w:jc w:val="center"/>
        <w:rPr>
          <w:b/>
          <w:sz w:val="20"/>
        </w:rPr>
      </w:pPr>
    </w:p>
    <w:p w14:paraId="0AA153D1" w14:textId="77777777" w:rsidR="00836855" w:rsidRDefault="00836855" w:rsidP="000F5918">
      <w:pPr>
        <w:jc w:val="center"/>
        <w:rPr>
          <w:b/>
          <w:sz w:val="20"/>
        </w:rPr>
      </w:pPr>
    </w:p>
    <w:p w14:paraId="7AEC79E2" w14:textId="5D0CBD20" w:rsidR="00050EEA" w:rsidRDefault="00050EEA" w:rsidP="000F5918">
      <w:pPr>
        <w:jc w:val="center"/>
        <w:rPr>
          <w:b/>
          <w:sz w:val="20"/>
        </w:rPr>
      </w:pPr>
    </w:p>
    <w:p w14:paraId="2533FAC0" w14:textId="3AB74412" w:rsidR="00EC7EA0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lastRenderedPageBreak/>
        <w:t>ANÁLISIS DEL GASTO POR CONCEPTOS</w:t>
      </w:r>
      <w:r w:rsidR="00973E0A">
        <w:rPr>
          <w:b/>
          <w:sz w:val="20"/>
        </w:rPr>
        <w:t xml:space="preserve"> Y SUBCONCEPTOS</w:t>
      </w:r>
    </w:p>
    <w:p w14:paraId="1BD5F9FF" w14:textId="1A13352B" w:rsidR="00050EEA" w:rsidRDefault="00790C4F" w:rsidP="000F5918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>Rellénese</w:t>
      </w:r>
      <w:r w:rsidR="00050EEA" w:rsidRPr="00901733">
        <w:rPr>
          <w:rFonts w:ascii="Arial Narrow" w:hAnsi="Arial Narrow"/>
          <w:sz w:val="20"/>
        </w:rPr>
        <w:t xml:space="preserve"> o </w:t>
      </w:r>
      <w:r w:rsidRPr="00901733">
        <w:rPr>
          <w:rFonts w:ascii="Arial Narrow" w:hAnsi="Arial Narrow"/>
          <w:sz w:val="20"/>
        </w:rPr>
        <w:t>quítese</w:t>
      </w:r>
      <w:r w:rsidR="00050EEA" w:rsidRPr="00901733">
        <w:rPr>
          <w:rFonts w:ascii="Arial Narrow" w:hAnsi="Arial Narrow"/>
          <w:sz w:val="20"/>
        </w:rPr>
        <w:t xml:space="preserve"> según corresponda </w:t>
      </w:r>
      <w:r>
        <w:rPr>
          <w:rFonts w:ascii="Arial Narrow" w:hAnsi="Arial Narrow"/>
          <w:sz w:val="20"/>
        </w:rPr>
        <w:t>con</w:t>
      </w:r>
      <w:r w:rsidR="00050EEA" w:rsidRPr="00901733">
        <w:rPr>
          <w:rFonts w:ascii="Arial Narrow" w:hAnsi="Arial Narrow"/>
          <w:sz w:val="20"/>
        </w:rPr>
        <w:t xml:space="preserve"> la conv</w:t>
      </w:r>
      <w:r>
        <w:rPr>
          <w:rFonts w:ascii="Arial Narrow" w:hAnsi="Arial Narrow"/>
          <w:sz w:val="20"/>
        </w:rPr>
        <w:t>o</w:t>
      </w:r>
      <w:r w:rsidR="00050EEA" w:rsidRPr="00901733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>a</w:t>
      </w:r>
      <w:r w:rsidR="00050EEA" w:rsidRPr="00901733">
        <w:rPr>
          <w:rFonts w:ascii="Arial Narrow" w:hAnsi="Arial Narrow"/>
          <w:sz w:val="20"/>
        </w:rPr>
        <w:t>toria y</w:t>
      </w:r>
      <w:r>
        <w:rPr>
          <w:rFonts w:ascii="Arial Narrow" w:hAnsi="Arial Narrow"/>
          <w:sz w:val="20"/>
        </w:rPr>
        <w:t xml:space="preserve"> según </w:t>
      </w:r>
      <w:r w:rsidR="00050EEA" w:rsidRPr="00901733">
        <w:rPr>
          <w:rFonts w:ascii="Arial Narrow" w:hAnsi="Arial Narrow"/>
          <w:sz w:val="20"/>
        </w:rPr>
        <w:t>la ayuda en particular. En este documento se han incluido l</w:t>
      </w:r>
      <w:r>
        <w:rPr>
          <w:rFonts w:ascii="Arial Narrow" w:hAnsi="Arial Narrow"/>
          <w:sz w:val="20"/>
        </w:rPr>
        <w:t>o conceptos de gasto</w:t>
      </w:r>
      <w:r w:rsidR="00050EEA" w:rsidRPr="00901733">
        <w:rPr>
          <w:rFonts w:ascii="Arial Narrow" w:hAnsi="Arial Narrow"/>
          <w:sz w:val="20"/>
        </w:rPr>
        <w:t xml:space="preserve">s </w:t>
      </w:r>
      <w:r w:rsidRPr="00901733">
        <w:rPr>
          <w:rFonts w:ascii="Arial Narrow" w:hAnsi="Arial Narrow"/>
          <w:sz w:val="20"/>
        </w:rPr>
        <w:t>más</w:t>
      </w:r>
      <w:r w:rsidR="00050EEA" w:rsidRPr="00901733">
        <w:rPr>
          <w:rFonts w:ascii="Arial Narrow" w:hAnsi="Arial Narrow"/>
          <w:sz w:val="20"/>
        </w:rPr>
        <w:t xml:space="preserve"> frecuentes </w:t>
      </w:r>
    </w:p>
    <w:p w14:paraId="4D5D3944" w14:textId="77777777" w:rsidR="00836855" w:rsidRDefault="00836855" w:rsidP="000F5918">
      <w:pPr>
        <w:jc w:val="center"/>
        <w:rPr>
          <w:rFonts w:ascii="Arial Narrow" w:hAnsi="Arial Narrow"/>
          <w:sz w:val="20"/>
        </w:rPr>
      </w:pPr>
    </w:p>
    <w:p w14:paraId="4E982706" w14:textId="46796AC6" w:rsidR="00E3077A" w:rsidRPr="000C1179" w:rsidRDefault="00E3077A" w:rsidP="00E3077A">
      <w:pPr>
        <w:rPr>
          <w:b/>
          <w:bCs/>
          <w:sz w:val="20"/>
        </w:rPr>
      </w:pPr>
      <w:r>
        <w:rPr>
          <w:b/>
          <w:bCs/>
          <w:sz w:val="20"/>
        </w:rPr>
        <w:t>a) INCENTIVO A LA CONSOLIDACIÓN</w:t>
      </w:r>
    </w:p>
    <w:p w14:paraId="3E1DF8BB" w14:textId="77777777" w:rsidR="00E3077A" w:rsidRDefault="00E3077A" w:rsidP="00E3077A">
      <w:pPr>
        <w:rPr>
          <w:b/>
          <w:i/>
          <w:sz w:val="18"/>
          <w:szCs w:val="18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261"/>
        <w:gridCol w:w="1559"/>
        <w:gridCol w:w="1559"/>
      </w:tblGrid>
      <w:tr w:rsidR="00E3077A" w:rsidRPr="00295DE4" w14:paraId="1B28E863" w14:textId="77777777" w:rsidTr="00B47C32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EDBF8D3" w14:textId="77777777" w:rsidR="00E3077A" w:rsidRPr="00295DE4" w:rsidRDefault="00E3077A" w:rsidP="008B2086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 w:rsidDel="00BA6B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INCENTIVO A LA CONSOLIDACIÓN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576CA" w14:textId="77777777" w:rsidR="00E3077A" w:rsidRPr="00295DE4" w:rsidRDefault="00E3077A" w:rsidP="008B2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B0FCE" w14:textId="77777777" w:rsidR="00E3077A" w:rsidRPr="00295DE4" w:rsidRDefault="00E3077A" w:rsidP="008B2086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561" w14:textId="77777777" w:rsidR="00E3077A" w:rsidRPr="00295DE4" w:rsidRDefault="00E3077A" w:rsidP="008B2086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E3077A" w:rsidRPr="00295DE4" w14:paraId="69017DE7" w14:textId="77777777" w:rsidTr="00B47C32">
        <w:trPr>
          <w:trHeight w:val="41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B67D20B" w14:textId="77777777" w:rsidR="00E3077A" w:rsidRPr="00295DE4" w:rsidRDefault="00E3077A" w:rsidP="008B2086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CB1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 salarial anual plaza permanente creada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BAB8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C6E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947EDDE" w14:textId="77777777" w:rsidR="00E3077A" w:rsidRDefault="00E3077A" w:rsidP="00E3077A">
      <w:pPr>
        <w:rPr>
          <w:sz w:val="18"/>
          <w:szCs w:val="18"/>
        </w:rPr>
      </w:pPr>
    </w:p>
    <w:p w14:paraId="577D4D84" w14:textId="77777777" w:rsidR="00E3077A" w:rsidRDefault="00E3077A" w:rsidP="00E3077A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7D13A222" w14:textId="77777777" w:rsidR="00E3077A" w:rsidRPr="00295DE4" w:rsidRDefault="00E3077A" w:rsidP="00E3077A">
      <w:pPr>
        <w:rPr>
          <w:sz w:val="18"/>
          <w:szCs w:val="18"/>
        </w:rPr>
      </w:pPr>
    </w:p>
    <w:p w14:paraId="753FE2BE" w14:textId="77777777" w:rsidR="00E3077A" w:rsidRPr="00B02F8E" w:rsidRDefault="00E3077A" w:rsidP="00E3077A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</w:t>
      </w:r>
      <w:r w:rsidRPr="00B02F8E">
        <w:rPr>
          <w:sz w:val="18"/>
          <w:szCs w:val="18"/>
        </w:rPr>
        <w:t>RPT</w:t>
      </w:r>
      <w:r>
        <w:rPr>
          <w:sz w:val="18"/>
          <w:szCs w:val="18"/>
        </w:rPr>
        <w:t xml:space="preserve"> (Relación de Puestos de Trabajo)</w:t>
      </w:r>
    </w:p>
    <w:p w14:paraId="2EEA7E8C" w14:textId="77777777" w:rsidR="00E3077A" w:rsidRPr="00B02F8E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Convenio</w:t>
      </w:r>
    </w:p>
    <w:p w14:paraId="75058D82" w14:textId="77777777" w:rsidR="00E3077A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Contrato</w:t>
      </w:r>
      <w:r>
        <w:rPr>
          <w:sz w:val="18"/>
          <w:szCs w:val="18"/>
        </w:rPr>
        <w:t xml:space="preserve"> laboral</w:t>
      </w:r>
    </w:p>
    <w:p w14:paraId="7112AD75" w14:textId="77777777" w:rsidR="00E3077A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</w:t>
      </w:r>
      <w:r>
        <w:rPr>
          <w:sz w:val="18"/>
          <w:szCs w:val="18"/>
        </w:rPr>
        <w:t>Nombramiento</w:t>
      </w:r>
    </w:p>
    <w:p w14:paraId="5F2FDDB1" w14:textId="53563368" w:rsidR="008A2B46" w:rsidRDefault="008A2B46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</w:t>
      </w:r>
      <w:r>
        <w:rPr>
          <w:sz w:val="18"/>
          <w:szCs w:val="18"/>
        </w:rPr>
        <w:t>Declaración responsable</w:t>
      </w:r>
    </w:p>
    <w:p w14:paraId="74955DCF" w14:textId="77777777" w:rsidR="00E3077A" w:rsidRPr="00B02F8E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Otros (indíquese)________________</w:t>
      </w:r>
    </w:p>
    <w:p w14:paraId="213CB53A" w14:textId="77777777" w:rsidR="00E3077A" w:rsidRDefault="00E3077A" w:rsidP="00E3077A">
      <w:pPr>
        <w:rPr>
          <w:b/>
          <w:i/>
          <w:sz w:val="18"/>
          <w:szCs w:val="18"/>
          <w:u w:val="single"/>
        </w:rPr>
      </w:pPr>
    </w:p>
    <w:p w14:paraId="3101429F" w14:textId="77777777" w:rsidR="00E3077A" w:rsidRPr="00295DE4" w:rsidRDefault="00E3077A" w:rsidP="00E3077A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 xml:space="preserve">La diferencia </w:t>
      </w:r>
      <w:r>
        <w:rPr>
          <w:sz w:val="18"/>
          <w:szCs w:val="18"/>
        </w:rPr>
        <w:t>entre el importe presentado y justificado</w:t>
      </w:r>
      <w:r w:rsidRPr="00295DE4">
        <w:rPr>
          <w:sz w:val="18"/>
          <w:szCs w:val="18"/>
        </w:rPr>
        <w:t xml:space="preserve"> se debe a: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591"/>
      </w:tblGrid>
      <w:tr w:rsidR="00E3077A" w:rsidRPr="00295DE4" w14:paraId="3BA5B52A" w14:textId="77777777" w:rsidTr="00B47C32">
        <w:tc>
          <w:tcPr>
            <w:tcW w:w="4030" w:type="dxa"/>
            <w:tcBorders>
              <w:bottom w:val="single" w:sz="4" w:space="0" w:color="auto"/>
            </w:tcBorders>
          </w:tcPr>
          <w:p w14:paraId="18658B5B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A9FE160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14:paraId="3295E602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E3077A" w:rsidRPr="00295DE4" w14:paraId="25E9CB08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F50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Declaración responsable incorrecta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AEDA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8C0E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  <w:tr w:rsidR="00E3077A" w:rsidRPr="00295DE4" w14:paraId="142DF117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E00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 salarial anual erróneo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B7CA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A1E7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  <w:tr w:rsidR="00E3077A" w:rsidRPr="00295DE4" w14:paraId="7BC9F5FF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E7C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AE8D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3974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</w:tbl>
    <w:p w14:paraId="0DEF3632" w14:textId="77777777" w:rsidR="00E3077A" w:rsidRDefault="00E3077A" w:rsidP="00E3077A">
      <w:pPr>
        <w:rPr>
          <w:sz w:val="18"/>
          <w:szCs w:val="18"/>
        </w:rPr>
      </w:pPr>
    </w:p>
    <w:p w14:paraId="2CFEC7B3" w14:textId="77777777" w:rsidR="00E3077A" w:rsidRDefault="00E3077A" w:rsidP="00E3077A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53FE5F5" w14:textId="77777777" w:rsidR="00E3077A" w:rsidRDefault="00E3077A" w:rsidP="00E3077A">
      <w:pPr>
        <w:rPr>
          <w:sz w:val="18"/>
          <w:szCs w:val="18"/>
        </w:rPr>
      </w:pPr>
    </w:p>
    <w:p w14:paraId="56275CFC" w14:textId="1F8147B7" w:rsidR="004717FE" w:rsidRPr="00924488" w:rsidRDefault="00D711FF" w:rsidP="004717FE">
      <w:pPr>
        <w:rPr>
          <w:b/>
          <w:bCs/>
          <w:sz w:val="20"/>
        </w:rPr>
      </w:pPr>
      <w:r w:rsidRPr="00924488">
        <w:rPr>
          <w:b/>
          <w:bCs/>
          <w:sz w:val="20"/>
        </w:rPr>
        <w:t>b)</w:t>
      </w:r>
      <w:r w:rsidR="00836855" w:rsidRPr="00924488">
        <w:rPr>
          <w:b/>
          <w:bCs/>
          <w:sz w:val="20"/>
        </w:rPr>
        <w:t xml:space="preserve"> COSTES DE EJECUCIÓN DEL PROYECTO DE I+D+i</w:t>
      </w:r>
    </w:p>
    <w:p w14:paraId="74B37B24" w14:textId="77777777" w:rsidR="00836855" w:rsidRPr="00836855" w:rsidRDefault="00836855" w:rsidP="004717FE">
      <w:pPr>
        <w:rPr>
          <w:b/>
          <w:bCs/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2150FB" w:rsidRDefault="00960169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Contratos laborales</w:t>
      </w:r>
    </w:p>
    <w:p w14:paraId="7DA72C70" w14:textId="77777777" w:rsidR="00D15B2E" w:rsidRPr="002150FB" w:rsidRDefault="004717FE" w:rsidP="00D15B2E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D15B2E" w:rsidRPr="002150FB">
        <w:rPr>
          <w:sz w:val="18"/>
          <w:szCs w:val="18"/>
        </w:rPr>
        <w:t>Nóminas</w:t>
      </w:r>
    </w:p>
    <w:p w14:paraId="3F141482" w14:textId="46557DF8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Modelo 190</w:t>
      </w:r>
    </w:p>
    <w:p w14:paraId="00639613" w14:textId="1DCE93AC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6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4"/>
      <w:r w:rsidRPr="002150FB">
        <w:rPr>
          <w:sz w:val="18"/>
          <w:szCs w:val="18"/>
        </w:rPr>
        <w:t xml:space="preserve"> </w:t>
      </w:r>
      <w:r w:rsidR="005B4A29">
        <w:rPr>
          <w:sz w:val="18"/>
          <w:szCs w:val="18"/>
        </w:rPr>
        <w:t xml:space="preserve">RLC y </w:t>
      </w:r>
      <w:r w:rsidR="00FA5CC8">
        <w:rPr>
          <w:sz w:val="18"/>
          <w:szCs w:val="18"/>
        </w:rPr>
        <w:t>RNT (antiguo</w:t>
      </w:r>
      <w:r w:rsidR="005B4A29">
        <w:rPr>
          <w:sz w:val="18"/>
          <w:szCs w:val="18"/>
        </w:rPr>
        <w:t>s</w:t>
      </w:r>
      <w:r w:rsidR="00FA5CC8">
        <w:rPr>
          <w:sz w:val="18"/>
          <w:szCs w:val="18"/>
        </w:rPr>
        <w:t xml:space="preserve"> </w:t>
      </w:r>
      <w:r w:rsidR="005B4A29">
        <w:rPr>
          <w:sz w:val="18"/>
          <w:szCs w:val="18"/>
        </w:rPr>
        <w:t xml:space="preserve">TC1 y </w:t>
      </w:r>
      <w:r w:rsidR="00D15B2E" w:rsidRPr="002150FB">
        <w:rPr>
          <w:sz w:val="18"/>
          <w:szCs w:val="18"/>
        </w:rPr>
        <w:t>TC2</w:t>
      </w:r>
      <w:r w:rsidR="00FA5CC8">
        <w:rPr>
          <w:sz w:val="18"/>
          <w:szCs w:val="18"/>
        </w:rPr>
        <w:t>)</w:t>
      </w:r>
    </w:p>
    <w:p w14:paraId="0780F806" w14:textId="77777777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Certificado de retenciones por trabajador</w:t>
      </w:r>
    </w:p>
    <w:p w14:paraId="79B7BC98" w14:textId="4540D821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="006962F7">
        <w:rPr>
          <w:sz w:val="18"/>
          <w:szCs w:val="18"/>
        </w:rPr>
        <w:t xml:space="preserve"> </w:t>
      </w:r>
      <w:r w:rsidRPr="002150FB">
        <w:rPr>
          <w:sz w:val="18"/>
          <w:szCs w:val="18"/>
        </w:rPr>
        <w:t>Convenio colectivo (indíquese denominación, fecha y lugar de publicación</w:t>
      </w:r>
      <w:r w:rsidR="0048170E">
        <w:rPr>
          <w:sz w:val="18"/>
          <w:szCs w:val="18"/>
        </w:rPr>
        <w:t>)</w:t>
      </w:r>
      <w:r w:rsidR="0048170E" w:rsidRPr="0048170E">
        <w:rPr>
          <w:sz w:val="18"/>
          <w:szCs w:val="18"/>
        </w:rPr>
        <w:t xml:space="preserve"> </w:t>
      </w:r>
      <w:r w:rsidR="0048170E" w:rsidRPr="002150FB">
        <w:rPr>
          <w:sz w:val="18"/>
          <w:szCs w:val="18"/>
        </w:rPr>
        <w:t>)________________</w:t>
      </w:r>
    </w:p>
    <w:p w14:paraId="18CB0733" w14:textId="77777777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40"/>
        <w:gridCol w:w="850"/>
        <w:gridCol w:w="3402"/>
      </w:tblGrid>
      <w:tr w:rsidR="004717FE" w:rsidRPr="00295DE4" w14:paraId="2698E952" w14:textId="77777777" w:rsidTr="00A73038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7D34F264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Trabajador</w:t>
            </w:r>
            <w:r w:rsidR="00914625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no </w:t>
            </w:r>
            <w:r w:rsidR="006D3FF8">
              <w:rPr>
                <w:sz w:val="18"/>
                <w:szCs w:val="18"/>
              </w:rPr>
              <w:t>incluido</w:t>
            </w:r>
            <w:r w:rsidR="00FE0AAA">
              <w:rPr>
                <w:sz w:val="18"/>
                <w:szCs w:val="18"/>
              </w:rPr>
              <w:t>/a</w:t>
            </w:r>
            <w:r w:rsidR="006D3FF8">
              <w:rPr>
                <w:sz w:val="18"/>
                <w:szCs w:val="18"/>
              </w:rPr>
              <w:t xml:space="preserve"> en el informe </w:t>
            </w:r>
            <w:r w:rsidR="00D27211">
              <w:rPr>
                <w:sz w:val="18"/>
                <w:szCs w:val="18"/>
              </w:rPr>
              <w:t>científico-</w:t>
            </w:r>
            <w:r w:rsidR="006D3FF8">
              <w:rPr>
                <w:sz w:val="18"/>
                <w:szCs w:val="18"/>
              </w:rPr>
              <w:t xml:space="preserve">técnico </w:t>
            </w:r>
            <w:r w:rsidR="00D27211">
              <w:rPr>
                <w:sz w:val="18"/>
                <w:szCs w:val="18"/>
              </w:rPr>
              <w:t>final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30400461" w:rsidR="004717FE" w:rsidRPr="00295DE4" w:rsidRDefault="00E97BFA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se </w:t>
            </w:r>
            <w:r w:rsidR="00914625">
              <w:rPr>
                <w:sz w:val="18"/>
                <w:szCs w:val="18"/>
              </w:rPr>
              <w:t>indica la dedicación exclusiva al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4894A64C" w:rsidR="004717FE" w:rsidRPr="00295DE4" w:rsidRDefault="00914625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incluye la publicidad (PRTR, AEI…) obligatoria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58F0C57C" w:rsidR="004717FE" w:rsidRPr="00295DE4" w:rsidRDefault="00914625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 no válido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3FE30573" w:rsidR="004717FE" w:rsidRPr="00295DE4" w:rsidRDefault="00914625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imputados fuera del período de ejecución del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A73038">
        <w:trPr>
          <w:trHeight w:val="2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0" w:name="Texto41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570C3A94" w14:textId="77777777" w:rsidR="00A73038" w:rsidRDefault="00A73038" w:rsidP="00CA53A0">
      <w:pPr>
        <w:rPr>
          <w:sz w:val="18"/>
          <w:szCs w:val="18"/>
        </w:rPr>
      </w:pPr>
    </w:p>
    <w:p w14:paraId="1FD90267" w14:textId="39C85FB3" w:rsidR="00CA53A0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CD8FC2" w14:textId="77777777" w:rsidR="006962F7" w:rsidRPr="00295DE4" w:rsidRDefault="006962F7" w:rsidP="00CA53A0">
      <w:pPr>
        <w:rPr>
          <w:sz w:val="18"/>
          <w:szCs w:val="18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410"/>
      </w:tblGrid>
      <w:tr w:rsidR="003E78A2" w:rsidRPr="00295DE4" w14:paraId="4D87D937" w14:textId="77777777" w:rsidTr="00B47C32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3E78A2" w:rsidRPr="00295DE4" w:rsidRDefault="003E78A2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II- MATERIAL INVENTARIABLE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3E78A2" w:rsidRPr="00295DE4" w:rsidRDefault="003E78A2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3E78A2" w:rsidRPr="00295DE4" w:rsidRDefault="003E78A2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3E78A2" w:rsidRPr="00295DE4" w14:paraId="64178F80" w14:textId="77777777" w:rsidTr="00B47C32">
        <w:trPr>
          <w:trHeight w:val="3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3E78A2" w:rsidRDefault="003E78A2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3E78A2" w:rsidRPr="00295DE4" w14:paraId="04BF5776" w14:textId="77777777" w:rsidTr="00B47C32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3E78A2" w:rsidRPr="00295DE4" w:rsidRDefault="003E78A2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3E78A2" w:rsidRPr="00295DE4" w:rsidRDefault="003E78A2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3E78A2" w:rsidRPr="00295DE4" w:rsidRDefault="003E78A2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3E78A2" w:rsidRPr="00295DE4" w14:paraId="6C27D9F3" w14:textId="77777777" w:rsidTr="00B47C32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3E78A2" w:rsidRPr="00295DE4" w:rsidRDefault="003E78A2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50FB" w:rsidRDefault="00EC7EA0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Facturas</w:t>
      </w:r>
    </w:p>
    <w:p w14:paraId="68351B71" w14:textId="77777777" w:rsidR="00EC7EA0" w:rsidRPr="002150FB" w:rsidRDefault="00EC7EA0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Documentos de pago </w:t>
      </w:r>
    </w:p>
    <w:p w14:paraId="586ABCE8" w14:textId="77777777" w:rsidR="00EC7EA0" w:rsidRPr="002150FB" w:rsidRDefault="002F0757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31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3"/>
      <w:r w:rsidRPr="002150FB">
        <w:rPr>
          <w:sz w:val="18"/>
          <w:szCs w:val="18"/>
        </w:rPr>
        <w:t xml:space="preserve"> Cuentas anuales para la imputación de amortizaciones</w:t>
      </w:r>
    </w:p>
    <w:p w14:paraId="11DDEE9E" w14:textId="77777777" w:rsidR="002F0757" w:rsidRPr="002150FB" w:rsidRDefault="002F0757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2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4"/>
      <w:r w:rsidRPr="002150FB">
        <w:rPr>
          <w:sz w:val="18"/>
          <w:szCs w:val="18"/>
        </w:rPr>
        <w:t xml:space="preserve"> Contrato </w:t>
      </w:r>
      <w:r w:rsidR="007D4029" w:rsidRPr="002150FB">
        <w:rPr>
          <w:sz w:val="18"/>
          <w:szCs w:val="18"/>
        </w:rPr>
        <w:t>y/o expediente de contratación (indíquese) ______________</w:t>
      </w:r>
    </w:p>
    <w:p w14:paraId="0A17F12D" w14:textId="1DE9138A" w:rsidR="006C2B33" w:rsidRPr="002150FB" w:rsidRDefault="006C2B33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5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5"/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 xml:space="preserve">para los casos contemplados por el artículo 31.3 de la </w:t>
      </w:r>
      <w:r w:rsidR="00C53E6E" w:rsidRPr="002150FB">
        <w:rPr>
          <w:sz w:val="18"/>
          <w:szCs w:val="18"/>
        </w:rPr>
        <w:t>LGS</w:t>
      </w:r>
    </w:p>
    <w:p w14:paraId="538C13A7" w14:textId="77777777" w:rsidR="007D4029" w:rsidRPr="002150FB" w:rsidRDefault="007D4029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9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6"/>
      <w:r w:rsidRPr="002150FB">
        <w:rPr>
          <w:sz w:val="18"/>
          <w:szCs w:val="18"/>
        </w:rPr>
        <w:t xml:space="preserve"> Certificado de inscripción registral, en su caso</w:t>
      </w:r>
    </w:p>
    <w:p w14:paraId="3FDAD25F" w14:textId="77777777" w:rsidR="002F0757" w:rsidRPr="002150FB" w:rsidRDefault="002F0757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26B41F55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98"/>
        <w:gridCol w:w="709"/>
        <w:gridCol w:w="3118"/>
      </w:tblGrid>
      <w:tr w:rsidR="00EC7EA0" w:rsidRPr="00295DE4" w14:paraId="1F94FA57" w14:textId="77777777" w:rsidTr="002939CC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521D043F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 xml:space="preserve">incluidos en el informe </w:t>
            </w:r>
            <w:r w:rsidR="00D27211">
              <w:rPr>
                <w:sz w:val="18"/>
                <w:szCs w:val="18"/>
              </w:rPr>
              <w:t>científico-</w:t>
            </w:r>
            <w:r w:rsidR="00741081">
              <w:rPr>
                <w:sz w:val="18"/>
                <w:szCs w:val="18"/>
              </w:rPr>
              <w:t xml:space="preserve">técnico </w:t>
            </w:r>
            <w:r w:rsidR="00D27211">
              <w:rPr>
                <w:sz w:val="18"/>
                <w:szCs w:val="18"/>
              </w:rPr>
              <w:t>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AE29090" w14:textId="77777777" w:rsidR="00790C4F" w:rsidRPr="00295DE4" w:rsidRDefault="00790C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28"/>
        <w:gridCol w:w="2529"/>
      </w:tblGrid>
      <w:tr w:rsidR="00CD6BCD" w:rsidRPr="00295DE4" w14:paraId="189AA47F" w14:textId="77777777" w:rsidTr="0083685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836855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8EDBDF2" w14:textId="77777777" w:rsidR="00ED64EC" w:rsidRDefault="00ED64EC" w:rsidP="00DE6BAE">
      <w:pPr>
        <w:rPr>
          <w:sz w:val="18"/>
          <w:szCs w:val="18"/>
        </w:rPr>
      </w:pPr>
    </w:p>
    <w:p w14:paraId="29630450" w14:textId="3D386E56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343F284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1183617A" w14:textId="10BBAC77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 </w:t>
      </w:r>
    </w:p>
    <w:p w14:paraId="39447FD5" w14:textId="77777777" w:rsidR="007359E0" w:rsidRPr="002150FB" w:rsidRDefault="007359E0" w:rsidP="007359E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63AAF259" w14:textId="0CDA1AE9" w:rsidR="00ED64EC" w:rsidRDefault="00ED64EC" w:rsidP="00ED64EC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645FBBDF" w14:textId="77777777" w:rsidR="00785621" w:rsidRPr="00295DE4" w:rsidRDefault="00785621" w:rsidP="0078562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60"/>
      </w:tblGrid>
      <w:tr w:rsidR="00DE6BAE" w:rsidRPr="00295DE4" w14:paraId="347B5783" w14:textId="77777777" w:rsidTr="002939CC">
        <w:tc>
          <w:tcPr>
            <w:tcW w:w="5245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27211" w:rsidRPr="00295DE4" w14:paraId="536F8C47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129" w14:textId="77777777" w:rsidR="00D27211" w:rsidRPr="00295DE4" w:rsidRDefault="00D27211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3759" w14:textId="77777777" w:rsidR="00D27211" w:rsidRPr="00295DE4" w:rsidRDefault="00D27211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2914" w14:textId="77777777" w:rsidR="00D27211" w:rsidRPr="00295DE4" w:rsidRDefault="00D27211" w:rsidP="00474243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84E941D" w14:textId="77777777" w:rsidR="00790C4F" w:rsidRDefault="00790C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A02EBA" w:rsidRPr="00295DE4" w14:paraId="1E4F75C5" w14:textId="77777777" w:rsidTr="00ED64E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ABC78BE" w14:textId="64C33B09" w:rsidR="00A02EBA" w:rsidRPr="00295DE4" w:rsidRDefault="00A02EBA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VIAJES Y DIETAS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607A1" w14:textId="77777777" w:rsidR="00A02EBA" w:rsidRPr="00295DE4" w:rsidRDefault="00A02EBA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4C5" w14:textId="77777777" w:rsidR="00A02EBA" w:rsidRPr="00295DE4" w:rsidRDefault="00A02EBA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A02EBA" w:rsidRPr="00295DE4" w14:paraId="11758252" w14:textId="77777777" w:rsidTr="00474243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6965D5FD" w14:textId="77777777" w:rsidR="00A02EBA" w:rsidRPr="00295DE4" w:rsidRDefault="00A02EBA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7BA" w14:textId="77777777" w:rsidR="00A02EBA" w:rsidRPr="00295DE4" w:rsidRDefault="00A02EBA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174" w14:textId="77777777" w:rsidR="00A02EBA" w:rsidRPr="00295DE4" w:rsidRDefault="00A02EBA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CC93E63" w14:textId="77777777" w:rsidR="00ED64EC" w:rsidRDefault="00ED64EC" w:rsidP="00836855">
      <w:pPr>
        <w:rPr>
          <w:sz w:val="18"/>
          <w:szCs w:val="18"/>
        </w:rPr>
      </w:pPr>
    </w:p>
    <w:p w14:paraId="64153996" w14:textId="5E3D328D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D4F195E" w14:textId="77777777" w:rsidR="00836855" w:rsidRPr="00295DE4" w:rsidRDefault="00836855" w:rsidP="00836855">
      <w:pPr>
        <w:rPr>
          <w:sz w:val="18"/>
          <w:szCs w:val="18"/>
        </w:rPr>
      </w:pPr>
    </w:p>
    <w:p w14:paraId="7E8CF7DF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010E2638" w14:textId="77777777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6AAB90F" w14:textId="7F6B3CC5" w:rsidR="00ED64EC" w:rsidRDefault="00ED64EC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Comisiones de Servicio</w:t>
      </w:r>
    </w:p>
    <w:p w14:paraId="16DCDDBB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323308EE" w14:textId="77777777" w:rsidR="00836855" w:rsidRPr="00295DE4" w:rsidRDefault="00836855" w:rsidP="00836855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6AEA6810" w14:textId="77777777" w:rsidR="00836855" w:rsidRPr="00295DE4" w:rsidRDefault="00836855" w:rsidP="00836855">
      <w:pPr>
        <w:rPr>
          <w:sz w:val="18"/>
          <w:szCs w:val="18"/>
        </w:rPr>
      </w:pPr>
    </w:p>
    <w:p w14:paraId="34DCECDE" w14:textId="43BEA1C8" w:rsidR="00F72337" w:rsidRPr="00295DE4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8"/>
        <w:gridCol w:w="3119"/>
      </w:tblGrid>
      <w:tr w:rsidR="00F72337" w:rsidRPr="00295DE4" w14:paraId="17DCCADE" w14:textId="77777777" w:rsidTr="002976F0">
        <w:tc>
          <w:tcPr>
            <w:tcW w:w="6096" w:type="dxa"/>
            <w:tcBorders>
              <w:bottom w:val="single" w:sz="4" w:space="0" w:color="auto"/>
            </w:tcBorders>
          </w:tcPr>
          <w:p w14:paraId="1A77D59F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24AE77E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E9F7F21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F72337" w:rsidRPr="00295DE4" w14:paraId="2B3AF2E9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C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821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20D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2D15830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77" w14:textId="15A0BA59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Personas y conceptos </w:t>
            </w:r>
            <w:r w:rsidRPr="00295DE4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8D17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6520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51D92056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1E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CEC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1896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3F6D305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82C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D29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B2D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1D8343C0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275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3B9A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462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05338958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0B6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764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DC5B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44DC33F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93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D21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9FE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</w:tbl>
    <w:p w14:paraId="1648246D" w14:textId="77777777" w:rsidR="00F72337" w:rsidRDefault="00F72337" w:rsidP="00F72337">
      <w:pPr>
        <w:rPr>
          <w:b/>
          <w:i/>
          <w:sz w:val="18"/>
          <w:szCs w:val="18"/>
          <w:u w:val="single"/>
        </w:rPr>
      </w:pPr>
    </w:p>
    <w:p w14:paraId="68AA2996" w14:textId="77777777" w:rsidR="00F72337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5DEBA9C6" w14:textId="77777777" w:rsidR="00F72337" w:rsidRPr="00295DE4" w:rsidRDefault="00F72337" w:rsidP="0083685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83685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4D122E58" w14:textId="1297791D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836855">
              <w:rPr>
                <w:b/>
                <w:sz w:val="18"/>
                <w:szCs w:val="18"/>
              </w:rPr>
              <w:t>OTROS GASTOS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9DEC11A" w14:textId="77777777" w:rsidR="007F5350" w:rsidRPr="00295DE4" w:rsidRDefault="007F5350" w:rsidP="00DE6BAE">
      <w:pPr>
        <w:rPr>
          <w:sz w:val="18"/>
          <w:szCs w:val="18"/>
        </w:rPr>
      </w:pPr>
    </w:p>
    <w:p w14:paraId="111B060D" w14:textId="2486DCFD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54C3D206" w14:textId="64D8A9C1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</w:t>
      </w:r>
    </w:p>
    <w:p w14:paraId="139DD1CA" w14:textId="77777777" w:rsidR="00785621" w:rsidRPr="002150FB" w:rsidRDefault="00785621" w:rsidP="00785621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2885DD3E" w14:textId="0D903A77" w:rsidR="00785621" w:rsidRPr="002150FB" w:rsidRDefault="00785621" w:rsidP="00785621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0E73DBA4" w14:textId="77777777" w:rsidR="00F72337" w:rsidRPr="00295DE4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260"/>
      </w:tblGrid>
      <w:tr w:rsidR="00F72337" w:rsidRPr="00295DE4" w14:paraId="48AB3D94" w14:textId="77777777" w:rsidTr="002976F0">
        <w:tc>
          <w:tcPr>
            <w:tcW w:w="5387" w:type="dxa"/>
            <w:tcBorders>
              <w:bottom w:val="single" w:sz="4" w:space="0" w:color="auto"/>
            </w:tcBorders>
          </w:tcPr>
          <w:p w14:paraId="0DBDE92A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A6A7C8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97F6DFD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F72337" w:rsidRPr="00295DE4" w14:paraId="19312DD2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938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D1C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71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842F02F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392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26F2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E08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46017E75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8CF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9FF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D11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71CAC06A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AB5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612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E9DE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0291E83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963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D9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C9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35AE4EBB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BC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38CA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5728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7E5054D0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46C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00EF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814D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</w:tbl>
    <w:p w14:paraId="16106809" w14:textId="77777777" w:rsidR="00F72337" w:rsidRDefault="00F72337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BB3DD1A" w14:textId="77777777" w:rsidR="004D5310" w:rsidRDefault="004D5310" w:rsidP="00DE6BAE">
      <w:pPr>
        <w:rPr>
          <w:sz w:val="18"/>
          <w:szCs w:val="18"/>
        </w:rPr>
      </w:pPr>
    </w:p>
    <w:p w14:paraId="018D1B7F" w14:textId="77777777" w:rsidR="002976F0" w:rsidRDefault="002976F0" w:rsidP="00DE6BAE">
      <w:pPr>
        <w:rPr>
          <w:sz w:val="18"/>
          <w:szCs w:val="18"/>
        </w:rPr>
      </w:pPr>
    </w:p>
    <w:p w14:paraId="35C49399" w14:textId="77777777" w:rsidR="002976F0" w:rsidRDefault="002976F0" w:rsidP="00DE6BAE">
      <w:pPr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934"/>
        <w:gridCol w:w="2063"/>
        <w:gridCol w:w="2189"/>
      </w:tblGrid>
      <w:tr w:rsidR="00836855" w:rsidRPr="00295DE4" w14:paraId="1036D198" w14:textId="77777777" w:rsidTr="003E0D84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71751A8" w14:textId="4EF06669" w:rsidR="00836855" w:rsidRPr="00485157" w:rsidRDefault="00836855" w:rsidP="00474243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lastRenderedPageBreak/>
              <w:t>V</w:t>
            </w:r>
            <w:r w:rsidR="00B02F8E">
              <w:rPr>
                <w:b/>
                <w:sz w:val="18"/>
                <w:szCs w:val="18"/>
              </w:rPr>
              <w:t>I</w:t>
            </w:r>
            <w:r w:rsidRPr="00485157">
              <w:rPr>
                <w:b/>
                <w:sz w:val="18"/>
                <w:szCs w:val="18"/>
              </w:rPr>
              <w:t>. SUBCONTRATACIONES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45454" w14:textId="77777777" w:rsidR="00836855" w:rsidRPr="00485157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3DA21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5FE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836855" w:rsidRPr="00295DE4" w14:paraId="7A9DBA26" w14:textId="77777777" w:rsidTr="003E0D84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213727C" w14:textId="77777777" w:rsidR="00836855" w:rsidRPr="00485157" w:rsidRDefault="00836855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1BD6B6" w14:textId="28D0C1BA" w:rsidR="00836855" w:rsidRPr="00485157" w:rsidRDefault="00FE0AAA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 de los costes de ejecución del proyecto de I+D+i</w:t>
            </w:r>
            <w:r w:rsidR="005E700E">
              <w:rPr>
                <w:sz w:val="18"/>
                <w:szCs w:val="18"/>
              </w:rPr>
              <w:t xml:space="preserve"> (hasta 50% con autorización expresa AEI)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8F1E3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46F46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56CC4110" w14:textId="77777777" w:rsidR="00942792" w:rsidRDefault="00942792" w:rsidP="00836855">
      <w:pPr>
        <w:spacing w:line="240" w:lineRule="auto"/>
        <w:rPr>
          <w:sz w:val="18"/>
          <w:szCs w:val="18"/>
        </w:rPr>
      </w:pPr>
    </w:p>
    <w:p w14:paraId="0FFB4F53" w14:textId="7C36A105" w:rsidR="00836855" w:rsidRDefault="00836855" w:rsidP="00836855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71EDF05" w14:textId="77777777" w:rsidR="00836855" w:rsidRPr="00974C82" w:rsidRDefault="00836855" w:rsidP="00836855">
      <w:pPr>
        <w:spacing w:line="240" w:lineRule="auto"/>
        <w:rPr>
          <w:sz w:val="16"/>
          <w:szCs w:val="16"/>
        </w:rPr>
      </w:pPr>
    </w:p>
    <w:p w14:paraId="365EA1AD" w14:textId="66F534C4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Facturas</w:t>
      </w:r>
    </w:p>
    <w:p w14:paraId="676D4209" w14:textId="67F6335E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Documentos de pago</w:t>
      </w:r>
    </w:p>
    <w:p w14:paraId="658B4B74" w14:textId="77777777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Contrato y/o expediente de contratación (indíquese) ______________</w:t>
      </w:r>
    </w:p>
    <w:p w14:paraId="3EF29B25" w14:textId="65B27596" w:rsidR="00942792" w:rsidRPr="00942792" w:rsidRDefault="00942792" w:rsidP="00942792">
      <w:pPr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>y ofertas recibidas</w:t>
      </w:r>
      <w:r w:rsidRPr="00942792">
        <w:rPr>
          <w:sz w:val="18"/>
          <w:szCs w:val="18"/>
        </w:rPr>
        <w:t xml:space="preserve"> para los casos contemplados por el artículo 31.3 de la LGS</w:t>
      </w:r>
    </w:p>
    <w:p w14:paraId="2BDA8878" w14:textId="77777777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Otros (indíquese)________________</w:t>
      </w:r>
    </w:p>
    <w:p w14:paraId="79B22993" w14:textId="77777777" w:rsidR="00836855" w:rsidRPr="00974C82" w:rsidRDefault="00836855" w:rsidP="00836855">
      <w:pPr>
        <w:spacing w:line="240" w:lineRule="auto"/>
        <w:rPr>
          <w:sz w:val="16"/>
          <w:szCs w:val="16"/>
        </w:rPr>
      </w:pPr>
    </w:p>
    <w:p w14:paraId="42F1DF44" w14:textId="54800850" w:rsidR="00836855" w:rsidRPr="00295DE4" w:rsidRDefault="00836855" w:rsidP="00836855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771"/>
      </w:tblGrid>
      <w:tr w:rsidR="00836855" w:rsidRPr="00295DE4" w14:paraId="6E5F66C3" w14:textId="77777777" w:rsidTr="00FA082A">
        <w:tc>
          <w:tcPr>
            <w:tcW w:w="5387" w:type="dxa"/>
            <w:tcBorders>
              <w:bottom w:val="single" w:sz="4" w:space="0" w:color="auto"/>
            </w:tcBorders>
          </w:tcPr>
          <w:p w14:paraId="540F1F13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2800E7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</w:tcPr>
          <w:p w14:paraId="10B7986E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D5310" w:rsidRPr="00295DE4" w14:paraId="0C2FB0FD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1EB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2213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43E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2B0DD280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1CF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7902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0E27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23432DFE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44B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F923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9007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3BF6E961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DC2" w14:textId="77777777" w:rsidR="004D5310" w:rsidRPr="00295DE4" w:rsidDel="00B45AD6" w:rsidRDefault="004D5310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4610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C4CF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599ED19E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DBC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3850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7EF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  <w:tr w:rsidR="00E2530B" w:rsidRPr="00295DE4" w14:paraId="097A54D0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14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85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3FBE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474AB6B6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36A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7B41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4CF9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</w:tbl>
    <w:p w14:paraId="18503E2F" w14:textId="77777777" w:rsidR="00836855" w:rsidRDefault="00836855" w:rsidP="00836855">
      <w:pPr>
        <w:rPr>
          <w:sz w:val="18"/>
          <w:szCs w:val="18"/>
        </w:rPr>
      </w:pPr>
    </w:p>
    <w:p w14:paraId="596E5149" w14:textId="77777777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F562636" w14:textId="77777777" w:rsidR="00836855" w:rsidRPr="00295DE4" w:rsidRDefault="00836855" w:rsidP="00836855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60"/>
        <w:gridCol w:w="2297"/>
        <w:gridCol w:w="2529"/>
      </w:tblGrid>
      <w:tr w:rsidR="00836855" w:rsidRPr="00295DE4" w14:paraId="192F3153" w14:textId="77777777" w:rsidTr="00B07E7A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2CF1A28" w14:textId="06F5D066" w:rsidR="00836855" w:rsidRPr="006C2B33" w:rsidRDefault="00836855" w:rsidP="0047424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B02F8E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. AUDITORIA DE CUENTAS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B480D" w14:textId="3E701511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7D430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41DA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836855" w:rsidRPr="00295DE4" w14:paraId="6E393B9E" w14:textId="77777777" w:rsidTr="00B07E7A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283EAA2" w14:textId="77777777" w:rsidR="00836855" w:rsidRPr="00295DE4" w:rsidRDefault="00836855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CD2C81" w14:textId="2D49FC0C" w:rsidR="00836855" w:rsidRPr="00295DE4" w:rsidRDefault="00FE1111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1.200 </w:t>
            </w:r>
            <w:r w:rsidR="00461945">
              <w:rPr>
                <w:sz w:val="18"/>
                <w:szCs w:val="18"/>
              </w:rPr>
              <w:t>euros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14108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8A687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7D55CC5" w14:textId="77777777" w:rsidR="00942792" w:rsidRDefault="00942792" w:rsidP="00836855">
      <w:pPr>
        <w:rPr>
          <w:sz w:val="18"/>
          <w:szCs w:val="18"/>
        </w:rPr>
      </w:pPr>
    </w:p>
    <w:p w14:paraId="24B10D8B" w14:textId="74E8F394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7614BC3" w14:textId="77777777" w:rsidR="00836855" w:rsidRDefault="00836855" w:rsidP="00836855">
      <w:pPr>
        <w:rPr>
          <w:sz w:val="18"/>
          <w:szCs w:val="18"/>
        </w:rPr>
      </w:pPr>
    </w:p>
    <w:p w14:paraId="2AA44F82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7C8AF5A1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79FE25A9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25F7AE1F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29DF9A21" w14:textId="77777777" w:rsidR="00836855" w:rsidRPr="00295DE4" w:rsidRDefault="00836855" w:rsidP="00836855">
      <w:pPr>
        <w:rPr>
          <w:sz w:val="18"/>
          <w:szCs w:val="18"/>
        </w:rPr>
      </w:pPr>
    </w:p>
    <w:p w14:paraId="0228A6AE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836855" w:rsidRPr="00295DE4" w14:paraId="4FC8F7EC" w14:textId="77777777" w:rsidTr="00474243">
        <w:tc>
          <w:tcPr>
            <w:tcW w:w="4030" w:type="dxa"/>
            <w:tcBorders>
              <w:bottom w:val="single" w:sz="4" w:space="0" w:color="auto"/>
            </w:tcBorders>
          </w:tcPr>
          <w:p w14:paraId="6C8F07A6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6254C1D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1FE5D92B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E2530B" w:rsidRPr="00295DE4" w14:paraId="1FE68832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65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8056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5DAD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268B4C7D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18A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0F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35C2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4C0CD6EA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EF6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DA9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C4C7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6C43D53F" w14:textId="77777777" w:rsidTr="0047424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5BB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6A1A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1F6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  <w:tr w:rsidR="00836855" w:rsidRPr="00295DE4" w14:paraId="3395380D" w14:textId="77777777" w:rsidTr="0047424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DE6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9558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31EE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</w:tbl>
    <w:p w14:paraId="7E941439" w14:textId="77777777" w:rsidR="00836855" w:rsidRDefault="00836855" w:rsidP="00836855">
      <w:pPr>
        <w:rPr>
          <w:sz w:val="18"/>
          <w:szCs w:val="18"/>
        </w:rPr>
      </w:pPr>
    </w:p>
    <w:p w14:paraId="11D8D62E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8D317DA" w14:textId="77777777" w:rsidR="00E2530B" w:rsidRDefault="00E2530B" w:rsidP="00EC7EA0">
      <w:pPr>
        <w:rPr>
          <w:b/>
          <w:i/>
          <w:sz w:val="18"/>
          <w:szCs w:val="18"/>
          <w:u w:val="single"/>
        </w:rPr>
      </w:pPr>
    </w:p>
    <w:p w14:paraId="1CC00EB4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2F4B61C4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61B942EE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70DD7AD8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5C2DD802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449C1FFC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40BD193A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3476A135" w14:textId="609F79B2" w:rsidR="000C1179" w:rsidRDefault="0055786D" w:rsidP="006F66D5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c)</w:t>
      </w:r>
      <w:r w:rsidR="000C1179" w:rsidRPr="000C1179">
        <w:rPr>
          <w:b/>
          <w:bCs/>
          <w:sz w:val="20"/>
        </w:rPr>
        <w:t xml:space="preserve"> COSTES DE </w:t>
      </w:r>
      <w:r w:rsidR="000C1179">
        <w:rPr>
          <w:b/>
          <w:bCs/>
          <w:sz w:val="20"/>
        </w:rPr>
        <w:t>ESTABLECIMIENTO Y/O MEJORA DE INSTALACIONES Y EQUIPOS</w:t>
      </w:r>
      <w:r w:rsidR="006F66D5">
        <w:rPr>
          <w:b/>
          <w:bCs/>
          <w:sz w:val="20"/>
        </w:rPr>
        <w:t xml:space="preserve"> (sólo podrá</w:t>
      </w:r>
      <w:r>
        <w:rPr>
          <w:b/>
          <w:bCs/>
          <w:sz w:val="20"/>
        </w:rPr>
        <w:t>n suponer</w:t>
      </w:r>
      <w:r w:rsidR="006F66D5">
        <w:rPr>
          <w:b/>
          <w:bCs/>
          <w:sz w:val="20"/>
        </w:rPr>
        <w:t>, como máximo, el 30% de los costes de ejecución del proyecto de I+D+i)</w:t>
      </w:r>
    </w:p>
    <w:p w14:paraId="24907085" w14:textId="77777777" w:rsidR="00942792" w:rsidRPr="00295DE4" w:rsidRDefault="00942792" w:rsidP="00942792">
      <w:pPr>
        <w:rPr>
          <w:sz w:val="18"/>
          <w:szCs w:val="18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552"/>
      </w:tblGrid>
      <w:tr w:rsidR="000F5BE4" w:rsidRPr="00295DE4" w14:paraId="6342CEF6" w14:textId="77777777" w:rsidTr="00B07E7A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43956F6" w14:textId="1F488843" w:rsidR="000F5BE4" w:rsidRPr="00295DE4" w:rsidRDefault="000F5BE4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I- MATERIAL INVENTARIABLE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82EB6" w14:textId="77777777" w:rsidR="000F5BE4" w:rsidRPr="00295DE4" w:rsidRDefault="000F5BE4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A8F" w14:textId="77777777" w:rsidR="000F5BE4" w:rsidRPr="00295DE4" w:rsidRDefault="000F5BE4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0F5BE4" w:rsidRPr="00295DE4" w14:paraId="58492C81" w14:textId="77777777" w:rsidTr="00B07E7A">
        <w:trPr>
          <w:trHeight w:val="3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50AAA5B" w14:textId="77777777" w:rsidR="000F5BE4" w:rsidRDefault="000F5BE4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773F5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483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0F5BE4" w:rsidRPr="00295DE4" w14:paraId="7B24546F" w14:textId="77777777" w:rsidTr="00B07E7A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0A3D45AE" w14:textId="77777777" w:rsidR="000F5BE4" w:rsidRPr="00295DE4" w:rsidRDefault="000F5BE4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E0D6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7A30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0F5BE4" w:rsidRPr="00295DE4" w14:paraId="20A59CC7" w14:textId="77777777" w:rsidTr="00B07E7A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C80DBA" w14:textId="77777777" w:rsidR="000F5BE4" w:rsidRPr="00295DE4" w:rsidRDefault="000F5BE4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E0F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11F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C7C41F5" w14:textId="77777777" w:rsidR="00942792" w:rsidRPr="00295DE4" w:rsidRDefault="00942792" w:rsidP="00942792">
      <w:pPr>
        <w:rPr>
          <w:sz w:val="18"/>
          <w:szCs w:val="18"/>
        </w:rPr>
      </w:pPr>
    </w:p>
    <w:p w14:paraId="15FB084F" w14:textId="77777777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A7A69EE" w14:textId="77777777" w:rsidR="00942792" w:rsidRPr="00211A0A" w:rsidRDefault="00942792" w:rsidP="00942792">
      <w:pPr>
        <w:rPr>
          <w:sz w:val="16"/>
          <w:szCs w:val="16"/>
        </w:rPr>
      </w:pPr>
    </w:p>
    <w:p w14:paraId="253EC83F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Facturas</w:t>
      </w:r>
    </w:p>
    <w:p w14:paraId="7494EB3B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Documentos de pago </w:t>
      </w:r>
    </w:p>
    <w:p w14:paraId="1011282E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Cuentas anuales para la imputación de amortizaciones</w:t>
      </w:r>
    </w:p>
    <w:p w14:paraId="7D3F15FE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783BB4B2" w14:textId="391C59F5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25900195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Certificado de inscripción registral, en su caso</w:t>
      </w:r>
    </w:p>
    <w:p w14:paraId="209980C8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3BEE2F5B" w14:textId="77777777" w:rsidR="00942792" w:rsidRDefault="00942792" w:rsidP="00942792">
      <w:pPr>
        <w:rPr>
          <w:sz w:val="18"/>
          <w:szCs w:val="18"/>
        </w:rPr>
      </w:pPr>
    </w:p>
    <w:p w14:paraId="43CC3153" w14:textId="79E0CC98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98"/>
        <w:gridCol w:w="992"/>
        <w:gridCol w:w="3261"/>
      </w:tblGrid>
      <w:tr w:rsidR="00942792" w:rsidRPr="00295DE4" w14:paraId="217DCF1E" w14:textId="77777777" w:rsidTr="00B07E7A">
        <w:tc>
          <w:tcPr>
            <w:tcW w:w="3047" w:type="dxa"/>
            <w:tcBorders>
              <w:bottom w:val="single" w:sz="4" w:space="0" w:color="auto"/>
            </w:tcBorders>
          </w:tcPr>
          <w:p w14:paraId="0B8D0576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73E35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2BA55E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6747623C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9B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9E0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2E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0394BD3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D7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777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79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10786A0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61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282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2991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A5E7972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82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8C2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6272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ACA00E8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F94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6FB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9715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95586F6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CE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F0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F7F7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7532E82D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91A" w14:textId="77777777" w:rsidR="00942792" w:rsidRPr="00295DE4" w:rsidRDefault="00942792" w:rsidP="004742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 en el cálculo de las amortizaciones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ED34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6CE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1F5C5FA6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12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A4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E253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35CE2072" w14:textId="77777777" w:rsidR="00942792" w:rsidRDefault="00942792" w:rsidP="00942792">
      <w:pPr>
        <w:rPr>
          <w:sz w:val="18"/>
          <w:szCs w:val="18"/>
        </w:rPr>
      </w:pPr>
    </w:p>
    <w:p w14:paraId="3FBF97A5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42973CD" w14:textId="77777777" w:rsidR="00942792" w:rsidRPr="00295DE4" w:rsidRDefault="00942792" w:rsidP="0094279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28"/>
        <w:gridCol w:w="2529"/>
      </w:tblGrid>
      <w:tr w:rsidR="00942792" w:rsidRPr="00295DE4" w14:paraId="1AD295B4" w14:textId="77777777" w:rsidTr="00474243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354C57AA" w14:textId="3CA03673" w:rsidR="00942792" w:rsidRPr="00295DE4" w:rsidRDefault="00942792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BE694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317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4D6A54A9" w14:textId="77777777" w:rsidTr="00474243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BC5E6E5" w14:textId="77777777" w:rsidR="00942792" w:rsidRPr="00295DE4" w:rsidRDefault="00942792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42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DA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33EB057" w14:textId="77777777" w:rsidR="00942792" w:rsidRDefault="00942792" w:rsidP="00942792">
      <w:pPr>
        <w:rPr>
          <w:sz w:val="18"/>
          <w:szCs w:val="18"/>
        </w:rPr>
      </w:pPr>
    </w:p>
    <w:p w14:paraId="16FF9E06" w14:textId="77777777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75E0A4C" w14:textId="77777777" w:rsidR="00942792" w:rsidRPr="00295DE4" w:rsidRDefault="00942792" w:rsidP="00942792">
      <w:pPr>
        <w:rPr>
          <w:sz w:val="18"/>
          <w:szCs w:val="18"/>
        </w:rPr>
      </w:pPr>
    </w:p>
    <w:p w14:paraId="1DBDE658" w14:textId="249FBC7C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193A848E" w14:textId="1F0EA250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 </w:t>
      </w:r>
    </w:p>
    <w:p w14:paraId="74FBF31B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00AA4381" w14:textId="0431D963" w:rsidR="00942792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1EEC6689" w14:textId="77777777" w:rsidR="00942792" w:rsidRPr="00295DE4" w:rsidRDefault="00942792" w:rsidP="00942792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6E2651DC" w14:textId="77777777" w:rsidR="00942792" w:rsidRPr="00295DE4" w:rsidRDefault="00942792" w:rsidP="00942792">
      <w:pPr>
        <w:rPr>
          <w:sz w:val="18"/>
          <w:szCs w:val="18"/>
        </w:rPr>
      </w:pPr>
    </w:p>
    <w:p w14:paraId="4F1F6430" w14:textId="77777777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3119"/>
      </w:tblGrid>
      <w:tr w:rsidR="00942792" w:rsidRPr="00295DE4" w14:paraId="00BDC906" w14:textId="77777777" w:rsidTr="00B07E7A">
        <w:tc>
          <w:tcPr>
            <w:tcW w:w="5245" w:type="dxa"/>
            <w:tcBorders>
              <w:bottom w:val="single" w:sz="4" w:space="0" w:color="auto"/>
            </w:tcBorders>
          </w:tcPr>
          <w:p w14:paraId="0253600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97B72C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E5AE987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2E327B18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AB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71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2B5D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3CD51AE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3E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589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BC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390FFC0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1E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247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C3FF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9E602CD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B2A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421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CB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30545162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1C9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Facturas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D88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1A6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0540130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B6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D63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562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7085D899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E4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577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7379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59D35825" w14:textId="77777777" w:rsidR="00942792" w:rsidRPr="00295DE4" w:rsidRDefault="00942792" w:rsidP="00942792">
      <w:pPr>
        <w:rPr>
          <w:sz w:val="18"/>
          <w:szCs w:val="18"/>
        </w:rPr>
      </w:pPr>
    </w:p>
    <w:p w14:paraId="1BE9794E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F390357" w14:textId="77777777" w:rsidR="000C1179" w:rsidRDefault="000C1179" w:rsidP="000C11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942792" w:rsidRPr="00295DE4" w14:paraId="0FBAE8FE" w14:textId="77777777" w:rsidTr="00474243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E012D32" w14:textId="0865093F" w:rsidR="00942792" w:rsidRPr="00295DE4" w:rsidRDefault="00B02F8E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="00942792" w:rsidRPr="00295DE4">
              <w:rPr>
                <w:b/>
                <w:sz w:val="18"/>
                <w:szCs w:val="18"/>
              </w:rPr>
              <w:t xml:space="preserve">.- </w:t>
            </w:r>
            <w:r w:rsidR="00942792">
              <w:rPr>
                <w:b/>
                <w:sz w:val="18"/>
                <w:szCs w:val="18"/>
              </w:rPr>
              <w:t>OTROS GASTOS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F94A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5EB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7679B73C" w14:textId="77777777" w:rsidTr="00474243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0890C0D" w14:textId="77777777" w:rsidR="00942792" w:rsidRPr="00295DE4" w:rsidRDefault="00942792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15E7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E3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67763CC" w14:textId="77777777" w:rsidR="00942792" w:rsidRPr="00295DE4" w:rsidRDefault="00942792" w:rsidP="00942792">
      <w:pPr>
        <w:rPr>
          <w:sz w:val="18"/>
          <w:szCs w:val="18"/>
        </w:rPr>
      </w:pPr>
    </w:p>
    <w:p w14:paraId="1D3C4B46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9FE3A88" w14:textId="77777777" w:rsidR="00B07E7A" w:rsidRPr="00295DE4" w:rsidRDefault="00B07E7A" w:rsidP="00942792">
      <w:pPr>
        <w:rPr>
          <w:sz w:val="18"/>
          <w:szCs w:val="18"/>
        </w:rPr>
      </w:pPr>
    </w:p>
    <w:p w14:paraId="2D207ED1" w14:textId="009B9EB6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52ADEF37" w14:textId="6D244CB5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</w:t>
      </w:r>
    </w:p>
    <w:p w14:paraId="75BF0245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3BC7037C" w14:textId="072C44FD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5CDD6D9C" w14:textId="77777777" w:rsidR="00942792" w:rsidRPr="00295DE4" w:rsidRDefault="00942792" w:rsidP="00942792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5C2D10A" w14:textId="77777777" w:rsidR="00942792" w:rsidRDefault="00942792" w:rsidP="00942792">
      <w:pPr>
        <w:rPr>
          <w:b/>
          <w:i/>
          <w:sz w:val="18"/>
          <w:szCs w:val="18"/>
          <w:u w:val="single"/>
        </w:rPr>
      </w:pPr>
    </w:p>
    <w:p w14:paraId="0DDA3E88" w14:textId="24D8DAC2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119"/>
      </w:tblGrid>
      <w:tr w:rsidR="00942792" w:rsidRPr="00295DE4" w14:paraId="66E9595E" w14:textId="77777777" w:rsidTr="00B07E7A">
        <w:tc>
          <w:tcPr>
            <w:tcW w:w="5387" w:type="dxa"/>
            <w:tcBorders>
              <w:bottom w:val="single" w:sz="4" w:space="0" w:color="auto"/>
            </w:tcBorders>
          </w:tcPr>
          <w:p w14:paraId="089DAF57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45C5E7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6A0EE7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6061081A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AF2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A9B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B27B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69C0825D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B1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069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E29D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4ABCE079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81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C3D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F640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33EECF15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906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79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EE1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19B68ADC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397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155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F98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44E0A08F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31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78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01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065B2CFB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0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99D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10BE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72D9587F" w14:textId="77777777" w:rsidR="00942792" w:rsidRDefault="00942792" w:rsidP="00942792">
      <w:pPr>
        <w:rPr>
          <w:b/>
          <w:i/>
          <w:sz w:val="18"/>
          <w:szCs w:val="18"/>
          <w:u w:val="single"/>
        </w:rPr>
      </w:pPr>
    </w:p>
    <w:p w14:paraId="1724ECA3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E96DD49" w14:textId="77777777" w:rsidR="00942792" w:rsidRDefault="00942792" w:rsidP="00942792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934"/>
        <w:gridCol w:w="2063"/>
        <w:gridCol w:w="2529"/>
      </w:tblGrid>
      <w:tr w:rsidR="00942792" w:rsidRPr="00295DE4" w14:paraId="02776292" w14:textId="77777777" w:rsidTr="00B07E7A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CB442EF" w14:textId="272078CD" w:rsidR="00942792" w:rsidRPr="00485157" w:rsidRDefault="00B02F8E" w:rsidP="0047424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942792" w:rsidRPr="00485157">
              <w:rPr>
                <w:b/>
                <w:sz w:val="18"/>
                <w:szCs w:val="18"/>
              </w:rPr>
              <w:t>V. SUBCONTRATACIONES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8D020" w14:textId="77777777" w:rsidR="00942792" w:rsidRPr="00485157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5147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0C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10B99540" w14:textId="77777777" w:rsidTr="00B07E7A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90D2573" w14:textId="77777777" w:rsidR="00942792" w:rsidRPr="00485157" w:rsidRDefault="00942792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27F47" w14:textId="477E14AD" w:rsidR="00942792" w:rsidRPr="00485157" w:rsidRDefault="00B07E7A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 de los costes de ejecución del proyecto de I+D+i (hasta 50% con autorización expresa AEI)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990C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2D3F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A9F83C7" w14:textId="77777777" w:rsidR="00942792" w:rsidRDefault="00942792" w:rsidP="00942792">
      <w:pPr>
        <w:spacing w:line="240" w:lineRule="auto"/>
        <w:rPr>
          <w:sz w:val="18"/>
          <w:szCs w:val="18"/>
        </w:rPr>
      </w:pPr>
    </w:p>
    <w:p w14:paraId="148F46BB" w14:textId="77777777" w:rsidR="00942792" w:rsidRDefault="00942792" w:rsidP="00942792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7993AD1" w14:textId="77777777" w:rsidR="00942792" w:rsidRPr="00974C82" w:rsidRDefault="00942792" w:rsidP="00942792">
      <w:pPr>
        <w:spacing w:line="240" w:lineRule="auto"/>
        <w:rPr>
          <w:sz w:val="16"/>
          <w:szCs w:val="16"/>
        </w:rPr>
      </w:pPr>
    </w:p>
    <w:p w14:paraId="2C723753" w14:textId="25681AA8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Facturas</w:t>
      </w:r>
    </w:p>
    <w:p w14:paraId="34C124FF" w14:textId="25D35E0C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Documentos de pago</w:t>
      </w:r>
    </w:p>
    <w:p w14:paraId="70B52D2A" w14:textId="2F0FF155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Contrato y/o expediente de contratación (indíquese) ______________</w:t>
      </w:r>
    </w:p>
    <w:p w14:paraId="71929EFD" w14:textId="53D2E59E" w:rsidR="00942792" w:rsidRPr="00942792" w:rsidRDefault="000366E9" w:rsidP="00942792">
      <w:pPr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="00942792" w:rsidRPr="00942792">
        <w:rPr>
          <w:sz w:val="18"/>
          <w:szCs w:val="18"/>
        </w:rPr>
        <w:t>para los casos contemplados por el artículo 31.3 de la LGS</w:t>
      </w:r>
    </w:p>
    <w:p w14:paraId="20EA3E22" w14:textId="77777777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Otros (indíquese)________________</w:t>
      </w:r>
    </w:p>
    <w:p w14:paraId="555E5952" w14:textId="77777777" w:rsidR="00942792" w:rsidRPr="00974C82" w:rsidRDefault="00942792" w:rsidP="00942792">
      <w:pPr>
        <w:spacing w:line="240" w:lineRule="auto"/>
        <w:rPr>
          <w:sz w:val="16"/>
          <w:szCs w:val="16"/>
        </w:rPr>
      </w:pPr>
    </w:p>
    <w:p w14:paraId="0C1B8167" w14:textId="0F0EAC7A" w:rsidR="00693810" w:rsidRDefault="00942792" w:rsidP="00942792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p w14:paraId="437C445C" w14:textId="42F012D1" w:rsidR="00693810" w:rsidRPr="00295DE4" w:rsidRDefault="00693810" w:rsidP="0094279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I</w:t>
      </w:r>
      <w:r w:rsidRPr="00295DE4">
        <w:rPr>
          <w:sz w:val="18"/>
          <w:szCs w:val="18"/>
        </w:rPr>
        <w:t>mporte en euros (de la desviación)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2976"/>
      </w:tblGrid>
      <w:tr w:rsidR="00E2530B" w:rsidRPr="00295DE4" w14:paraId="7D4A78DD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1BB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5EA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69E6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FE3C73A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E19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9A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AA23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0EFDFD1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CA1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4493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9C0F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586B46F0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BD9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632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37B8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6B8BB951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EC3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60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116A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3F778E3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FE7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607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0C51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0D1DE123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E1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44FE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B964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</w:tbl>
    <w:p w14:paraId="58178729" w14:textId="77777777" w:rsidR="00942792" w:rsidRDefault="00942792" w:rsidP="00942792">
      <w:pPr>
        <w:rPr>
          <w:sz w:val="18"/>
          <w:szCs w:val="18"/>
        </w:rPr>
      </w:pPr>
    </w:p>
    <w:p w14:paraId="19A92456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D07A017" w14:textId="77777777" w:rsidR="000C1179" w:rsidRDefault="000C1179" w:rsidP="000C1179">
      <w:pPr>
        <w:rPr>
          <w:sz w:val="20"/>
        </w:rPr>
      </w:pPr>
    </w:p>
    <w:p w14:paraId="57032F4E" w14:textId="4C7221CA" w:rsidR="00256937" w:rsidRDefault="00EC7EA0" w:rsidP="00D23FF2">
      <w:pPr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</w:t>
      </w:r>
      <w:r w:rsidR="00D23FF2">
        <w:rPr>
          <w:sz w:val="18"/>
          <w:szCs w:val="18"/>
        </w:rPr>
        <w:t xml:space="preserve">i,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D23FF2">
      <w:pPr>
        <w:rPr>
          <w:b/>
          <w:i/>
          <w:sz w:val="18"/>
          <w:szCs w:val="18"/>
          <w:u w:val="single"/>
        </w:rPr>
      </w:pPr>
    </w:p>
    <w:p w14:paraId="1BEFA797" w14:textId="67DFBECE" w:rsidR="00256937" w:rsidRDefault="00EC7EA0" w:rsidP="00D23FF2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18" w:name="_MON_1368625018"/>
      <w:bookmarkStart w:id="19" w:name="_MON_1368625243"/>
      <w:bookmarkStart w:id="20" w:name="_MON_1333883264"/>
      <w:bookmarkStart w:id="21" w:name="_MON_1333883271"/>
      <w:bookmarkStart w:id="22" w:name="_MON_1333883538"/>
      <w:bookmarkEnd w:id="18"/>
      <w:bookmarkEnd w:id="19"/>
      <w:bookmarkEnd w:id="20"/>
      <w:bookmarkEnd w:id="21"/>
      <w:bookmarkEnd w:id="22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7CE3ABF2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AE8B7E5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3A0A2D6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5DE3E56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09F1686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3972EF5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3F17228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3F6D35B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48E0FB8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A27186D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E2530B" w:rsidRPr="002C1EE5" w14:paraId="6EA24AA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10A2E6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39FD53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317D05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B2EC24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5C2BF3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D14A172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E0E09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B53A85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B829324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06228E0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36CF5E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2E81024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6AFD76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04C0BFC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C0210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A69EF4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188DBEC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88957A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D0CA100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936037B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7F4E65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1ADF649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8305808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36274F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9CE1E04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136CA97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32D143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8893AFB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F0CC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07B80E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3A8741F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34B304C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D0E2917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2312072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6889E6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1387E17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1B67F25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8247446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F4A156A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5DE1F4C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98D896E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374C245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563746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D43253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114DB5C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5A83FA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3F6FF2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BEE4726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29FEA5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6BC3EC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F2C6F7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F6687F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EC24F3C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E67D9C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B79E58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414C97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11B017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93EFC9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C82994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</w:tbl>
    <w:p w14:paraId="6B63DDD6" w14:textId="7E71770F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lastRenderedPageBreak/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07D26115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</w:t>
      </w:r>
      <w:r w:rsidR="005F2E6B">
        <w:rPr>
          <w:sz w:val="18"/>
          <w:szCs w:val="18"/>
        </w:rPr>
        <w:t>s</w:t>
      </w:r>
      <w:r w:rsidRPr="00485157">
        <w:rPr>
          <w:sz w:val="18"/>
          <w:szCs w:val="18"/>
        </w:rPr>
        <w:t xml:space="preserve">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77CF3F3E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</w:t>
      </w:r>
      <w:r w:rsidR="005F4B75">
        <w:rPr>
          <w:sz w:val="18"/>
          <w:szCs w:val="18"/>
        </w:rPr>
        <w:t>/a</w:t>
      </w:r>
      <w:r w:rsidR="009E041B" w:rsidRPr="009E041B">
        <w:rPr>
          <w:sz w:val="18"/>
          <w:szCs w:val="18"/>
        </w:rPr>
        <w:t xml:space="preserve"> diferente del</w:t>
      </w:r>
      <w:r w:rsidR="005F4B75">
        <w:rPr>
          <w:sz w:val="18"/>
          <w:szCs w:val="18"/>
        </w:rPr>
        <w:t>/de la</w:t>
      </w:r>
      <w:r w:rsidR="009E041B" w:rsidRPr="009E041B">
        <w:rPr>
          <w:sz w:val="18"/>
          <w:szCs w:val="18"/>
        </w:rPr>
        <w:t xml:space="preserve">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9F60AC4" w14:textId="78902F7A" w:rsidR="000429A0" w:rsidRDefault="000429A0" w:rsidP="000429A0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>
        <w:rPr>
          <w:sz w:val="18"/>
          <w:szCs w:val="18"/>
        </w:rPr>
        <w:t>Revisión del cálculo de los Costes Indirectos, son los indicados en la normativa aplicable</w:t>
      </w:r>
      <w:r w:rsidRPr="009E041B">
        <w:rPr>
          <w:sz w:val="18"/>
          <w:szCs w:val="18"/>
        </w:rPr>
        <w:t xml:space="preserve"> (art 3.2.b. </w:t>
      </w:r>
      <w:r>
        <w:rPr>
          <w:sz w:val="18"/>
          <w:szCs w:val="18"/>
        </w:rPr>
        <w:t>4</w:t>
      </w:r>
      <w:r w:rsidRPr="009E041B">
        <w:rPr>
          <w:sz w:val="18"/>
          <w:szCs w:val="18"/>
        </w:rPr>
        <w:t>º)</w:t>
      </w:r>
      <w:r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0A3E66B0" w14:textId="70A39A2B" w:rsidR="00E41F15" w:rsidRPr="00485157" w:rsidRDefault="00E41F15" w:rsidP="00E41F15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E41F15">
        <w:rPr>
          <w:sz w:val="18"/>
          <w:szCs w:val="18"/>
        </w:rPr>
        <w:t>Comprobación del cumplimiento de los límites establecidos en la normativa específica de la ayuda en materia de subcontratación (art 3.2.b. 7º)</w:t>
      </w:r>
      <w:r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387BEF03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  <w:r w:rsidR="005B4DFC">
        <w:rPr>
          <w:sz w:val="18"/>
          <w:szCs w:val="18"/>
        </w:rPr>
        <w:t xml:space="preserve"> (art. 3.2.f)</w:t>
      </w:r>
      <w:r w:rsidR="005F4B75">
        <w:rPr>
          <w:sz w:val="18"/>
          <w:szCs w:val="18"/>
        </w:rPr>
        <w:t>.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………………………………………………………………………..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58870209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</w:t>
      </w:r>
      <w:r w:rsidR="00D96F04">
        <w:rPr>
          <w:sz w:val="18"/>
          <w:szCs w:val="18"/>
        </w:rPr>
        <w:t>/a</w:t>
      </w:r>
      <w:r>
        <w:rPr>
          <w:sz w:val="18"/>
          <w:szCs w:val="18"/>
        </w:rPr>
        <w:t xml:space="preserve">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1DA398FE" w14:textId="394E6570" w:rsidR="00B26422" w:rsidRPr="0016599A" w:rsidRDefault="00B26422" w:rsidP="00D22303">
      <w:pPr>
        <w:ind w:left="5664" w:right="-469"/>
      </w:pPr>
      <w:r w:rsidRPr="007D004A">
        <w:rPr>
          <w:b/>
          <w:i/>
          <w:sz w:val="18"/>
          <w:szCs w:val="18"/>
        </w:rPr>
        <w:t>(NOTA: La firma/sello del auditor</w:t>
      </w:r>
      <w:r w:rsidR="00D96F04">
        <w:rPr>
          <w:b/>
          <w:i/>
          <w:sz w:val="18"/>
          <w:szCs w:val="18"/>
        </w:rPr>
        <w:t>/a</w:t>
      </w:r>
      <w:r w:rsidRPr="007D004A">
        <w:rPr>
          <w:b/>
          <w:i/>
          <w:sz w:val="18"/>
          <w:szCs w:val="18"/>
        </w:rPr>
        <w:t xml:space="preserve"> debe constar en todas y cada una de las páginas que componen este anexo)</w:t>
      </w: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B1B9" w14:textId="77777777" w:rsidR="00A0589B" w:rsidRDefault="00A0589B">
      <w:r>
        <w:separator/>
      </w:r>
    </w:p>
  </w:endnote>
  <w:endnote w:type="continuationSeparator" w:id="0">
    <w:p w14:paraId="2BB44463" w14:textId="77777777" w:rsidR="00A0589B" w:rsidRDefault="00A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1EA7" w14:textId="0119A3A2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0368" w14:textId="77777777" w:rsidR="00A0589B" w:rsidRDefault="00A0589B">
      <w:r>
        <w:separator/>
      </w:r>
    </w:p>
  </w:footnote>
  <w:footnote w:type="continuationSeparator" w:id="0">
    <w:p w14:paraId="37AC66FB" w14:textId="77777777" w:rsidR="00A0589B" w:rsidRDefault="00A0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93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919"/>
      <w:gridCol w:w="239"/>
      <w:gridCol w:w="6767"/>
      <w:gridCol w:w="810"/>
      <w:gridCol w:w="1566"/>
    </w:tblGrid>
    <w:tr w:rsidR="00D22303" w:rsidRPr="009331B7" w14:paraId="1DFB751A" w14:textId="77777777" w:rsidTr="00D22303">
      <w:trPr>
        <w:trHeight w:val="337"/>
      </w:trPr>
      <w:tc>
        <w:tcPr>
          <w:tcW w:w="992" w:type="dxa"/>
          <w:vAlign w:val="center"/>
        </w:tcPr>
        <w:tbl>
          <w:tblPr>
            <w:tblW w:w="11081" w:type="dxa"/>
            <w:tblLayout w:type="fixed"/>
            <w:tblLook w:val="01E0" w:firstRow="1" w:lastRow="1" w:firstColumn="1" w:lastColumn="1" w:noHBand="0" w:noVBand="0"/>
          </w:tblPr>
          <w:tblGrid>
            <w:gridCol w:w="1182"/>
            <w:gridCol w:w="2297"/>
            <w:gridCol w:w="337"/>
            <w:gridCol w:w="5332"/>
            <w:gridCol w:w="1933"/>
          </w:tblGrid>
          <w:tr w:rsidR="00D22303" w:rsidRPr="009331B7" w14:paraId="1D4688A1" w14:textId="77777777" w:rsidTr="00474243">
            <w:trPr>
              <w:trHeight w:val="356"/>
            </w:trPr>
            <w:tc>
              <w:tcPr>
                <w:tcW w:w="1182" w:type="dxa"/>
                <w:vAlign w:val="center"/>
              </w:tcPr>
              <w:p w14:paraId="52A39290" w14:textId="77777777" w:rsidR="00D22303" w:rsidRPr="00740660" w:rsidRDefault="00D22303" w:rsidP="00D22303">
                <w:pPr>
                  <w:pStyle w:val="Encabezado"/>
                  <w:jc w:val="left"/>
                  <w:rPr>
                    <w:sz w:val="14"/>
                    <w:szCs w:val="14"/>
                  </w:rPr>
                </w:pPr>
                <w:r w:rsidRPr="009331B7">
                  <w:rPr>
                    <w:noProof/>
                    <w:sz w:val="14"/>
                    <w:szCs w:val="14"/>
                  </w:rPr>
                  <w:drawing>
                    <wp:inline distT="0" distB="0" distL="0" distR="0" wp14:anchorId="35F45704" wp14:editId="79BAF5B6">
                      <wp:extent cx="533400" cy="523875"/>
                      <wp:effectExtent l="0" t="0" r="0" b="0"/>
                      <wp:docPr id="125268402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97" w:type="dxa"/>
                <w:vAlign w:val="center"/>
              </w:tcPr>
              <w:p w14:paraId="683A89C2" w14:textId="77777777" w:rsidR="00D22303" w:rsidRPr="00740660" w:rsidRDefault="00D22303" w:rsidP="00D22303">
                <w:pPr>
                  <w:pStyle w:val="Encabezado"/>
                  <w:jc w:val="left"/>
                  <w:rPr>
                    <w:sz w:val="14"/>
                    <w:szCs w:val="14"/>
                  </w:rPr>
                </w:pPr>
                <w:r w:rsidRPr="00740660">
                  <w:rPr>
                    <w:rFonts w:ascii="Arial" w:hAnsi="Arial" w:cs="Arial"/>
                    <w:sz w:val="12"/>
                    <w:szCs w:val="12"/>
                  </w:rPr>
                  <w:t>MINISTERIO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r w:rsidRPr="00740660">
                  <w:rPr>
                    <w:rFonts w:ascii="Arial" w:hAnsi="Arial" w:cs="Arial"/>
                    <w:sz w:val="12"/>
                    <w:szCs w:val="12"/>
                  </w:rPr>
                  <w:t xml:space="preserve">DE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CIENCIA. INNOVACIÓN Y UNIVERSIDADES</w:t>
                </w:r>
              </w:p>
            </w:tc>
            <w:tc>
              <w:tcPr>
                <w:tcW w:w="337" w:type="dxa"/>
                <w:vAlign w:val="center"/>
              </w:tcPr>
              <w:p w14:paraId="28C3C373" w14:textId="77777777" w:rsidR="00D22303" w:rsidRDefault="00D22303" w:rsidP="00D22303">
                <w:pPr>
                  <w:pStyle w:val="Encabezado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92DE2CC" w14:textId="77777777" w:rsidR="00D22303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5332" w:type="dxa"/>
                <w:vAlign w:val="center"/>
              </w:tcPr>
              <w:p w14:paraId="7062AC02" w14:textId="77777777" w:rsidR="00D22303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                          </w:t>
                </w:r>
              </w:p>
              <w:p w14:paraId="146DCB54" w14:textId="77777777" w:rsidR="00D22303" w:rsidRPr="00740660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  <w:r w:rsidRPr="00F91A18">
                  <w:rPr>
                    <w:b/>
                    <w:sz w:val="20"/>
                  </w:rPr>
                  <w:t xml:space="preserve">DOCUMENTO </w:t>
                </w:r>
                <w:r>
                  <w:rPr>
                    <w:b/>
                    <w:sz w:val="20"/>
                  </w:rPr>
                  <w:t>1</w:t>
                </w:r>
                <w:r w:rsidRPr="00F91A18">
                  <w:rPr>
                    <w:b/>
                    <w:sz w:val="20"/>
                  </w:rPr>
                  <w:t>: INFORME ECONÓMICO</w:t>
                </w:r>
              </w:p>
            </w:tc>
            <w:tc>
              <w:tcPr>
                <w:tcW w:w="1933" w:type="dxa"/>
                <w:vAlign w:val="center"/>
              </w:tcPr>
              <w:p w14:paraId="531E2012" w14:textId="77777777" w:rsidR="00D22303" w:rsidRPr="00B538DA" w:rsidRDefault="00D22303" w:rsidP="00D22303">
                <w:pPr>
                  <w:pStyle w:val="Encabezado"/>
                  <w:jc w:val="right"/>
                  <w:rPr>
                    <w:b/>
                    <w:sz w:val="18"/>
                    <w:szCs w:val="18"/>
                  </w:rPr>
                </w:pPr>
                <w:r w:rsidRPr="00B538DA">
                  <w:rPr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4714F57" wp14:editId="59FD78C6">
                      <wp:extent cx="892810" cy="628015"/>
                      <wp:effectExtent l="0" t="0" r="2540" b="635"/>
                      <wp:docPr id="64770522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2810" cy="628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5C1221D" w14:textId="77777777" w:rsidR="00D22303" w:rsidRPr="009331B7" w:rsidRDefault="00D22303" w:rsidP="00D22303">
                <w:pPr>
                  <w:pStyle w:val="Encabezado"/>
                  <w:jc w:val="right"/>
                  <w:rPr>
                    <w:b/>
                    <w:sz w:val="18"/>
                    <w:szCs w:val="18"/>
                  </w:rPr>
                </w:pPr>
              </w:p>
            </w:tc>
          </w:tr>
        </w:tbl>
        <w:p w14:paraId="00247146" w14:textId="66AB3F2D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</w:p>
      </w:tc>
      <w:tc>
        <w:tcPr>
          <w:tcW w:w="1919" w:type="dxa"/>
          <w:vAlign w:val="center"/>
        </w:tcPr>
        <w:p w14:paraId="74C63415" w14:textId="033D4012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CIENCIA. INNOVACIÓN Y UNIVERSIDADES</w:t>
          </w:r>
        </w:p>
      </w:tc>
      <w:tc>
        <w:tcPr>
          <w:tcW w:w="239" w:type="dxa"/>
          <w:vAlign w:val="center"/>
        </w:tcPr>
        <w:p w14:paraId="389A49E0" w14:textId="61BEEE3B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</w:p>
      </w:tc>
      <w:tc>
        <w:tcPr>
          <w:tcW w:w="6767" w:type="dxa"/>
          <w:vAlign w:val="center"/>
        </w:tcPr>
        <w:p w14:paraId="00E4EBE5" w14:textId="35E1840D" w:rsidR="00D22303" w:rsidRPr="00740660" w:rsidRDefault="00D22303" w:rsidP="00D22303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4A318ABD" w:rsidR="00D22303" w:rsidRPr="009331B7" w:rsidRDefault="00D22303" w:rsidP="00D22303">
          <w:pPr>
            <w:pStyle w:val="Encabezado"/>
            <w:jc w:val="right"/>
            <w:rPr>
              <w:b/>
              <w:sz w:val="18"/>
              <w:szCs w:val="18"/>
            </w:rPr>
          </w:pPr>
        </w:p>
      </w:tc>
      <w:tc>
        <w:tcPr>
          <w:tcW w:w="1566" w:type="dxa"/>
          <w:vAlign w:val="center"/>
        </w:tcPr>
        <w:p w14:paraId="3309E74E" w14:textId="473EAAF6" w:rsidR="00D22303" w:rsidRPr="009331B7" w:rsidRDefault="00D22303" w:rsidP="00D22303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14:paraId="1540F343" w14:textId="658F2317" w:rsidR="00283B59" w:rsidRPr="005127E6" w:rsidRDefault="00283B59" w:rsidP="005127E6">
    <w:pPr>
      <w:pStyle w:val="Encabezado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1" w:type="dxa"/>
      <w:tblInd w:w="-792" w:type="dxa"/>
      <w:tblLayout w:type="fixed"/>
      <w:tblLook w:val="01E0" w:firstRow="1" w:lastRow="1" w:firstColumn="1" w:lastColumn="1" w:noHBand="0" w:noVBand="0"/>
    </w:tblPr>
    <w:tblGrid>
      <w:gridCol w:w="1182"/>
      <w:gridCol w:w="1878"/>
      <w:gridCol w:w="756"/>
      <w:gridCol w:w="5332"/>
      <w:gridCol w:w="1933"/>
    </w:tblGrid>
    <w:tr w:rsidR="00D22303" w:rsidRPr="009331B7" w14:paraId="4B66B238" w14:textId="71062700" w:rsidTr="00D22303">
      <w:trPr>
        <w:trHeight w:val="356"/>
      </w:trPr>
      <w:tc>
        <w:tcPr>
          <w:tcW w:w="1182" w:type="dxa"/>
          <w:vAlign w:val="center"/>
        </w:tcPr>
        <w:p w14:paraId="42475705" w14:textId="77777777" w:rsidR="00D22303" w:rsidRPr="00740660" w:rsidRDefault="00D22303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dxa"/>
          <w:vAlign w:val="center"/>
        </w:tcPr>
        <w:p w14:paraId="13CE4568" w14:textId="50A31E18" w:rsidR="00D22303" w:rsidRPr="00740660" w:rsidRDefault="00D22303" w:rsidP="00600560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CIENCIA. INNOVACIÓN Y UNIVERSIDADES</w:t>
          </w:r>
        </w:p>
      </w:tc>
      <w:tc>
        <w:tcPr>
          <w:tcW w:w="756" w:type="dxa"/>
          <w:vAlign w:val="center"/>
        </w:tcPr>
        <w:p w14:paraId="6B4955E9" w14:textId="77777777" w:rsidR="00D22303" w:rsidRDefault="00D22303" w:rsidP="00600560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45281F80" w:rsidR="00D22303" w:rsidRDefault="00D22303" w:rsidP="00600560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5332" w:type="dxa"/>
          <w:vAlign w:val="center"/>
        </w:tcPr>
        <w:p w14:paraId="5F592709" w14:textId="77777777" w:rsidR="00D22303" w:rsidRDefault="00D22303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5961ECA8" w:rsidR="00D22303" w:rsidRPr="00740660" w:rsidRDefault="00D22303" w:rsidP="000C1179">
          <w:pPr>
            <w:pStyle w:val="Encabezado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>INFORME ECONÓMICO</w:t>
          </w:r>
          <w:r w:rsidR="00D774FE">
            <w:rPr>
              <w:b/>
              <w:sz w:val="20"/>
            </w:rPr>
            <w:t xml:space="preserve"> AUDITOR</w:t>
          </w:r>
          <w:r w:rsidR="00041119">
            <w:rPr>
              <w:b/>
              <w:sz w:val="20"/>
            </w:rPr>
            <w:t>Í</w:t>
          </w:r>
          <w:r w:rsidR="00D774FE">
            <w:rPr>
              <w:b/>
              <w:sz w:val="20"/>
            </w:rPr>
            <w:t>A</w:t>
          </w:r>
        </w:p>
      </w:tc>
      <w:tc>
        <w:tcPr>
          <w:tcW w:w="1933" w:type="dxa"/>
          <w:vAlign w:val="center"/>
        </w:tcPr>
        <w:p w14:paraId="54D12FD0" w14:textId="11E2FF73" w:rsidR="00D22303" w:rsidRPr="00B538DA" w:rsidRDefault="00D22303" w:rsidP="00B538DA">
          <w:pPr>
            <w:pStyle w:val="Encabezado"/>
            <w:jc w:val="right"/>
            <w:rPr>
              <w:b/>
              <w:sz w:val="18"/>
              <w:szCs w:val="18"/>
            </w:rPr>
          </w:pPr>
          <w:r w:rsidRPr="00B538DA">
            <w:rPr>
              <w:b/>
              <w:noProof/>
              <w:sz w:val="18"/>
              <w:szCs w:val="18"/>
            </w:rPr>
            <w:drawing>
              <wp:inline distT="0" distB="0" distL="0" distR="0" wp14:anchorId="78A7B4D4" wp14:editId="49B723BE">
                <wp:extent cx="892810" cy="628015"/>
                <wp:effectExtent l="0" t="0" r="2540" b="635"/>
                <wp:docPr id="7932770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59A10C" w14:textId="670105CB" w:rsidR="00D22303" w:rsidRPr="009331B7" w:rsidRDefault="00D22303" w:rsidP="00F91A18">
          <w:pPr>
            <w:pStyle w:val="Encabezado"/>
            <w:jc w:val="right"/>
            <w:rPr>
              <w:b/>
              <w:sz w:val="18"/>
              <w:szCs w:val="18"/>
            </w:rPr>
          </w:pPr>
        </w:p>
      </w:tc>
    </w:tr>
  </w:tbl>
  <w:p w14:paraId="3DCFFE5D" w14:textId="77777777" w:rsidR="00283B59" w:rsidRPr="005127E6" w:rsidRDefault="00283B59" w:rsidP="005127E6">
    <w:pPr>
      <w:pStyle w:val="Encabezado"/>
      <w:spacing w:line="240" w:lineRule="auto"/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7242">
    <w:abstractNumId w:val="0"/>
  </w:num>
  <w:num w:numId="2" w16cid:durableId="2002266899">
    <w:abstractNumId w:val="5"/>
  </w:num>
  <w:num w:numId="3" w16cid:durableId="1001081775">
    <w:abstractNumId w:val="2"/>
  </w:num>
  <w:num w:numId="4" w16cid:durableId="902716596">
    <w:abstractNumId w:val="3"/>
  </w:num>
  <w:num w:numId="5" w16cid:durableId="773551393">
    <w:abstractNumId w:val="1"/>
  </w:num>
  <w:num w:numId="6" w16cid:durableId="1088500224">
    <w:abstractNumId w:val="4"/>
  </w:num>
  <w:num w:numId="7" w16cid:durableId="286621568">
    <w:abstractNumId w:val="4"/>
  </w:num>
  <w:num w:numId="8" w16cid:durableId="881090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A0"/>
    <w:rsid w:val="00007EAD"/>
    <w:rsid w:val="00010C94"/>
    <w:rsid w:val="00031789"/>
    <w:rsid w:val="000366E9"/>
    <w:rsid w:val="00041119"/>
    <w:rsid w:val="000429A0"/>
    <w:rsid w:val="00044AAE"/>
    <w:rsid w:val="000473DC"/>
    <w:rsid w:val="00050EEA"/>
    <w:rsid w:val="00064F84"/>
    <w:rsid w:val="00065022"/>
    <w:rsid w:val="000925B0"/>
    <w:rsid w:val="00092820"/>
    <w:rsid w:val="000B1D81"/>
    <w:rsid w:val="000C1179"/>
    <w:rsid w:val="000E51A2"/>
    <w:rsid w:val="000F5918"/>
    <w:rsid w:val="000F5BE4"/>
    <w:rsid w:val="00105F91"/>
    <w:rsid w:val="001279B0"/>
    <w:rsid w:val="001305FD"/>
    <w:rsid w:val="00146E20"/>
    <w:rsid w:val="00151F49"/>
    <w:rsid w:val="00157D32"/>
    <w:rsid w:val="0016534F"/>
    <w:rsid w:val="0016599A"/>
    <w:rsid w:val="00191804"/>
    <w:rsid w:val="001A0FFC"/>
    <w:rsid w:val="001B19E3"/>
    <w:rsid w:val="001B364A"/>
    <w:rsid w:val="001D55BC"/>
    <w:rsid w:val="001E696E"/>
    <w:rsid w:val="001F20DE"/>
    <w:rsid w:val="002046AF"/>
    <w:rsid w:val="00211A0A"/>
    <w:rsid w:val="002150FB"/>
    <w:rsid w:val="00256937"/>
    <w:rsid w:val="00261EEA"/>
    <w:rsid w:val="00283B59"/>
    <w:rsid w:val="002840B0"/>
    <w:rsid w:val="002874B3"/>
    <w:rsid w:val="002939CC"/>
    <w:rsid w:val="002976F0"/>
    <w:rsid w:val="002A0507"/>
    <w:rsid w:val="002C1EE5"/>
    <w:rsid w:val="002C6F8A"/>
    <w:rsid w:val="002E3E32"/>
    <w:rsid w:val="002F0757"/>
    <w:rsid w:val="00302892"/>
    <w:rsid w:val="00303C65"/>
    <w:rsid w:val="003108F6"/>
    <w:rsid w:val="00321E13"/>
    <w:rsid w:val="00322F73"/>
    <w:rsid w:val="003335AE"/>
    <w:rsid w:val="0034316B"/>
    <w:rsid w:val="003520EA"/>
    <w:rsid w:val="0035273D"/>
    <w:rsid w:val="00367035"/>
    <w:rsid w:val="0038136F"/>
    <w:rsid w:val="0038662A"/>
    <w:rsid w:val="0039133C"/>
    <w:rsid w:val="003B5B40"/>
    <w:rsid w:val="003C215F"/>
    <w:rsid w:val="003E0D84"/>
    <w:rsid w:val="003E78A2"/>
    <w:rsid w:val="003F10BF"/>
    <w:rsid w:val="00412871"/>
    <w:rsid w:val="00420F59"/>
    <w:rsid w:val="00443592"/>
    <w:rsid w:val="00453E0A"/>
    <w:rsid w:val="00461945"/>
    <w:rsid w:val="004712EB"/>
    <w:rsid w:val="004717FE"/>
    <w:rsid w:val="004766FC"/>
    <w:rsid w:val="00477D0B"/>
    <w:rsid w:val="0048170E"/>
    <w:rsid w:val="00485157"/>
    <w:rsid w:val="00486D14"/>
    <w:rsid w:val="00486D3F"/>
    <w:rsid w:val="004D5310"/>
    <w:rsid w:val="005127E6"/>
    <w:rsid w:val="00531328"/>
    <w:rsid w:val="00541242"/>
    <w:rsid w:val="00546729"/>
    <w:rsid w:val="0055786D"/>
    <w:rsid w:val="00560A06"/>
    <w:rsid w:val="00566203"/>
    <w:rsid w:val="005740F0"/>
    <w:rsid w:val="005A1E5D"/>
    <w:rsid w:val="005B4A29"/>
    <w:rsid w:val="005B4DFC"/>
    <w:rsid w:val="005D3183"/>
    <w:rsid w:val="005E07E7"/>
    <w:rsid w:val="005E0F9F"/>
    <w:rsid w:val="005E700E"/>
    <w:rsid w:val="005F2E6B"/>
    <w:rsid w:val="005F4B75"/>
    <w:rsid w:val="00600560"/>
    <w:rsid w:val="00607243"/>
    <w:rsid w:val="0062154B"/>
    <w:rsid w:val="00626060"/>
    <w:rsid w:val="00626AE7"/>
    <w:rsid w:val="006327C6"/>
    <w:rsid w:val="00635BEA"/>
    <w:rsid w:val="0065499F"/>
    <w:rsid w:val="00655527"/>
    <w:rsid w:val="00693810"/>
    <w:rsid w:val="006962F7"/>
    <w:rsid w:val="00697446"/>
    <w:rsid w:val="006C2B33"/>
    <w:rsid w:val="006D1A63"/>
    <w:rsid w:val="006D3FF8"/>
    <w:rsid w:val="006F23AA"/>
    <w:rsid w:val="006F66D5"/>
    <w:rsid w:val="007046A5"/>
    <w:rsid w:val="00704823"/>
    <w:rsid w:val="00704E45"/>
    <w:rsid w:val="00705ACC"/>
    <w:rsid w:val="00710E83"/>
    <w:rsid w:val="00715EC6"/>
    <w:rsid w:val="00717EA9"/>
    <w:rsid w:val="00720A30"/>
    <w:rsid w:val="00722628"/>
    <w:rsid w:val="007359E0"/>
    <w:rsid w:val="00737B2E"/>
    <w:rsid w:val="00741081"/>
    <w:rsid w:val="00750C63"/>
    <w:rsid w:val="00785621"/>
    <w:rsid w:val="00785D6E"/>
    <w:rsid w:val="00790C4F"/>
    <w:rsid w:val="00797ECC"/>
    <w:rsid w:val="007C161C"/>
    <w:rsid w:val="007C37ED"/>
    <w:rsid w:val="007D004A"/>
    <w:rsid w:val="007D393B"/>
    <w:rsid w:val="007D4029"/>
    <w:rsid w:val="007F1A4E"/>
    <w:rsid w:val="007F2188"/>
    <w:rsid w:val="007F5350"/>
    <w:rsid w:val="00822BB6"/>
    <w:rsid w:val="00824928"/>
    <w:rsid w:val="00836855"/>
    <w:rsid w:val="00860FB0"/>
    <w:rsid w:val="00865EFF"/>
    <w:rsid w:val="00877986"/>
    <w:rsid w:val="00880B54"/>
    <w:rsid w:val="0089653E"/>
    <w:rsid w:val="008A2B46"/>
    <w:rsid w:val="008C67DE"/>
    <w:rsid w:val="008D3B56"/>
    <w:rsid w:val="008E5DDC"/>
    <w:rsid w:val="008F355B"/>
    <w:rsid w:val="00901733"/>
    <w:rsid w:val="009042A8"/>
    <w:rsid w:val="00914374"/>
    <w:rsid w:val="00914625"/>
    <w:rsid w:val="00921E30"/>
    <w:rsid w:val="0092293C"/>
    <w:rsid w:val="0092335F"/>
    <w:rsid w:val="00924488"/>
    <w:rsid w:val="00942792"/>
    <w:rsid w:val="00945AA4"/>
    <w:rsid w:val="00946AF0"/>
    <w:rsid w:val="00954F04"/>
    <w:rsid w:val="00960169"/>
    <w:rsid w:val="00960654"/>
    <w:rsid w:val="00973E0A"/>
    <w:rsid w:val="00974C82"/>
    <w:rsid w:val="00993A6D"/>
    <w:rsid w:val="009A1B4B"/>
    <w:rsid w:val="009A2322"/>
    <w:rsid w:val="009A4E19"/>
    <w:rsid w:val="009B0AEC"/>
    <w:rsid w:val="009E041B"/>
    <w:rsid w:val="009E1859"/>
    <w:rsid w:val="009E7A7E"/>
    <w:rsid w:val="00A02EBA"/>
    <w:rsid w:val="00A05356"/>
    <w:rsid w:val="00A0589B"/>
    <w:rsid w:val="00A10AFF"/>
    <w:rsid w:val="00A4687D"/>
    <w:rsid w:val="00A73038"/>
    <w:rsid w:val="00A75026"/>
    <w:rsid w:val="00A76586"/>
    <w:rsid w:val="00A76752"/>
    <w:rsid w:val="00A85C08"/>
    <w:rsid w:val="00AC3DA8"/>
    <w:rsid w:val="00AC4541"/>
    <w:rsid w:val="00AD18B9"/>
    <w:rsid w:val="00AD24C7"/>
    <w:rsid w:val="00AF22F8"/>
    <w:rsid w:val="00B02F8E"/>
    <w:rsid w:val="00B0471C"/>
    <w:rsid w:val="00B07E7A"/>
    <w:rsid w:val="00B115DB"/>
    <w:rsid w:val="00B1412A"/>
    <w:rsid w:val="00B229DD"/>
    <w:rsid w:val="00B26422"/>
    <w:rsid w:val="00B45AD6"/>
    <w:rsid w:val="00B46582"/>
    <w:rsid w:val="00B47C32"/>
    <w:rsid w:val="00B538DA"/>
    <w:rsid w:val="00B75695"/>
    <w:rsid w:val="00B94BA8"/>
    <w:rsid w:val="00BA2E04"/>
    <w:rsid w:val="00BA6B80"/>
    <w:rsid w:val="00BA70C5"/>
    <w:rsid w:val="00BA7772"/>
    <w:rsid w:val="00BC4B24"/>
    <w:rsid w:val="00BC57A4"/>
    <w:rsid w:val="00BD1A55"/>
    <w:rsid w:val="00BD446C"/>
    <w:rsid w:val="00BE00F1"/>
    <w:rsid w:val="00BE6610"/>
    <w:rsid w:val="00BF099B"/>
    <w:rsid w:val="00C36866"/>
    <w:rsid w:val="00C432A4"/>
    <w:rsid w:val="00C53E6E"/>
    <w:rsid w:val="00C62A2F"/>
    <w:rsid w:val="00C64A9D"/>
    <w:rsid w:val="00C67B2D"/>
    <w:rsid w:val="00C82F11"/>
    <w:rsid w:val="00CA53A0"/>
    <w:rsid w:val="00CB67C0"/>
    <w:rsid w:val="00CD6BCD"/>
    <w:rsid w:val="00CE3CB4"/>
    <w:rsid w:val="00CF3F68"/>
    <w:rsid w:val="00CF7A78"/>
    <w:rsid w:val="00D15B2E"/>
    <w:rsid w:val="00D17881"/>
    <w:rsid w:val="00D20B34"/>
    <w:rsid w:val="00D22303"/>
    <w:rsid w:val="00D23FF2"/>
    <w:rsid w:val="00D27211"/>
    <w:rsid w:val="00D275DF"/>
    <w:rsid w:val="00D610BB"/>
    <w:rsid w:val="00D64690"/>
    <w:rsid w:val="00D677D3"/>
    <w:rsid w:val="00D711FF"/>
    <w:rsid w:val="00D774FE"/>
    <w:rsid w:val="00D801BD"/>
    <w:rsid w:val="00D96F04"/>
    <w:rsid w:val="00DD7366"/>
    <w:rsid w:val="00DE6BAE"/>
    <w:rsid w:val="00DF0D25"/>
    <w:rsid w:val="00E2530B"/>
    <w:rsid w:val="00E30329"/>
    <w:rsid w:val="00E3077A"/>
    <w:rsid w:val="00E37564"/>
    <w:rsid w:val="00E41F15"/>
    <w:rsid w:val="00E4612F"/>
    <w:rsid w:val="00E72047"/>
    <w:rsid w:val="00E74350"/>
    <w:rsid w:val="00E81CFE"/>
    <w:rsid w:val="00E847F9"/>
    <w:rsid w:val="00E97532"/>
    <w:rsid w:val="00E97BFA"/>
    <w:rsid w:val="00EA6812"/>
    <w:rsid w:val="00EB2E34"/>
    <w:rsid w:val="00EC55A9"/>
    <w:rsid w:val="00EC7EA0"/>
    <w:rsid w:val="00ED64EC"/>
    <w:rsid w:val="00F1603A"/>
    <w:rsid w:val="00F20B15"/>
    <w:rsid w:val="00F25D69"/>
    <w:rsid w:val="00F360DC"/>
    <w:rsid w:val="00F377DE"/>
    <w:rsid w:val="00F60A86"/>
    <w:rsid w:val="00F72337"/>
    <w:rsid w:val="00F91A18"/>
    <w:rsid w:val="00FA082A"/>
    <w:rsid w:val="00FA18A7"/>
    <w:rsid w:val="00FA5CC8"/>
    <w:rsid w:val="00FC4846"/>
    <w:rsid w:val="00FC79A5"/>
    <w:rsid w:val="00FD0B58"/>
    <w:rsid w:val="00FE0AAA"/>
    <w:rsid w:val="00FE1111"/>
    <w:rsid w:val="00FE6A41"/>
    <w:rsid w:val="00FF49DC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2659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Mendizábal Gallastegui, Ainhoa</cp:lastModifiedBy>
  <cp:revision>82</cp:revision>
  <cp:lastPrinted>2016-02-18T06:54:00Z</cp:lastPrinted>
  <dcterms:created xsi:type="dcterms:W3CDTF">2023-04-14T13:23:00Z</dcterms:created>
  <dcterms:modified xsi:type="dcterms:W3CDTF">2025-07-29T13:46:00Z</dcterms:modified>
</cp:coreProperties>
</file>