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8CE6" w14:textId="77777777" w:rsidR="00AD09ED" w:rsidRPr="007939E8" w:rsidRDefault="00AD09ED" w:rsidP="00AD09ED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  <w:r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041688BC" w14:textId="4CC01DD0" w:rsidR="004D2BE0" w:rsidRPr="004D2BE0" w:rsidRDefault="00AD09ED" w:rsidP="004D2BE0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TRASLADO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DE</w:t>
      </w:r>
      <w:r w:rsidR="004D2BE0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L</w:t>
      </w:r>
      <w:r w:rsidR="004D2BE0">
        <w:rPr>
          <w:rFonts w:cs="Arial"/>
          <w:b/>
          <w:bCs/>
          <w:sz w:val="18"/>
          <w:szCs w:val="18"/>
          <w:lang w:val="es-ES_tradnl"/>
        </w:rPr>
        <w:t>A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>
        <w:rPr>
          <w:rFonts w:cs="Arial"/>
          <w:b/>
          <w:bCs/>
          <w:sz w:val="18"/>
          <w:szCs w:val="18"/>
          <w:lang w:val="es-ES_tradnl"/>
        </w:rPr>
        <w:t>RED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 A OTRO CENTRO EJECUTOR </w:t>
      </w:r>
    </w:p>
    <w:p w14:paraId="04DB1F04" w14:textId="04612CA8" w:rsidR="00AD09ED" w:rsidRPr="007939E8" w:rsidRDefault="004D2BE0" w:rsidP="00AD09ED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4D2BE0">
        <w:rPr>
          <w:rFonts w:cs="Arial"/>
          <w:b/>
          <w:bCs/>
          <w:sz w:val="18"/>
          <w:szCs w:val="18"/>
          <w:lang w:val="es-ES_tradnl"/>
        </w:rPr>
        <w:t>(MISMA ENTIDAD BENEFICIARIA)</w:t>
      </w:r>
    </w:p>
    <w:p w14:paraId="6541958C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013057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D8C2320" w14:textId="6E3F3326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  <w:r w:rsidRPr="00537A7A">
        <w:rPr>
          <w:rFonts w:cs="Arial"/>
          <w:sz w:val="18"/>
          <w:szCs w:val="18"/>
        </w:rPr>
        <w:t>Se podrá autorizar cambio de centro ejecutor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red</w:t>
      </w:r>
      <w:r w:rsidRPr="00537A7A">
        <w:rPr>
          <w:rFonts w:cs="Arial"/>
          <w:sz w:val="18"/>
          <w:szCs w:val="18"/>
        </w:rPr>
        <w:t xml:space="preserve"> siempre que este cambio no afecte a la ejecución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actuación</w:t>
      </w:r>
      <w:r w:rsidRPr="00537A7A">
        <w:rPr>
          <w:rFonts w:cs="Arial"/>
          <w:sz w:val="18"/>
          <w:szCs w:val="18"/>
        </w:rPr>
        <w:t xml:space="preserve"> ni a los aspectos fundamentales que hayan sido determinantes en la evaluación para la concesión de la ayuda (viabilidad, equipo de </w:t>
      </w:r>
      <w:r w:rsidR="00537A7A" w:rsidRPr="00537A7A">
        <w:rPr>
          <w:rFonts w:cs="Arial"/>
          <w:sz w:val="18"/>
          <w:szCs w:val="18"/>
        </w:rPr>
        <w:t>la red</w:t>
      </w:r>
      <w:r w:rsidRPr="00537A7A">
        <w:rPr>
          <w:rFonts w:cs="Arial"/>
          <w:sz w:val="18"/>
          <w:szCs w:val="18"/>
        </w:rPr>
        <w:t>, etc.)</w:t>
      </w:r>
    </w:p>
    <w:p w14:paraId="60AB4387" w14:textId="77777777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387A9653" w14:textId="77777777" w:rsidR="00AD09ED" w:rsidRDefault="00AD09ED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51E5C212" w14:textId="1A878383" w:rsidR="00AD09ED" w:rsidRPr="005C39C4" w:rsidRDefault="00AD09ED" w:rsidP="00AD09ED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C39C4">
        <w:rPr>
          <w:rFonts w:cs="Arial"/>
          <w:b/>
          <w:sz w:val="18"/>
          <w:szCs w:val="18"/>
        </w:rPr>
        <w:t>Las solicitudes deben enviarse, al menos, dos meses antes de la fecha de finalización de</w:t>
      </w:r>
      <w:r w:rsidR="004D2BE0">
        <w:rPr>
          <w:rFonts w:cs="Arial"/>
          <w:b/>
          <w:sz w:val="18"/>
          <w:szCs w:val="18"/>
        </w:rPr>
        <w:t xml:space="preserve"> </w:t>
      </w:r>
      <w:r w:rsidRPr="005C39C4">
        <w:rPr>
          <w:rFonts w:cs="Arial"/>
          <w:b/>
          <w:sz w:val="18"/>
          <w:szCs w:val="18"/>
        </w:rPr>
        <w:t>l</w:t>
      </w:r>
      <w:r w:rsidR="004D2BE0">
        <w:rPr>
          <w:rFonts w:cs="Arial"/>
          <w:b/>
          <w:sz w:val="18"/>
          <w:szCs w:val="18"/>
        </w:rPr>
        <w:t>a</w:t>
      </w:r>
      <w:r w:rsidRPr="005C39C4">
        <w:rPr>
          <w:rFonts w:cs="Arial"/>
          <w:b/>
          <w:sz w:val="18"/>
          <w:szCs w:val="18"/>
        </w:rPr>
        <w:t xml:space="preserve"> </w:t>
      </w:r>
      <w:r w:rsidR="004D2BE0">
        <w:rPr>
          <w:rFonts w:cs="Arial"/>
          <w:b/>
          <w:sz w:val="18"/>
          <w:szCs w:val="18"/>
        </w:rPr>
        <w:t>actuación</w:t>
      </w:r>
      <w:r w:rsidR="00D03386">
        <w:rPr>
          <w:rFonts w:cs="Arial"/>
          <w:b/>
          <w:sz w:val="18"/>
          <w:szCs w:val="18"/>
        </w:rPr>
        <w:t>.</w:t>
      </w:r>
    </w:p>
    <w:p w14:paraId="76531729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CAC6BF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7939E8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7939E8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RED:</w:t>
      </w:r>
    </w:p>
    <w:p w14:paraId="2DB5D3B2" w14:textId="77777777" w:rsidR="00AD09ED" w:rsidRPr="007939E8" w:rsidRDefault="00AD09ED" w:rsidP="00AD09ED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338710B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F99B13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262FAE25" w14:textId="11E32F1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14:paraId="2C5C4E52" w14:textId="5A08248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="004D2BE0">
        <w:rPr>
          <w:rFonts w:cs="Arial"/>
          <w:i/>
          <w:sz w:val="18"/>
          <w:szCs w:val="18"/>
        </w:rPr>
        <w:t>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6C35755B" w14:textId="77777777" w:rsidR="00AD09ED" w:rsidRPr="004B16F9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Coordinador</w:t>
      </w:r>
      <w:proofErr w:type="spellEnd"/>
      <w:r>
        <w:rPr>
          <w:rFonts w:cs="Arial"/>
          <w:sz w:val="18"/>
          <w:szCs w:val="18"/>
          <w:lang w:val="pt-BR"/>
        </w:rPr>
        <w:t>/a</w:t>
      </w:r>
      <w:r w:rsidRPr="004B16F9">
        <w:rPr>
          <w:rFonts w:cs="Arial"/>
          <w:sz w:val="18"/>
          <w:szCs w:val="18"/>
          <w:lang w:val="pt-BR"/>
        </w:rPr>
        <w:t>:</w:t>
      </w:r>
    </w:p>
    <w:p w14:paraId="59E40E8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 RED</w:t>
      </w:r>
      <w:r w:rsidRPr="007939E8">
        <w:rPr>
          <w:rFonts w:cs="Arial"/>
          <w:sz w:val="18"/>
          <w:szCs w:val="18"/>
        </w:rPr>
        <w:t>:</w:t>
      </w:r>
    </w:p>
    <w:p w14:paraId="1D0E559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7939E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7939E8">
        <w:rPr>
          <w:rFonts w:cs="Arial"/>
          <w:sz w:val="18"/>
          <w:szCs w:val="18"/>
        </w:rPr>
        <w:t>:</w:t>
      </w:r>
    </w:p>
    <w:p w14:paraId="49F6680F" w14:textId="0328984F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 w:rsidR="00D03386">
        <w:rPr>
          <w:rFonts w:cs="Arial"/>
          <w:sz w:val="18"/>
          <w:szCs w:val="18"/>
        </w:rPr>
        <w:t xml:space="preserve">/ de la </w:t>
      </w:r>
      <w:r>
        <w:rPr>
          <w:rFonts w:cs="Arial"/>
          <w:sz w:val="18"/>
          <w:szCs w:val="18"/>
        </w:rPr>
        <w:t>coordinador</w:t>
      </w:r>
      <w:r w:rsidR="00D03386">
        <w:rPr>
          <w:rFonts w:cs="Arial"/>
          <w:sz w:val="18"/>
          <w:szCs w:val="18"/>
        </w:rPr>
        <w:t>/a</w:t>
      </w:r>
      <w:r w:rsidRPr="007939E8">
        <w:rPr>
          <w:rFonts w:cs="Arial"/>
          <w:sz w:val="18"/>
          <w:szCs w:val="18"/>
        </w:rPr>
        <w:t xml:space="preserve"> al nuev</w:t>
      </w:r>
      <w:r w:rsidR="004D2BE0">
        <w:rPr>
          <w:rFonts w:cs="Arial"/>
          <w:sz w:val="18"/>
          <w:szCs w:val="18"/>
        </w:rPr>
        <w:t>o centro</w:t>
      </w:r>
      <w:r w:rsidRPr="007939E8">
        <w:rPr>
          <w:rFonts w:cs="Arial"/>
          <w:sz w:val="18"/>
          <w:szCs w:val="18"/>
        </w:rPr>
        <w:t>:</w:t>
      </w:r>
    </w:p>
    <w:p w14:paraId="0D02D80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4125359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B85C788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4498E7" w14:textId="77777777" w:rsidR="00AD09ED" w:rsidRDefault="00AD09ED" w:rsidP="00AD09ED">
      <w:pPr>
        <w:rPr>
          <w:rStyle w:val="ESBBold"/>
          <w:rFonts w:cs="Arial"/>
          <w:sz w:val="18"/>
          <w:szCs w:val="18"/>
        </w:rPr>
      </w:pPr>
    </w:p>
    <w:p w14:paraId="70AAB05B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5F3C761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2D8C1579" w14:textId="676D0707" w:rsidR="00AD09ED" w:rsidRPr="007939E8" w:rsidRDefault="00AD09ED" w:rsidP="00D0338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  <w:r w:rsidRPr="00537A7A">
        <w:rPr>
          <w:rStyle w:val="ESBStandard1"/>
          <w:rFonts w:cs="Arial"/>
          <w:bCs/>
          <w:i/>
          <w:sz w:val="18"/>
          <w:szCs w:val="18"/>
        </w:rPr>
        <w:t>Justifique adecuadamente los motivos del traslado de la actuación, la fecha prevista para el mismo y las previsiones respecto de la ejecución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actuación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para asegurar el cumplimiento de objetivos y la viabilidad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proofErr w:type="gramStart"/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mism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proofErr w:type="gramEnd"/>
      <w:r w:rsidRPr="00537A7A">
        <w:rPr>
          <w:rStyle w:val="ESBStandard1"/>
          <w:rFonts w:cs="Arial"/>
          <w:bCs/>
          <w:i/>
          <w:sz w:val="18"/>
          <w:szCs w:val="18"/>
        </w:rPr>
        <w:t>.</w:t>
      </w:r>
    </w:p>
    <w:p w14:paraId="72207BC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3868D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619DB58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900620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BDCD6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7DFC5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45EB6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655DF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D2640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54738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EE1D0C0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812182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4934CE02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9CFEDA9" w14:textId="31479811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</w:t>
      </w:r>
      <w:r w:rsidR="001E42F6">
        <w:rPr>
          <w:rStyle w:val="ESBBold"/>
          <w:rFonts w:cs="Arial"/>
          <w:sz w:val="18"/>
          <w:szCs w:val="18"/>
        </w:rPr>
        <w:t>. Cambios</w:t>
      </w:r>
      <w:r w:rsidRPr="007939E8">
        <w:rPr>
          <w:rFonts w:cs="Arial"/>
          <w:b/>
          <w:sz w:val="18"/>
          <w:szCs w:val="18"/>
        </w:rPr>
        <w:t xml:space="preserve"> en el equipo de </w:t>
      </w:r>
      <w:r w:rsidR="00537A7A">
        <w:rPr>
          <w:rFonts w:cs="Arial"/>
          <w:b/>
          <w:sz w:val="18"/>
          <w:szCs w:val="18"/>
        </w:rPr>
        <w:t>la red</w:t>
      </w:r>
      <w:r>
        <w:rPr>
          <w:rFonts w:cs="Arial"/>
          <w:b/>
          <w:sz w:val="18"/>
          <w:szCs w:val="18"/>
        </w:rPr>
        <w:t xml:space="preserve"> motivados por el </w:t>
      </w:r>
      <w:r w:rsidR="001E42F6">
        <w:rPr>
          <w:rFonts w:cs="Arial"/>
          <w:b/>
          <w:sz w:val="18"/>
          <w:szCs w:val="18"/>
        </w:rPr>
        <w:t>traslado</w:t>
      </w:r>
      <w:r>
        <w:rPr>
          <w:rFonts w:cs="Arial"/>
          <w:b/>
          <w:sz w:val="18"/>
          <w:szCs w:val="18"/>
        </w:rPr>
        <w:t>:</w:t>
      </w:r>
    </w:p>
    <w:p w14:paraId="08DD12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40B977B" w14:textId="4A807711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 xml:space="preserve">Describa los cambios que se producirán en </w:t>
      </w:r>
      <w:r w:rsidRPr="00C50862">
        <w:rPr>
          <w:rFonts w:cs="Arial"/>
          <w:i/>
          <w:color w:val="000000"/>
          <w:sz w:val="18"/>
          <w:szCs w:val="18"/>
        </w:rPr>
        <w:t xml:space="preserve">el equipo de </w:t>
      </w:r>
      <w:r w:rsidR="00C50862" w:rsidRPr="00C50862">
        <w:rPr>
          <w:rFonts w:cs="Arial"/>
          <w:i/>
          <w:color w:val="000000"/>
          <w:sz w:val="18"/>
          <w:szCs w:val="18"/>
        </w:rPr>
        <w:t>la</w:t>
      </w:r>
      <w:r w:rsidR="00C50862">
        <w:rPr>
          <w:rFonts w:cs="Arial"/>
          <w:i/>
          <w:color w:val="000000"/>
          <w:sz w:val="18"/>
          <w:szCs w:val="18"/>
        </w:rPr>
        <w:t xml:space="preserve"> red</w:t>
      </w:r>
      <w:r w:rsidRPr="007939E8">
        <w:rPr>
          <w:rFonts w:cs="Arial"/>
          <w:i/>
          <w:color w:val="000000"/>
          <w:sz w:val="18"/>
          <w:szCs w:val="18"/>
        </w:rPr>
        <w:t xml:space="preserve"> como consecuencia del traslado (altas, bajas, modificaciones) y explique cómo afectarán a la ejecución de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>
        <w:rPr>
          <w:rFonts w:cs="Arial"/>
          <w:i/>
          <w:color w:val="000000"/>
          <w:sz w:val="18"/>
          <w:szCs w:val="18"/>
        </w:rPr>
        <w:t>a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>actuación</w:t>
      </w:r>
      <w:r w:rsidRPr="00DE573C">
        <w:rPr>
          <w:rFonts w:cs="Arial"/>
          <w:i/>
          <w:color w:val="000000"/>
          <w:sz w:val="18"/>
          <w:szCs w:val="18"/>
        </w:rPr>
        <w:t xml:space="preserve">. </w:t>
      </w:r>
    </w:p>
    <w:p w14:paraId="6BBF1A1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D586DA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47340D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48C23A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F41389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42551D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26C1CCDF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3DD55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16112D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29D9948" w14:textId="77777777" w:rsidR="00AD09ED" w:rsidRPr="007939E8" w:rsidRDefault="00AD09ED" w:rsidP="00AD09ED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4. Estado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7939E8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7939E8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actuación</w:t>
      </w:r>
      <w:r w:rsidRPr="007939E8">
        <w:rPr>
          <w:rStyle w:val="ESBBold"/>
          <w:rFonts w:cs="Arial"/>
          <w:sz w:val="18"/>
          <w:szCs w:val="18"/>
        </w:rPr>
        <w:t xml:space="preserve">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130E1FE6" w14:textId="46568D73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</w:t>
      </w:r>
      <w:r>
        <w:rPr>
          <w:rFonts w:cs="Arial"/>
          <w:i/>
          <w:sz w:val="18"/>
          <w:szCs w:val="18"/>
        </w:rPr>
        <w:t xml:space="preserve"> </w:t>
      </w:r>
      <w:r w:rsidRPr="007939E8">
        <w:rPr>
          <w:rFonts w:cs="Arial"/>
          <w:i/>
          <w:sz w:val="18"/>
          <w:szCs w:val="18"/>
        </w:rPr>
        <w:t>l</w:t>
      </w:r>
      <w:r>
        <w:rPr>
          <w:rFonts w:cs="Arial"/>
          <w:i/>
          <w:sz w:val="18"/>
          <w:szCs w:val="18"/>
        </w:rPr>
        <w:t>a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actuación</w:t>
      </w:r>
      <w:r w:rsidRPr="007939E8">
        <w:rPr>
          <w:rFonts w:cs="Arial"/>
          <w:i/>
          <w:sz w:val="18"/>
          <w:szCs w:val="18"/>
        </w:rPr>
        <w:t xml:space="preserve"> y las tareas y objetivos pendientes que deberán realizarse en</w:t>
      </w:r>
      <w:r w:rsidR="00C50862">
        <w:rPr>
          <w:rFonts w:cs="Arial"/>
          <w:i/>
          <w:sz w:val="18"/>
          <w:szCs w:val="18"/>
        </w:rPr>
        <w:t xml:space="preserve"> el</w:t>
      </w:r>
      <w:r w:rsidRPr="007939E8">
        <w:rPr>
          <w:rFonts w:cs="Arial"/>
          <w:i/>
          <w:sz w:val="18"/>
          <w:szCs w:val="18"/>
        </w:rPr>
        <w:t xml:space="preserve"> nuev</w:t>
      </w:r>
      <w:r w:rsidR="00C50862">
        <w:rPr>
          <w:rFonts w:cs="Arial"/>
          <w:i/>
          <w:sz w:val="18"/>
          <w:szCs w:val="18"/>
        </w:rPr>
        <w:t>o</w:t>
      </w:r>
      <w:r w:rsidRPr="007939E8">
        <w:rPr>
          <w:rFonts w:cs="Arial"/>
          <w:i/>
          <w:sz w:val="18"/>
          <w:szCs w:val="18"/>
        </w:rPr>
        <w:t xml:space="preserve"> </w:t>
      </w:r>
      <w:r w:rsidR="00C50862">
        <w:rPr>
          <w:rFonts w:cs="Arial"/>
          <w:i/>
          <w:sz w:val="18"/>
          <w:szCs w:val="18"/>
        </w:rPr>
        <w:t>centro</w:t>
      </w:r>
      <w:r>
        <w:rPr>
          <w:rFonts w:cs="Arial"/>
          <w:i/>
          <w:sz w:val="18"/>
          <w:szCs w:val="18"/>
        </w:rPr>
        <w:t>. También deberá</w:t>
      </w:r>
      <w:r w:rsidRPr="007939E8">
        <w:rPr>
          <w:rFonts w:cs="Arial"/>
          <w:i/>
          <w:sz w:val="18"/>
          <w:szCs w:val="18"/>
        </w:rPr>
        <w:t xml:space="preserve"> incluirse una descripción </w:t>
      </w:r>
      <w:r w:rsidRPr="007939E8">
        <w:rPr>
          <w:rFonts w:cs="Arial"/>
          <w:i/>
          <w:color w:val="000000"/>
          <w:sz w:val="18"/>
          <w:szCs w:val="18"/>
        </w:rPr>
        <w:t xml:space="preserve">detallada de las instalaciones y del equipamiento de que dispone </w:t>
      </w:r>
      <w:r w:rsidR="00C50862">
        <w:rPr>
          <w:rFonts w:cs="Arial"/>
          <w:i/>
          <w:color w:val="000000"/>
          <w:sz w:val="18"/>
          <w:szCs w:val="18"/>
        </w:rPr>
        <w:t>e</w:t>
      </w:r>
      <w:r w:rsidRPr="007939E8">
        <w:rPr>
          <w:rFonts w:cs="Arial"/>
          <w:i/>
          <w:color w:val="000000"/>
          <w:sz w:val="18"/>
          <w:szCs w:val="18"/>
        </w:rPr>
        <w:t>l nuev</w:t>
      </w:r>
      <w:r w:rsidR="00C50862">
        <w:rPr>
          <w:rFonts w:cs="Arial"/>
          <w:i/>
          <w:color w:val="000000"/>
          <w:sz w:val="18"/>
          <w:szCs w:val="18"/>
        </w:rPr>
        <w:t>o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 w:rsidR="00C50862">
        <w:rPr>
          <w:rFonts w:cs="Arial"/>
          <w:i/>
          <w:color w:val="000000"/>
          <w:sz w:val="18"/>
          <w:szCs w:val="18"/>
        </w:rPr>
        <w:t>centro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</w:t>
      </w:r>
      <w:r w:rsidR="00C50862"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 w:rsidR="00C50862">
        <w:rPr>
          <w:rFonts w:cs="Arial"/>
          <w:i/>
          <w:color w:val="000000"/>
          <w:sz w:val="18"/>
          <w:szCs w:val="18"/>
        </w:rPr>
        <w:t>a actuación</w:t>
      </w:r>
      <w:r w:rsidRPr="007939E8">
        <w:rPr>
          <w:rFonts w:cs="Arial"/>
          <w:i/>
          <w:color w:val="000000"/>
          <w:sz w:val="18"/>
          <w:szCs w:val="18"/>
        </w:rPr>
        <w:t>.</w:t>
      </w:r>
    </w:p>
    <w:p w14:paraId="1FEA6BA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F2FFEB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F4B9CA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2C59B5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E54F5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229F2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40FC2D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17361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83183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44426E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B550F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4F13B1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5. </w:t>
      </w:r>
      <w:r w:rsidRPr="00DE573C">
        <w:rPr>
          <w:rStyle w:val="ESBBold"/>
          <w:rFonts w:cs="Arial"/>
          <w:sz w:val="18"/>
          <w:szCs w:val="18"/>
        </w:rPr>
        <w:t>Estado de ejecución del presupuesto: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45742C15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14CBF5DA" w14:textId="3CCF330D" w:rsidR="00AD09ED" w:rsidRPr="00543F39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543F39">
        <w:rPr>
          <w:rFonts w:cs="Arial"/>
          <w:i/>
          <w:sz w:val="18"/>
          <w:szCs w:val="18"/>
        </w:rPr>
        <w:t>Descripción del gasto realizado hasta la fecha y del remanente de costes directos existente</w:t>
      </w:r>
      <w:r>
        <w:rPr>
          <w:rFonts w:cs="Arial"/>
          <w:i/>
          <w:sz w:val="18"/>
          <w:szCs w:val="18"/>
        </w:rPr>
        <w:t>.</w:t>
      </w:r>
      <w:r w:rsidRPr="00543F39">
        <w:rPr>
          <w:rFonts w:cs="Arial"/>
          <w:i/>
          <w:sz w:val="18"/>
          <w:szCs w:val="18"/>
        </w:rPr>
        <w:t xml:space="preserve"> </w:t>
      </w:r>
    </w:p>
    <w:p w14:paraId="6FA365F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A8B904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72B65E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6F08AB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071CE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CEC6BC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EFDBC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0CE5DD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7F3F6ED" w14:textId="5FEDFE5A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>IMPORTANTE: El traslado de</w:t>
      </w:r>
      <w:r w:rsidR="00C50862">
        <w:rPr>
          <w:rStyle w:val="ESBBold"/>
          <w:rFonts w:cs="Arial"/>
          <w:i/>
          <w:sz w:val="18"/>
          <w:szCs w:val="18"/>
        </w:rPr>
        <w:t xml:space="preserve"> </w:t>
      </w:r>
      <w:r w:rsidRPr="007939E8">
        <w:rPr>
          <w:rStyle w:val="ESBBold"/>
          <w:rFonts w:cs="Arial"/>
          <w:i/>
          <w:sz w:val="18"/>
          <w:szCs w:val="18"/>
        </w:rPr>
        <w:t>l</w:t>
      </w:r>
      <w:r w:rsidR="00C50862">
        <w:rPr>
          <w:rStyle w:val="ESBBold"/>
          <w:rFonts w:cs="Arial"/>
          <w:i/>
          <w:sz w:val="18"/>
          <w:szCs w:val="18"/>
        </w:rPr>
        <w:t>a actuación</w:t>
      </w:r>
      <w:r w:rsidRPr="007939E8">
        <w:rPr>
          <w:rStyle w:val="ESBBold"/>
          <w:rFonts w:cs="Arial"/>
          <w:i/>
          <w:sz w:val="18"/>
          <w:szCs w:val="18"/>
        </w:rPr>
        <w:t xml:space="preserve"> deberá hacerse constar en </w:t>
      </w:r>
      <w:r w:rsidR="0021795E">
        <w:rPr>
          <w:rStyle w:val="ESBBold"/>
          <w:rFonts w:cs="Arial"/>
          <w:i/>
          <w:sz w:val="18"/>
          <w:szCs w:val="18"/>
        </w:rPr>
        <w:t xml:space="preserve">el informe </w:t>
      </w:r>
      <w:r w:rsidRPr="007939E8">
        <w:rPr>
          <w:rStyle w:val="ESBBold"/>
          <w:rFonts w:cs="Arial"/>
          <w:i/>
          <w:sz w:val="18"/>
          <w:szCs w:val="18"/>
        </w:rPr>
        <w:t xml:space="preserve">final para facilitar el seguimiento de la actividad.  </w:t>
      </w:r>
    </w:p>
    <w:p w14:paraId="35549D71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0A28D800" w14:textId="5FFF900D" w:rsidR="00AD09ED" w:rsidRPr="004B16F9" w:rsidRDefault="00D03386" w:rsidP="00AD09ED">
      <w:pPr>
        <w:jc w:val="both"/>
        <w:rPr>
          <w:rFonts w:cs="Arial"/>
          <w:b/>
          <w:i/>
          <w:sz w:val="18"/>
          <w:szCs w:val="18"/>
        </w:rPr>
      </w:pPr>
      <w:r w:rsidRPr="00E00465">
        <w:rPr>
          <w:rFonts w:cs="Arial"/>
          <w:b/>
          <w:i/>
          <w:sz w:val="18"/>
          <w:szCs w:val="18"/>
        </w:rPr>
        <w:t xml:space="preserve">Esta solicitud y, en su caso, los documentos complementarios deberá </w:t>
      </w:r>
      <w:r w:rsidRPr="00C50862">
        <w:rPr>
          <w:rFonts w:cs="Arial"/>
          <w:b/>
          <w:i/>
          <w:sz w:val="18"/>
          <w:szCs w:val="18"/>
        </w:rPr>
        <w:t xml:space="preserve">presentarlos </w:t>
      </w:r>
      <w:bookmarkStart w:id="0" w:name="_Hlk140126753"/>
      <w:r w:rsidRPr="00C50862">
        <w:rPr>
          <w:rFonts w:cs="Arial"/>
          <w:b/>
          <w:i/>
          <w:sz w:val="18"/>
          <w:szCs w:val="18"/>
        </w:rPr>
        <w:t>el/la</w:t>
      </w:r>
      <w:r w:rsidRPr="00492F68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C50862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>
        <w:rPr>
          <w:rFonts w:cs="Arial"/>
          <w:b/>
          <w:i/>
          <w:sz w:val="18"/>
          <w:szCs w:val="18"/>
        </w:rPr>
        <w:fldChar w:fldCharType="begin"/>
      </w:r>
      <w:r>
        <w:rPr>
          <w:rFonts w:cs="Arial"/>
          <w:b/>
          <w:i/>
          <w:sz w:val="18"/>
          <w:szCs w:val="18"/>
        </w:rPr>
        <w:instrText xml:space="preserve"> HYPERLINK "</w:instrText>
      </w:r>
      <w:r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>
        <w:rPr>
          <w:rFonts w:cs="Arial"/>
          <w:b/>
          <w:i/>
          <w:sz w:val="18"/>
          <w:szCs w:val="18"/>
        </w:rPr>
        <w:instrText xml:space="preserve">" </w:instrText>
      </w:r>
      <w:r>
        <w:rPr>
          <w:rFonts w:cs="Arial"/>
          <w:b/>
          <w:i/>
          <w:sz w:val="18"/>
          <w:szCs w:val="18"/>
        </w:rPr>
      </w:r>
      <w:r>
        <w:rPr>
          <w:rFonts w:cs="Arial"/>
          <w:b/>
          <w:i/>
          <w:sz w:val="18"/>
          <w:szCs w:val="18"/>
        </w:rPr>
        <w:fldChar w:fldCharType="separate"/>
      </w:r>
      <w:r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1"/>
      <w:r w:rsidRPr="00E00465">
        <w:rPr>
          <w:rFonts w:cs="Arial"/>
          <w:b/>
          <w:i/>
          <w:sz w:val="18"/>
          <w:szCs w:val="18"/>
        </w:rPr>
        <w:t>mediante</w:t>
      </w:r>
      <w:r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la acción Realizar Instancia</w:t>
      </w:r>
      <w:r w:rsidR="00AD09ED">
        <w:rPr>
          <w:rFonts w:cs="Arial"/>
          <w:b/>
          <w:i/>
          <w:sz w:val="18"/>
          <w:szCs w:val="18"/>
        </w:rPr>
        <w:t>.</w:t>
      </w:r>
      <w:r w:rsidR="00AD09ED" w:rsidRPr="004B16F9">
        <w:rPr>
          <w:rFonts w:cs="Arial"/>
          <w:b/>
          <w:i/>
          <w:sz w:val="18"/>
          <w:szCs w:val="18"/>
        </w:rPr>
        <w:t xml:space="preserve"> En todo caso, el</w:t>
      </w:r>
      <w:r>
        <w:rPr>
          <w:rFonts w:cs="Arial"/>
          <w:b/>
          <w:i/>
          <w:sz w:val="18"/>
          <w:szCs w:val="18"/>
        </w:rPr>
        <w:t>/la</w:t>
      </w:r>
      <w:r w:rsidR="00AD09ED" w:rsidRPr="004B16F9">
        <w:rPr>
          <w:rFonts w:cs="Arial"/>
          <w:b/>
          <w:i/>
          <w:sz w:val="18"/>
          <w:szCs w:val="18"/>
        </w:rPr>
        <w:t xml:space="preserve"> representante legal deberá confirmar siempre </w:t>
      </w:r>
      <w:r w:rsidR="00AD09ED">
        <w:rPr>
          <w:rFonts w:cs="Arial"/>
          <w:b/>
          <w:i/>
          <w:sz w:val="18"/>
          <w:szCs w:val="18"/>
        </w:rPr>
        <w:t>la</w:t>
      </w:r>
      <w:r w:rsidR="00AD09ED" w:rsidRPr="004B16F9">
        <w:rPr>
          <w:rFonts w:cs="Arial"/>
          <w:b/>
          <w:i/>
          <w:sz w:val="18"/>
          <w:szCs w:val="18"/>
        </w:rPr>
        <w:t xml:space="preserve"> solicitud con su firma electrónica para que la documentación aportada llegue a los sistemas de tramitación de</w:t>
      </w:r>
      <w:r w:rsidR="00AD09ED"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</w:t>
      </w:r>
      <w:r w:rsidR="00AD09ED">
        <w:rPr>
          <w:rFonts w:cs="Arial"/>
          <w:b/>
          <w:i/>
          <w:sz w:val="18"/>
          <w:szCs w:val="18"/>
        </w:rPr>
        <w:t>a Agencia</w:t>
      </w:r>
      <w:r w:rsidR="00AD09ED" w:rsidRPr="004B16F9">
        <w:rPr>
          <w:rFonts w:cs="Arial"/>
          <w:b/>
          <w:i/>
          <w:sz w:val="18"/>
          <w:szCs w:val="18"/>
        </w:rPr>
        <w:t>.</w:t>
      </w:r>
    </w:p>
    <w:p w14:paraId="5BF32EF5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1B5D62FB" w14:textId="77777777" w:rsidR="00AD09ED" w:rsidRPr="007939E8" w:rsidRDefault="0021795E" w:rsidP="00AD09ED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07D5C023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60" type="#_x0000_t202" style="position:absolute;margin-left:198.45pt;margin-top:9.25pt;width:236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">
            <v:textbox>
              <w:txbxContent>
                <w:p w14:paraId="49B7985C" w14:textId="77777777" w:rsidR="00AD09ED" w:rsidRDefault="00AD09ED" w:rsidP="00AD09ED"/>
                <w:p w14:paraId="235CE8AD" w14:textId="77777777" w:rsidR="00AD09ED" w:rsidRDefault="00AD09ED" w:rsidP="00AD09ED"/>
                <w:p w14:paraId="3E56F3DD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28D635E9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3CDEF034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B1DC72" w14:textId="570359BC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 del </w:t>
                  </w:r>
                  <w:r>
                    <w:rPr>
                      <w:sz w:val="18"/>
                      <w:szCs w:val="18"/>
                    </w:rPr>
                    <w:t>nuev</w:t>
                  </w:r>
                  <w:r w:rsidR="00C50862">
                    <w:rPr>
                      <w:sz w:val="18"/>
                      <w:szCs w:val="18"/>
                    </w:rPr>
                    <w:t>o centro ejecutor</w:t>
                  </w:r>
                  <w:r w:rsidRPr="007D1E94">
                    <w:rPr>
                      <w:sz w:val="18"/>
                      <w:szCs w:val="18"/>
                    </w:rPr>
                    <w:t xml:space="preserve"> propuest</w:t>
                  </w:r>
                  <w:r w:rsidR="00C50862">
                    <w:rPr>
                      <w:sz w:val="18"/>
                      <w:szCs w:val="18"/>
                    </w:rPr>
                    <w:t>o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2E38BD6E">
          <v:shape id="_x0000_s2059" type="#_x0000_t202" style="position:absolute;margin-left:.45pt;margin-top:9.2pt;width:179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D4c88N3gAAAAkBAAAPAAAAZHJzL2Rvd25y&#10;ZXYueG1sTI/BTsMwEETvSPyDtUhcUOsUojQJcSqEBIIbFARXN94mEfE62G4a/p7tCY47M5p9U21m&#10;O4gJfegdKVgtExBIjTM9tQre3x4WOYgQNRk9OEIFPxhgU5+fVbo07kivOG1jK7iEQqkVdDGOpZSh&#10;6dDqsHQjEnt7562OfPpWGq+PXG4HeZ0kmbS6J/7Q6RHvO2y+tgerIE+fps/wfPPy0WT7oYhX6+nx&#10;2yt1eTHf3YKIOMe/MJzwGR1qZtq5A5kgBgWLYsVJ1vMUBPtpmhUgdidhXYCsK/l/Qf0L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+HPPDd4AAAAJAQAADwAAAAAAAAAAAAAAAACGBAAA&#10;ZHJzL2Rvd25yZXYueG1sUEsFBgAAAAAEAAQA8wAAAJEFAAAAAA==&#10;">
            <v:textbox>
              <w:txbxContent>
                <w:p w14:paraId="6F5C3D6F" w14:textId="77777777" w:rsidR="00AD09ED" w:rsidRDefault="00AD09ED" w:rsidP="00AD09ED"/>
                <w:p w14:paraId="40ADC023" w14:textId="77777777" w:rsidR="00AD09ED" w:rsidRDefault="00AD09ED" w:rsidP="00AD09ED"/>
                <w:p w14:paraId="64B0DF72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7079055B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6DCF784E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47391A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D03386">
                    <w:rPr>
                      <w:sz w:val="18"/>
                      <w:szCs w:val="18"/>
                    </w:rPr>
                    <w:t>/a</w:t>
                  </w:r>
                </w:p>
              </w:txbxContent>
            </v:textbox>
          </v:shape>
        </w:pict>
      </w:r>
    </w:p>
    <w:p w14:paraId="68AAFD9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2D0665A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FF336E8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08E1C35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66DCD107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404BE71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AED31BA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8997447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720E9B1C" w14:textId="77777777" w:rsidR="00AD09ED" w:rsidRPr="007939E8" w:rsidRDefault="00AD09ED" w:rsidP="00AD09ED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356180C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89612A7" w14:textId="4B2E9B81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05691FF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42BAAE6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</w:p>
    <w:p w14:paraId="576CE68E" w14:textId="77777777" w:rsidR="005C39C4" w:rsidRPr="00AD09ED" w:rsidRDefault="005C39C4" w:rsidP="00AD09ED">
      <w:pPr>
        <w:rPr>
          <w:rStyle w:val="ESBStandard1"/>
        </w:rPr>
      </w:pPr>
    </w:p>
    <w:sectPr w:rsidR="005C39C4" w:rsidRPr="00AD09ED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27D6" w14:textId="77777777" w:rsidR="004A5918" w:rsidRDefault="004A5918">
      <w:r>
        <w:separator/>
      </w:r>
    </w:p>
  </w:endnote>
  <w:endnote w:type="continuationSeparator" w:id="0">
    <w:p w14:paraId="2F7BBB25" w14:textId="77777777" w:rsidR="004A5918" w:rsidRDefault="004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097D" w14:textId="7F9EDD2C" w:rsidR="0057684B" w:rsidRDefault="00CA467D" w:rsidP="0057684B">
    <w:pPr>
      <w:tabs>
        <w:tab w:val="center" w:pos="4252"/>
        <w:tab w:val="right" w:pos="8504"/>
      </w:tabs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</w:p>
  <w:p w14:paraId="5F59B0A6" w14:textId="778A7ED7" w:rsidR="00CA467D" w:rsidRPr="00CA467D" w:rsidRDefault="0021795E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75614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3pt;height:425.3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30F53323">
        <v:shape id="_x0000_i1026" type="#_x0000_t75" style="width:425.3pt;height:425.3pt;visibility:visible">
          <v:imagedata r:id="rId1" o:title=""/>
        </v:shape>
      </w:pict>
    </w:r>
  </w:p>
  <w:p w14:paraId="0EDAAB7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5F1DCC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AAFE6F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93C1A0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1C01E6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5BC37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56688D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0013" w14:textId="77777777" w:rsidR="004A5918" w:rsidRDefault="004A5918">
      <w:r>
        <w:separator/>
      </w:r>
    </w:p>
  </w:footnote>
  <w:footnote w:type="continuationSeparator" w:id="0">
    <w:p w14:paraId="2198FCF9" w14:textId="77777777" w:rsidR="004A5918" w:rsidRDefault="004A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57684B" w14:paraId="5F58AEE2" w14:textId="77777777" w:rsidTr="003C453A">
      <w:trPr>
        <w:gridAfter w:val="3"/>
        <w:wAfter w:w="3566" w:type="dxa"/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2D39600" w14:textId="1B969DD2" w:rsidR="0057684B" w:rsidRDefault="0057684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1A2E5119" w14:textId="77777777" w:rsidR="0057684B" w:rsidRPr="00D24BE5" w:rsidRDefault="0057684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  <w:tr w:rsidR="0057684B" w14:paraId="49C9E3BE" w14:textId="77777777" w:rsidTr="003C453A">
      <w:trPr>
        <w:gridAfter w:val="3"/>
        <w:wAfter w:w="3566" w:type="dxa"/>
        <w:cantSplit/>
        <w:trHeight w:val="1321"/>
      </w:trPr>
      <w:tc>
        <w:tcPr>
          <w:tcW w:w="6920" w:type="dxa"/>
          <w:vMerge/>
          <w:shd w:val="clear" w:color="auto" w:fill="auto"/>
        </w:tcPr>
        <w:p w14:paraId="683A0F5B" w14:textId="77777777" w:rsidR="0057684B" w:rsidRDefault="0057684B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</w:tr>
    <w:tr w:rsidR="004F1417" w14:paraId="34E0FAB2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132BE06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2B0C96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032AD9AC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1DED54F5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35FE5847" w14:textId="7C315415" w:rsidR="00DF2B92" w:rsidRDefault="0021795E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alt="Imagen que contiene nombre de la empresa&#10;&#10;Descripción generada automáticamente" style="position:absolute;margin-left:323.6pt;margin-top:-108.65pt;width:96.5pt;height:68.85pt;z-index:251662336;visibility:visible;mso-position-horizontal-relative:text;mso-position-vertical-relative:text;mso-width-relative:margin;mso-height-relative:margin">
          <v:imagedata r:id="rId1" o:title="Imagen que contiene nombre de la empresa&#10;&#10;Descripción generada automáticamente"/>
          <w10:wrap type="square"/>
        </v:shape>
      </w:pict>
    </w:r>
    <w:r>
      <w:rPr>
        <w:noProof/>
        <w:position w:val="12"/>
        <w:sz w:val="36"/>
        <w:lang w:val="es-ES" w:eastAsia="es-ES"/>
      </w:rPr>
      <w:pict w14:anchorId="19068698">
        <v:shape id="Imagen 1" o:spid="_x0000_s1036" type="#_x0000_t75" style="position:absolute;margin-left:-19.4pt;margin-top:-107.9pt;width:188pt;height:64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762027">
    <w:abstractNumId w:val="7"/>
  </w:num>
  <w:num w:numId="2" w16cid:durableId="1806123037">
    <w:abstractNumId w:val="4"/>
  </w:num>
  <w:num w:numId="3" w16cid:durableId="1996185019">
    <w:abstractNumId w:val="9"/>
  </w:num>
  <w:num w:numId="4" w16cid:durableId="311905157">
    <w:abstractNumId w:val="2"/>
  </w:num>
  <w:num w:numId="5" w16cid:durableId="1842817597">
    <w:abstractNumId w:val="6"/>
  </w:num>
  <w:num w:numId="6" w16cid:durableId="1965890915">
    <w:abstractNumId w:val="8"/>
  </w:num>
  <w:num w:numId="7" w16cid:durableId="306396021">
    <w:abstractNumId w:val="3"/>
  </w:num>
  <w:num w:numId="8" w16cid:durableId="422803541">
    <w:abstractNumId w:val="11"/>
  </w:num>
  <w:num w:numId="9" w16cid:durableId="1122992002">
    <w:abstractNumId w:val="0"/>
  </w:num>
  <w:num w:numId="10" w16cid:durableId="18304863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921090">
    <w:abstractNumId w:val="5"/>
  </w:num>
  <w:num w:numId="12" w16cid:durableId="1323269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3A92"/>
    <w:rsid w:val="001158B7"/>
    <w:rsid w:val="00127C5A"/>
    <w:rsid w:val="001402D0"/>
    <w:rsid w:val="001C346F"/>
    <w:rsid w:val="001E42F6"/>
    <w:rsid w:val="00207B3F"/>
    <w:rsid w:val="0021751E"/>
    <w:rsid w:val="0021795E"/>
    <w:rsid w:val="002270C0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404014"/>
    <w:rsid w:val="004233E5"/>
    <w:rsid w:val="00434461"/>
    <w:rsid w:val="00434706"/>
    <w:rsid w:val="00437E47"/>
    <w:rsid w:val="00461C9B"/>
    <w:rsid w:val="00492F68"/>
    <w:rsid w:val="004A5918"/>
    <w:rsid w:val="004B1CEC"/>
    <w:rsid w:val="004C6CB1"/>
    <w:rsid w:val="004D2A76"/>
    <w:rsid w:val="004D2BE0"/>
    <w:rsid w:val="004D413B"/>
    <w:rsid w:val="004D5F1F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7A7A"/>
    <w:rsid w:val="00563B90"/>
    <w:rsid w:val="00575EF0"/>
    <w:rsid w:val="0057684B"/>
    <w:rsid w:val="005876A7"/>
    <w:rsid w:val="0058796C"/>
    <w:rsid w:val="00593701"/>
    <w:rsid w:val="005B21BA"/>
    <w:rsid w:val="005C39C4"/>
    <w:rsid w:val="005E296B"/>
    <w:rsid w:val="005F38B8"/>
    <w:rsid w:val="00607E35"/>
    <w:rsid w:val="00622FBB"/>
    <w:rsid w:val="00625B4C"/>
    <w:rsid w:val="0063346A"/>
    <w:rsid w:val="00637A21"/>
    <w:rsid w:val="00663C9B"/>
    <w:rsid w:val="00676D07"/>
    <w:rsid w:val="006800D9"/>
    <w:rsid w:val="006A31E5"/>
    <w:rsid w:val="006B2FE6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8165F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9B335E"/>
    <w:rsid w:val="00A2547C"/>
    <w:rsid w:val="00A3013E"/>
    <w:rsid w:val="00A3306D"/>
    <w:rsid w:val="00A534CA"/>
    <w:rsid w:val="00A90E12"/>
    <w:rsid w:val="00AB46A4"/>
    <w:rsid w:val="00AC5549"/>
    <w:rsid w:val="00AD09ED"/>
    <w:rsid w:val="00AF7C82"/>
    <w:rsid w:val="00B017B5"/>
    <w:rsid w:val="00B23392"/>
    <w:rsid w:val="00B436ED"/>
    <w:rsid w:val="00B45FB3"/>
    <w:rsid w:val="00B81300"/>
    <w:rsid w:val="00B91022"/>
    <w:rsid w:val="00BA559C"/>
    <w:rsid w:val="00BA6F3A"/>
    <w:rsid w:val="00C14D6D"/>
    <w:rsid w:val="00C20028"/>
    <w:rsid w:val="00C20AFF"/>
    <w:rsid w:val="00C21A15"/>
    <w:rsid w:val="00C30B50"/>
    <w:rsid w:val="00C31D58"/>
    <w:rsid w:val="00C327E4"/>
    <w:rsid w:val="00C50862"/>
    <w:rsid w:val="00C5258B"/>
    <w:rsid w:val="00C5498C"/>
    <w:rsid w:val="00C6219E"/>
    <w:rsid w:val="00C75356"/>
    <w:rsid w:val="00C87DA2"/>
    <w:rsid w:val="00C9007E"/>
    <w:rsid w:val="00CA467D"/>
    <w:rsid w:val="00CB1FCC"/>
    <w:rsid w:val="00CB35A3"/>
    <w:rsid w:val="00CB4F01"/>
    <w:rsid w:val="00CC2738"/>
    <w:rsid w:val="00CD53D1"/>
    <w:rsid w:val="00CF3EE1"/>
    <w:rsid w:val="00CF6EC0"/>
    <w:rsid w:val="00D03386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E5F6E"/>
    <w:rsid w:val="00DF2B92"/>
    <w:rsid w:val="00E02411"/>
    <w:rsid w:val="00E2304E"/>
    <w:rsid w:val="00E233BA"/>
    <w:rsid w:val="00E33677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67C"/>
    <w:rsid w:val="00F410A6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79FB50C3"/>
  <w15:chartTrackingRefBased/>
  <w15:docId w15:val="{92755FBE-48C3-4B7B-BBA7-A09C7C8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D4507-191E-498D-A506-25E26259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11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2629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(EXT) Infante Trompiz, Yaniris Andrea</cp:lastModifiedBy>
  <cp:revision>4</cp:revision>
  <cp:lastPrinted>2016-06-06T11:54:00Z</cp:lastPrinted>
  <dcterms:created xsi:type="dcterms:W3CDTF">2025-04-22T11:37:00Z</dcterms:created>
  <dcterms:modified xsi:type="dcterms:W3CDTF">2025-05-09T09:56:00Z</dcterms:modified>
</cp:coreProperties>
</file>