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84CE" w14:textId="77777777" w:rsidR="00D25489" w:rsidRPr="00B37FAE" w:rsidRDefault="00D25489" w:rsidP="00D25489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8644"/>
      </w:tblGrid>
      <w:tr w:rsidR="00AE073B" w:rsidRPr="00AA65C6" w14:paraId="5FE3C094" w14:textId="77777777" w:rsidTr="00380376">
        <w:tc>
          <w:tcPr>
            <w:tcW w:w="8644" w:type="dxa"/>
            <w:shd w:val="clear" w:color="auto" w:fill="D0CECE"/>
          </w:tcPr>
          <w:p w14:paraId="6996A8A0" w14:textId="77777777" w:rsidR="00AE073B" w:rsidRPr="00B37FAE" w:rsidRDefault="00AE073B" w:rsidP="00380376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5983D807" w14:textId="56064B6D" w:rsidR="00AE073B" w:rsidRDefault="00392DB3" w:rsidP="00AE073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392DB3">
              <w:rPr>
                <w:rFonts w:cs="Arial"/>
                <w:b/>
                <w:bCs/>
                <w:sz w:val="22"/>
                <w:szCs w:val="18"/>
                <w:lang w:val="es-ES_tradnl"/>
              </w:rPr>
              <w:t>Proyectos de I+D+i en líneas estratégicas - T</w:t>
            </w:r>
            <w:r w:rsidR="00A108E8">
              <w:rPr>
                <w:rFonts w:cs="Arial"/>
                <w:b/>
                <w:bCs/>
                <w:sz w:val="22"/>
                <w:szCs w:val="18"/>
                <w:lang w:val="es-ES_tradnl"/>
              </w:rPr>
              <w:t>RANSMISIONES</w:t>
            </w:r>
            <w:r w:rsidRPr="00392DB3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2023</w:t>
            </w:r>
          </w:p>
          <w:p w14:paraId="4E068B3B" w14:textId="77777777" w:rsidR="00392DB3" w:rsidRPr="00AA65C6" w:rsidRDefault="00392DB3" w:rsidP="00AE073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32037529" w14:textId="77777777" w:rsidR="00AE073B" w:rsidRPr="00AA65C6" w:rsidRDefault="00AE073B" w:rsidP="00AE073B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AA65C6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AMPLIACIÓN DEL PLAZO DE EJECUCIÓN DEL PROYECTO</w:t>
            </w:r>
          </w:p>
          <w:p w14:paraId="49B27FF5" w14:textId="77777777" w:rsidR="00AE073B" w:rsidRPr="00AA65C6" w:rsidRDefault="00AE073B" w:rsidP="00380376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3F5FE128" w14:textId="77777777" w:rsidR="00AE073B" w:rsidRPr="00AA65C6" w:rsidRDefault="00AE073B" w:rsidP="00D25489">
      <w:pPr>
        <w:pStyle w:val="ESBHead"/>
        <w:outlineLvl w:val="0"/>
        <w:rPr>
          <w:rFonts w:cs="Arial"/>
          <w:sz w:val="18"/>
          <w:szCs w:val="18"/>
          <w:lang w:val="es-ES_tradnl"/>
        </w:rPr>
      </w:pPr>
    </w:p>
    <w:p w14:paraId="14650EC6" w14:textId="77777777" w:rsidR="00B81736" w:rsidRPr="00B37FAE" w:rsidRDefault="00B81736" w:rsidP="00D25489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AE073B" w:rsidRPr="00AA65C6" w14:paraId="6DC71BDC" w14:textId="77777777" w:rsidTr="00380376">
        <w:tc>
          <w:tcPr>
            <w:tcW w:w="8644" w:type="dxa"/>
            <w:shd w:val="clear" w:color="auto" w:fill="auto"/>
          </w:tcPr>
          <w:p w14:paraId="03F48213" w14:textId="77777777" w:rsidR="00AE073B" w:rsidRPr="00B37FAE" w:rsidRDefault="00AE073B" w:rsidP="0038037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62EB299" w14:textId="77777777" w:rsidR="00AE073B" w:rsidRPr="00AA65C6" w:rsidRDefault="00AE073B" w:rsidP="00380376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B37FAE">
              <w:rPr>
                <w:rFonts w:cs="Arial"/>
                <w:sz w:val="18"/>
                <w:szCs w:val="18"/>
              </w:rPr>
              <w:t>La solici</w:t>
            </w:r>
            <w:r w:rsidRPr="00AA65C6">
              <w:rPr>
                <w:rFonts w:cs="Arial"/>
                <w:sz w:val="18"/>
                <w:szCs w:val="18"/>
              </w:rPr>
              <w:t xml:space="preserve">tud deberá ser presentada </w:t>
            </w:r>
            <w:r w:rsidRPr="00AA65C6">
              <w:rPr>
                <w:rFonts w:cs="Arial"/>
                <w:b/>
                <w:sz w:val="18"/>
                <w:szCs w:val="18"/>
              </w:rPr>
              <w:t>al menos 2 meses</w:t>
            </w:r>
            <w:r w:rsidRPr="00AA65C6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58866B0D" w14:textId="77777777" w:rsidR="00AE073B" w:rsidRPr="00AA65C6" w:rsidRDefault="00AE073B" w:rsidP="00380376">
            <w:pPr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14:paraId="37C5B8E6" w14:textId="1F36D236" w:rsidR="00AE073B" w:rsidRPr="007478FB" w:rsidRDefault="00AE073B" w:rsidP="00380376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7478FB">
              <w:rPr>
                <w:rFonts w:cs="Arial"/>
                <w:b/>
                <w:sz w:val="18"/>
                <w:szCs w:val="18"/>
              </w:rPr>
              <w:t xml:space="preserve">No se autorizarán ampliaciones que excedan de </w:t>
            </w:r>
            <w:r w:rsidR="0070322E">
              <w:rPr>
                <w:rFonts w:cs="Arial"/>
                <w:b/>
                <w:sz w:val="18"/>
                <w:szCs w:val="18"/>
              </w:rPr>
              <w:t>6 meses.</w:t>
            </w:r>
          </w:p>
          <w:p w14:paraId="37532DF7" w14:textId="77777777" w:rsidR="00AE073B" w:rsidRPr="00AA65C6" w:rsidRDefault="00AE073B" w:rsidP="00380376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6920EF2" w14:textId="67B50DE2" w:rsidR="00D4720A" w:rsidRPr="0070322E" w:rsidRDefault="0070322E" w:rsidP="0070322E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El proyecto ejecutado por la </w:t>
            </w:r>
            <w:r w:rsidR="00385588">
              <w:rPr>
                <w:rFonts w:cs="Arial"/>
                <w:sz w:val="18"/>
                <w:szCs w:val="18"/>
              </w:rPr>
              <w:t xml:space="preserve">agrupación </w:t>
            </w:r>
            <w:r>
              <w:rPr>
                <w:rFonts w:cs="Arial"/>
                <w:sz w:val="18"/>
                <w:szCs w:val="18"/>
              </w:rPr>
              <w:t xml:space="preserve">AEI y el proyecto ejecutado por </w:t>
            </w:r>
            <w:r w:rsidR="00385588">
              <w:rPr>
                <w:rFonts w:cs="Arial"/>
                <w:sz w:val="18"/>
                <w:szCs w:val="18"/>
              </w:rPr>
              <w:t>la agrupación</w:t>
            </w:r>
            <w:r>
              <w:rPr>
                <w:rFonts w:cs="Arial"/>
                <w:sz w:val="18"/>
                <w:szCs w:val="18"/>
              </w:rPr>
              <w:t xml:space="preserve"> CDTI </w:t>
            </w:r>
            <w:r w:rsidR="00D4720A" w:rsidRPr="0070322E">
              <w:rPr>
                <w:rFonts w:cs="Arial"/>
                <w:sz w:val="18"/>
                <w:szCs w:val="18"/>
              </w:rPr>
              <w:t xml:space="preserve">deberán tener la misma fecha de finalización, por lo que no se autorizarán ampliaciones del plazo de ejecución diferentes </w:t>
            </w:r>
            <w:r w:rsidR="0059692A">
              <w:rPr>
                <w:rFonts w:cs="Arial"/>
                <w:sz w:val="18"/>
                <w:szCs w:val="18"/>
              </w:rPr>
              <w:t>para ambas agrupaciones. No obstante, cada agrupación deberá</w:t>
            </w:r>
            <w:r w:rsidR="00D4720A" w:rsidRPr="0070322E">
              <w:rPr>
                <w:rFonts w:cs="Arial"/>
                <w:sz w:val="18"/>
                <w:szCs w:val="18"/>
              </w:rPr>
              <w:t xml:space="preserve"> presentar la solicitud</w:t>
            </w:r>
            <w:r w:rsidR="0059692A">
              <w:rPr>
                <w:rFonts w:cs="Arial"/>
                <w:sz w:val="18"/>
                <w:szCs w:val="18"/>
              </w:rPr>
              <w:t xml:space="preserve"> a través</w:t>
            </w:r>
            <w:r w:rsidR="00D4720A" w:rsidRPr="0070322E">
              <w:rPr>
                <w:rFonts w:cs="Arial"/>
                <w:sz w:val="18"/>
                <w:szCs w:val="18"/>
              </w:rPr>
              <w:t xml:space="preserve"> de </w:t>
            </w:r>
            <w:r w:rsidR="0059692A">
              <w:rPr>
                <w:rFonts w:cs="Arial"/>
                <w:sz w:val="18"/>
                <w:szCs w:val="18"/>
              </w:rPr>
              <w:t>la entidad coordinadora.</w:t>
            </w:r>
          </w:p>
          <w:p w14:paraId="2C540EAA" w14:textId="77777777" w:rsidR="00CA7BC7" w:rsidRPr="007A3DF3" w:rsidRDefault="00CA7BC7" w:rsidP="00AA65C6">
            <w:pPr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14:paraId="2FC364CE" w14:textId="6F19ECA1" w:rsidR="00CA7BC7" w:rsidRDefault="00CA7BC7" w:rsidP="00CA7BC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="0059692A">
              <w:rPr>
                <w:rFonts w:cs="Arial"/>
                <w:b/>
                <w:i/>
                <w:sz w:val="18"/>
                <w:szCs w:val="18"/>
              </w:rPr>
              <w:t>el representante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legal de la entidad beneficiaria a través de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D4720A" w:rsidRPr="006A5C52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modificación del período de ejecución.</w:t>
            </w:r>
          </w:p>
          <w:p w14:paraId="5184C6B0" w14:textId="77777777" w:rsidR="00D4720A" w:rsidRPr="00AA65C6" w:rsidRDefault="00D4720A" w:rsidP="002041DC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</w:tc>
      </w:tr>
    </w:tbl>
    <w:p w14:paraId="0A84C388" w14:textId="77777777" w:rsidR="00AE073B" w:rsidRPr="00AA65C6" w:rsidRDefault="00AE073B" w:rsidP="00D25489">
      <w:pPr>
        <w:jc w:val="both"/>
        <w:rPr>
          <w:rFonts w:cs="Arial"/>
          <w:sz w:val="18"/>
          <w:szCs w:val="18"/>
        </w:rPr>
      </w:pPr>
    </w:p>
    <w:p w14:paraId="3771293B" w14:textId="0B479F91" w:rsidR="00C117DD" w:rsidRDefault="00C117DD" w:rsidP="00D2548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502"/>
        <w:gridCol w:w="6253"/>
      </w:tblGrid>
      <w:tr w:rsidR="00C117DD" w:rsidRPr="009740FD" w14:paraId="38A2B41C" w14:textId="77777777" w:rsidTr="002041DC">
        <w:tc>
          <w:tcPr>
            <w:tcW w:w="8755" w:type="dxa"/>
            <w:gridSpan w:val="2"/>
            <w:shd w:val="clear" w:color="auto" w:fill="F2F2F2"/>
          </w:tcPr>
          <w:p w14:paraId="71508246" w14:textId="77777777" w:rsidR="00C117DD" w:rsidRPr="00230ACC" w:rsidRDefault="00C117DD" w:rsidP="002041DC">
            <w:pPr>
              <w:pStyle w:val="Prrafodelista"/>
              <w:spacing w:before="120" w:after="120"/>
              <w:ind w:left="0"/>
              <w:contextualSpacing/>
              <w:rPr>
                <w:rFonts w:cs="Arial"/>
                <w:b/>
                <w:bCs/>
                <w:sz w:val="24"/>
              </w:rPr>
            </w:pPr>
            <w:r w:rsidRPr="00230ACC">
              <w:rPr>
                <w:rFonts w:cs="Arial"/>
                <w:b/>
                <w:bCs/>
                <w:sz w:val="24"/>
              </w:rPr>
              <w:t>Datos del Proyecto</w:t>
            </w:r>
          </w:p>
        </w:tc>
      </w:tr>
      <w:tr w:rsidR="00C117DD" w:rsidRPr="009740FD" w14:paraId="6854A83B" w14:textId="77777777" w:rsidTr="002041DC">
        <w:tc>
          <w:tcPr>
            <w:tcW w:w="2502" w:type="dxa"/>
          </w:tcPr>
          <w:p w14:paraId="54E4799A" w14:textId="77777777" w:rsidR="00C117DD" w:rsidRPr="009740FD" w:rsidRDefault="00C117DD" w:rsidP="002041DC">
            <w:pPr>
              <w:spacing w:before="60" w:after="60"/>
              <w:rPr>
                <w:rFonts w:cs="Arial"/>
                <w:szCs w:val="20"/>
              </w:rPr>
            </w:pPr>
            <w:r w:rsidRPr="009740FD">
              <w:rPr>
                <w:rFonts w:cs="Arial"/>
                <w:szCs w:val="20"/>
              </w:rPr>
              <w:t>Re</w:t>
            </w:r>
            <w:r>
              <w:rPr>
                <w:rFonts w:cs="Arial"/>
                <w:szCs w:val="20"/>
              </w:rPr>
              <w:t>ferencia</w:t>
            </w:r>
          </w:p>
        </w:tc>
        <w:tc>
          <w:tcPr>
            <w:tcW w:w="6253" w:type="dxa"/>
          </w:tcPr>
          <w:p w14:paraId="5C19E435" w14:textId="77777777" w:rsidR="00C117DD" w:rsidRPr="009740FD" w:rsidRDefault="00C117DD" w:rsidP="002041DC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C117DD" w:rsidRPr="009740FD" w14:paraId="4F454FCE" w14:textId="77777777" w:rsidTr="002041DC">
        <w:tc>
          <w:tcPr>
            <w:tcW w:w="2502" w:type="dxa"/>
          </w:tcPr>
          <w:p w14:paraId="12C6DD9E" w14:textId="77777777" w:rsidR="00C117DD" w:rsidRPr="009740FD" w:rsidRDefault="00C117DD" w:rsidP="002041DC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Título</w:t>
            </w:r>
          </w:p>
        </w:tc>
        <w:tc>
          <w:tcPr>
            <w:tcW w:w="6253" w:type="dxa"/>
          </w:tcPr>
          <w:p w14:paraId="7230A560" w14:textId="77777777" w:rsidR="00C117DD" w:rsidRDefault="00C117DD" w:rsidP="002041DC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C117DD" w:rsidRPr="009740FD" w14:paraId="69427836" w14:textId="77777777" w:rsidTr="002041DC">
        <w:tc>
          <w:tcPr>
            <w:tcW w:w="2502" w:type="dxa"/>
          </w:tcPr>
          <w:p w14:paraId="31137C76" w14:textId="08A891AC" w:rsidR="00C117DD" w:rsidRDefault="00C117DD" w:rsidP="002041DC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Entidad solicitante Agrupación AEI</w:t>
            </w:r>
          </w:p>
        </w:tc>
        <w:tc>
          <w:tcPr>
            <w:tcW w:w="6253" w:type="dxa"/>
          </w:tcPr>
          <w:p w14:paraId="539A808D" w14:textId="77777777" w:rsidR="00C117DD" w:rsidRDefault="00C117DD" w:rsidP="002041DC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C117DD" w:rsidRPr="009740FD" w14:paraId="057A3B36" w14:textId="77777777" w:rsidTr="002041DC">
        <w:tc>
          <w:tcPr>
            <w:tcW w:w="2502" w:type="dxa"/>
          </w:tcPr>
          <w:p w14:paraId="360AAB66" w14:textId="47078710" w:rsidR="00C117DD" w:rsidRDefault="00C117DD" w:rsidP="002041DC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Entidades participantes Agrupación AEI</w:t>
            </w:r>
          </w:p>
        </w:tc>
        <w:tc>
          <w:tcPr>
            <w:tcW w:w="6253" w:type="dxa"/>
          </w:tcPr>
          <w:p w14:paraId="525E4497" w14:textId="77777777" w:rsidR="00C117DD" w:rsidRDefault="00C117DD" w:rsidP="002041DC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812CF0" w:rsidRPr="009740FD" w14:paraId="0AF54616" w14:textId="77777777" w:rsidTr="002041DC">
        <w:tc>
          <w:tcPr>
            <w:tcW w:w="2502" w:type="dxa"/>
          </w:tcPr>
          <w:p w14:paraId="0D5D3C8B" w14:textId="0D80CB1F" w:rsidR="00812CF0" w:rsidRDefault="00812CF0" w:rsidP="002041DC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Entidad solicitante Agrupación CDTI</w:t>
            </w:r>
          </w:p>
        </w:tc>
        <w:tc>
          <w:tcPr>
            <w:tcW w:w="6253" w:type="dxa"/>
          </w:tcPr>
          <w:p w14:paraId="4CE86847" w14:textId="77777777" w:rsidR="00812CF0" w:rsidRDefault="00812CF0" w:rsidP="002041DC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C117DD" w:rsidRPr="009740FD" w14:paraId="618986F0" w14:textId="77777777" w:rsidTr="002041DC">
        <w:tc>
          <w:tcPr>
            <w:tcW w:w="2502" w:type="dxa"/>
          </w:tcPr>
          <w:p w14:paraId="3D3E3EBD" w14:textId="467B0E3C" w:rsidR="00C117DD" w:rsidRDefault="00C117DD" w:rsidP="002041DC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Entidades participantes Agrupación CDTI</w:t>
            </w:r>
          </w:p>
        </w:tc>
        <w:tc>
          <w:tcPr>
            <w:tcW w:w="6253" w:type="dxa"/>
          </w:tcPr>
          <w:p w14:paraId="17F9B460" w14:textId="77777777" w:rsidR="00C117DD" w:rsidRDefault="00C117DD" w:rsidP="002041DC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534BAD" w:rsidRPr="009740FD" w14:paraId="5403CA82" w14:textId="77777777" w:rsidTr="002041DC">
        <w:tc>
          <w:tcPr>
            <w:tcW w:w="2502" w:type="dxa"/>
          </w:tcPr>
          <w:p w14:paraId="1FD1E378" w14:textId="543E711C" w:rsidR="00534BAD" w:rsidRDefault="00534BAD" w:rsidP="002041DC">
            <w:pPr>
              <w:spacing w:before="60" w:after="60"/>
              <w:rPr>
                <w:rFonts w:cs="Arial"/>
                <w:szCs w:val="20"/>
              </w:rPr>
            </w:pPr>
            <w:r w:rsidRPr="00534BAD">
              <w:rPr>
                <w:rFonts w:cs="Arial"/>
                <w:szCs w:val="20"/>
              </w:rPr>
              <w:t>Fecha inicio</w:t>
            </w:r>
          </w:p>
        </w:tc>
        <w:tc>
          <w:tcPr>
            <w:tcW w:w="6253" w:type="dxa"/>
          </w:tcPr>
          <w:p w14:paraId="52103D12" w14:textId="77777777" w:rsidR="00534BAD" w:rsidRDefault="00534BAD" w:rsidP="002041DC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C117DD" w:rsidRPr="009740FD" w14:paraId="5FB5917F" w14:textId="77777777" w:rsidTr="002041DC">
        <w:tc>
          <w:tcPr>
            <w:tcW w:w="2502" w:type="dxa"/>
          </w:tcPr>
          <w:p w14:paraId="740A8AA3" w14:textId="4BC2BF6D" w:rsidR="00C117DD" w:rsidRPr="009740FD" w:rsidRDefault="00534BAD" w:rsidP="002041DC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Fecha fin</w:t>
            </w:r>
          </w:p>
        </w:tc>
        <w:tc>
          <w:tcPr>
            <w:tcW w:w="6253" w:type="dxa"/>
          </w:tcPr>
          <w:p w14:paraId="53758D2B" w14:textId="77777777" w:rsidR="00C117DD" w:rsidRDefault="00C117DD" w:rsidP="002041DC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C117DD" w:rsidRPr="009740FD" w14:paraId="7755852F" w14:textId="77777777" w:rsidTr="002041DC">
        <w:tc>
          <w:tcPr>
            <w:tcW w:w="2502" w:type="dxa"/>
          </w:tcPr>
          <w:p w14:paraId="539B9E09" w14:textId="7596FD7B" w:rsidR="00C117DD" w:rsidRPr="009740FD" w:rsidRDefault="00534BAD" w:rsidP="002041DC">
            <w:pPr>
              <w:spacing w:before="60" w:after="60"/>
              <w:rPr>
                <w:rFonts w:cs="Arial"/>
                <w:szCs w:val="20"/>
              </w:rPr>
            </w:pPr>
            <w:r w:rsidRPr="00534BAD">
              <w:rPr>
                <w:rFonts w:cs="Arial"/>
                <w:szCs w:val="20"/>
              </w:rPr>
              <w:t>Duración de la prórroga solicitada</w:t>
            </w:r>
          </w:p>
        </w:tc>
        <w:tc>
          <w:tcPr>
            <w:tcW w:w="6253" w:type="dxa"/>
          </w:tcPr>
          <w:p w14:paraId="140AA480" w14:textId="77777777" w:rsidR="00C117DD" w:rsidRDefault="00C117DD" w:rsidP="002041DC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55C13D10" w14:textId="626A66E1" w:rsidR="00C117DD" w:rsidRDefault="00C117DD" w:rsidP="00D2548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26F9A247" w14:textId="51D33DC8" w:rsidR="005918F5" w:rsidRDefault="005918F5" w:rsidP="00D2548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5918F5" w:rsidRPr="009740FD" w14:paraId="6C726BCF" w14:textId="77777777" w:rsidTr="002041DC">
        <w:tc>
          <w:tcPr>
            <w:tcW w:w="8755" w:type="dxa"/>
            <w:shd w:val="clear" w:color="auto" w:fill="F2F2F2"/>
          </w:tcPr>
          <w:p w14:paraId="0B7040CB" w14:textId="696B9D58" w:rsidR="005918F5" w:rsidRPr="00230ACC" w:rsidRDefault="005918F5" w:rsidP="009C4F8F">
            <w:pPr>
              <w:pStyle w:val="Prrafodelista"/>
              <w:spacing w:before="120" w:after="120"/>
              <w:ind w:left="0"/>
              <w:contextualSpacing/>
              <w:jc w:val="both"/>
              <w:rPr>
                <w:rFonts w:cs="Arial"/>
                <w:b/>
                <w:bCs/>
                <w:sz w:val="24"/>
              </w:rPr>
            </w:pPr>
            <w:r w:rsidRPr="005918F5">
              <w:rPr>
                <w:rFonts w:cs="Arial"/>
                <w:b/>
                <w:bCs/>
                <w:sz w:val="24"/>
              </w:rPr>
              <w:t>Justificación razonada de la necesidad de ampliación del plazo de ejecución del proyecto</w:t>
            </w:r>
          </w:p>
        </w:tc>
      </w:tr>
      <w:tr w:rsidR="002041DC" w:rsidRPr="009740FD" w14:paraId="3591A688" w14:textId="77777777" w:rsidTr="002041DC">
        <w:tc>
          <w:tcPr>
            <w:tcW w:w="8755" w:type="dxa"/>
            <w:shd w:val="clear" w:color="auto" w:fill="FFFFFF" w:themeFill="background1"/>
          </w:tcPr>
          <w:p w14:paraId="55610CBB" w14:textId="77777777" w:rsidR="002041DC" w:rsidRDefault="002041DC" w:rsidP="002041DC">
            <w:pPr>
              <w:pStyle w:val="Prrafodelista"/>
              <w:spacing w:before="120" w:after="120"/>
              <w:ind w:left="0"/>
              <w:contextualSpacing/>
              <w:rPr>
                <w:rFonts w:cs="Arial"/>
                <w:sz w:val="24"/>
              </w:rPr>
            </w:pPr>
          </w:p>
          <w:p w14:paraId="2ECF99B9" w14:textId="77777777" w:rsidR="002041DC" w:rsidRDefault="002041DC" w:rsidP="002041DC">
            <w:pPr>
              <w:pStyle w:val="Prrafodelista"/>
              <w:spacing w:before="120" w:after="120"/>
              <w:ind w:left="0"/>
              <w:contextualSpacing/>
              <w:rPr>
                <w:rFonts w:cs="Arial"/>
                <w:sz w:val="24"/>
              </w:rPr>
            </w:pPr>
          </w:p>
          <w:p w14:paraId="2692D413" w14:textId="77777777" w:rsidR="002041DC" w:rsidRDefault="002041DC" w:rsidP="002041DC">
            <w:pPr>
              <w:pStyle w:val="Prrafodelista"/>
              <w:spacing w:before="120" w:after="120"/>
              <w:ind w:left="0"/>
              <w:contextualSpacing/>
              <w:rPr>
                <w:rFonts w:cs="Arial"/>
                <w:sz w:val="24"/>
              </w:rPr>
            </w:pPr>
          </w:p>
          <w:p w14:paraId="1BAE9B65" w14:textId="77777777" w:rsidR="002041DC" w:rsidRDefault="002041DC" w:rsidP="002041DC">
            <w:pPr>
              <w:pStyle w:val="Prrafodelista"/>
              <w:spacing w:before="120" w:after="120"/>
              <w:ind w:left="0"/>
              <w:contextualSpacing/>
              <w:rPr>
                <w:rFonts w:cs="Arial"/>
                <w:sz w:val="24"/>
              </w:rPr>
            </w:pPr>
          </w:p>
          <w:p w14:paraId="600A6DD3" w14:textId="77777777" w:rsidR="002041DC" w:rsidRDefault="002041DC" w:rsidP="002041DC">
            <w:pPr>
              <w:pStyle w:val="Prrafodelista"/>
              <w:spacing w:before="120" w:after="120"/>
              <w:ind w:left="0"/>
              <w:contextualSpacing/>
              <w:rPr>
                <w:rFonts w:cs="Arial"/>
                <w:sz w:val="24"/>
              </w:rPr>
            </w:pPr>
          </w:p>
          <w:p w14:paraId="054C3795" w14:textId="77777777" w:rsidR="002041DC" w:rsidRDefault="002041DC" w:rsidP="002041DC">
            <w:pPr>
              <w:pStyle w:val="Prrafodelista"/>
              <w:spacing w:before="120" w:after="120"/>
              <w:ind w:left="0"/>
              <w:contextualSpacing/>
              <w:rPr>
                <w:rFonts w:cs="Arial"/>
                <w:sz w:val="24"/>
              </w:rPr>
            </w:pPr>
          </w:p>
          <w:p w14:paraId="20990323" w14:textId="77777777" w:rsidR="002041DC" w:rsidRDefault="002041DC" w:rsidP="002041DC">
            <w:pPr>
              <w:pStyle w:val="Prrafodelista"/>
              <w:spacing w:before="120" w:after="120"/>
              <w:ind w:left="0"/>
              <w:contextualSpacing/>
              <w:rPr>
                <w:rFonts w:cs="Arial"/>
                <w:sz w:val="24"/>
              </w:rPr>
            </w:pPr>
          </w:p>
          <w:p w14:paraId="6A774516" w14:textId="77777777" w:rsidR="002041DC" w:rsidRDefault="002041DC" w:rsidP="002041DC">
            <w:pPr>
              <w:pStyle w:val="Prrafodelista"/>
              <w:spacing w:before="120" w:after="120"/>
              <w:ind w:left="0"/>
              <w:contextualSpacing/>
              <w:rPr>
                <w:rFonts w:cs="Arial"/>
                <w:sz w:val="24"/>
              </w:rPr>
            </w:pPr>
          </w:p>
          <w:p w14:paraId="79A4F270" w14:textId="77777777" w:rsidR="002041DC" w:rsidRDefault="002041DC" w:rsidP="002041DC">
            <w:pPr>
              <w:pStyle w:val="Prrafodelista"/>
              <w:spacing w:before="120" w:after="120"/>
              <w:ind w:left="0"/>
              <w:contextualSpacing/>
              <w:rPr>
                <w:rFonts w:cs="Arial"/>
                <w:sz w:val="24"/>
              </w:rPr>
            </w:pPr>
          </w:p>
          <w:p w14:paraId="4AABA2CE" w14:textId="7CA24E5B" w:rsidR="002041DC" w:rsidRPr="002041DC" w:rsidRDefault="002041DC" w:rsidP="002041DC">
            <w:pPr>
              <w:pStyle w:val="Prrafodelista"/>
              <w:spacing w:before="120" w:after="120"/>
              <w:ind w:left="0"/>
              <w:contextualSpacing/>
              <w:rPr>
                <w:rFonts w:cs="Arial"/>
                <w:sz w:val="24"/>
              </w:rPr>
            </w:pPr>
          </w:p>
        </w:tc>
      </w:tr>
    </w:tbl>
    <w:p w14:paraId="2FF60024" w14:textId="77777777" w:rsidR="005918F5" w:rsidRPr="00AA65C6" w:rsidRDefault="005918F5" w:rsidP="00D25489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sectPr w:rsidR="005918F5" w:rsidRPr="00AA65C6" w:rsidSect="002041DC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8911" w14:textId="77777777" w:rsidR="004B3452" w:rsidRDefault="004B3452">
      <w:r>
        <w:separator/>
      </w:r>
    </w:p>
  </w:endnote>
  <w:endnote w:type="continuationSeparator" w:id="0">
    <w:p w14:paraId="31F39615" w14:textId="77777777" w:rsidR="004B3452" w:rsidRDefault="004B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FF497" w14:textId="427DF7C4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</w:r>
  </w:p>
  <w:p w14:paraId="5B170465" w14:textId="77777777" w:rsidR="00CA467D" w:rsidRPr="00CA467D" w:rsidRDefault="009C4F8F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31624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22B9BF9E">
        <v:shape id="_x0000_i1027" type="#_x0000_t75" style="width:425pt;height:425pt;visibility:visible">
          <v:imagedata r:id="rId1" o:title=""/>
        </v:shape>
      </w:pict>
    </w:r>
  </w:p>
  <w:p w14:paraId="1D1071B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AE7E103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CAFEDE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446B18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7145BA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30C316A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</w:pPr>
  </w:p>
  <w:p w14:paraId="65D08825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1DE8" w14:textId="77777777" w:rsidR="004B3452" w:rsidRDefault="004B3452">
      <w:r>
        <w:separator/>
      </w:r>
    </w:p>
  </w:footnote>
  <w:footnote w:type="continuationSeparator" w:id="0">
    <w:p w14:paraId="37EAAC56" w14:textId="77777777" w:rsidR="004B3452" w:rsidRDefault="004B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6AF9" w14:textId="3505B72E" w:rsidR="00392A34" w:rsidRDefault="009C4F8F" w:rsidP="00035C1C">
    <w:pPr>
      <w:pStyle w:val="Encabezado"/>
      <w:tabs>
        <w:tab w:val="clear" w:pos="4252"/>
        <w:tab w:val="clear" w:pos="8504"/>
        <w:tab w:val="left" w:pos="1020"/>
      </w:tabs>
      <w:jc w:val="center"/>
      <w:rPr>
        <w:noProof/>
      </w:rPr>
    </w:pPr>
    <w:r>
      <w:rPr>
        <w:noProof/>
      </w:rPr>
      <w:pict w14:anchorId="12F09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Texto&#10;&#10;Descripción generada automáticamente con confianza media" style="width:328.5pt;height:79pt;visibility:visible;mso-wrap-style:square">
          <v:imagedata r:id="rId1" o:title="Texto&#10;&#10;Descripción generada automáticamente con confianza media"/>
        </v:shape>
      </w:pict>
    </w:r>
  </w:p>
  <w:p w14:paraId="60B9F951" w14:textId="77777777" w:rsidR="0020044B" w:rsidRPr="00AA65C6" w:rsidRDefault="0020044B" w:rsidP="0080655B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E36"/>
    <w:multiLevelType w:val="hybridMultilevel"/>
    <w:tmpl w:val="BC0A49D8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44F7"/>
    <w:multiLevelType w:val="hybridMultilevel"/>
    <w:tmpl w:val="E1F2BBD6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85607E"/>
    <w:multiLevelType w:val="multilevel"/>
    <w:tmpl w:val="E5CA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106230">
    <w:abstractNumId w:val="9"/>
  </w:num>
  <w:num w:numId="2" w16cid:durableId="1799907017">
    <w:abstractNumId w:val="6"/>
  </w:num>
  <w:num w:numId="3" w16cid:durableId="1775243368">
    <w:abstractNumId w:val="12"/>
  </w:num>
  <w:num w:numId="4" w16cid:durableId="213398090">
    <w:abstractNumId w:val="2"/>
  </w:num>
  <w:num w:numId="5" w16cid:durableId="2083987265">
    <w:abstractNumId w:val="8"/>
  </w:num>
  <w:num w:numId="6" w16cid:durableId="700977504">
    <w:abstractNumId w:val="10"/>
  </w:num>
  <w:num w:numId="7" w16cid:durableId="884871286">
    <w:abstractNumId w:val="3"/>
  </w:num>
  <w:num w:numId="8" w16cid:durableId="653292525">
    <w:abstractNumId w:val="14"/>
  </w:num>
  <w:num w:numId="9" w16cid:durableId="199976307">
    <w:abstractNumId w:val="0"/>
  </w:num>
  <w:num w:numId="10" w16cid:durableId="6547285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144128">
    <w:abstractNumId w:val="7"/>
  </w:num>
  <w:num w:numId="12" w16cid:durableId="130370182">
    <w:abstractNumId w:val="13"/>
  </w:num>
  <w:num w:numId="13" w16cid:durableId="1033925973">
    <w:abstractNumId w:val="4"/>
  </w:num>
  <w:num w:numId="14" w16cid:durableId="66535241">
    <w:abstractNumId w:val="5"/>
  </w:num>
  <w:num w:numId="15" w16cid:durableId="2036805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1765"/>
    <w:rsid w:val="00004778"/>
    <w:rsid w:val="000066F0"/>
    <w:rsid w:val="00011B1C"/>
    <w:rsid w:val="000219C3"/>
    <w:rsid w:val="00027AF9"/>
    <w:rsid w:val="00035C1C"/>
    <w:rsid w:val="00036DF5"/>
    <w:rsid w:val="0006341E"/>
    <w:rsid w:val="00081AAD"/>
    <w:rsid w:val="00081DD8"/>
    <w:rsid w:val="00084333"/>
    <w:rsid w:val="00095704"/>
    <w:rsid w:val="000A2EF1"/>
    <w:rsid w:val="000C2AE2"/>
    <w:rsid w:val="000F377A"/>
    <w:rsid w:val="000F76B2"/>
    <w:rsid w:val="00100945"/>
    <w:rsid w:val="001139CE"/>
    <w:rsid w:val="001158B7"/>
    <w:rsid w:val="00127C5A"/>
    <w:rsid w:val="001402D0"/>
    <w:rsid w:val="0015575C"/>
    <w:rsid w:val="001B3592"/>
    <w:rsid w:val="001C346F"/>
    <w:rsid w:val="001F088D"/>
    <w:rsid w:val="0020044B"/>
    <w:rsid w:val="002041DC"/>
    <w:rsid w:val="002214FA"/>
    <w:rsid w:val="00232CB7"/>
    <w:rsid w:val="00236012"/>
    <w:rsid w:val="00244173"/>
    <w:rsid w:val="002458F2"/>
    <w:rsid w:val="00255069"/>
    <w:rsid w:val="002637FD"/>
    <w:rsid w:val="0028023D"/>
    <w:rsid w:val="00284420"/>
    <w:rsid w:val="002951F1"/>
    <w:rsid w:val="002B1160"/>
    <w:rsid w:val="002D1847"/>
    <w:rsid w:val="002D5738"/>
    <w:rsid w:val="002E3AB7"/>
    <w:rsid w:val="002F704A"/>
    <w:rsid w:val="003140BD"/>
    <w:rsid w:val="00316703"/>
    <w:rsid w:val="003201FC"/>
    <w:rsid w:val="00331E94"/>
    <w:rsid w:val="00347B2C"/>
    <w:rsid w:val="00356F47"/>
    <w:rsid w:val="00357962"/>
    <w:rsid w:val="00376263"/>
    <w:rsid w:val="00380376"/>
    <w:rsid w:val="00385588"/>
    <w:rsid w:val="00392062"/>
    <w:rsid w:val="00392A34"/>
    <w:rsid w:val="00392DB3"/>
    <w:rsid w:val="003A53CC"/>
    <w:rsid w:val="003A6489"/>
    <w:rsid w:val="003B3488"/>
    <w:rsid w:val="003C453A"/>
    <w:rsid w:val="00404014"/>
    <w:rsid w:val="0042273E"/>
    <w:rsid w:val="00434706"/>
    <w:rsid w:val="00437E47"/>
    <w:rsid w:val="00453CA2"/>
    <w:rsid w:val="00461C9B"/>
    <w:rsid w:val="00480D6C"/>
    <w:rsid w:val="004A73EB"/>
    <w:rsid w:val="004B1CEC"/>
    <w:rsid w:val="004B3452"/>
    <w:rsid w:val="004C6CB1"/>
    <w:rsid w:val="004D2A76"/>
    <w:rsid w:val="004D413B"/>
    <w:rsid w:val="004E4D0D"/>
    <w:rsid w:val="004E5A17"/>
    <w:rsid w:val="004F1417"/>
    <w:rsid w:val="004F2CC4"/>
    <w:rsid w:val="004F70DC"/>
    <w:rsid w:val="004F7DC6"/>
    <w:rsid w:val="005108BD"/>
    <w:rsid w:val="005158ED"/>
    <w:rsid w:val="00517A23"/>
    <w:rsid w:val="00524E50"/>
    <w:rsid w:val="00525348"/>
    <w:rsid w:val="00533D4D"/>
    <w:rsid w:val="00534BAD"/>
    <w:rsid w:val="00563B90"/>
    <w:rsid w:val="00575EF0"/>
    <w:rsid w:val="005876A7"/>
    <w:rsid w:val="005918F5"/>
    <w:rsid w:val="00593701"/>
    <w:rsid w:val="0059692A"/>
    <w:rsid w:val="005B21BA"/>
    <w:rsid w:val="005C1925"/>
    <w:rsid w:val="005C2627"/>
    <w:rsid w:val="005D4294"/>
    <w:rsid w:val="005E10AE"/>
    <w:rsid w:val="005E296B"/>
    <w:rsid w:val="005E5ED3"/>
    <w:rsid w:val="005F131C"/>
    <w:rsid w:val="005F772A"/>
    <w:rsid w:val="00607E35"/>
    <w:rsid w:val="00625B4C"/>
    <w:rsid w:val="0063346A"/>
    <w:rsid w:val="00637A21"/>
    <w:rsid w:val="00663C9B"/>
    <w:rsid w:val="00676D07"/>
    <w:rsid w:val="006800D9"/>
    <w:rsid w:val="006A31E5"/>
    <w:rsid w:val="006E14C1"/>
    <w:rsid w:val="006E3CA4"/>
    <w:rsid w:val="006F09DC"/>
    <w:rsid w:val="006F6E6F"/>
    <w:rsid w:val="0070322E"/>
    <w:rsid w:val="0073028C"/>
    <w:rsid w:val="00732026"/>
    <w:rsid w:val="007478FB"/>
    <w:rsid w:val="00750BAF"/>
    <w:rsid w:val="00757EFC"/>
    <w:rsid w:val="00760F07"/>
    <w:rsid w:val="0076681D"/>
    <w:rsid w:val="007779B1"/>
    <w:rsid w:val="00787F5C"/>
    <w:rsid w:val="007A148A"/>
    <w:rsid w:val="007A1495"/>
    <w:rsid w:val="007A3DF3"/>
    <w:rsid w:val="007B4F76"/>
    <w:rsid w:val="007B7E70"/>
    <w:rsid w:val="007C1610"/>
    <w:rsid w:val="007C49EA"/>
    <w:rsid w:val="007C49EB"/>
    <w:rsid w:val="007C67E0"/>
    <w:rsid w:val="007D3E12"/>
    <w:rsid w:val="007D6C10"/>
    <w:rsid w:val="007E161B"/>
    <w:rsid w:val="007E5FB8"/>
    <w:rsid w:val="007F364F"/>
    <w:rsid w:val="007F76E4"/>
    <w:rsid w:val="00802FE2"/>
    <w:rsid w:val="00803015"/>
    <w:rsid w:val="0080655B"/>
    <w:rsid w:val="00812CF0"/>
    <w:rsid w:val="0084059D"/>
    <w:rsid w:val="00842981"/>
    <w:rsid w:val="00855C1B"/>
    <w:rsid w:val="008635BA"/>
    <w:rsid w:val="008672DC"/>
    <w:rsid w:val="00890C5B"/>
    <w:rsid w:val="008921B5"/>
    <w:rsid w:val="008A44C0"/>
    <w:rsid w:val="008A59E7"/>
    <w:rsid w:val="008B6B1C"/>
    <w:rsid w:val="008C45A5"/>
    <w:rsid w:val="008D0B31"/>
    <w:rsid w:val="008E05D0"/>
    <w:rsid w:val="008E2AA1"/>
    <w:rsid w:val="00902703"/>
    <w:rsid w:val="00924430"/>
    <w:rsid w:val="00931110"/>
    <w:rsid w:val="00932880"/>
    <w:rsid w:val="00934AF2"/>
    <w:rsid w:val="009369FA"/>
    <w:rsid w:val="00940DCE"/>
    <w:rsid w:val="009446A3"/>
    <w:rsid w:val="0094744E"/>
    <w:rsid w:val="00967C9B"/>
    <w:rsid w:val="009C4F8F"/>
    <w:rsid w:val="009F3B87"/>
    <w:rsid w:val="00A06933"/>
    <w:rsid w:val="00A108E8"/>
    <w:rsid w:val="00A24878"/>
    <w:rsid w:val="00A2547C"/>
    <w:rsid w:val="00A3013E"/>
    <w:rsid w:val="00A31805"/>
    <w:rsid w:val="00A3306D"/>
    <w:rsid w:val="00A534CA"/>
    <w:rsid w:val="00A55B7E"/>
    <w:rsid w:val="00A90E12"/>
    <w:rsid w:val="00AA65C6"/>
    <w:rsid w:val="00AE0178"/>
    <w:rsid w:val="00AE073B"/>
    <w:rsid w:val="00AF7C82"/>
    <w:rsid w:val="00B23392"/>
    <w:rsid w:val="00B325B7"/>
    <w:rsid w:val="00B37FAE"/>
    <w:rsid w:val="00B436ED"/>
    <w:rsid w:val="00B45FB3"/>
    <w:rsid w:val="00B74C53"/>
    <w:rsid w:val="00B7502E"/>
    <w:rsid w:val="00B81300"/>
    <w:rsid w:val="00B81736"/>
    <w:rsid w:val="00B84929"/>
    <w:rsid w:val="00B91022"/>
    <w:rsid w:val="00BA22C7"/>
    <w:rsid w:val="00BA559C"/>
    <w:rsid w:val="00BC6389"/>
    <w:rsid w:val="00BD0846"/>
    <w:rsid w:val="00BD5F54"/>
    <w:rsid w:val="00BF0A0E"/>
    <w:rsid w:val="00C117DD"/>
    <w:rsid w:val="00C14D6D"/>
    <w:rsid w:val="00C1672C"/>
    <w:rsid w:val="00C20AFF"/>
    <w:rsid w:val="00C21A15"/>
    <w:rsid w:val="00C30B50"/>
    <w:rsid w:val="00C31D58"/>
    <w:rsid w:val="00C5258B"/>
    <w:rsid w:val="00C5498C"/>
    <w:rsid w:val="00C57F8F"/>
    <w:rsid w:val="00C6219E"/>
    <w:rsid w:val="00C62AE8"/>
    <w:rsid w:val="00C75356"/>
    <w:rsid w:val="00C87DA2"/>
    <w:rsid w:val="00C9007E"/>
    <w:rsid w:val="00CA467D"/>
    <w:rsid w:val="00CA7BC7"/>
    <w:rsid w:val="00CB35A3"/>
    <w:rsid w:val="00CB4F01"/>
    <w:rsid w:val="00CC2738"/>
    <w:rsid w:val="00CC4296"/>
    <w:rsid w:val="00CC50D7"/>
    <w:rsid w:val="00CD53D1"/>
    <w:rsid w:val="00CF6EC0"/>
    <w:rsid w:val="00D107B3"/>
    <w:rsid w:val="00D10FDB"/>
    <w:rsid w:val="00D24BE5"/>
    <w:rsid w:val="00D25489"/>
    <w:rsid w:val="00D35FA3"/>
    <w:rsid w:val="00D40A6B"/>
    <w:rsid w:val="00D4720A"/>
    <w:rsid w:val="00D52E53"/>
    <w:rsid w:val="00D544C4"/>
    <w:rsid w:val="00D63290"/>
    <w:rsid w:val="00D7362D"/>
    <w:rsid w:val="00D738BA"/>
    <w:rsid w:val="00D86A6E"/>
    <w:rsid w:val="00D92461"/>
    <w:rsid w:val="00D96122"/>
    <w:rsid w:val="00DA3560"/>
    <w:rsid w:val="00DA7CF4"/>
    <w:rsid w:val="00DB2BBE"/>
    <w:rsid w:val="00DC2B6D"/>
    <w:rsid w:val="00DE5F6E"/>
    <w:rsid w:val="00DF2B92"/>
    <w:rsid w:val="00E233BA"/>
    <w:rsid w:val="00E30FEB"/>
    <w:rsid w:val="00E33342"/>
    <w:rsid w:val="00E343D3"/>
    <w:rsid w:val="00E60E4D"/>
    <w:rsid w:val="00E66BEA"/>
    <w:rsid w:val="00E86472"/>
    <w:rsid w:val="00E87E7B"/>
    <w:rsid w:val="00E92A33"/>
    <w:rsid w:val="00EB1FFF"/>
    <w:rsid w:val="00EB64FA"/>
    <w:rsid w:val="00EE69CC"/>
    <w:rsid w:val="00EF0C0E"/>
    <w:rsid w:val="00F0124A"/>
    <w:rsid w:val="00F2467C"/>
    <w:rsid w:val="00F260B2"/>
    <w:rsid w:val="00F410A6"/>
    <w:rsid w:val="00F56767"/>
    <w:rsid w:val="00F70259"/>
    <w:rsid w:val="00F73ABB"/>
    <w:rsid w:val="00F97BD9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ecimalSymbol w:val=","/>
  <w:listSeparator w:val=";"/>
  <w14:docId w14:val="51CA2F30"/>
  <w15:chartTrackingRefBased/>
  <w15:docId w15:val="{6E0BA15C-0071-4BA3-BDC1-A6324F9C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6703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316703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3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character" w:customStyle="1" w:styleId="bold">
    <w:name w:val="bold"/>
    <w:uiPriority w:val="99"/>
    <w:rsid w:val="00F0124A"/>
    <w:rPr>
      <w:rFonts w:cs="Times New Roman"/>
      <w:b/>
    </w:rPr>
  </w:style>
  <w:style w:type="character" w:customStyle="1" w:styleId="italic">
    <w:name w:val="italic"/>
    <w:uiPriority w:val="99"/>
    <w:rsid w:val="00F0124A"/>
    <w:rPr>
      <w:rFonts w:cs="Times New Roman"/>
      <w:i/>
    </w:rPr>
  </w:style>
  <w:style w:type="paragraph" w:styleId="Prrafodelista">
    <w:name w:val="List Paragraph"/>
    <w:basedOn w:val="Normal"/>
    <w:uiPriority w:val="34"/>
    <w:qFormat/>
    <w:rsid w:val="00AE07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E68A-7FC9-4053-BBCA-D8EFC753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19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1309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García Redondo, MªSol</cp:lastModifiedBy>
  <cp:revision>7</cp:revision>
  <cp:lastPrinted>2016-06-06T11:54:00Z</cp:lastPrinted>
  <dcterms:created xsi:type="dcterms:W3CDTF">2024-09-03T15:14:00Z</dcterms:created>
  <dcterms:modified xsi:type="dcterms:W3CDTF">2025-05-09T08:19:00Z</dcterms:modified>
</cp:coreProperties>
</file>