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8102" w14:textId="77777777" w:rsidR="008938C0" w:rsidRDefault="008938C0" w:rsidP="005D5CF5">
      <w:pPr>
        <w:rPr>
          <w:lang w:val="es-ES_tradnl"/>
        </w:rPr>
      </w:pPr>
    </w:p>
    <w:p w14:paraId="3D840404" w14:textId="77777777" w:rsidR="000F63C2" w:rsidRPr="005D5CF5" w:rsidRDefault="00B929AC" w:rsidP="00927C9B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5D5CF5">
        <w:rPr>
          <w:b/>
          <w:bCs/>
          <w:sz w:val="24"/>
          <w:szCs w:val="24"/>
          <w:lang w:val="es-ES_tradnl"/>
        </w:rPr>
        <w:t>INSTANCIA GENÉRICA</w:t>
      </w:r>
    </w:p>
    <w:p w14:paraId="0C9AE293" w14:textId="77777777" w:rsidR="0020545B" w:rsidRDefault="0020545B" w:rsidP="005D455E">
      <w:pPr>
        <w:pStyle w:val="ESBHead"/>
        <w:jc w:val="left"/>
        <w:rPr>
          <w:rStyle w:val="ESBBold"/>
          <w:b w:val="0"/>
          <w:lang w:val="es-ES_tradnl"/>
        </w:rPr>
      </w:pPr>
    </w:p>
    <w:p w14:paraId="2CF2E211" w14:textId="77777777" w:rsidR="00920298" w:rsidRDefault="00920298" w:rsidP="00896CAF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722880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722880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FD307D">
        <w:rPr>
          <w:rFonts w:ascii="Arial Narrow" w:hAnsi="Arial Narrow" w:cs="Arial"/>
          <w:i/>
          <w:sz w:val="18"/>
          <w:szCs w:val="18"/>
        </w:rPr>
        <w:t>.</w:t>
      </w:r>
    </w:p>
    <w:p w14:paraId="7CD776A5" w14:textId="77777777" w:rsidR="00920298" w:rsidRDefault="00920298" w:rsidP="005D455E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</w:p>
    <w:p w14:paraId="2B4D43ED" w14:textId="77777777" w:rsidR="002E206D" w:rsidRPr="00CB7BBB" w:rsidRDefault="002E206D" w:rsidP="002E206D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33254FC2" w14:textId="77777777" w:rsidR="008938C0" w:rsidRDefault="008938C0" w:rsidP="00C86D14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39719247" w14:textId="77777777" w:rsidR="00920298" w:rsidRPr="00085FF3" w:rsidRDefault="00920298" w:rsidP="00C86D14">
      <w:pPr>
        <w:pStyle w:val="ESBHead"/>
        <w:jc w:val="both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E52B0B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 w:rsidR="00627E64"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55058E99" w14:textId="77777777" w:rsidR="00B07DD4" w:rsidRPr="005D5CF5" w:rsidRDefault="00B07DD4" w:rsidP="00341B6F">
      <w:pPr>
        <w:pStyle w:val="ESBHead"/>
        <w:jc w:val="left"/>
        <w:rPr>
          <w:rStyle w:val="ESBBold"/>
          <w:b w:val="0"/>
          <w:lang w:val="es-ES_tradnl"/>
        </w:rPr>
      </w:pPr>
    </w:p>
    <w:p w14:paraId="513C777F" w14:textId="77777777" w:rsidR="00690B92" w:rsidRDefault="00184498" w:rsidP="005D5CF5">
      <w:pPr>
        <w:pStyle w:val="ESBHead"/>
        <w:numPr>
          <w:ilvl w:val="0"/>
          <w:numId w:val="2"/>
        </w:numPr>
        <w:tabs>
          <w:tab w:val="left" w:pos="284"/>
        </w:tabs>
        <w:spacing w:after="140"/>
        <w:ind w:left="142" w:firstLine="142"/>
        <w:jc w:val="left"/>
        <w:outlineLvl w:val="0"/>
        <w:rPr>
          <w:rStyle w:val="ESBBold"/>
          <w:lang w:val="es-ES"/>
        </w:rPr>
      </w:pPr>
      <w:r w:rsidRPr="00971561">
        <w:rPr>
          <w:rStyle w:val="ESBBold"/>
          <w:lang w:val="es-ES"/>
        </w:rPr>
        <w:t xml:space="preserve">Datos </w:t>
      </w:r>
      <w:r w:rsidR="000F63C2" w:rsidRPr="00971561">
        <w:rPr>
          <w:rStyle w:val="ESBBold"/>
          <w:lang w:val="es-ES"/>
        </w:rPr>
        <w:t>de</w:t>
      </w:r>
      <w:r w:rsidR="00B64223" w:rsidRPr="00971561">
        <w:rPr>
          <w:rStyle w:val="ESBBold"/>
          <w:lang w:val="es-ES"/>
        </w:rPr>
        <w:t xml:space="preserve"> </w:t>
      </w:r>
      <w:r w:rsidR="000F63C2" w:rsidRPr="00971561">
        <w:rPr>
          <w:rStyle w:val="ESBBold"/>
          <w:lang w:val="es-ES"/>
        </w:rPr>
        <w:t>l</w:t>
      </w:r>
      <w:r w:rsidR="00B64223" w:rsidRPr="00971561">
        <w:rPr>
          <w:rStyle w:val="ESBBold"/>
          <w:lang w:val="es-ES"/>
        </w:rPr>
        <w:t xml:space="preserve">a </w:t>
      </w:r>
      <w:r w:rsidR="004634BE" w:rsidRPr="00971561">
        <w:rPr>
          <w:rStyle w:val="ESBBold"/>
          <w:lang w:val="es-ES"/>
        </w:rPr>
        <w:t>actuación</w:t>
      </w:r>
      <w:r w:rsidR="000F63C2" w:rsidRPr="00971561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5D5CF5" w:rsidRPr="00E016F6" w14:paraId="667E949F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17C11CE7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E016F6">
              <w:rPr>
                <w:rStyle w:val="ESBBold"/>
                <w:sz w:val="18"/>
                <w:szCs w:val="18"/>
              </w:rPr>
              <w:t xml:space="preserve">: </w:t>
            </w:r>
            <w:r w:rsidR="00AB7E82">
              <w:rPr>
                <w:rStyle w:val="ESBBold"/>
                <w:sz w:val="18"/>
                <w:szCs w:val="18"/>
              </w:rPr>
              <w:t>Preparación y Gestión d</w:t>
            </w:r>
            <w:r w:rsidR="00B064B5">
              <w:rPr>
                <w:rStyle w:val="ESBBold"/>
                <w:sz w:val="18"/>
                <w:szCs w:val="18"/>
              </w:rPr>
              <w:t>e Proyectos Europeos</w:t>
            </w:r>
          </w:p>
        </w:tc>
      </w:tr>
      <w:tr w:rsidR="005D5CF5" w:rsidRPr="00E016F6" w14:paraId="4257CC48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1187546" w14:textId="77777777" w:rsidR="005D5CF5" w:rsidRPr="00E016F6" w:rsidRDefault="005D5CF5" w:rsidP="0020694C">
            <w:pPr>
              <w:rPr>
                <w:rStyle w:val="ESBBold"/>
                <w:sz w:val="18"/>
                <w:szCs w:val="18"/>
              </w:rPr>
            </w:pPr>
            <w:r w:rsidRPr="00E016F6">
              <w:rPr>
                <w:rStyle w:val="ESBBold"/>
                <w:sz w:val="18"/>
                <w:szCs w:val="18"/>
              </w:rPr>
              <w:t xml:space="preserve">Referencia: </w:t>
            </w:r>
            <w:r w:rsidR="00246D8E" w:rsidRPr="00246D8E">
              <w:rPr>
                <w:rStyle w:val="ESBBold"/>
                <w:b w:val="0"/>
                <w:sz w:val="18"/>
                <w:szCs w:val="18"/>
              </w:rPr>
              <w:t>GPE2022</w:t>
            </w:r>
            <w:r w:rsidR="00920298" w:rsidRPr="00246D8E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5D5CF5" w:rsidRPr="00E016F6" w14:paraId="0FF11D8C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D44B56E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E016F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5D5CF5" w:rsidRPr="00E016F6" w14:paraId="20A906FE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30073C82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E016F6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E016F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5D5CF5" w:rsidRPr="00E016F6" w14:paraId="71001E45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0F7E07DB" w14:textId="77777777" w:rsidR="005D5CF5" w:rsidRPr="00E016F6" w:rsidRDefault="005D5CF5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8"/>
                <w:szCs w:val="18"/>
                <w:lang w:val="es-ES"/>
              </w:rPr>
            </w:pPr>
            <w:r w:rsidRPr="00E016F6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5D5CF5" w:rsidRPr="00E016F6" w14:paraId="16B1602B" w14:textId="77777777" w:rsidTr="008938C0">
        <w:trPr>
          <w:trHeight w:val="340"/>
        </w:trPr>
        <w:tc>
          <w:tcPr>
            <w:tcW w:w="9418" w:type="dxa"/>
            <w:gridSpan w:val="2"/>
            <w:vAlign w:val="center"/>
          </w:tcPr>
          <w:p w14:paraId="2C96225F" w14:textId="77777777" w:rsidR="005D5CF5" w:rsidRPr="00E016F6" w:rsidRDefault="0081346B" w:rsidP="0020694C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Responsable</w:t>
            </w:r>
            <w:r w:rsidR="00FA4FAE" w:rsidRPr="0020378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>
              <w:rPr>
                <w:rStyle w:val="ESBBold"/>
                <w:sz w:val="18"/>
                <w:szCs w:val="18"/>
                <w:lang w:val="es-ES"/>
              </w:rPr>
              <w:t>Principal (R</w:t>
            </w:r>
            <w:r w:rsidR="005D5CF5" w:rsidRPr="00E016F6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5D5CF5" w:rsidRPr="00E016F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7135118F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2DC31A4E" w14:textId="77777777" w:rsidR="008938C0" w:rsidRPr="004C492E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0D4DD28" w14:textId="77777777" w:rsidR="008938C0" w:rsidRPr="002D0AFC" w:rsidRDefault="0081346B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(R</w:t>
            </w:r>
            <w:r w:rsidR="008938C0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8938C0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938C0" w14:paraId="4BB2DF8B" w14:textId="77777777" w:rsidTr="00FB58FB">
        <w:trPr>
          <w:trHeight w:val="340"/>
        </w:trPr>
        <w:tc>
          <w:tcPr>
            <w:tcW w:w="4778" w:type="dxa"/>
            <w:vAlign w:val="center"/>
          </w:tcPr>
          <w:p w14:paraId="1BEF8679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4F069C9C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938C0" w14:paraId="54A2C8E6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2836AD4A" w14:textId="77777777" w:rsidR="008938C0" w:rsidRPr="002D0AFC" w:rsidRDefault="008938C0" w:rsidP="00FB58FB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FA4FAE" w14:paraId="5992F754" w14:textId="77777777" w:rsidTr="00FB58FB">
        <w:trPr>
          <w:trHeight w:val="340"/>
        </w:trPr>
        <w:tc>
          <w:tcPr>
            <w:tcW w:w="9418" w:type="dxa"/>
            <w:gridSpan w:val="2"/>
            <w:vAlign w:val="center"/>
          </w:tcPr>
          <w:p w14:paraId="0401F14E" w14:textId="77777777" w:rsidR="00FA4FAE" w:rsidRPr="002D0AFC" w:rsidRDefault="00FA4FAE" w:rsidP="00FB58FB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762741FB" w14:textId="77777777" w:rsidR="008938C0" w:rsidRPr="008B13B7" w:rsidRDefault="008938C0" w:rsidP="00341B6F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5B1B2CAC" w14:textId="77777777" w:rsidR="006351B1" w:rsidRPr="005D5CF5" w:rsidRDefault="006351B1" w:rsidP="005D5CF5">
      <w:pPr>
        <w:rPr>
          <w:rStyle w:val="ESBBold"/>
          <w:b w:val="0"/>
          <w:sz w:val="18"/>
          <w:szCs w:val="18"/>
        </w:rPr>
      </w:pPr>
    </w:p>
    <w:p w14:paraId="3C8DB14E" w14:textId="77777777" w:rsidR="009E20DE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Cs w:val="18"/>
        </w:rPr>
      </w:pPr>
      <w:r w:rsidRPr="005D5CF5">
        <w:rPr>
          <w:rStyle w:val="ESBBold"/>
          <w:rFonts w:cs="Arial"/>
          <w:szCs w:val="18"/>
        </w:rPr>
        <w:t>Expone</w:t>
      </w:r>
      <w:r w:rsidR="00927C9B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5F19D2C8" w14:textId="77777777" w:rsidTr="005D5CF5">
        <w:tc>
          <w:tcPr>
            <w:tcW w:w="9356" w:type="dxa"/>
          </w:tcPr>
          <w:p w14:paraId="22D7C99D" w14:textId="77777777" w:rsidR="009E20DE" w:rsidRPr="00B929AC" w:rsidRDefault="009E20DE" w:rsidP="005D5CF5"/>
          <w:p w14:paraId="4B5E626D" w14:textId="77777777" w:rsidR="009E20DE" w:rsidRPr="00B929AC" w:rsidRDefault="009E20DE" w:rsidP="005D5CF5"/>
          <w:p w14:paraId="7EF2D9FE" w14:textId="77777777" w:rsidR="009E20DE" w:rsidRDefault="009E20DE" w:rsidP="005D5CF5"/>
          <w:p w14:paraId="45A1E2C7" w14:textId="77777777" w:rsidR="00903DA8" w:rsidRDefault="00903DA8" w:rsidP="005D5CF5"/>
          <w:p w14:paraId="6E85CFB8" w14:textId="77777777" w:rsidR="00903DA8" w:rsidRDefault="00903DA8" w:rsidP="005D5CF5"/>
          <w:p w14:paraId="1E7EC779" w14:textId="77777777" w:rsidR="00903DA8" w:rsidRDefault="00903DA8" w:rsidP="005D5CF5"/>
          <w:p w14:paraId="00B729BA" w14:textId="77777777" w:rsidR="00903DA8" w:rsidRDefault="00903DA8" w:rsidP="005D5CF5"/>
          <w:p w14:paraId="0DC883F7" w14:textId="77777777" w:rsidR="00903DA8" w:rsidRPr="00B929AC" w:rsidRDefault="00903DA8" w:rsidP="005D5CF5"/>
          <w:p w14:paraId="607B4178" w14:textId="77777777" w:rsidR="009E20DE" w:rsidRPr="00B929AC" w:rsidRDefault="009E20DE" w:rsidP="005D5CF5"/>
          <w:p w14:paraId="738B7A69" w14:textId="77777777" w:rsidR="009E20DE" w:rsidRDefault="009E20DE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8E4002F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6DE7F69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76EC1828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A67A8F2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5C933D7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2D69679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1D5771DB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3EB7A67D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267AF1A3" w14:textId="77777777" w:rsidR="00903DA8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5594C717" w14:textId="77777777" w:rsidR="00903DA8" w:rsidRPr="00B929AC" w:rsidRDefault="00903DA8" w:rsidP="005D5CF5">
            <w:pPr>
              <w:rPr>
                <w:rStyle w:val="ESBBold"/>
                <w:rFonts w:cs="Arial"/>
                <w:sz w:val="18"/>
                <w:szCs w:val="18"/>
              </w:rPr>
            </w:pPr>
          </w:p>
          <w:p w14:paraId="47A6A522" w14:textId="77777777" w:rsidR="009E20DE" w:rsidRPr="00B929AC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7CB81CCB" w14:textId="77777777" w:rsidR="00333454" w:rsidRPr="005D5CF5" w:rsidRDefault="00333454" w:rsidP="005D5CF5">
      <w:pPr>
        <w:rPr>
          <w:rStyle w:val="ESBBold"/>
          <w:rFonts w:cs="Arial"/>
          <w:b w:val="0"/>
        </w:rPr>
      </w:pPr>
    </w:p>
    <w:p w14:paraId="3E35854B" w14:textId="77777777" w:rsidR="007F1D21" w:rsidRPr="005D5CF5" w:rsidRDefault="007F1D21" w:rsidP="005D5CF5">
      <w:pPr>
        <w:rPr>
          <w:rStyle w:val="ESBBold"/>
          <w:rFonts w:cs="Arial"/>
          <w:b w:val="0"/>
        </w:rPr>
      </w:pPr>
    </w:p>
    <w:p w14:paraId="2647574E" w14:textId="77777777" w:rsidR="009E63E0" w:rsidRPr="005D5CF5" w:rsidRDefault="00333454" w:rsidP="005D5CF5">
      <w:pPr>
        <w:pStyle w:val="Prrafodelista"/>
        <w:numPr>
          <w:ilvl w:val="0"/>
          <w:numId w:val="2"/>
        </w:numPr>
        <w:spacing w:after="140"/>
        <w:ind w:left="142" w:firstLine="142"/>
        <w:contextualSpacing w:val="0"/>
        <w:outlineLvl w:val="0"/>
        <w:rPr>
          <w:rStyle w:val="ESBBold"/>
          <w:rFonts w:cs="Arial"/>
          <w:sz w:val="22"/>
        </w:rPr>
      </w:pPr>
      <w:r w:rsidRPr="005D5CF5">
        <w:rPr>
          <w:rStyle w:val="ESBBold"/>
          <w:rFonts w:cs="Arial"/>
          <w:szCs w:val="18"/>
        </w:rPr>
        <w:t>Solicita</w:t>
      </w:r>
      <w:r w:rsidR="00232B30" w:rsidRPr="005D5CF5">
        <w:rPr>
          <w:rStyle w:val="ESBBold"/>
          <w:rFonts w:cs="Arial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9E20DE" w14:paraId="3E58167F" w14:textId="77777777" w:rsidTr="005D5CF5">
        <w:tc>
          <w:tcPr>
            <w:tcW w:w="9356" w:type="dxa"/>
          </w:tcPr>
          <w:p w14:paraId="19ED02A3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348ADCA4" w14:textId="77777777" w:rsidR="00333454" w:rsidRPr="00B929AC" w:rsidRDefault="00333454" w:rsidP="005D5CF5">
            <w:pPr>
              <w:rPr>
                <w:rStyle w:val="ESBStandard"/>
                <w:rFonts w:cs="Arial"/>
              </w:rPr>
            </w:pPr>
          </w:p>
          <w:p w14:paraId="4E3F469C" w14:textId="77777777" w:rsidR="009E20DE" w:rsidRPr="00B929AC" w:rsidRDefault="009E20DE" w:rsidP="005D5CF5">
            <w:pPr>
              <w:rPr>
                <w:rStyle w:val="ESBStandard"/>
                <w:rFonts w:cs="Arial"/>
              </w:rPr>
            </w:pPr>
          </w:p>
          <w:p w14:paraId="6C84B000" w14:textId="77777777" w:rsidR="009E20DE" w:rsidRDefault="009E20DE" w:rsidP="005D5CF5">
            <w:pPr>
              <w:rPr>
                <w:rStyle w:val="ESBStandard"/>
                <w:rFonts w:cs="Arial"/>
              </w:rPr>
            </w:pPr>
          </w:p>
          <w:p w14:paraId="3960EE5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6A3EFF2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A38F22D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5AF8B54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A80ED55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F1DAB39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03E7F4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8A58AE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51CE9E0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7E9151C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7FB13F7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639A818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4CF297DB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11B87F0F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6DEF1566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0814D7AE" w14:textId="77777777" w:rsidR="00903DA8" w:rsidRDefault="00903DA8" w:rsidP="005D5CF5">
            <w:pPr>
              <w:rPr>
                <w:rStyle w:val="ESBStandard"/>
                <w:rFonts w:cs="Arial"/>
              </w:rPr>
            </w:pPr>
          </w:p>
          <w:p w14:paraId="22A2D7CC" w14:textId="77777777" w:rsidR="00903DA8" w:rsidRPr="00B929AC" w:rsidRDefault="00903DA8" w:rsidP="005D5CF5">
            <w:pPr>
              <w:rPr>
                <w:rStyle w:val="ESBStandard"/>
                <w:rFonts w:cs="Arial"/>
              </w:rPr>
            </w:pPr>
          </w:p>
          <w:p w14:paraId="5C3D7FAE" w14:textId="77777777" w:rsidR="000E4CD2" w:rsidRPr="00B929AC" w:rsidRDefault="000E4CD2" w:rsidP="00B929AC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14:paraId="5463C946" w14:textId="77777777"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14:paraId="132D52AE" w14:textId="77777777" w:rsidR="00627E64" w:rsidRPr="00DF369A" w:rsidRDefault="00627E64" w:rsidP="00627E64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F304C4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4CC9A54B" w14:textId="77777777" w:rsidR="007E1029" w:rsidRDefault="007E1029" w:rsidP="007E1029">
      <w:pPr>
        <w:jc w:val="both"/>
        <w:rPr>
          <w:rStyle w:val="ESBBold"/>
        </w:rPr>
      </w:pPr>
    </w:p>
    <w:p w14:paraId="6ED6FE0B" w14:textId="77777777" w:rsidR="007E1029" w:rsidRPr="005E5F13" w:rsidRDefault="007E1029" w:rsidP="007E1029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48DCD6FE" w14:textId="77777777" w:rsidR="007E1029" w:rsidRPr="008E25AD" w:rsidRDefault="007E1029" w:rsidP="007E1029">
      <w:pPr>
        <w:rPr>
          <w:rStyle w:val="ESBStandard1"/>
          <w:rFonts w:cs="Arial"/>
          <w:bCs/>
          <w:szCs w:val="20"/>
        </w:rPr>
      </w:pPr>
    </w:p>
    <w:p w14:paraId="5B30B6CC" w14:textId="77777777" w:rsidR="007E1029" w:rsidRDefault="007E1029" w:rsidP="007E1029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0D06FAC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7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758F3A0" w14:textId="77777777" w:rsidR="002E206D" w:rsidRPr="00A11197" w:rsidRDefault="002E206D" w:rsidP="002E206D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6A87084E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8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5956879A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79D1508" w14:textId="77777777" w:rsidR="002E206D" w:rsidRPr="00A11197" w:rsidRDefault="002E206D" w:rsidP="002E206D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9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4E6B718E" w14:textId="613F9F55" w:rsidR="004F5B07" w:rsidRPr="0083196F" w:rsidRDefault="004F5B07" w:rsidP="002E206D">
      <w:pPr>
        <w:pStyle w:val="Textosinformato"/>
        <w:jc w:val="both"/>
        <w:rPr>
          <w:rStyle w:val="ESBStandard1"/>
          <w:rFonts w:cs="Arial"/>
          <w:i/>
          <w:sz w:val="16"/>
          <w:szCs w:val="16"/>
          <w:lang w:val="es-ES_tradnl"/>
        </w:rPr>
      </w:pPr>
    </w:p>
    <w:sectPr w:rsidR="004F5B07" w:rsidRPr="0083196F" w:rsidSect="000E4CD2">
      <w:footerReference w:type="default" r:id="rId10"/>
      <w:headerReference w:type="first" r:id="rId11"/>
      <w:footerReference w:type="first" r:id="rId12"/>
      <w:pgSz w:w="11906" w:h="16838" w:code="9"/>
      <w:pgMar w:top="1672" w:right="1286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CCC6" w14:textId="77777777" w:rsidR="008A7B4F" w:rsidRDefault="008A7B4F">
      <w:r>
        <w:separator/>
      </w:r>
    </w:p>
  </w:endnote>
  <w:endnote w:type="continuationSeparator" w:id="0">
    <w:p w14:paraId="1251CE09" w14:textId="77777777" w:rsidR="008A7B4F" w:rsidRDefault="008A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562D" w14:textId="77777777" w:rsidR="00567551" w:rsidRDefault="00567551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6D14">
      <w:rPr>
        <w:noProof/>
      </w:rPr>
      <w:t>2</w:t>
    </w:r>
    <w:r>
      <w:fldChar w:fldCharType="end"/>
    </w:r>
  </w:p>
  <w:p w14:paraId="33A8053E" w14:textId="77777777" w:rsidR="00567551" w:rsidRDefault="0056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6314" w14:textId="77777777" w:rsidR="005D5CF5" w:rsidRDefault="005D5CF5" w:rsidP="005D5CF5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86D1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86D14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2717" w14:textId="77777777" w:rsidR="008A7B4F" w:rsidRDefault="008A7B4F">
      <w:r>
        <w:separator/>
      </w:r>
    </w:p>
  </w:footnote>
  <w:footnote w:type="continuationSeparator" w:id="0">
    <w:p w14:paraId="4F806878" w14:textId="77777777" w:rsidR="008A7B4F" w:rsidRDefault="008A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1"/>
      <w:gridCol w:w="5155"/>
      <w:gridCol w:w="953"/>
    </w:tblGrid>
    <w:tr w:rsidR="00F31C5D" w14:paraId="77641FD0" w14:textId="77777777" w:rsidTr="00F31C5D">
      <w:trPr>
        <w:cantSplit/>
        <w:trHeight w:val="1557"/>
      </w:trPr>
      <w:tc>
        <w:tcPr>
          <w:tcW w:w="4201" w:type="dxa"/>
          <w:vAlign w:val="center"/>
          <w:hideMark/>
        </w:tcPr>
        <w:p w14:paraId="46230B64" w14:textId="3911042A" w:rsidR="00F31C5D" w:rsidRDefault="00F31C5D" w:rsidP="00F31C5D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3DEEDB98" wp14:editId="7E779D65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5" w:type="dxa"/>
          <w:vAlign w:val="center"/>
        </w:tcPr>
        <w:p w14:paraId="104BCBC6" w14:textId="47FC2EE6" w:rsidR="00F31C5D" w:rsidRDefault="00F31C5D" w:rsidP="00F31C5D">
          <w:pPr>
            <w:pStyle w:val="Encabezado"/>
            <w:tabs>
              <w:tab w:val="clear" w:pos="4252"/>
              <w:tab w:val="clear" w:pos="8504"/>
            </w:tabs>
            <w:spacing w:line="120" w:lineRule="atLeast"/>
            <w:ind w:left="3455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5B9BD5" w:themeColor="accent1"/>
              <w:sz w:val="24"/>
            </w:rPr>
            <w:drawing>
              <wp:inline distT="0" distB="0" distL="0" distR="0" wp14:anchorId="30A013C2" wp14:editId="0822CA07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" w:type="dxa"/>
          <w:vAlign w:val="center"/>
          <w:hideMark/>
        </w:tcPr>
        <w:p w14:paraId="46D513C4" w14:textId="50A65C0B" w:rsidR="00F31C5D" w:rsidRDefault="00F31C5D" w:rsidP="00F31C5D">
          <w:pPr>
            <w:pStyle w:val="Encabezado"/>
            <w:ind w:right="140"/>
            <w:jc w:val="right"/>
            <w:rPr>
              <w:sz w:val="14"/>
            </w:rPr>
          </w:pPr>
        </w:p>
      </w:tc>
    </w:tr>
  </w:tbl>
  <w:p w14:paraId="5725780E" w14:textId="77777777" w:rsidR="00567551" w:rsidRPr="000566DD" w:rsidRDefault="00567551" w:rsidP="00056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C5182"/>
    <w:multiLevelType w:val="hybridMultilevel"/>
    <w:tmpl w:val="6C6CF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144908">
    <w:abstractNumId w:val="2"/>
  </w:num>
  <w:num w:numId="2" w16cid:durableId="1076321975">
    <w:abstractNumId w:val="0"/>
  </w:num>
  <w:num w:numId="3" w16cid:durableId="29788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1566C"/>
    <w:rsid w:val="000265A2"/>
    <w:rsid w:val="00030B40"/>
    <w:rsid w:val="0003396D"/>
    <w:rsid w:val="00042EB5"/>
    <w:rsid w:val="00051631"/>
    <w:rsid w:val="000566DD"/>
    <w:rsid w:val="00082519"/>
    <w:rsid w:val="000825F2"/>
    <w:rsid w:val="0008443B"/>
    <w:rsid w:val="00096748"/>
    <w:rsid w:val="000D0CCE"/>
    <w:rsid w:val="000D3139"/>
    <w:rsid w:val="000D713D"/>
    <w:rsid w:val="000E3508"/>
    <w:rsid w:val="000E4CD2"/>
    <w:rsid w:val="000F63C2"/>
    <w:rsid w:val="00111A81"/>
    <w:rsid w:val="00113F62"/>
    <w:rsid w:val="00133699"/>
    <w:rsid w:val="001428DF"/>
    <w:rsid w:val="00173CA7"/>
    <w:rsid w:val="001746B9"/>
    <w:rsid w:val="00180861"/>
    <w:rsid w:val="00184498"/>
    <w:rsid w:val="0019170D"/>
    <w:rsid w:val="001930CD"/>
    <w:rsid w:val="001A1304"/>
    <w:rsid w:val="001A5256"/>
    <w:rsid w:val="001D186D"/>
    <w:rsid w:val="001E451B"/>
    <w:rsid w:val="001F54FF"/>
    <w:rsid w:val="001F66F3"/>
    <w:rsid w:val="00204D38"/>
    <w:rsid w:val="0020545B"/>
    <w:rsid w:val="0020694C"/>
    <w:rsid w:val="0022671A"/>
    <w:rsid w:val="00232B30"/>
    <w:rsid w:val="00246D8E"/>
    <w:rsid w:val="00280B8B"/>
    <w:rsid w:val="0028305F"/>
    <w:rsid w:val="0028360D"/>
    <w:rsid w:val="0029544C"/>
    <w:rsid w:val="002C5464"/>
    <w:rsid w:val="002E206D"/>
    <w:rsid w:val="002F49EC"/>
    <w:rsid w:val="002F6D1C"/>
    <w:rsid w:val="003105AA"/>
    <w:rsid w:val="003279C1"/>
    <w:rsid w:val="00333454"/>
    <w:rsid w:val="00341B6F"/>
    <w:rsid w:val="0035435A"/>
    <w:rsid w:val="003676BA"/>
    <w:rsid w:val="003E1B57"/>
    <w:rsid w:val="003E727F"/>
    <w:rsid w:val="003F1AC5"/>
    <w:rsid w:val="0040637A"/>
    <w:rsid w:val="004224E8"/>
    <w:rsid w:val="00423BD6"/>
    <w:rsid w:val="00427C73"/>
    <w:rsid w:val="00443B1C"/>
    <w:rsid w:val="0044468F"/>
    <w:rsid w:val="00463268"/>
    <w:rsid w:val="004634BE"/>
    <w:rsid w:val="00490B8F"/>
    <w:rsid w:val="004963C7"/>
    <w:rsid w:val="004A3E7E"/>
    <w:rsid w:val="004B33D3"/>
    <w:rsid w:val="004E7DE6"/>
    <w:rsid w:val="004F5B07"/>
    <w:rsid w:val="004F661E"/>
    <w:rsid w:val="00504D71"/>
    <w:rsid w:val="005400EE"/>
    <w:rsid w:val="0055372F"/>
    <w:rsid w:val="00566BF5"/>
    <w:rsid w:val="00567551"/>
    <w:rsid w:val="00576D67"/>
    <w:rsid w:val="00594136"/>
    <w:rsid w:val="005D455E"/>
    <w:rsid w:val="005D5CF5"/>
    <w:rsid w:val="005E39CA"/>
    <w:rsid w:val="005F1828"/>
    <w:rsid w:val="005F65C9"/>
    <w:rsid w:val="00627E64"/>
    <w:rsid w:val="006351B1"/>
    <w:rsid w:val="00640537"/>
    <w:rsid w:val="0066203F"/>
    <w:rsid w:val="00685695"/>
    <w:rsid w:val="00690B92"/>
    <w:rsid w:val="0069691D"/>
    <w:rsid w:val="006A2764"/>
    <w:rsid w:val="006B52BF"/>
    <w:rsid w:val="006D5E60"/>
    <w:rsid w:val="006E07ED"/>
    <w:rsid w:val="006F406A"/>
    <w:rsid w:val="006F5304"/>
    <w:rsid w:val="0070134E"/>
    <w:rsid w:val="00710021"/>
    <w:rsid w:val="00711CE8"/>
    <w:rsid w:val="00713CF1"/>
    <w:rsid w:val="00717417"/>
    <w:rsid w:val="00723006"/>
    <w:rsid w:val="00735671"/>
    <w:rsid w:val="00747A82"/>
    <w:rsid w:val="007638F0"/>
    <w:rsid w:val="00763B0B"/>
    <w:rsid w:val="00777328"/>
    <w:rsid w:val="007873C2"/>
    <w:rsid w:val="007916C9"/>
    <w:rsid w:val="007918D2"/>
    <w:rsid w:val="007A354C"/>
    <w:rsid w:val="007B2AC4"/>
    <w:rsid w:val="007B530A"/>
    <w:rsid w:val="007B6B0A"/>
    <w:rsid w:val="007C1C5D"/>
    <w:rsid w:val="007C353B"/>
    <w:rsid w:val="007D3568"/>
    <w:rsid w:val="007E1029"/>
    <w:rsid w:val="007E2BA7"/>
    <w:rsid w:val="007F1D21"/>
    <w:rsid w:val="007F490E"/>
    <w:rsid w:val="0081346B"/>
    <w:rsid w:val="0083196F"/>
    <w:rsid w:val="00844A81"/>
    <w:rsid w:val="00850253"/>
    <w:rsid w:val="0086708F"/>
    <w:rsid w:val="00877B4F"/>
    <w:rsid w:val="008864E4"/>
    <w:rsid w:val="008938C0"/>
    <w:rsid w:val="00896CAF"/>
    <w:rsid w:val="008A3D74"/>
    <w:rsid w:val="008A7B4F"/>
    <w:rsid w:val="008C5926"/>
    <w:rsid w:val="008D26CC"/>
    <w:rsid w:val="008D2DDA"/>
    <w:rsid w:val="008E527D"/>
    <w:rsid w:val="008F0383"/>
    <w:rsid w:val="008F0444"/>
    <w:rsid w:val="00903DA8"/>
    <w:rsid w:val="009058BF"/>
    <w:rsid w:val="00920298"/>
    <w:rsid w:val="009205AA"/>
    <w:rsid w:val="0092472C"/>
    <w:rsid w:val="00927C9B"/>
    <w:rsid w:val="00933DE2"/>
    <w:rsid w:val="00944C33"/>
    <w:rsid w:val="0095255A"/>
    <w:rsid w:val="00964AC1"/>
    <w:rsid w:val="00971561"/>
    <w:rsid w:val="009727BE"/>
    <w:rsid w:val="00985537"/>
    <w:rsid w:val="00993C0C"/>
    <w:rsid w:val="009B0A9F"/>
    <w:rsid w:val="009B5006"/>
    <w:rsid w:val="009C648D"/>
    <w:rsid w:val="009D04CF"/>
    <w:rsid w:val="009E20DE"/>
    <w:rsid w:val="009E63E0"/>
    <w:rsid w:val="009E6711"/>
    <w:rsid w:val="009F136A"/>
    <w:rsid w:val="00A00044"/>
    <w:rsid w:val="00A16F12"/>
    <w:rsid w:val="00A17A55"/>
    <w:rsid w:val="00A2545D"/>
    <w:rsid w:val="00A27A1F"/>
    <w:rsid w:val="00A41A47"/>
    <w:rsid w:val="00A47E47"/>
    <w:rsid w:val="00A6036B"/>
    <w:rsid w:val="00A70A00"/>
    <w:rsid w:val="00A82992"/>
    <w:rsid w:val="00A876ED"/>
    <w:rsid w:val="00AA1BED"/>
    <w:rsid w:val="00AA7377"/>
    <w:rsid w:val="00AB149B"/>
    <w:rsid w:val="00AB7E82"/>
    <w:rsid w:val="00AE0878"/>
    <w:rsid w:val="00AE0D4C"/>
    <w:rsid w:val="00AF6D05"/>
    <w:rsid w:val="00B064B5"/>
    <w:rsid w:val="00B07DD4"/>
    <w:rsid w:val="00B218CE"/>
    <w:rsid w:val="00B21E78"/>
    <w:rsid w:val="00B25283"/>
    <w:rsid w:val="00B277C4"/>
    <w:rsid w:val="00B31AD8"/>
    <w:rsid w:val="00B6148D"/>
    <w:rsid w:val="00B63EBA"/>
    <w:rsid w:val="00B64223"/>
    <w:rsid w:val="00B929AC"/>
    <w:rsid w:val="00BA742A"/>
    <w:rsid w:val="00BD435A"/>
    <w:rsid w:val="00BD595D"/>
    <w:rsid w:val="00BD7F15"/>
    <w:rsid w:val="00BE16F2"/>
    <w:rsid w:val="00BE44B2"/>
    <w:rsid w:val="00BE4C38"/>
    <w:rsid w:val="00BF7005"/>
    <w:rsid w:val="00BF7795"/>
    <w:rsid w:val="00C102B0"/>
    <w:rsid w:val="00C14EBC"/>
    <w:rsid w:val="00C366F6"/>
    <w:rsid w:val="00C527EE"/>
    <w:rsid w:val="00C529DA"/>
    <w:rsid w:val="00C5470A"/>
    <w:rsid w:val="00C86D14"/>
    <w:rsid w:val="00CB1AAB"/>
    <w:rsid w:val="00CC52C4"/>
    <w:rsid w:val="00CD74F4"/>
    <w:rsid w:val="00D1434D"/>
    <w:rsid w:val="00D32D9A"/>
    <w:rsid w:val="00D4645A"/>
    <w:rsid w:val="00D5205E"/>
    <w:rsid w:val="00D63F0B"/>
    <w:rsid w:val="00D74B8B"/>
    <w:rsid w:val="00D92D98"/>
    <w:rsid w:val="00DB5340"/>
    <w:rsid w:val="00E10C18"/>
    <w:rsid w:val="00E12AD3"/>
    <w:rsid w:val="00E232AE"/>
    <w:rsid w:val="00E26430"/>
    <w:rsid w:val="00E44C3C"/>
    <w:rsid w:val="00E50E8D"/>
    <w:rsid w:val="00E52B0B"/>
    <w:rsid w:val="00E5515B"/>
    <w:rsid w:val="00E6121E"/>
    <w:rsid w:val="00E613AA"/>
    <w:rsid w:val="00E927E0"/>
    <w:rsid w:val="00E92F78"/>
    <w:rsid w:val="00EC37DB"/>
    <w:rsid w:val="00ED04F2"/>
    <w:rsid w:val="00EE783B"/>
    <w:rsid w:val="00F304C4"/>
    <w:rsid w:val="00F313DB"/>
    <w:rsid w:val="00F31C5D"/>
    <w:rsid w:val="00F451DA"/>
    <w:rsid w:val="00F567D3"/>
    <w:rsid w:val="00F90A3C"/>
    <w:rsid w:val="00FA1B09"/>
    <w:rsid w:val="00FA4FAE"/>
    <w:rsid w:val="00FA767B"/>
    <w:rsid w:val="00FB58FB"/>
    <w:rsid w:val="00FC1E8C"/>
    <w:rsid w:val="00FC6FDA"/>
    <w:rsid w:val="00FE516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3CA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F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056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orte-cauidi@ciencia.gob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e.seguimiento@aei.gob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ei.gob.es/contactanos/consultas-justificacion-economi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2566</Characters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2023-11-23T09:16:00Z</dcterms:created>
  <dcterms:modified xsi:type="dcterms:W3CDTF">2023-11-23T09:18:00Z</dcterms:modified>
</cp:coreProperties>
</file>