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8623E" w14:textId="0602C35A" w:rsidR="00FF483C" w:rsidRPr="00C867E9" w:rsidRDefault="00FF483C" w:rsidP="00C34B46">
      <w:pPr>
        <w:tabs>
          <w:tab w:val="left" w:pos="735"/>
        </w:tabs>
        <w:jc w:val="center"/>
        <w:rPr>
          <w:b/>
          <w:sz w:val="22"/>
          <w:szCs w:val="22"/>
        </w:rPr>
      </w:pPr>
      <w:r w:rsidRPr="00C867E9">
        <w:rPr>
          <w:b/>
          <w:sz w:val="22"/>
          <w:szCs w:val="22"/>
        </w:rPr>
        <w:t>«</w:t>
      </w:r>
      <w:r w:rsidR="00D73BB3" w:rsidRPr="00C867E9">
        <w:rPr>
          <w:b/>
          <w:sz w:val="22"/>
          <w:szCs w:val="22"/>
        </w:rPr>
        <w:t>REDES DE INVESTIGACIÓN</w:t>
      </w:r>
      <w:r w:rsidRPr="00C867E9">
        <w:rPr>
          <w:b/>
          <w:sz w:val="22"/>
          <w:szCs w:val="22"/>
        </w:rPr>
        <w:t xml:space="preserve">» </w:t>
      </w:r>
      <w:r w:rsidR="00AA79D5" w:rsidRPr="00C867E9">
        <w:rPr>
          <w:b/>
          <w:sz w:val="22"/>
          <w:szCs w:val="22"/>
        </w:rPr>
        <w:t>Convocatoria 202</w:t>
      </w:r>
      <w:r w:rsidR="00D73BB3" w:rsidRPr="00C867E9">
        <w:rPr>
          <w:b/>
          <w:sz w:val="22"/>
          <w:szCs w:val="22"/>
        </w:rPr>
        <w:t>2</w:t>
      </w:r>
    </w:p>
    <w:p w14:paraId="0CEDE2C8" w14:textId="60DBD1B5" w:rsidR="00FF483C" w:rsidRDefault="00FF483C" w:rsidP="00C34B46">
      <w:pPr>
        <w:tabs>
          <w:tab w:val="left" w:pos="735"/>
        </w:tabs>
        <w:jc w:val="center"/>
        <w:rPr>
          <w:b/>
        </w:rPr>
      </w:pPr>
    </w:p>
    <w:p w14:paraId="033BFBF2" w14:textId="77777777" w:rsidR="00C34B46" w:rsidRDefault="00C34B46" w:rsidP="00C34B46">
      <w:pPr>
        <w:tabs>
          <w:tab w:val="left" w:pos="735"/>
        </w:tabs>
        <w:jc w:val="center"/>
        <w:rPr>
          <w:b/>
          <w:sz w:val="22"/>
        </w:rPr>
      </w:pPr>
      <w:r w:rsidRPr="00AA79D5">
        <w:rPr>
          <w:b/>
          <w:sz w:val="22"/>
        </w:rPr>
        <w:t>INSTRUCCIONES DE LAS POSIBLES ACCIONES A REALIZAR</w:t>
      </w:r>
    </w:p>
    <w:p w14:paraId="22392986" w14:textId="2F3D2830" w:rsidR="00AA79D5" w:rsidRPr="00AA79D5" w:rsidRDefault="00C34B46" w:rsidP="00C34B46">
      <w:pPr>
        <w:tabs>
          <w:tab w:val="left" w:pos="735"/>
        </w:tabs>
        <w:jc w:val="center"/>
        <w:rPr>
          <w:b/>
          <w:sz w:val="22"/>
        </w:rPr>
      </w:pPr>
      <w:r w:rsidRPr="00AA79D5">
        <w:rPr>
          <w:b/>
          <w:sz w:val="22"/>
        </w:rPr>
        <w:t xml:space="preserve">TRAS LA PROPUESTA </w:t>
      </w:r>
      <w:r w:rsidR="00AA79D5" w:rsidRPr="00AA79D5">
        <w:rPr>
          <w:b/>
          <w:sz w:val="22"/>
        </w:rPr>
        <w:t>DE RESOLUCIÓN PROVISIONAL</w:t>
      </w:r>
    </w:p>
    <w:p w14:paraId="6FD44A45" w14:textId="0C1EF1B8" w:rsidR="007B5251" w:rsidRPr="00F64E78" w:rsidRDefault="007B5251" w:rsidP="00FF483C">
      <w:pPr>
        <w:tabs>
          <w:tab w:val="left" w:pos="735"/>
        </w:tabs>
      </w:pPr>
    </w:p>
    <w:p w14:paraId="1A2BC490" w14:textId="06A3BE61" w:rsidR="007B5251" w:rsidRDefault="007B5251" w:rsidP="00FF483C">
      <w:pPr>
        <w:tabs>
          <w:tab w:val="left" w:pos="735"/>
        </w:tabs>
      </w:pPr>
    </w:p>
    <w:p w14:paraId="712344BB" w14:textId="4400C6B1" w:rsidR="00AA79D5" w:rsidRPr="0070574B" w:rsidRDefault="00AA79D5" w:rsidP="00AA79D5">
      <w:pPr>
        <w:spacing w:before="120" w:after="120"/>
      </w:pPr>
      <w:r w:rsidRPr="0070574B">
        <w:t xml:space="preserve">Se ha publicado en la página web de la Agencia Estatal de Investigación la propuesta de resolución provisional (PRP) de la convocatoria </w:t>
      </w:r>
      <w:r w:rsidR="00D73BB3" w:rsidRPr="0070574B">
        <w:t>202</w:t>
      </w:r>
      <w:r w:rsidR="00D73BB3">
        <w:t>2</w:t>
      </w:r>
      <w:r w:rsidR="00D73BB3" w:rsidRPr="0070574B">
        <w:t xml:space="preserve"> </w:t>
      </w:r>
      <w:r w:rsidRPr="0070574B">
        <w:t>de «</w:t>
      </w:r>
      <w:r w:rsidR="00D73BB3">
        <w:t>Redes de Investigación</w:t>
      </w:r>
      <w:r w:rsidRPr="0070574B">
        <w:t>», en cuyo anexo I figuran las solicitudes de ayuda propuestas para financiación y e</w:t>
      </w:r>
      <w:r w:rsidR="002937C2">
        <w:t xml:space="preserve">n </w:t>
      </w:r>
      <w:r w:rsidRPr="0070574B">
        <w:t>e</w:t>
      </w:r>
      <w:r w:rsidR="002937C2">
        <w:t>l</w:t>
      </w:r>
      <w:r w:rsidRPr="0070574B">
        <w:t xml:space="preserve"> anexo II las solicitudes de ayuda</w:t>
      </w:r>
      <w:r w:rsidR="00C13985">
        <w:t xml:space="preserve"> propuestas para ser desestimadas</w:t>
      </w:r>
      <w:r w:rsidRPr="0070574B">
        <w:t>.</w:t>
      </w:r>
    </w:p>
    <w:p w14:paraId="7110BF61" w14:textId="77777777" w:rsidR="00AA79D5" w:rsidRPr="0070574B" w:rsidRDefault="00AA79D5" w:rsidP="00AA79D5">
      <w:pPr>
        <w:spacing w:before="120" w:after="120"/>
      </w:pPr>
      <w:r w:rsidRPr="0070574B">
        <w:t xml:space="preserve">Las entidades solicitantes disponen de un plazo de </w:t>
      </w:r>
      <w:r w:rsidRPr="0070574B">
        <w:rPr>
          <w:b/>
        </w:rPr>
        <w:t xml:space="preserve">DIEZ DÍAS HÁBILES A PARTIR DEL SIGUIENTE A LA PUBLICACIÓN DE LA PRP EN LA PÁGINA WEB DE LA AGENCIA PARA REALIZAR EN </w:t>
      </w:r>
      <w:proofErr w:type="spellStart"/>
      <w:r w:rsidRPr="0070574B">
        <w:rPr>
          <w:b/>
        </w:rPr>
        <w:t>Facilit</w:t>
      </w:r>
      <w:proofErr w:type="spellEnd"/>
      <w:r w:rsidRPr="0070574B">
        <w:rPr>
          <w:b/>
        </w:rPr>
        <w:t>@ LAS ACCIONES QUE SE DESCRIBEN EN ESTE DOCUMENTO</w:t>
      </w:r>
      <w:r w:rsidRPr="0070574B">
        <w:t>.</w:t>
      </w:r>
    </w:p>
    <w:p w14:paraId="2A8AD969" w14:textId="016589C6" w:rsidR="00AA79D5" w:rsidRPr="0070574B" w:rsidRDefault="00AA79D5" w:rsidP="00AA79D5">
      <w:pPr>
        <w:spacing w:before="120" w:after="120"/>
        <w:rPr>
          <w:lang w:eastAsia="es-ES"/>
        </w:rPr>
      </w:pPr>
      <w:r w:rsidRPr="00570F85">
        <w:rPr>
          <w:lang w:eastAsia="es-ES"/>
        </w:rPr>
        <w:t xml:space="preserve">Recuerde que </w:t>
      </w:r>
      <w:r w:rsidRPr="00C03AFA">
        <w:rPr>
          <w:highlight w:val="yellow"/>
          <w:lang w:eastAsia="es-ES"/>
        </w:rPr>
        <w:t xml:space="preserve">para finalizar el envío de cualquier documento por </w:t>
      </w:r>
      <w:proofErr w:type="spellStart"/>
      <w:r w:rsidRPr="00C03AFA">
        <w:rPr>
          <w:highlight w:val="yellow"/>
          <w:lang w:eastAsia="es-ES"/>
        </w:rPr>
        <w:t>Facilit</w:t>
      </w:r>
      <w:proofErr w:type="spellEnd"/>
      <w:r w:rsidRPr="00C03AFA">
        <w:rPr>
          <w:highlight w:val="yellow"/>
          <w:lang w:eastAsia="es-ES"/>
        </w:rPr>
        <w:t xml:space="preserve">@ es </w:t>
      </w:r>
      <w:r w:rsidRPr="00C03AFA">
        <w:rPr>
          <w:b/>
          <w:highlight w:val="yellow"/>
          <w:lang w:eastAsia="es-ES"/>
        </w:rPr>
        <w:t>IMPRESCINDIBLE</w:t>
      </w:r>
      <w:r w:rsidRPr="00C03AFA">
        <w:rPr>
          <w:highlight w:val="yellow"/>
          <w:lang w:eastAsia="es-ES"/>
        </w:rPr>
        <w:t xml:space="preserve"> que </w:t>
      </w:r>
      <w:r w:rsidRPr="00C03AFA">
        <w:rPr>
          <w:highlight w:val="yellow"/>
          <w:u w:val="single"/>
          <w:lang w:eastAsia="es-ES"/>
        </w:rPr>
        <w:t xml:space="preserve">la persona que ostente la representación legal de la entidad solicitante, </w:t>
      </w:r>
      <w:r w:rsidRPr="00C03AFA">
        <w:rPr>
          <w:b/>
          <w:highlight w:val="yellow"/>
          <w:u w:val="single"/>
          <w:lang w:eastAsia="es-ES"/>
        </w:rPr>
        <w:t>firme y registre electrónicamente</w:t>
      </w:r>
      <w:r w:rsidRPr="00C03AFA">
        <w:rPr>
          <w:highlight w:val="yellow"/>
          <w:lang w:eastAsia="es-ES"/>
        </w:rPr>
        <w:t xml:space="preserve"> la documentación aportada </w:t>
      </w:r>
      <w:r w:rsidRPr="00C03AFA">
        <w:rPr>
          <w:b/>
          <w:highlight w:val="yellow"/>
          <w:u w:val="single"/>
          <w:lang w:eastAsia="es-ES"/>
        </w:rPr>
        <w:t>dentro del plazo de 10 días</w:t>
      </w:r>
      <w:r w:rsidRPr="00C03AFA">
        <w:rPr>
          <w:highlight w:val="yellow"/>
          <w:u w:val="single"/>
          <w:lang w:eastAsia="es-ES"/>
        </w:rPr>
        <w:t xml:space="preserve"> hábiles</w:t>
      </w:r>
      <w:r w:rsidR="00A16967" w:rsidRPr="00C03AFA">
        <w:rPr>
          <w:highlight w:val="yellow"/>
          <w:u w:val="single"/>
          <w:lang w:eastAsia="es-ES"/>
        </w:rPr>
        <w:t>, a contar</w:t>
      </w:r>
      <w:r w:rsidRPr="00C03AFA">
        <w:rPr>
          <w:highlight w:val="yellow"/>
          <w:u w:val="single"/>
          <w:lang w:eastAsia="es-ES"/>
        </w:rPr>
        <w:t xml:space="preserve"> desde el siguiente a la publicación de la propuesta de resolución provisional en la página web de la Agencia</w:t>
      </w:r>
      <w:r w:rsidRPr="00570F85">
        <w:rPr>
          <w:lang w:eastAsia="es-ES"/>
        </w:rPr>
        <w:t>.</w:t>
      </w:r>
      <w:r w:rsidRPr="0070574B">
        <w:rPr>
          <w:lang w:eastAsia="es-ES"/>
        </w:rPr>
        <w:t xml:space="preserve"> Sin esta firma y registro electrónico</w:t>
      </w:r>
      <w:r w:rsidR="00F26B17">
        <w:rPr>
          <w:lang w:eastAsia="es-ES"/>
        </w:rPr>
        <w:t xml:space="preserve"> dentro de dicho plazo</w:t>
      </w:r>
      <w:r w:rsidR="00D73BB3">
        <w:rPr>
          <w:lang w:eastAsia="es-ES"/>
        </w:rPr>
        <w:t>,</w:t>
      </w:r>
      <w:r w:rsidRPr="0070574B">
        <w:rPr>
          <w:lang w:eastAsia="es-ES"/>
        </w:rPr>
        <w:t xml:space="preserve"> la</w:t>
      </w:r>
      <w:r w:rsidR="00A138DC">
        <w:rPr>
          <w:lang w:eastAsia="es-ES"/>
        </w:rPr>
        <w:t xml:space="preserve"> documentación </w:t>
      </w:r>
      <w:r w:rsidRPr="0070574B">
        <w:rPr>
          <w:lang w:eastAsia="es-ES"/>
        </w:rPr>
        <w:t xml:space="preserve">no se puede considerar </w:t>
      </w:r>
      <w:r w:rsidR="00F26B17">
        <w:rPr>
          <w:lang w:eastAsia="es-ES"/>
        </w:rPr>
        <w:t>presentada</w:t>
      </w:r>
      <w:r w:rsidRPr="0070574B">
        <w:rPr>
          <w:lang w:eastAsia="es-ES"/>
        </w:rPr>
        <w:t>.</w:t>
      </w:r>
    </w:p>
    <w:p w14:paraId="00EC6E3E" w14:textId="77777777" w:rsidR="00AA79D5" w:rsidRPr="0070574B" w:rsidRDefault="00AA79D5" w:rsidP="00AA79D5">
      <w:pPr>
        <w:spacing w:before="120" w:after="120"/>
      </w:pPr>
    </w:p>
    <w:p w14:paraId="094DF833" w14:textId="0B984137" w:rsidR="00AA79D5" w:rsidRPr="004F61D8" w:rsidRDefault="00AA79D5" w:rsidP="00AA79D5">
      <w:pPr>
        <w:pStyle w:val="Prrafodelista"/>
        <w:numPr>
          <w:ilvl w:val="0"/>
          <w:numId w:val="8"/>
        </w:numPr>
        <w:tabs>
          <w:tab w:val="left" w:pos="735"/>
        </w:tabs>
        <w:spacing w:before="120" w:after="120"/>
        <w:outlineLvl w:val="0"/>
        <w:rPr>
          <w:b/>
          <w:sz w:val="24"/>
        </w:rPr>
      </w:pPr>
      <w:bookmarkStart w:id="0" w:name="_Toc42081544"/>
      <w:bookmarkStart w:id="1" w:name="_Toc42081399"/>
      <w:r w:rsidRPr="004F61D8">
        <w:rPr>
          <w:b/>
          <w:sz w:val="24"/>
        </w:rPr>
        <w:t>SOLICITUDES DE AYUDA CON PROPUESTA DE FINANCIACIÓN (ANEXO I de la PRP).</w:t>
      </w:r>
      <w:bookmarkEnd w:id="0"/>
      <w:bookmarkEnd w:id="1"/>
    </w:p>
    <w:p w14:paraId="0F376E6F" w14:textId="77777777" w:rsidR="00AA79D5" w:rsidRDefault="00AA79D5" w:rsidP="00AA79D5">
      <w:pPr>
        <w:spacing w:before="120" w:after="120"/>
      </w:pPr>
    </w:p>
    <w:p w14:paraId="5211815A" w14:textId="0855F3D2" w:rsidR="00C34B46" w:rsidRDefault="00AA79D5" w:rsidP="00AA79D5">
      <w:pPr>
        <w:spacing w:before="120" w:after="120"/>
        <w:rPr>
          <w:noProof/>
        </w:rPr>
      </w:pPr>
      <w:r w:rsidRPr="00092E7A">
        <w:t>Las acciones que podrá realizar son las siguientes:</w:t>
      </w:r>
      <w:r w:rsidR="00C34B46" w:rsidRPr="00C34B46">
        <w:rPr>
          <w:noProof/>
        </w:rPr>
        <w:t xml:space="preserve"> </w:t>
      </w:r>
    </w:p>
    <w:p w14:paraId="64777C6E" w14:textId="485CB88F" w:rsidR="00962EF7" w:rsidRDefault="00962EF7" w:rsidP="00AA79D5">
      <w:pPr>
        <w:spacing w:before="120" w:after="120"/>
        <w:rPr>
          <w:noProof/>
        </w:rPr>
      </w:pPr>
      <w:r>
        <w:rPr>
          <w:noProof/>
        </w:rPr>
        <w:drawing>
          <wp:inline distT="0" distB="0" distL="0" distR="0" wp14:anchorId="1EE7A535" wp14:editId="313648CA">
            <wp:extent cx="6191250" cy="2552700"/>
            <wp:effectExtent l="19050" t="19050" r="19050" b="190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5527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3D6418A" w14:textId="77777777" w:rsidR="00AA79D5" w:rsidRPr="00092E7A" w:rsidRDefault="00AA79D5" w:rsidP="00AA79D5">
      <w:pPr>
        <w:spacing w:before="120" w:after="120"/>
      </w:pPr>
    </w:p>
    <w:p w14:paraId="7D9D4124" w14:textId="77777777" w:rsidR="00AA79D5" w:rsidRPr="00D33E3B" w:rsidRDefault="00AA79D5" w:rsidP="00AA79D5">
      <w:pPr>
        <w:pStyle w:val="Prrafodelista"/>
        <w:numPr>
          <w:ilvl w:val="1"/>
          <w:numId w:val="8"/>
        </w:numPr>
        <w:tabs>
          <w:tab w:val="left" w:pos="993"/>
        </w:tabs>
        <w:spacing w:before="120" w:after="120"/>
        <w:outlineLvl w:val="1"/>
        <w:rPr>
          <w:b/>
        </w:rPr>
      </w:pPr>
      <w:bookmarkStart w:id="2" w:name="_Toc42081400"/>
      <w:bookmarkStart w:id="3" w:name="_Toc42081545"/>
      <w:r w:rsidRPr="00D33E3B">
        <w:rPr>
          <w:b/>
        </w:rPr>
        <w:t>ACEPTAR LA AYUDA, DESISTIR O ALEGAR</w:t>
      </w:r>
      <w:bookmarkEnd w:id="2"/>
      <w:r w:rsidRPr="00D33E3B">
        <w:rPr>
          <w:b/>
        </w:rPr>
        <w:t>.</w:t>
      </w:r>
      <w:bookmarkEnd w:id="3"/>
    </w:p>
    <w:p w14:paraId="64B7D036" w14:textId="77777777" w:rsidR="00AA79D5" w:rsidRDefault="00AA79D5" w:rsidP="00AA79D5">
      <w:r w:rsidRPr="0075640B">
        <w:t xml:space="preserve">Las acciones </w:t>
      </w:r>
      <w:r>
        <w:t xml:space="preserve">de </w:t>
      </w:r>
      <w:r w:rsidRPr="005B3D68">
        <w:rPr>
          <w:u w:val="single"/>
        </w:rPr>
        <w:t>aceptación</w:t>
      </w:r>
      <w:r>
        <w:t xml:space="preserve">, </w:t>
      </w:r>
      <w:r w:rsidRPr="005B3D68">
        <w:rPr>
          <w:u w:val="single"/>
        </w:rPr>
        <w:t>desistimiento</w:t>
      </w:r>
      <w:r>
        <w:t xml:space="preserve"> o </w:t>
      </w:r>
      <w:r w:rsidRPr="005B3D68">
        <w:rPr>
          <w:u w:val="single"/>
        </w:rPr>
        <w:t>alegación</w:t>
      </w:r>
      <w:r>
        <w:t xml:space="preserve"> a la ayuda propuesta </w:t>
      </w:r>
      <w:r w:rsidRPr="00327350">
        <w:rPr>
          <w:u w:val="single"/>
        </w:rPr>
        <w:t>SON EXCLUYENTES</w:t>
      </w:r>
      <w:r w:rsidRPr="0075640B">
        <w:t>.</w:t>
      </w:r>
    </w:p>
    <w:p w14:paraId="7ABB9276" w14:textId="77777777" w:rsidR="00AA79D5" w:rsidRPr="0075640B" w:rsidRDefault="00AA79D5" w:rsidP="00AA79D5">
      <w:pPr>
        <w:spacing w:before="120" w:after="120"/>
        <w:rPr>
          <w:lang w:eastAsia="es-ES"/>
        </w:rPr>
      </w:pPr>
    </w:p>
    <w:p w14:paraId="08EEB9D3" w14:textId="77777777" w:rsidR="00AA79D5" w:rsidRPr="007B07AE" w:rsidRDefault="00AA79D5" w:rsidP="00AA79D5">
      <w:pPr>
        <w:pStyle w:val="Prrafodelista"/>
        <w:numPr>
          <w:ilvl w:val="2"/>
          <w:numId w:val="8"/>
        </w:numPr>
        <w:tabs>
          <w:tab w:val="left" w:pos="735"/>
        </w:tabs>
        <w:spacing w:before="120" w:after="120"/>
        <w:outlineLvl w:val="2"/>
        <w:rPr>
          <w:b/>
        </w:rPr>
      </w:pPr>
      <w:bookmarkStart w:id="4" w:name="_Toc42081401"/>
      <w:bookmarkStart w:id="5" w:name="_Toc42081546"/>
      <w:r>
        <w:rPr>
          <w:b/>
        </w:rPr>
        <w:t xml:space="preserve"> </w:t>
      </w:r>
      <w:r w:rsidRPr="007B07AE">
        <w:rPr>
          <w:b/>
        </w:rPr>
        <w:t>ACEPTACIÓN O DESISTIMIENTO DE LA AYUDA</w:t>
      </w:r>
      <w:bookmarkEnd w:id="4"/>
      <w:r w:rsidRPr="007B07AE">
        <w:rPr>
          <w:b/>
        </w:rPr>
        <w:t>.</w:t>
      </w:r>
      <w:bookmarkEnd w:id="5"/>
    </w:p>
    <w:p w14:paraId="270D7C60" w14:textId="03FB72FD" w:rsidR="00C34B46" w:rsidRDefault="00AA79D5" w:rsidP="00AA79D5">
      <w:pPr>
        <w:spacing w:before="120" w:after="120"/>
        <w:rPr>
          <w:lang w:eastAsia="es-ES"/>
        </w:rPr>
      </w:pPr>
      <w:r>
        <w:rPr>
          <w:lang w:eastAsia="es-ES"/>
        </w:rPr>
        <w:t xml:space="preserve">Es la opción </w:t>
      </w:r>
      <w:r w:rsidR="00962EF7">
        <w:rPr>
          <w:lang w:eastAsia="es-ES"/>
        </w:rPr>
        <w:t>marcada</w:t>
      </w:r>
      <w:r>
        <w:rPr>
          <w:lang w:eastAsia="es-ES"/>
        </w:rPr>
        <w:t xml:space="preserve"> en verde </w:t>
      </w:r>
      <w:r w:rsidR="00C34B46">
        <w:rPr>
          <w:lang w:eastAsia="es-ES"/>
        </w:rPr>
        <w:t>en la siguiente imagen</w:t>
      </w:r>
      <w:r>
        <w:rPr>
          <w:lang w:eastAsia="es-ES"/>
        </w:rPr>
        <w:t>:</w:t>
      </w:r>
    </w:p>
    <w:p w14:paraId="6076F4F4" w14:textId="10F501EC" w:rsidR="000A0049" w:rsidRDefault="000A0049" w:rsidP="00AA79D5">
      <w:pPr>
        <w:spacing w:before="120" w:after="120"/>
      </w:pPr>
      <w:r>
        <w:rPr>
          <w:noProof/>
        </w:rPr>
        <w:lastRenderedPageBreak/>
        <w:drawing>
          <wp:inline distT="0" distB="0" distL="0" distR="0" wp14:anchorId="3E394D7C" wp14:editId="4212A9E5">
            <wp:extent cx="6191250" cy="2552700"/>
            <wp:effectExtent l="19050" t="19050" r="19050" b="1905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5527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D931592" w14:textId="6A0A215E" w:rsidR="00AA79D5" w:rsidRDefault="00AA79D5" w:rsidP="00AA79D5">
      <w:pPr>
        <w:tabs>
          <w:tab w:val="left" w:pos="735"/>
        </w:tabs>
        <w:spacing w:before="120" w:after="120"/>
        <w:rPr>
          <w:lang w:eastAsia="es-ES"/>
        </w:rPr>
      </w:pPr>
      <w:r w:rsidRPr="0070574B">
        <w:rPr>
          <w:lang w:eastAsia="es-ES"/>
        </w:rPr>
        <w:t xml:space="preserve">Una vez pulse en </w:t>
      </w:r>
      <w:r w:rsidRPr="003562C4">
        <w:rPr>
          <w:lang w:eastAsia="es-ES"/>
        </w:rPr>
        <w:t xml:space="preserve">“Aceptación o desistimiento de resolución provisional”, </w:t>
      </w:r>
      <w:r w:rsidRPr="0070574B">
        <w:rPr>
          <w:lang w:eastAsia="es-ES"/>
        </w:rPr>
        <w:t xml:space="preserve">se abrirá un cuadro en el que podrá realizar una de esas dos acciones: </w:t>
      </w:r>
      <w:r w:rsidR="00185E09">
        <w:rPr>
          <w:lang w:eastAsia="es-ES"/>
        </w:rPr>
        <w:t>a</w:t>
      </w:r>
      <w:r w:rsidRPr="0070574B">
        <w:rPr>
          <w:lang w:eastAsia="es-ES"/>
        </w:rPr>
        <w:t xml:space="preserve">ceptar o </w:t>
      </w:r>
      <w:r w:rsidR="00185E09">
        <w:rPr>
          <w:lang w:eastAsia="es-ES"/>
        </w:rPr>
        <w:t>d</w:t>
      </w:r>
      <w:r w:rsidRPr="0070574B">
        <w:rPr>
          <w:lang w:eastAsia="es-ES"/>
        </w:rPr>
        <w:t>esistir</w:t>
      </w:r>
      <w:r w:rsidR="00962EF7">
        <w:rPr>
          <w:lang w:eastAsia="es-ES"/>
        </w:rPr>
        <w:t>.</w:t>
      </w:r>
    </w:p>
    <w:p w14:paraId="689033D8" w14:textId="4CB92916" w:rsidR="00C34B46" w:rsidRPr="0070574B" w:rsidRDefault="0056726C" w:rsidP="00AA79D5">
      <w:pPr>
        <w:tabs>
          <w:tab w:val="left" w:pos="735"/>
        </w:tabs>
        <w:spacing w:before="120" w:after="120"/>
        <w:rPr>
          <w:lang w:eastAsia="es-ES"/>
        </w:rPr>
      </w:pPr>
      <w:r>
        <w:rPr>
          <w:noProof/>
          <w:lang w:eastAsia="es-ES"/>
        </w:rPr>
        <w:drawing>
          <wp:inline distT="0" distB="0" distL="0" distR="0" wp14:anchorId="1588F9AE" wp14:editId="21D48CDC">
            <wp:extent cx="6191250" cy="1409700"/>
            <wp:effectExtent l="19050" t="19050" r="19050" b="1905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4097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9EBC5B9" w14:textId="77777777" w:rsidR="008C76EA" w:rsidRDefault="0055555E" w:rsidP="0055555E">
      <w:pPr>
        <w:pStyle w:val="Piedepgina"/>
        <w:spacing w:before="120" w:after="120"/>
      </w:pPr>
      <w:r>
        <w:t xml:space="preserve">En la pestaña de “Documentación aportada” la aceptación o el desistimiento aparecerán como “Pendientes de firma” hasta que sean firmados por el/la representante legal de la entidad solicitante. </w:t>
      </w:r>
    </w:p>
    <w:p w14:paraId="778B52D3" w14:textId="2E750273" w:rsidR="0055555E" w:rsidRPr="00685C63" w:rsidRDefault="0055555E" w:rsidP="0055555E">
      <w:pPr>
        <w:pStyle w:val="Piedepgina"/>
        <w:spacing w:before="120" w:after="120"/>
      </w:pPr>
      <w:r>
        <w:t>Si, finalizado el plazo de presentación, no han sido firmados por la representación legal de la entidad, la documentación no se considerará presentada y el mensaje cambiará a “Firma caducada”.</w:t>
      </w:r>
    </w:p>
    <w:p w14:paraId="2995CA66" w14:textId="77777777" w:rsidR="0055555E" w:rsidRDefault="0055555E" w:rsidP="0055555E">
      <w:pPr>
        <w:tabs>
          <w:tab w:val="left" w:pos="735"/>
        </w:tabs>
        <w:spacing w:before="120" w:after="120"/>
        <w:rPr>
          <w:lang w:eastAsia="es-ES"/>
        </w:rPr>
      </w:pPr>
      <w:r w:rsidRPr="0070574B">
        <w:rPr>
          <w:lang w:eastAsia="es-ES"/>
        </w:rPr>
        <w:t>Recuerde que</w:t>
      </w:r>
      <w:r>
        <w:rPr>
          <w:lang w:eastAsia="es-ES"/>
        </w:rPr>
        <w:t>,</w:t>
      </w:r>
      <w:r w:rsidRPr="0070574B">
        <w:rPr>
          <w:lang w:eastAsia="es-ES"/>
        </w:rPr>
        <w:t xml:space="preserve"> si no se presentaran alegaciones o un desistimiento expreso en el plazo de 10 días habilitado para ello, la propuesta de financiación se entenderá aceptada.</w:t>
      </w:r>
    </w:p>
    <w:p w14:paraId="026D9238" w14:textId="775E94AD" w:rsidR="00AA79D5" w:rsidRDefault="00AA79D5" w:rsidP="00AA79D5">
      <w:pPr>
        <w:tabs>
          <w:tab w:val="left" w:pos="735"/>
        </w:tabs>
        <w:spacing w:before="120" w:after="120"/>
        <w:rPr>
          <w:lang w:eastAsia="es-ES"/>
        </w:rPr>
      </w:pPr>
    </w:p>
    <w:p w14:paraId="408F32C1" w14:textId="77777777" w:rsidR="00AA79D5" w:rsidRPr="00765DF2" w:rsidRDefault="00AA79D5" w:rsidP="00AA79D5">
      <w:pPr>
        <w:pStyle w:val="Prrafodelista"/>
        <w:numPr>
          <w:ilvl w:val="2"/>
          <w:numId w:val="8"/>
        </w:numPr>
        <w:tabs>
          <w:tab w:val="left" w:pos="735"/>
        </w:tabs>
        <w:spacing w:before="120" w:after="120"/>
        <w:outlineLvl w:val="2"/>
        <w:rPr>
          <w:b/>
        </w:rPr>
      </w:pPr>
      <w:bookmarkStart w:id="6" w:name="_Toc42081402"/>
      <w:bookmarkStart w:id="7" w:name="_Toc42081547"/>
      <w:r>
        <w:rPr>
          <w:b/>
        </w:rPr>
        <w:t xml:space="preserve"> </w:t>
      </w:r>
      <w:r w:rsidRPr="00765DF2">
        <w:rPr>
          <w:b/>
        </w:rPr>
        <w:t>PRESENTACIÓN DE ALEGACIONES</w:t>
      </w:r>
      <w:bookmarkEnd w:id="6"/>
      <w:r w:rsidRPr="00765DF2">
        <w:rPr>
          <w:b/>
        </w:rPr>
        <w:t>.</w:t>
      </w:r>
      <w:bookmarkEnd w:id="7"/>
    </w:p>
    <w:p w14:paraId="6205B70C" w14:textId="371E75B0" w:rsidR="00AA79D5" w:rsidRDefault="00AA79D5" w:rsidP="00AA79D5">
      <w:pPr>
        <w:tabs>
          <w:tab w:val="left" w:pos="735"/>
        </w:tabs>
        <w:spacing w:before="120" w:after="120"/>
        <w:rPr>
          <w:lang w:eastAsia="es-ES"/>
        </w:rPr>
      </w:pPr>
      <w:r w:rsidRPr="00562031">
        <w:rPr>
          <w:lang w:eastAsia="es-ES"/>
        </w:rPr>
        <w:t xml:space="preserve">La presentación de alegaciones a </w:t>
      </w:r>
      <w:r>
        <w:rPr>
          <w:lang w:eastAsia="es-ES"/>
        </w:rPr>
        <w:t>la</w:t>
      </w:r>
      <w:r w:rsidRPr="00562031">
        <w:rPr>
          <w:lang w:eastAsia="es-ES"/>
        </w:rPr>
        <w:t xml:space="preserve"> </w:t>
      </w:r>
      <w:r>
        <w:rPr>
          <w:lang w:eastAsia="es-ES"/>
        </w:rPr>
        <w:t>PRP</w:t>
      </w:r>
      <w:r w:rsidRPr="00562031">
        <w:rPr>
          <w:lang w:eastAsia="es-ES"/>
        </w:rPr>
        <w:t xml:space="preserve"> implica</w:t>
      </w:r>
      <w:r>
        <w:rPr>
          <w:lang w:eastAsia="es-ES"/>
        </w:rPr>
        <w:t xml:space="preserve"> que no podrá aceptar la ayuda </w:t>
      </w:r>
      <w:r w:rsidRPr="00562031">
        <w:rPr>
          <w:lang w:eastAsia="es-ES"/>
        </w:rPr>
        <w:t>propuesta hasta que sean resueltas las alegaciones presentadas</w:t>
      </w:r>
      <w:r>
        <w:rPr>
          <w:lang w:eastAsia="es-ES"/>
        </w:rPr>
        <w:t>. Se realiza mediante la acción "Presentar alegaciones":</w:t>
      </w:r>
      <w:r w:rsidRPr="00562031">
        <w:rPr>
          <w:lang w:eastAsia="es-ES"/>
        </w:rPr>
        <w:t xml:space="preserve"> </w:t>
      </w:r>
    </w:p>
    <w:p w14:paraId="2695A726" w14:textId="3709CA1A" w:rsidR="000A0049" w:rsidRDefault="000A0049" w:rsidP="00AA79D5">
      <w:pPr>
        <w:tabs>
          <w:tab w:val="left" w:pos="735"/>
        </w:tabs>
        <w:spacing w:before="120" w:after="120"/>
        <w:rPr>
          <w:lang w:eastAsia="es-ES"/>
        </w:rPr>
      </w:pPr>
      <w:r>
        <w:rPr>
          <w:noProof/>
          <w:lang w:eastAsia="es-ES"/>
        </w:rPr>
        <w:drawing>
          <wp:inline distT="0" distB="0" distL="0" distR="0" wp14:anchorId="58150AC9" wp14:editId="355D9AF5">
            <wp:extent cx="6184900" cy="1676400"/>
            <wp:effectExtent l="19050" t="19050" r="25400" b="1905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16764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8D59C5D" w14:textId="77777777" w:rsidR="008C76EA" w:rsidRDefault="008C76EA" w:rsidP="00515E2A">
      <w:pPr>
        <w:pStyle w:val="Piedepgina"/>
        <w:spacing w:before="120" w:after="120"/>
      </w:pPr>
    </w:p>
    <w:p w14:paraId="0F8D2AE8" w14:textId="450D4324" w:rsidR="00515E2A" w:rsidRDefault="00515E2A" w:rsidP="00515E2A">
      <w:pPr>
        <w:pStyle w:val="Piedepgina"/>
        <w:spacing w:before="120" w:after="120"/>
      </w:pPr>
      <w:r>
        <w:lastRenderedPageBreak/>
        <w:t>El enlace “Presentar alegaciones” abre una pantalla en la que debe pulsar en “+Adjuntar un documento”:</w:t>
      </w:r>
    </w:p>
    <w:p w14:paraId="35B3C526" w14:textId="77777777" w:rsidR="00515E2A" w:rsidRDefault="00515E2A" w:rsidP="00515E2A">
      <w:pPr>
        <w:pStyle w:val="Piedepgina"/>
        <w:spacing w:before="120" w:after="120"/>
      </w:pPr>
      <w:r>
        <w:rPr>
          <w:noProof/>
        </w:rPr>
        <w:drawing>
          <wp:inline distT="0" distB="0" distL="0" distR="0" wp14:anchorId="11BD1F77" wp14:editId="1F6CC38B">
            <wp:extent cx="6187440" cy="1310640"/>
            <wp:effectExtent l="19050" t="19050" r="22860" b="22860"/>
            <wp:docPr id="31" name="Imagen 3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13106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C9F057E" w14:textId="77777777" w:rsidR="00515E2A" w:rsidRDefault="00515E2A" w:rsidP="00515E2A">
      <w:pPr>
        <w:pStyle w:val="Piedepgina"/>
        <w:spacing w:before="120" w:after="120"/>
      </w:pPr>
      <w:r>
        <w:t>A continuación, pulse en “Elegir archivo” para seleccionar el fichero con sus alegaciones y, a continuación, “Adjuntar”:</w:t>
      </w:r>
    </w:p>
    <w:p w14:paraId="0BA27F94" w14:textId="36264EDA" w:rsidR="00515E2A" w:rsidRDefault="00515E2A" w:rsidP="00515E2A">
      <w:pPr>
        <w:pStyle w:val="Piedepgina"/>
        <w:spacing w:before="120" w:after="120"/>
      </w:pPr>
      <w:r>
        <w:rPr>
          <w:noProof/>
        </w:rPr>
        <w:drawing>
          <wp:inline distT="0" distB="0" distL="0" distR="0" wp14:anchorId="2A966A06" wp14:editId="676E450D">
            <wp:extent cx="6187440" cy="1036320"/>
            <wp:effectExtent l="19050" t="19050" r="22860" b="11430"/>
            <wp:docPr id="32" name="Imagen 32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n 32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10363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B0CEDC9" w14:textId="77777777" w:rsidR="00DA4189" w:rsidRDefault="00DA4189" w:rsidP="00DA4189">
      <w:pPr>
        <w:tabs>
          <w:tab w:val="left" w:pos="735"/>
        </w:tabs>
        <w:spacing w:before="120" w:after="120"/>
        <w:rPr>
          <w:lang w:eastAsia="es-ES"/>
        </w:rPr>
      </w:pPr>
      <w:r>
        <w:rPr>
          <w:lang w:eastAsia="es-ES"/>
        </w:rPr>
        <w:t>Una vez haya adjuntado el o los documentos necesarios, márquelos en el recuadro de la izquierda y pulse “Enviar”:</w:t>
      </w:r>
    </w:p>
    <w:p w14:paraId="3F02D469" w14:textId="37D079BD" w:rsidR="00515E2A" w:rsidRDefault="00DA4189" w:rsidP="00515E2A">
      <w:pPr>
        <w:pStyle w:val="Piedepgina"/>
        <w:spacing w:before="120" w:after="120"/>
      </w:pPr>
      <w:r>
        <w:rPr>
          <w:noProof/>
        </w:rPr>
        <w:drawing>
          <wp:inline distT="0" distB="0" distL="0" distR="0" wp14:anchorId="068A0676" wp14:editId="44029B8F">
            <wp:extent cx="6187440" cy="2278380"/>
            <wp:effectExtent l="19050" t="19050" r="22860" b="2667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22783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75D2202" w14:textId="77777777" w:rsidR="00461370" w:rsidRDefault="00515E2A" w:rsidP="00515E2A">
      <w:pPr>
        <w:pStyle w:val="Piedepgina"/>
        <w:spacing w:before="120" w:after="120"/>
      </w:pPr>
      <w:r>
        <w:t>En la pestaña de “Documentación aportada”</w:t>
      </w:r>
      <w:r w:rsidR="00DA4189">
        <w:t xml:space="preserve">, los documentos </w:t>
      </w:r>
      <w:r>
        <w:t xml:space="preserve">aparecerán como “Pendientes de firma” hasta que sean firmados por el/la representante legal de la entidad solicitante. </w:t>
      </w:r>
    </w:p>
    <w:p w14:paraId="43A2DE99" w14:textId="551A82AD" w:rsidR="00461370" w:rsidRDefault="00461370" w:rsidP="007C15C4">
      <w:pPr>
        <w:pStyle w:val="Piedepgina"/>
        <w:spacing w:before="120" w:after="120"/>
        <w:jc w:val="center"/>
      </w:pPr>
      <w:r>
        <w:rPr>
          <w:noProof/>
        </w:rPr>
        <w:drawing>
          <wp:inline distT="0" distB="0" distL="0" distR="0" wp14:anchorId="7A332F87" wp14:editId="57C17027">
            <wp:extent cx="5762318" cy="2119134"/>
            <wp:effectExtent l="19050" t="19050" r="10160" b="1460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387" cy="212246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08BE42C" w14:textId="1AEE50EA" w:rsidR="00515E2A" w:rsidRPr="00685C63" w:rsidRDefault="00515E2A" w:rsidP="00515E2A">
      <w:pPr>
        <w:pStyle w:val="Piedepgina"/>
        <w:spacing w:before="120" w:after="120"/>
      </w:pPr>
      <w:r>
        <w:lastRenderedPageBreak/>
        <w:t>Si, finalizado el plazo de presentación, no han sido firmados por la representación legal de la entidad, la documentación no se considerará presentada y el mensaje cambiará a “Firma caducada”.</w:t>
      </w:r>
    </w:p>
    <w:p w14:paraId="188546F7" w14:textId="26FB86BD" w:rsidR="00AA79D5" w:rsidRDefault="00AA79D5" w:rsidP="00AA79D5">
      <w:pPr>
        <w:tabs>
          <w:tab w:val="left" w:pos="735"/>
        </w:tabs>
        <w:spacing w:before="120" w:after="120"/>
        <w:rPr>
          <w:lang w:eastAsia="es-ES"/>
        </w:rPr>
      </w:pPr>
    </w:p>
    <w:p w14:paraId="047A2364" w14:textId="2785CEE4" w:rsidR="00AA79D5" w:rsidRPr="00C8255F" w:rsidRDefault="00AA79D5" w:rsidP="00AA79D5">
      <w:pPr>
        <w:pStyle w:val="Prrafodelista"/>
        <w:numPr>
          <w:ilvl w:val="1"/>
          <w:numId w:val="8"/>
        </w:numPr>
        <w:tabs>
          <w:tab w:val="left" w:pos="993"/>
        </w:tabs>
        <w:spacing w:before="120" w:after="120"/>
        <w:outlineLvl w:val="1"/>
        <w:rPr>
          <w:b/>
        </w:rPr>
      </w:pPr>
      <w:bookmarkStart w:id="8" w:name="_Toc42081403"/>
      <w:bookmarkStart w:id="9" w:name="_Toc42081548"/>
      <w:r w:rsidRPr="00C8255F">
        <w:rPr>
          <w:b/>
        </w:rPr>
        <w:t>CUMPLIMIENTO DE OBLIGACIONES TRIBUTARIAS Y CON LA SEGURIDAD SOCIAL</w:t>
      </w:r>
      <w:bookmarkEnd w:id="8"/>
      <w:bookmarkEnd w:id="9"/>
      <w:r w:rsidRPr="00C8255F">
        <w:rPr>
          <w:b/>
        </w:rPr>
        <w:t xml:space="preserve"> (ANEXO I</w:t>
      </w:r>
      <w:r w:rsidR="0048384C">
        <w:rPr>
          <w:b/>
        </w:rPr>
        <w:t>II</w:t>
      </w:r>
      <w:r w:rsidRPr="00C8255F">
        <w:rPr>
          <w:b/>
        </w:rPr>
        <w:t xml:space="preserve"> de la PRP)</w:t>
      </w:r>
    </w:p>
    <w:p w14:paraId="5D413AE3" w14:textId="3B5D52C7" w:rsidR="00AA79D5" w:rsidRDefault="00AA79D5" w:rsidP="00AA79D5">
      <w:pPr>
        <w:tabs>
          <w:tab w:val="left" w:pos="735"/>
        </w:tabs>
        <w:spacing w:before="120" w:after="120"/>
        <w:rPr>
          <w:lang w:eastAsia="es-ES"/>
        </w:rPr>
      </w:pPr>
      <w:r>
        <w:rPr>
          <w:lang w:eastAsia="es-ES"/>
        </w:rPr>
        <w:t xml:space="preserve">Las entidades </w:t>
      </w:r>
      <w:r w:rsidR="00DD47B4">
        <w:rPr>
          <w:lang w:eastAsia="es-ES"/>
        </w:rPr>
        <w:t xml:space="preserve">solicitantes </w:t>
      </w:r>
      <w:r w:rsidR="0048384C">
        <w:rPr>
          <w:lang w:eastAsia="es-ES"/>
        </w:rPr>
        <w:t xml:space="preserve">de las </w:t>
      </w:r>
      <w:r w:rsidR="00DD47B4">
        <w:rPr>
          <w:lang w:eastAsia="es-ES"/>
        </w:rPr>
        <w:t>redes</w:t>
      </w:r>
      <w:r w:rsidR="0048384C">
        <w:rPr>
          <w:lang w:eastAsia="es-ES"/>
        </w:rPr>
        <w:t xml:space="preserve"> </w:t>
      </w:r>
      <w:r>
        <w:rPr>
          <w:lang w:eastAsia="es-ES"/>
        </w:rPr>
        <w:t>incluidas en el Anexo I</w:t>
      </w:r>
      <w:r w:rsidR="00BB3410">
        <w:rPr>
          <w:lang w:eastAsia="es-ES"/>
        </w:rPr>
        <w:t>II</w:t>
      </w:r>
      <w:r>
        <w:rPr>
          <w:lang w:eastAsia="es-ES"/>
        </w:rPr>
        <w:t xml:space="preserve"> deberán </w:t>
      </w:r>
      <w:r w:rsidRPr="00C3391C">
        <w:rPr>
          <w:lang w:eastAsia="es-ES"/>
        </w:rPr>
        <w:t>presentar certificación administrativa positiva</w:t>
      </w:r>
      <w:r w:rsidR="006F12F5">
        <w:rPr>
          <w:lang w:eastAsia="es-ES"/>
        </w:rPr>
        <w:t xml:space="preserve"> del cumplimiento de las obligaciones que se indican en cada caso en dicho Anexo</w:t>
      </w:r>
      <w:r>
        <w:rPr>
          <w:lang w:eastAsia="es-ES"/>
        </w:rPr>
        <w:t>,</w:t>
      </w:r>
      <w:r w:rsidRPr="00C3391C">
        <w:rPr>
          <w:lang w:eastAsia="es-ES"/>
        </w:rPr>
        <w:t xml:space="preserve"> </w:t>
      </w:r>
      <w:r w:rsidRPr="00C8255F">
        <w:rPr>
          <w:b/>
          <w:lang w:eastAsia="es-ES"/>
        </w:rPr>
        <w:t>expedida con fecha posterior a la de publicación de la propuesta de resolución provisional</w:t>
      </w:r>
      <w:r>
        <w:rPr>
          <w:lang w:eastAsia="es-ES"/>
        </w:rPr>
        <w:t>. Estas entidades son:</w:t>
      </w:r>
    </w:p>
    <w:p w14:paraId="2A7CEF8E" w14:textId="677A2283" w:rsidR="00AA79D5" w:rsidRDefault="00AA79D5" w:rsidP="00AA79D5">
      <w:pPr>
        <w:pStyle w:val="Prrafodelista"/>
        <w:numPr>
          <w:ilvl w:val="0"/>
          <w:numId w:val="9"/>
        </w:numPr>
        <w:tabs>
          <w:tab w:val="left" w:pos="735"/>
        </w:tabs>
        <w:spacing w:before="120" w:after="120"/>
        <w:rPr>
          <w:lang w:eastAsia="es-ES"/>
        </w:rPr>
      </w:pPr>
      <w:r>
        <w:rPr>
          <w:lang w:eastAsia="es-ES"/>
        </w:rPr>
        <w:t>E</w:t>
      </w:r>
      <w:r w:rsidRPr="00D25686">
        <w:rPr>
          <w:lang w:eastAsia="es-ES"/>
        </w:rPr>
        <w:t xml:space="preserve">ntidades privadas de la Comunidad Foral de Navarra </w:t>
      </w:r>
      <w:r w:rsidR="0048384C">
        <w:rPr>
          <w:lang w:eastAsia="es-ES"/>
        </w:rPr>
        <w:t>o</w:t>
      </w:r>
      <w:r w:rsidR="0048384C" w:rsidRPr="00D25686">
        <w:rPr>
          <w:lang w:eastAsia="es-ES"/>
        </w:rPr>
        <w:t xml:space="preserve"> </w:t>
      </w:r>
      <w:r w:rsidRPr="00D25686">
        <w:rPr>
          <w:lang w:eastAsia="es-ES"/>
        </w:rPr>
        <w:t>el País Vasco</w:t>
      </w:r>
      <w:r>
        <w:rPr>
          <w:lang w:eastAsia="es-ES"/>
        </w:rPr>
        <w:t xml:space="preserve"> (certificado de obligaciones tributarias con la Hacienda Foral),</w:t>
      </w:r>
    </w:p>
    <w:p w14:paraId="15FEF34E" w14:textId="77777777" w:rsidR="00AA79D5" w:rsidRPr="004C206D" w:rsidRDefault="00AA79D5" w:rsidP="00AA79D5">
      <w:pPr>
        <w:pStyle w:val="Prrafodelista"/>
        <w:numPr>
          <w:ilvl w:val="0"/>
          <w:numId w:val="9"/>
        </w:numPr>
        <w:tabs>
          <w:tab w:val="left" w:pos="735"/>
        </w:tabs>
        <w:spacing w:before="120" w:after="120"/>
        <w:rPr>
          <w:lang w:eastAsia="es-ES"/>
        </w:rPr>
      </w:pPr>
      <w:r>
        <w:rPr>
          <w:lang w:eastAsia="es-ES"/>
        </w:rPr>
        <w:t>O</w:t>
      </w:r>
      <w:r w:rsidRPr="004A3919">
        <w:rPr>
          <w:lang w:eastAsia="es-ES"/>
        </w:rPr>
        <w:t>tras entidades para las que, tras consulta de los datos tributarios y de Seguridad Social realizada por el órgano instruc</w:t>
      </w:r>
      <w:r>
        <w:rPr>
          <w:lang w:eastAsia="es-ES"/>
        </w:rPr>
        <w:t>tor</w:t>
      </w:r>
      <w:r w:rsidRPr="004A3919">
        <w:rPr>
          <w:lang w:eastAsia="es-ES"/>
        </w:rPr>
        <w:t>, no consta que estén al corriente de tales obligaciones.</w:t>
      </w:r>
    </w:p>
    <w:p w14:paraId="70C8AD35" w14:textId="4D77647A" w:rsidR="00AA79D5" w:rsidRDefault="00AA79D5" w:rsidP="00AA79D5">
      <w:pPr>
        <w:tabs>
          <w:tab w:val="left" w:pos="735"/>
        </w:tabs>
        <w:spacing w:before="120" w:after="120"/>
        <w:rPr>
          <w:lang w:eastAsia="es-ES"/>
        </w:rPr>
      </w:pPr>
      <w:r w:rsidRPr="00D25686">
        <w:rPr>
          <w:lang w:eastAsia="es-ES"/>
        </w:rPr>
        <w:t xml:space="preserve">Para que </w:t>
      </w:r>
      <w:r>
        <w:rPr>
          <w:lang w:eastAsia="es-ES"/>
        </w:rPr>
        <w:t>estas</w:t>
      </w:r>
      <w:r w:rsidRPr="00D25686">
        <w:rPr>
          <w:lang w:eastAsia="es-ES"/>
        </w:rPr>
        <w:t xml:space="preserve"> entidades</w:t>
      </w:r>
      <w:r w:rsidR="006F12F5">
        <w:rPr>
          <w:lang w:eastAsia="es-ES"/>
        </w:rPr>
        <w:t>,</w:t>
      </w:r>
      <w:r w:rsidRPr="00D25686">
        <w:rPr>
          <w:lang w:eastAsia="es-ES"/>
        </w:rPr>
        <w:t xml:space="preserve"> que tienen solicitudes de ayuda con propuesta de financiación</w:t>
      </w:r>
      <w:r w:rsidR="006F12F5">
        <w:rPr>
          <w:lang w:eastAsia="es-ES"/>
        </w:rPr>
        <w:t>,</w:t>
      </w:r>
      <w:r w:rsidRPr="00D25686">
        <w:rPr>
          <w:lang w:eastAsia="es-ES"/>
        </w:rPr>
        <w:t xml:space="preserve"> puedan adquirir la condición de beneficiarias, deberán aportar </w:t>
      </w:r>
      <w:r w:rsidR="006F12F5" w:rsidRPr="00D25686">
        <w:rPr>
          <w:lang w:eastAsia="es-ES"/>
        </w:rPr>
        <w:t xml:space="preserve">a través de </w:t>
      </w:r>
      <w:proofErr w:type="spellStart"/>
      <w:r w:rsidR="006F12F5" w:rsidRPr="00D25686">
        <w:rPr>
          <w:lang w:eastAsia="es-ES"/>
        </w:rPr>
        <w:t>Facilit</w:t>
      </w:r>
      <w:proofErr w:type="spellEnd"/>
      <w:r w:rsidR="006F12F5" w:rsidRPr="00D25686">
        <w:rPr>
          <w:lang w:eastAsia="es-ES"/>
        </w:rPr>
        <w:t xml:space="preserve">@ </w:t>
      </w:r>
      <w:r w:rsidRPr="00D25686">
        <w:rPr>
          <w:lang w:eastAsia="es-ES"/>
        </w:rPr>
        <w:t>la documentación acreditativa</w:t>
      </w:r>
      <w:r w:rsidR="00A958F7">
        <w:rPr>
          <w:lang w:eastAsia="es-ES"/>
        </w:rPr>
        <w:t>,</w:t>
      </w:r>
      <w:r w:rsidRPr="00D25686">
        <w:rPr>
          <w:lang w:eastAsia="es-ES"/>
        </w:rPr>
        <w:t xml:space="preserve"> </w:t>
      </w:r>
      <w:r w:rsidR="00A958F7">
        <w:rPr>
          <w:lang w:eastAsia="es-ES"/>
        </w:rPr>
        <w:t xml:space="preserve">emitida </w:t>
      </w:r>
      <w:r w:rsidR="006F12F5">
        <w:rPr>
          <w:lang w:eastAsia="es-ES"/>
        </w:rPr>
        <w:t>en</w:t>
      </w:r>
      <w:r w:rsidR="00A958F7">
        <w:rPr>
          <w:lang w:eastAsia="es-ES"/>
        </w:rPr>
        <w:t xml:space="preserve"> fecha posterior a la publicación de la propuesta de resolución provisional, </w:t>
      </w:r>
      <w:r w:rsidRPr="00D25686">
        <w:rPr>
          <w:lang w:eastAsia="es-ES"/>
        </w:rPr>
        <w:t xml:space="preserve">de estar al corriente </w:t>
      </w:r>
      <w:r>
        <w:rPr>
          <w:lang w:eastAsia="es-ES"/>
        </w:rPr>
        <w:t xml:space="preserve">de sus obligaciones tributarias (con la Hacienda Foral </w:t>
      </w:r>
      <w:bookmarkStart w:id="10" w:name="_GoBack"/>
      <w:r>
        <w:rPr>
          <w:lang w:eastAsia="es-ES"/>
        </w:rPr>
        <w:t>y/o con la AEAT) y con la Seguridad Social</w:t>
      </w:r>
      <w:bookmarkEnd w:id="10"/>
      <w:r w:rsidRPr="00D25686">
        <w:rPr>
          <w:lang w:eastAsia="es-ES"/>
        </w:rPr>
        <w:t>,</w:t>
      </w:r>
      <w:r w:rsidR="006F12F5">
        <w:rPr>
          <w:lang w:eastAsia="es-ES"/>
        </w:rPr>
        <w:t xml:space="preserve"> según se indica en cada caso en el Anexo III de la PRP.</w:t>
      </w:r>
    </w:p>
    <w:p w14:paraId="63893219" w14:textId="54ABFF5F" w:rsidR="00AA79D5" w:rsidRDefault="00AA79D5" w:rsidP="00AA79D5">
      <w:pPr>
        <w:tabs>
          <w:tab w:val="left" w:pos="735"/>
        </w:tabs>
        <w:spacing w:before="120" w:after="120"/>
        <w:rPr>
          <w:lang w:eastAsia="es-ES"/>
        </w:rPr>
      </w:pPr>
      <w:r>
        <w:rPr>
          <w:lang w:eastAsia="es-ES"/>
        </w:rPr>
        <w:t xml:space="preserve">Los documentos solicitados se adjuntarán en </w:t>
      </w:r>
      <w:proofErr w:type="spellStart"/>
      <w:r>
        <w:rPr>
          <w:lang w:eastAsia="es-ES"/>
        </w:rPr>
        <w:t>Facilit</w:t>
      </w:r>
      <w:proofErr w:type="spellEnd"/>
      <w:r>
        <w:rPr>
          <w:lang w:eastAsia="es-ES"/>
        </w:rPr>
        <w:t xml:space="preserve">@ </w:t>
      </w:r>
      <w:r w:rsidR="002A0862">
        <w:rPr>
          <w:lang w:eastAsia="es-ES"/>
        </w:rPr>
        <w:t xml:space="preserve">a través de </w:t>
      </w:r>
      <w:r w:rsidR="00F61E18">
        <w:rPr>
          <w:lang w:eastAsia="es-ES"/>
        </w:rPr>
        <w:t xml:space="preserve">la acción </w:t>
      </w:r>
      <w:r w:rsidR="006F12F5">
        <w:rPr>
          <w:lang w:eastAsia="es-ES"/>
        </w:rPr>
        <w:t>“</w:t>
      </w:r>
      <w:r w:rsidR="00F61E18">
        <w:rPr>
          <w:lang w:eastAsia="es-ES"/>
        </w:rPr>
        <w:t>Realizar instancia</w:t>
      </w:r>
      <w:r w:rsidR="006F12F5">
        <w:rPr>
          <w:lang w:eastAsia="es-ES"/>
        </w:rPr>
        <w:t>”</w:t>
      </w:r>
      <w:r w:rsidR="00D9219E">
        <w:rPr>
          <w:lang w:eastAsia="es-ES"/>
        </w:rPr>
        <w:t>:</w:t>
      </w:r>
    </w:p>
    <w:p w14:paraId="1DF5D68D" w14:textId="54C747AF" w:rsidR="000A0049" w:rsidRDefault="000A0049" w:rsidP="00AA79D5">
      <w:pPr>
        <w:tabs>
          <w:tab w:val="left" w:pos="735"/>
        </w:tabs>
        <w:spacing w:before="120" w:after="120"/>
        <w:rPr>
          <w:lang w:eastAsia="es-ES"/>
        </w:rPr>
      </w:pPr>
      <w:r>
        <w:rPr>
          <w:noProof/>
          <w:lang w:eastAsia="es-ES"/>
        </w:rPr>
        <w:drawing>
          <wp:inline distT="0" distB="0" distL="0" distR="0" wp14:anchorId="3E6E5953" wp14:editId="225E1692">
            <wp:extent cx="6172200" cy="1676400"/>
            <wp:effectExtent l="19050" t="19050" r="19050" b="1905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6764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BB9B5F1" w14:textId="2CB30C5E" w:rsidR="00AA79D5" w:rsidRDefault="00AA79D5" w:rsidP="00AA79D5">
      <w:pPr>
        <w:tabs>
          <w:tab w:val="left" w:pos="735"/>
        </w:tabs>
        <w:spacing w:before="120" w:after="120"/>
        <w:rPr>
          <w:lang w:eastAsia="es-ES"/>
        </w:rPr>
      </w:pPr>
      <w:r w:rsidRPr="00D04211">
        <w:rPr>
          <w:lang w:eastAsia="es-ES"/>
        </w:rPr>
        <w:t xml:space="preserve">Pulsando en </w:t>
      </w:r>
      <w:r>
        <w:rPr>
          <w:lang w:eastAsia="es-ES"/>
        </w:rPr>
        <w:t>“</w:t>
      </w:r>
      <w:r w:rsidR="002A0862">
        <w:rPr>
          <w:lang w:eastAsia="es-ES"/>
        </w:rPr>
        <w:t>Realizar instancia</w:t>
      </w:r>
      <w:r>
        <w:rPr>
          <w:lang w:eastAsia="es-ES"/>
        </w:rPr>
        <w:t>”</w:t>
      </w:r>
      <w:r w:rsidRPr="00D04211">
        <w:rPr>
          <w:lang w:eastAsia="es-ES"/>
        </w:rPr>
        <w:t>,</w:t>
      </w:r>
      <w:r>
        <w:rPr>
          <w:lang w:eastAsia="es-ES"/>
        </w:rPr>
        <w:t xml:space="preserve"> se abre </w:t>
      </w:r>
      <w:r w:rsidR="00D9219E">
        <w:rPr>
          <w:lang w:eastAsia="es-ES"/>
        </w:rPr>
        <w:t>la siguiente pantalla, en la que</w:t>
      </w:r>
      <w:r w:rsidR="006F12F5">
        <w:rPr>
          <w:lang w:eastAsia="es-ES"/>
        </w:rPr>
        <w:t xml:space="preserve"> se</w:t>
      </w:r>
      <w:r w:rsidR="00D9219E">
        <w:rPr>
          <w:lang w:eastAsia="es-ES"/>
        </w:rPr>
        <w:t xml:space="preserve"> debe pulsar “+</w:t>
      </w:r>
      <w:r>
        <w:rPr>
          <w:lang w:eastAsia="es-ES"/>
        </w:rPr>
        <w:t>Adjuntar un documento”</w:t>
      </w:r>
      <w:r w:rsidR="00D9219E">
        <w:rPr>
          <w:lang w:eastAsia="es-ES"/>
        </w:rPr>
        <w:t>:</w:t>
      </w:r>
    </w:p>
    <w:p w14:paraId="53A08626" w14:textId="61D4BE20" w:rsidR="00AA79D5" w:rsidRDefault="00D9219E" w:rsidP="00AA79D5">
      <w:pPr>
        <w:tabs>
          <w:tab w:val="left" w:pos="735"/>
        </w:tabs>
        <w:spacing w:before="120" w:after="120"/>
        <w:rPr>
          <w:lang w:eastAsia="es-ES"/>
        </w:rPr>
      </w:pPr>
      <w:r>
        <w:rPr>
          <w:noProof/>
          <w:lang w:eastAsia="es-ES"/>
        </w:rPr>
        <w:drawing>
          <wp:inline distT="0" distB="0" distL="0" distR="0" wp14:anchorId="205902FD" wp14:editId="6B9833EE">
            <wp:extent cx="6187440" cy="1333500"/>
            <wp:effectExtent l="19050" t="19050" r="22860" b="1905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13335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98EB787" w14:textId="30E4FDCA" w:rsidR="00D9219E" w:rsidRDefault="00D9219E" w:rsidP="00AA79D5">
      <w:pPr>
        <w:tabs>
          <w:tab w:val="left" w:pos="735"/>
        </w:tabs>
        <w:spacing w:before="120" w:after="120"/>
        <w:rPr>
          <w:lang w:eastAsia="es-ES"/>
        </w:rPr>
      </w:pPr>
      <w:r>
        <w:rPr>
          <w:lang w:eastAsia="es-ES"/>
        </w:rPr>
        <w:t xml:space="preserve">Despliegue “Tipo de documento” para seleccionar “Instancia genérica”: </w:t>
      </w:r>
    </w:p>
    <w:p w14:paraId="180C68F0" w14:textId="12C41A9B" w:rsidR="00D9219E" w:rsidRDefault="00D9219E" w:rsidP="00AA79D5">
      <w:pPr>
        <w:tabs>
          <w:tab w:val="left" w:pos="735"/>
        </w:tabs>
        <w:spacing w:before="120" w:after="120"/>
        <w:rPr>
          <w:lang w:eastAsia="es-ES"/>
        </w:rPr>
      </w:pPr>
      <w:r>
        <w:rPr>
          <w:noProof/>
          <w:lang w:eastAsia="es-ES"/>
        </w:rPr>
        <w:drawing>
          <wp:inline distT="0" distB="0" distL="0" distR="0" wp14:anchorId="0D83935F" wp14:editId="32C59AE9">
            <wp:extent cx="6187440" cy="1264920"/>
            <wp:effectExtent l="19050" t="19050" r="22860" b="1143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90"/>
                    <a:stretch/>
                  </pic:blipFill>
                  <pic:spPr bwMode="auto">
                    <a:xfrm>
                      <a:off x="0" y="0"/>
                      <a:ext cx="6187440" cy="12649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3D78F7" w14:textId="0618A9E2" w:rsidR="00D9219E" w:rsidRDefault="00D9219E" w:rsidP="00AA79D5">
      <w:pPr>
        <w:tabs>
          <w:tab w:val="left" w:pos="735"/>
        </w:tabs>
        <w:spacing w:before="120" w:after="120"/>
        <w:rPr>
          <w:lang w:eastAsia="es-ES"/>
        </w:rPr>
      </w:pPr>
      <w:r>
        <w:rPr>
          <w:lang w:eastAsia="es-ES"/>
        </w:rPr>
        <w:lastRenderedPageBreak/>
        <w:t>Pulse “Elegir archivo” para buscar el fichero a adjuntar</w:t>
      </w:r>
      <w:r w:rsidR="00037559">
        <w:rPr>
          <w:lang w:eastAsia="es-ES"/>
        </w:rPr>
        <w:t xml:space="preserve"> y, a continuación, “Adjuntar”</w:t>
      </w:r>
      <w:r>
        <w:rPr>
          <w:lang w:eastAsia="es-ES"/>
        </w:rPr>
        <w:t>:</w:t>
      </w:r>
    </w:p>
    <w:p w14:paraId="127ACC16" w14:textId="1D75D3FA" w:rsidR="00D9219E" w:rsidRDefault="00D9219E" w:rsidP="00AA79D5">
      <w:pPr>
        <w:tabs>
          <w:tab w:val="left" w:pos="735"/>
        </w:tabs>
        <w:spacing w:before="120" w:after="120"/>
        <w:rPr>
          <w:lang w:eastAsia="es-ES"/>
        </w:rPr>
      </w:pPr>
      <w:r>
        <w:rPr>
          <w:noProof/>
          <w:lang w:eastAsia="es-ES"/>
        </w:rPr>
        <w:drawing>
          <wp:inline distT="0" distB="0" distL="0" distR="0" wp14:anchorId="1FDE3A3A" wp14:editId="09942109">
            <wp:extent cx="5600700" cy="1203960"/>
            <wp:effectExtent l="19050" t="19050" r="19050" b="152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2039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C51DC03" w14:textId="4D4F5B3E" w:rsidR="00D9219E" w:rsidRDefault="00D9219E" w:rsidP="00AA79D5">
      <w:pPr>
        <w:tabs>
          <w:tab w:val="left" w:pos="735"/>
        </w:tabs>
        <w:spacing w:before="120" w:after="120"/>
        <w:rPr>
          <w:lang w:eastAsia="es-ES"/>
        </w:rPr>
      </w:pPr>
      <w:r>
        <w:rPr>
          <w:noProof/>
          <w:lang w:eastAsia="es-ES"/>
        </w:rPr>
        <w:drawing>
          <wp:inline distT="0" distB="0" distL="0" distR="0" wp14:anchorId="2D310ADA" wp14:editId="0FB1CCB8">
            <wp:extent cx="6187440" cy="1264920"/>
            <wp:effectExtent l="19050" t="19050" r="22860" b="1143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12649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1CC72BA" w14:textId="3D50B489" w:rsidR="000B599F" w:rsidRDefault="000B599F" w:rsidP="00AA79D5">
      <w:pPr>
        <w:tabs>
          <w:tab w:val="left" w:pos="735"/>
        </w:tabs>
        <w:spacing w:before="120" w:after="120"/>
        <w:rPr>
          <w:lang w:eastAsia="es-ES"/>
        </w:rPr>
      </w:pPr>
      <w:r>
        <w:rPr>
          <w:lang w:eastAsia="es-ES"/>
        </w:rPr>
        <w:t xml:space="preserve">El proceso continúa como se describe en el punto anterior 1.1.2, e igualmente, los documentos aparecerán como “Pendientes de firma” hasta que sean firmados </w:t>
      </w:r>
      <w:r w:rsidR="00F64D72">
        <w:rPr>
          <w:lang w:eastAsia="es-ES"/>
        </w:rPr>
        <w:t xml:space="preserve">dentro del plazo establecido para ello en la PRP, por </w:t>
      </w:r>
      <w:r>
        <w:rPr>
          <w:lang w:eastAsia="es-ES"/>
        </w:rPr>
        <w:t xml:space="preserve">el/la representante legal de la entidad. </w:t>
      </w:r>
    </w:p>
    <w:p w14:paraId="5B138AA8" w14:textId="77777777" w:rsidR="00DD3B21" w:rsidRPr="004F61D8" w:rsidRDefault="00DD3B21" w:rsidP="00AA79D5">
      <w:pPr>
        <w:autoSpaceDE w:val="0"/>
        <w:autoSpaceDN w:val="0"/>
        <w:adjustRightInd w:val="0"/>
        <w:spacing w:before="120" w:after="120"/>
      </w:pPr>
    </w:p>
    <w:p w14:paraId="1C0C7A04" w14:textId="05DFF2DB" w:rsidR="00AA79D5" w:rsidRDefault="00AA79D5" w:rsidP="00AA79D5">
      <w:pPr>
        <w:pStyle w:val="Prrafodelista"/>
        <w:numPr>
          <w:ilvl w:val="0"/>
          <w:numId w:val="8"/>
        </w:numPr>
        <w:tabs>
          <w:tab w:val="left" w:pos="735"/>
        </w:tabs>
        <w:spacing w:before="120" w:after="120"/>
        <w:ind w:left="792"/>
        <w:outlineLvl w:val="1"/>
        <w:rPr>
          <w:b/>
          <w:sz w:val="24"/>
          <w:szCs w:val="24"/>
        </w:rPr>
      </w:pPr>
      <w:bookmarkStart w:id="11" w:name="_Toc42081404"/>
      <w:bookmarkStart w:id="12" w:name="_Toc42081549"/>
      <w:r w:rsidRPr="00D01965">
        <w:rPr>
          <w:b/>
          <w:sz w:val="24"/>
          <w:szCs w:val="24"/>
        </w:rPr>
        <w:t>SOLICITUDES DE AYUDA</w:t>
      </w:r>
      <w:r w:rsidR="007C15C4">
        <w:rPr>
          <w:b/>
          <w:sz w:val="24"/>
          <w:szCs w:val="24"/>
        </w:rPr>
        <w:t xml:space="preserve"> PROPUESTAS PARA SER</w:t>
      </w:r>
      <w:r w:rsidRPr="00D01965">
        <w:rPr>
          <w:b/>
          <w:sz w:val="24"/>
          <w:szCs w:val="24"/>
        </w:rPr>
        <w:t xml:space="preserve"> DESESTIMADAS (ANEXO II de la PRP).</w:t>
      </w:r>
      <w:bookmarkEnd w:id="11"/>
      <w:bookmarkEnd w:id="12"/>
      <w:r w:rsidRPr="00D01965">
        <w:rPr>
          <w:b/>
          <w:sz w:val="24"/>
          <w:szCs w:val="24"/>
        </w:rPr>
        <w:t xml:space="preserve"> </w:t>
      </w:r>
      <w:bookmarkStart w:id="13" w:name="_Toc42081405"/>
      <w:bookmarkStart w:id="14" w:name="_Toc42081550"/>
    </w:p>
    <w:p w14:paraId="7B7473D4" w14:textId="77777777" w:rsidR="00F33098" w:rsidRPr="00D01965" w:rsidRDefault="00F33098" w:rsidP="00F33098">
      <w:pPr>
        <w:pStyle w:val="Prrafodelista"/>
        <w:tabs>
          <w:tab w:val="left" w:pos="735"/>
        </w:tabs>
        <w:spacing w:before="120" w:after="120"/>
        <w:ind w:left="792"/>
        <w:outlineLvl w:val="1"/>
        <w:rPr>
          <w:b/>
          <w:sz w:val="24"/>
          <w:szCs w:val="24"/>
        </w:rPr>
      </w:pPr>
    </w:p>
    <w:p w14:paraId="25B19EDC" w14:textId="70D9479D" w:rsidR="00AA79D5" w:rsidRPr="00D01965" w:rsidRDefault="00AA79D5" w:rsidP="00AA79D5">
      <w:pPr>
        <w:pStyle w:val="Prrafodelista"/>
        <w:tabs>
          <w:tab w:val="left" w:pos="735"/>
        </w:tabs>
        <w:spacing w:before="120" w:after="120"/>
        <w:ind w:left="792"/>
        <w:outlineLvl w:val="1"/>
        <w:rPr>
          <w:b/>
          <w:sz w:val="24"/>
          <w:szCs w:val="24"/>
        </w:rPr>
      </w:pPr>
      <w:r w:rsidRPr="00D01965">
        <w:rPr>
          <w:b/>
          <w:sz w:val="24"/>
          <w:szCs w:val="24"/>
        </w:rPr>
        <w:t>PRESENTACIÓN DE ALEGACIONES.</w:t>
      </w:r>
      <w:bookmarkEnd w:id="13"/>
      <w:bookmarkEnd w:id="14"/>
    </w:p>
    <w:p w14:paraId="5F5E1A25" w14:textId="139C624A" w:rsidR="00AA79D5" w:rsidRDefault="00AA79D5" w:rsidP="00AA79D5">
      <w:pPr>
        <w:tabs>
          <w:tab w:val="left" w:pos="735"/>
        </w:tabs>
        <w:spacing w:before="120" w:after="120"/>
        <w:rPr>
          <w:lang w:eastAsia="es-ES"/>
        </w:rPr>
      </w:pPr>
      <w:r>
        <w:rPr>
          <w:lang w:eastAsia="es-ES"/>
        </w:rPr>
        <w:t>Se realiza mediante la acción "Presentar alegaciones"</w:t>
      </w:r>
      <w:r w:rsidR="000B599F">
        <w:rPr>
          <w:lang w:eastAsia="es-ES"/>
        </w:rPr>
        <w:t>, y el proceso de presentación de la documentación es el descrito en el apartado 1.1.2, finalizando con la firma en plazo por el/la representante legal de la entidad solicitante.</w:t>
      </w:r>
    </w:p>
    <w:p w14:paraId="6983E870" w14:textId="7D25D58E" w:rsidR="002270F9" w:rsidRDefault="002270F9" w:rsidP="00AA79D5">
      <w:pPr>
        <w:tabs>
          <w:tab w:val="left" w:pos="735"/>
        </w:tabs>
        <w:spacing w:before="120" w:after="120"/>
        <w:rPr>
          <w:lang w:eastAsia="es-ES"/>
        </w:rPr>
      </w:pPr>
      <w:r>
        <w:rPr>
          <w:noProof/>
          <w:lang w:eastAsia="es-ES"/>
        </w:rPr>
        <w:drawing>
          <wp:inline distT="0" distB="0" distL="0" distR="0" wp14:anchorId="61490B3A" wp14:editId="092FC490">
            <wp:extent cx="6187440" cy="2133600"/>
            <wp:effectExtent l="19050" t="19050" r="22860" b="1905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21336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AC92183" w14:textId="77777777" w:rsidR="00AA79D5" w:rsidRPr="00F64E78" w:rsidRDefault="00AA79D5" w:rsidP="00FF483C">
      <w:pPr>
        <w:tabs>
          <w:tab w:val="left" w:pos="735"/>
        </w:tabs>
      </w:pPr>
    </w:p>
    <w:sectPr w:rsidR="00AA79D5" w:rsidRPr="00F64E78" w:rsidSect="00CC2A98">
      <w:headerReference w:type="default" r:id="rId22"/>
      <w:footerReference w:type="default" r:id="rId23"/>
      <w:pgSz w:w="11906" w:h="16838" w:code="9"/>
      <w:pgMar w:top="2495" w:right="1021" w:bottom="1021" w:left="1134" w:header="794" w:footer="4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D78B6" w16cex:dateUtc="2023-03-28T12:31:00Z"/>
  <w16cex:commentExtensible w16cex:durableId="27CD78DD" w16cex:dateUtc="2023-03-28T12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B3895" w14:textId="77777777" w:rsidR="00736660" w:rsidRDefault="00736660" w:rsidP="001923E8">
      <w:r>
        <w:separator/>
      </w:r>
    </w:p>
  </w:endnote>
  <w:endnote w:type="continuationSeparator" w:id="0">
    <w:p w14:paraId="5AC0C510" w14:textId="77777777" w:rsidR="00736660" w:rsidRDefault="00736660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CA4182" w:rsidRPr="00CA4182" w14:paraId="20A3E6C1" w14:textId="77777777" w:rsidTr="005378FC">
      <w:tc>
        <w:tcPr>
          <w:tcW w:w="3209" w:type="dxa"/>
        </w:tcPr>
        <w:p w14:paraId="3672137D" w14:textId="44F3745F" w:rsidR="00CA4182" w:rsidRPr="00CA4182" w:rsidRDefault="00F61E18" w:rsidP="00CA4182">
          <w:pPr>
            <w:pStyle w:val="Piedepgina"/>
            <w:rPr>
              <w:b/>
              <w:bCs/>
              <w:color w:val="808080" w:themeColor="background1" w:themeShade="80"/>
              <w:sz w:val="16"/>
              <w:szCs w:val="16"/>
            </w:rPr>
          </w:pPr>
          <w:r>
            <w:rPr>
              <w:b/>
              <w:bCs/>
              <w:color w:val="808080" w:themeColor="background1" w:themeShade="80"/>
              <w:sz w:val="16"/>
              <w:szCs w:val="16"/>
            </w:rPr>
            <w:t>redes</w:t>
          </w:r>
          <w:r w:rsidR="0031575F" w:rsidRPr="00CA4182">
            <w:rPr>
              <w:b/>
              <w:bCs/>
              <w:color w:val="808080" w:themeColor="background1" w:themeShade="80"/>
              <w:sz w:val="16"/>
              <w:szCs w:val="16"/>
            </w:rPr>
            <w:t>.solicitud@aei.gob.es</w:t>
          </w:r>
        </w:p>
      </w:tc>
      <w:tc>
        <w:tcPr>
          <w:tcW w:w="3209" w:type="dxa"/>
        </w:tcPr>
        <w:p w14:paraId="51627F3F" w14:textId="621E1508" w:rsidR="00CA4182" w:rsidRPr="00CA4182" w:rsidRDefault="00CA4182" w:rsidP="00CA4182">
          <w:pPr>
            <w:pStyle w:val="Piedepgina"/>
            <w:rPr>
              <w:sz w:val="16"/>
              <w:szCs w:val="16"/>
            </w:rPr>
          </w:pPr>
        </w:p>
      </w:tc>
      <w:tc>
        <w:tcPr>
          <w:tcW w:w="3210" w:type="dxa"/>
        </w:tcPr>
        <w:p w14:paraId="4AB86FC0" w14:textId="46920ED1" w:rsidR="00CA4182" w:rsidRPr="005378FC" w:rsidRDefault="005378FC" w:rsidP="005378FC">
          <w:pPr>
            <w:pStyle w:val="Piedepgina"/>
            <w:jc w:val="right"/>
            <w:rPr>
              <w:b/>
              <w:bCs/>
              <w:color w:val="808080" w:themeColor="background1" w:themeShade="80"/>
              <w:sz w:val="16"/>
              <w:szCs w:val="16"/>
            </w:rPr>
          </w:pP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C65D8C">
            <w:rPr>
              <w:b/>
              <w:bCs/>
              <w:noProof/>
              <w:color w:val="808080" w:themeColor="background1" w:themeShade="80"/>
              <w:sz w:val="16"/>
              <w:szCs w:val="16"/>
            </w:rPr>
            <w:t>7</w: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C65D8C">
            <w:rPr>
              <w:b/>
              <w:bCs/>
              <w:noProof/>
              <w:color w:val="808080" w:themeColor="background1" w:themeShade="80"/>
              <w:sz w:val="16"/>
              <w:szCs w:val="16"/>
            </w:rPr>
            <w:t>7</w: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CA4182" w:rsidRDefault="008356E9" w:rsidP="00CA41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27647" w14:textId="77777777" w:rsidR="00736660" w:rsidRDefault="00736660" w:rsidP="001923E8">
      <w:r>
        <w:separator/>
      </w:r>
    </w:p>
  </w:footnote>
  <w:footnote w:type="continuationSeparator" w:id="0">
    <w:p w14:paraId="47AD4FEE" w14:textId="77777777" w:rsidR="00736660" w:rsidRDefault="00736660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908"/>
      <w:gridCol w:w="3189"/>
    </w:tblGrid>
    <w:tr w:rsidR="001923E8" w:rsidRPr="001923E8" w14:paraId="0B48018C" w14:textId="77777777" w:rsidTr="00AD6CED">
      <w:tc>
        <w:tcPr>
          <w:tcW w:w="4531" w:type="dxa"/>
        </w:tcPr>
        <w:p w14:paraId="7C7BF12C" w14:textId="03459339" w:rsidR="001923E8" w:rsidRPr="001923E8" w:rsidRDefault="001923E8">
          <w:pPr>
            <w:pStyle w:val="Encabezado"/>
            <w:rPr>
              <w:sz w:val="4"/>
            </w:rPr>
          </w:pPr>
        </w:p>
      </w:tc>
      <w:tc>
        <w:tcPr>
          <w:tcW w:w="1908" w:type="dxa"/>
        </w:tcPr>
        <w:p w14:paraId="39E00DCF" w14:textId="45775A43" w:rsidR="001923E8" w:rsidRPr="001923E8" w:rsidRDefault="001923E8" w:rsidP="001923E8">
          <w:pPr>
            <w:pStyle w:val="Encabezado"/>
            <w:jc w:val="center"/>
            <w:rPr>
              <w:sz w:val="4"/>
            </w:rPr>
          </w:pPr>
        </w:p>
      </w:tc>
      <w:tc>
        <w:tcPr>
          <w:tcW w:w="3189" w:type="dxa"/>
        </w:tcPr>
        <w:p w14:paraId="637E9C88" w14:textId="078140B9" w:rsidR="001923E8" w:rsidRPr="001923E8" w:rsidRDefault="001923E8">
          <w:pPr>
            <w:pStyle w:val="Encabezado"/>
            <w:rPr>
              <w:sz w:val="4"/>
            </w:rPr>
          </w:pPr>
        </w:p>
      </w:tc>
    </w:tr>
    <w:tr w:rsidR="00AD6CED" w:rsidRPr="00BA3BD4" w14:paraId="713C611B" w14:textId="77777777" w:rsidTr="00644CEE">
      <w:trPr>
        <w:trHeight w:val="19"/>
      </w:trPr>
      <w:tc>
        <w:tcPr>
          <w:tcW w:w="4531" w:type="dxa"/>
          <w:vAlign w:val="center"/>
        </w:tcPr>
        <w:p w14:paraId="2FA7545F" w14:textId="38C747EC" w:rsidR="00AD6CED" w:rsidRPr="00BA3BD4" w:rsidRDefault="00644CEE" w:rsidP="00644CEE">
          <w:pPr>
            <w:pStyle w:val="Encabezado"/>
            <w:ind w:left="356" w:firstLine="108"/>
            <w:jc w:val="lef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694E2EC7" wp14:editId="62705DED">
                <wp:simplePos x="0" y="0"/>
                <wp:positionH relativeFrom="column">
                  <wp:align>left</wp:align>
                </wp:positionH>
                <wp:positionV relativeFrom="page">
                  <wp:align>center</wp:align>
                </wp:positionV>
                <wp:extent cx="1731600" cy="687600"/>
                <wp:effectExtent l="0" t="0" r="254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MinisterioSinFond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1600" cy="68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08" w:type="dxa"/>
          <w:vAlign w:val="center"/>
        </w:tcPr>
        <w:p w14:paraId="1527C813" w14:textId="6FEF6E95" w:rsidR="00AD6CED" w:rsidRPr="00BA3BD4" w:rsidRDefault="00AD6CED" w:rsidP="00644CEE">
          <w:pPr>
            <w:spacing w:after="40"/>
            <w:jc w:val="center"/>
            <w:rPr>
              <w:sz w:val="16"/>
              <w:szCs w:val="16"/>
            </w:rPr>
          </w:pPr>
        </w:p>
      </w:tc>
      <w:tc>
        <w:tcPr>
          <w:tcW w:w="3189" w:type="dxa"/>
          <w:vAlign w:val="center"/>
        </w:tcPr>
        <w:p w14:paraId="3233331B" w14:textId="6DCB4935" w:rsidR="00AD6CED" w:rsidRPr="00BA3BD4" w:rsidRDefault="00644CEE" w:rsidP="00644CEE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367C85F0" wp14:editId="36BE7501">
                <wp:simplePos x="0" y="0"/>
                <wp:positionH relativeFrom="column">
                  <wp:align>right</wp:align>
                </wp:positionH>
                <wp:positionV relativeFrom="page">
                  <wp:align>center</wp:align>
                </wp:positionV>
                <wp:extent cx="500400" cy="640800"/>
                <wp:effectExtent l="0" t="0" r="0" b="6985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EI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400" cy="64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470202A" w14:textId="77777777" w:rsidR="001923E8" w:rsidRPr="001923E8" w:rsidRDefault="001923E8" w:rsidP="001923E8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646C"/>
    <w:multiLevelType w:val="multilevel"/>
    <w:tmpl w:val="0C0A001D"/>
    <w:numStyleLink w:val="Estilo1"/>
  </w:abstractNum>
  <w:abstractNum w:abstractNumId="1" w15:restartNumberingAfterBreak="0">
    <w:nsid w:val="1C994A8A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9B01F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1638A7"/>
    <w:multiLevelType w:val="multilevel"/>
    <w:tmpl w:val="1712880C"/>
    <w:lvl w:ilvl="0">
      <w:start w:val="1"/>
      <w:numFmt w:val="ordinal"/>
      <w:lvlText w:val="%1)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BD60374"/>
    <w:multiLevelType w:val="hybridMultilevel"/>
    <w:tmpl w:val="6BD2E3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336FE"/>
    <w:multiLevelType w:val="hybridMultilevel"/>
    <w:tmpl w:val="EB0CA8DC"/>
    <w:lvl w:ilvl="0" w:tplc="BB44D0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37BB7"/>
    <w:multiLevelType w:val="hybridMultilevel"/>
    <w:tmpl w:val="816A6000"/>
    <w:lvl w:ilvl="0" w:tplc="A73048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12F8C"/>
    <w:multiLevelType w:val="multilevel"/>
    <w:tmpl w:val="0C0A001D"/>
    <w:styleLink w:val="Estilo1"/>
    <w:lvl w:ilvl="0">
      <w:start w:val="1"/>
      <w:numFmt w:val="ordinal"/>
      <w:lvlText w:val="%1)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b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F6D54DA"/>
    <w:multiLevelType w:val="hybridMultilevel"/>
    <w:tmpl w:val="0930E9DE"/>
    <w:lvl w:ilvl="0" w:tplc="BB3EB3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8"/>
    <w:rsid w:val="00016411"/>
    <w:rsid w:val="00037559"/>
    <w:rsid w:val="00055A59"/>
    <w:rsid w:val="000A0049"/>
    <w:rsid w:val="000B599F"/>
    <w:rsid w:val="000E001C"/>
    <w:rsid w:val="000E7828"/>
    <w:rsid w:val="000F046D"/>
    <w:rsid w:val="00185E09"/>
    <w:rsid w:val="001923E8"/>
    <w:rsid w:val="001C2B2D"/>
    <w:rsid w:val="002270F9"/>
    <w:rsid w:val="002653F9"/>
    <w:rsid w:val="002937C2"/>
    <w:rsid w:val="002A0862"/>
    <w:rsid w:val="002A3D90"/>
    <w:rsid w:val="002B120A"/>
    <w:rsid w:val="002D1C29"/>
    <w:rsid w:val="002F429E"/>
    <w:rsid w:val="00315645"/>
    <w:rsid w:val="0031575F"/>
    <w:rsid w:val="00330FC6"/>
    <w:rsid w:val="00331AC4"/>
    <w:rsid w:val="00335E6E"/>
    <w:rsid w:val="0039613E"/>
    <w:rsid w:val="003C6EA4"/>
    <w:rsid w:val="004060EB"/>
    <w:rsid w:val="00421DA9"/>
    <w:rsid w:val="00432761"/>
    <w:rsid w:val="00444510"/>
    <w:rsid w:val="004568BE"/>
    <w:rsid w:val="00461370"/>
    <w:rsid w:val="00472BCC"/>
    <w:rsid w:val="0048384C"/>
    <w:rsid w:val="00495C8D"/>
    <w:rsid w:val="004B258E"/>
    <w:rsid w:val="004D2B0A"/>
    <w:rsid w:val="004D3FB2"/>
    <w:rsid w:val="00505711"/>
    <w:rsid w:val="00515E2A"/>
    <w:rsid w:val="0052583D"/>
    <w:rsid w:val="005378FC"/>
    <w:rsid w:val="00550FF5"/>
    <w:rsid w:val="0055555E"/>
    <w:rsid w:val="0056726C"/>
    <w:rsid w:val="00570F85"/>
    <w:rsid w:val="00586519"/>
    <w:rsid w:val="005B5925"/>
    <w:rsid w:val="006171E5"/>
    <w:rsid w:val="00627541"/>
    <w:rsid w:val="00644CEE"/>
    <w:rsid w:val="0067053A"/>
    <w:rsid w:val="00681FB1"/>
    <w:rsid w:val="006D68FC"/>
    <w:rsid w:val="006E5B60"/>
    <w:rsid w:val="006F12F5"/>
    <w:rsid w:val="006F4F2A"/>
    <w:rsid w:val="00736660"/>
    <w:rsid w:val="00771723"/>
    <w:rsid w:val="007B5251"/>
    <w:rsid w:val="007C15C4"/>
    <w:rsid w:val="007D50BC"/>
    <w:rsid w:val="007F4EEB"/>
    <w:rsid w:val="00802A78"/>
    <w:rsid w:val="008356E9"/>
    <w:rsid w:val="00867B85"/>
    <w:rsid w:val="0087166B"/>
    <w:rsid w:val="00895051"/>
    <w:rsid w:val="008A0DD0"/>
    <w:rsid w:val="008C76EA"/>
    <w:rsid w:val="008D016D"/>
    <w:rsid w:val="008D3982"/>
    <w:rsid w:val="00962EF7"/>
    <w:rsid w:val="0096796F"/>
    <w:rsid w:val="00977F7E"/>
    <w:rsid w:val="00980F62"/>
    <w:rsid w:val="009A6F03"/>
    <w:rsid w:val="009A734E"/>
    <w:rsid w:val="00A11342"/>
    <w:rsid w:val="00A13622"/>
    <w:rsid w:val="00A138DC"/>
    <w:rsid w:val="00A16967"/>
    <w:rsid w:val="00A273CF"/>
    <w:rsid w:val="00A40FFF"/>
    <w:rsid w:val="00A958F7"/>
    <w:rsid w:val="00AA79D5"/>
    <w:rsid w:val="00AD6CED"/>
    <w:rsid w:val="00AF223F"/>
    <w:rsid w:val="00B329C0"/>
    <w:rsid w:val="00B768B2"/>
    <w:rsid w:val="00BB01A8"/>
    <w:rsid w:val="00BB3410"/>
    <w:rsid w:val="00BD78BE"/>
    <w:rsid w:val="00C03AFA"/>
    <w:rsid w:val="00C13985"/>
    <w:rsid w:val="00C34B46"/>
    <w:rsid w:val="00C65D8C"/>
    <w:rsid w:val="00C867E9"/>
    <w:rsid w:val="00C967EA"/>
    <w:rsid w:val="00CA4182"/>
    <w:rsid w:val="00CC2A98"/>
    <w:rsid w:val="00CC5AEC"/>
    <w:rsid w:val="00CD27D8"/>
    <w:rsid w:val="00D01401"/>
    <w:rsid w:val="00D31501"/>
    <w:rsid w:val="00D54F7A"/>
    <w:rsid w:val="00D6404B"/>
    <w:rsid w:val="00D73BB3"/>
    <w:rsid w:val="00D73E0C"/>
    <w:rsid w:val="00D76A7C"/>
    <w:rsid w:val="00D9219E"/>
    <w:rsid w:val="00DA1457"/>
    <w:rsid w:val="00DA4189"/>
    <w:rsid w:val="00DD3B21"/>
    <w:rsid w:val="00DD47B4"/>
    <w:rsid w:val="00E06C74"/>
    <w:rsid w:val="00E522C1"/>
    <w:rsid w:val="00E72289"/>
    <w:rsid w:val="00E74DF9"/>
    <w:rsid w:val="00EB19AC"/>
    <w:rsid w:val="00ED1B73"/>
    <w:rsid w:val="00EF0702"/>
    <w:rsid w:val="00F26B17"/>
    <w:rsid w:val="00F317D7"/>
    <w:rsid w:val="00F33098"/>
    <w:rsid w:val="00F462BC"/>
    <w:rsid w:val="00F4631B"/>
    <w:rsid w:val="00F61E18"/>
    <w:rsid w:val="00F64A5C"/>
    <w:rsid w:val="00F64D72"/>
    <w:rsid w:val="00F64E78"/>
    <w:rsid w:val="00FE173A"/>
    <w:rsid w:val="00FF483C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15A051"/>
  <w15:chartTrackingRefBased/>
  <w15:docId w15:val="{5E86B95E-5EA0-49F7-BCA0-C471DBEE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1C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15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50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716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7166B"/>
  </w:style>
  <w:style w:type="character" w:customStyle="1" w:styleId="TextocomentarioCar">
    <w:name w:val="Texto comentario Car"/>
    <w:basedOn w:val="Fuentedeprrafopredeter"/>
    <w:link w:val="Textocomentario"/>
    <w:uiPriority w:val="99"/>
    <w:rsid w:val="0087166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6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66B"/>
    <w:rPr>
      <w:b/>
      <w:bCs/>
    </w:rPr>
  </w:style>
  <w:style w:type="paragraph" w:styleId="Revisin">
    <w:name w:val="Revision"/>
    <w:hidden/>
    <w:uiPriority w:val="99"/>
    <w:semiHidden/>
    <w:rsid w:val="0087166B"/>
    <w:pPr>
      <w:jc w:val="left"/>
    </w:pPr>
  </w:style>
  <w:style w:type="numbering" w:customStyle="1" w:styleId="Estilo1">
    <w:name w:val="Estilo1"/>
    <w:uiPriority w:val="99"/>
    <w:rsid w:val="00D73E0C"/>
    <w:pPr>
      <w:numPr>
        <w:numId w:val="4"/>
      </w:numPr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A79D5"/>
    <w:pPr>
      <w:jc w:val="left"/>
    </w:pPr>
    <w:rPr>
      <w:rFonts w:ascii="Calibri" w:eastAsia="Calibri" w:hAnsi="Calibri" w:cs="Times New Roman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79D5"/>
    <w:rPr>
      <w:rFonts w:ascii="Calibri" w:eastAsia="Calibri" w:hAnsi="Calibri" w:cs="Times New Roman"/>
    </w:rPr>
  </w:style>
  <w:style w:type="character" w:styleId="Refdenotaalpie">
    <w:name w:val="footnote reference"/>
    <w:basedOn w:val="Fuentedeprrafopredeter"/>
    <w:uiPriority w:val="99"/>
    <w:semiHidden/>
    <w:unhideWhenUsed/>
    <w:rsid w:val="00AA79D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F4F2A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30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g"/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6707E-3AA4-4C0F-84AE-B7C83EC4E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828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Lanzas Sánchez, Rosario</dc:creator>
  <cp:keywords/>
  <dc:description/>
  <cp:lastModifiedBy>Ruiz Rivas, Celsa</cp:lastModifiedBy>
  <cp:revision>41</cp:revision>
  <cp:lastPrinted>2022-05-19T07:58:00Z</cp:lastPrinted>
  <dcterms:created xsi:type="dcterms:W3CDTF">2023-03-28T12:20:00Z</dcterms:created>
  <dcterms:modified xsi:type="dcterms:W3CDTF">2023-03-29T06:49:00Z</dcterms:modified>
</cp:coreProperties>
</file>