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ADE7E" w14:textId="25B81E67" w:rsidR="006D1987" w:rsidRDefault="006D1987"/>
    <w:tbl>
      <w:tblPr>
        <w:tblStyle w:val="Tablaconcuadrcula"/>
        <w:tblW w:w="907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754B" w14:paraId="2AEFF44E" w14:textId="77777777" w:rsidTr="00F5754B">
        <w:trPr>
          <w:jc w:val="center"/>
        </w:trPr>
        <w:tc>
          <w:tcPr>
            <w:tcW w:w="9628" w:type="dxa"/>
            <w:tcMar>
              <w:top w:w="57" w:type="dxa"/>
              <w:bottom w:w="57" w:type="dxa"/>
            </w:tcMar>
          </w:tcPr>
          <w:p w14:paraId="6D2F494C" w14:textId="77777777" w:rsidR="00F5754B" w:rsidRPr="00243B99" w:rsidRDefault="00F5754B" w:rsidP="00F5754B">
            <w:pPr>
              <w:rPr>
                <w:sz w:val="24"/>
              </w:rPr>
            </w:pPr>
            <w:r w:rsidRPr="00243B99">
              <w:rPr>
                <w:sz w:val="24"/>
              </w:rPr>
              <w:t>Es obligatorio cumplimentar todos los apartados.</w:t>
            </w:r>
          </w:p>
          <w:p w14:paraId="72BBD53A" w14:textId="0BC0C0D0" w:rsidR="00F5754B" w:rsidRDefault="00F5754B" w:rsidP="00F5754B">
            <w:r w:rsidRPr="00243B99">
              <w:rPr>
                <w:sz w:val="24"/>
              </w:rPr>
              <w:t>Recuerde que la información que se incorpore en este documento servirá para valorar la viabilidad de la campaña y en su caso del proyecto. En caso de estar incompleta podrá suponer la no financiación del proyecto (Anexo IV punto 5 de la convocatoria).</w:t>
            </w:r>
          </w:p>
        </w:tc>
      </w:tr>
    </w:tbl>
    <w:p w14:paraId="21BD4E5E" w14:textId="6204F34B" w:rsidR="0013357E" w:rsidRDefault="0013357E"/>
    <w:p w14:paraId="4881330D" w14:textId="77777777" w:rsidR="00350681" w:rsidRDefault="00350681" w:rsidP="006D1987"/>
    <w:p w14:paraId="482C9111" w14:textId="78C1DF59" w:rsidR="006D1987" w:rsidRPr="006D1987" w:rsidRDefault="00EF12DE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 xml:space="preserve">DATOS DEL </w:t>
      </w:r>
      <w:r w:rsidRPr="006D1987">
        <w:rPr>
          <w:b/>
        </w:rPr>
        <w:t xml:space="preserve">IP (AÑADIR EN CASO DE MÁS </w:t>
      </w:r>
      <w:r w:rsidR="00414F15">
        <w:rPr>
          <w:b/>
        </w:rPr>
        <w:t xml:space="preserve">DE UN </w:t>
      </w:r>
      <w:r w:rsidRPr="006D1987">
        <w:rPr>
          <w:b/>
        </w:rPr>
        <w:t xml:space="preserve">IP):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681D0D1B" w14:textId="77777777" w:rsidR="00350681" w:rsidRDefault="00350681"/>
        </w:tc>
      </w:tr>
      <w:tr w:rsidR="00350681" w14:paraId="5021E7D2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70643A6A" w14:textId="77777777" w:rsidR="00350681" w:rsidRDefault="00350681"/>
        </w:tc>
      </w:tr>
      <w:tr w:rsidR="00350681" w14:paraId="32F00F7B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232A9057" w14:textId="77777777" w:rsidR="00350681" w:rsidRDefault="00350681"/>
        </w:tc>
      </w:tr>
      <w:tr w:rsidR="0013357E" w14:paraId="675EE903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34B7C44F" w14:textId="08064756" w:rsidR="0013357E" w:rsidRDefault="0013357E">
            <w:pPr>
              <w:jc w:val="left"/>
            </w:pPr>
            <w:r>
              <w:t>Dirección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08F2D841" w14:textId="77777777" w:rsidR="0013357E" w:rsidRDefault="0013357E"/>
        </w:tc>
      </w:tr>
      <w:tr w:rsidR="00350681" w14:paraId="1FB6ACAE" w14:textId="77777777" w:rsidTr="00243B99">
        <w:trPr>
          <w:trHeight w:val="368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41F173" w14:textId="77777777" w:rsidR="00350681" w:rsidRDefault="00350681"/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C773EB" w14:textId="77777777" w:rsidR="00350681" w:rsidRDefault="00350681"/>
        </w:tc>
      </w:tr>
    </w:tbl>
    <w:p w14:paraId="607E1C19" w14:textId="77777777" w:rsidR="00350681" w:rsidRDefault="00350681" w:rsidP="00350681">
      <w:r>
        <w:t>[Repetir si hubiese más de un IP]</w:t>
      </w:r>
    </w:p>
    <w:p w14:paraId="148B04B5" w14:textId="0B3035CD" w:rsidR="00350681" w:rsidRDefault="00350681" w:rsidP="00350681"/>
    <w:p w14:paraId="538CC35A" w14:textId="77777777" w:rsidR="00243B99" w:rsidRDefault="00243B99" w:rsidP="00350681"/>
    <w:p w14:paraId="36CA6F39" w14:textId="20B2AE0E" w:rsidR="00E97993" w:rsidRPr="006D1987" w:rsidRDefault="00EF12DE" w:rsidP="00E97993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</w:t>
      </w:r>
      <w:r w:rsidRPr="006D1987">
        <w:rPr>
          <w:b/>
        </w:rPr>
        <w:t xml:space="preserve"> DEL PROYECTO:</w:t>
      </w:r>
    </w:p>
    <w:p w14:paraId="0F19AD82" w14:textId="32402EFC" w:rsidR="00E97993" w:rsidRDefault="00243B99" w:rsidP="00E97993">
      <w:pPr>
        <w:pStyle w:val="Prrafodelista"/>
        <w:numPr>
          <w:ilvl w:val="0"/>
          <w:numId w:val="7"/>
        </w:numPr>
      </w:pPr>
      <w:r>
        <w:t>Título el proyecto</w:t>
      </w:r>
      <w:r w:rsidR="00E97993">
        <w:t>:</w:t>
      </w:r>
    </w:p>
    <w:p w14:paraId="599AAE3F" w14:textId="14B3F62E" w:rsidR="00E97993" w:rsidRDefault="00E97993" w:rsidP="006D1987"/>
    <w:p w14:paraId="56F801B9" w14:textId="4C07652E" w:rsidR="00E97993" w:rsidRDefault="00E97993" w:rsidP="006D1987"/>
    <w:p w14:paraId="3C0B653E" w14:textId="5421526F" w:rsidR="00E97993" w:rsidRPr="00E97993" w:rsidRDefault="00EF12DE" w:rsidP="00E97993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PLAN DE CAMPAÑA</w:t>
      </w:r>
      <w:r w:rsidRPr="00E97993">
        <w:rPr>
          <w:b/>
        </w:rPr>
        <w:t>:</w:t>
      </w:r>
    </w:p>
    <w:p w14:paraId="1C37CD1F" w14:textId="41B69645" w:rsidR="00E97993" w:rsidRDefault="00243B99" w:rsidP="00243B99">
      <w:pPr>
        <w:pStyle w:val="Prrafodelista"/>
        <w:numPr>
          <w:ilvl w:val="0"/>
          <w:numId w:val="7"/>
        </w:numPr>
      </w:pPr>
      <w:r w:rsidRPr="00243B99">
        <w:t>Documento de formato libre en el que se describirá con suficiente detalle el plan de campaña, adjuntando uno o varios mapas detallados, así como todas las coordenadas de aquellos lugares en que se desarrolle la labor. A modo de índice, recogerá obligatoriamente los siguientes puntos</w:t>
      </w:r>
      <w:r>
        <w:t>:</w:t>
      </w:r>
    </w:p>
    <w:p w14:paraId="66012BEC" w14:textId="1597D3DF" w:rsidR="00E97993" w:rsidRDefault="00E97993" w:rsidP="00E97993">
      <w:pPr>
        <w:pStyle w:val="Prrafodelista"/>
      </w:pPr>
    </w:p>
    <w:p w14:paraId="4E02EF5A" w14:textId="51BD3AB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Acrónimo de la campaña.</w:t>
      </w:r>
    </w:p>
    <w:p w14:paraId="638140AF" w14:textId="77777777" w:rsidR="00243B99" w:rsidRDefault="00243B99" w:rsidP="00243B99"/>
    <w:p w14:paraId="61A525F0" w14:textId="1547D125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Jefe/a de campaña previsto.</w:t>
      </w:r>
    </w:p>
    <w:p w14:paraId="7F2F483D" w14:textId="17E03E92" w:rsidR="00243B99" w:rsidRDefault="00243B99" w:rsidP="00243B99"/>
    <w:p w14:paraId="17AD44A7" w14:textId="7B0B6745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Duración máxima y mínima de la campaña debidamente justificados.</w:t>
      </w:r>
    </w:p>
    <w:p w14:paraId="7F85C9D5" w14:textId="50CBE4F9" w:rsidR="00243B99" w:rsidRDefault="00243B99" w:rsidP="00243B99"/>
    <w:p w14:paraId="6D2F73B0" w14:textId="0E139BD9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En su caso, justificación de requerimientos de temporalidad.</w:t>
      </w:r>
    </w:p>
    <w:p w14:paraId="214E9399" w14:textId="77777777" w:rsidR="00243B99" w:rsidRDefault="00243B99" w:rsidP="00243B99"/>
    <w:p w14:paraId="5076098B" w14:textId="2B45474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Objetivos de la campaña.</w:t>
      </w:r>
    </w:p>
    <w:p w14:paraId="1BCB23D1" w14:textId="77777777" w:rsidR="00243B99" w:rsidRDefault="00243B99" w:rsidP="00243B99"/>
    <w:p w14:paraId="5B58F4D5" w14:textId="1C955D93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Mapa general y de detalle de las zonas de muestreo.</w:t>
      </w:r>
    </w:p>
    <w:p w14:paraId="29339AE2" w14:textId="77777777" w:rsidR="00243B99" w:rsidRDefault="00243B99" w:rsidP="00243B99"/>
    <w:p w14:paraId="7EB57953" w14:textId="7419C505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Tabla con coordenadas de las estaciones o del principio y final de las líneas o lances. Incluirá la profundidad de las estaciones o cualquier otro detalle de referencia. En el caso de campañas en las que los puntos de muestreo no se puedan definir a priori, descripción detallada de la zona de trabajo, así como del tipo de maniobras y operaciones previstas.</w:t>
      </w:r>
    </w:p>
    <w:p w14:paraId="1BA84170" w14:textId="77777777" w:rsidR="00243B99" w:rsidRDefault="00243B99" w:rsidP="00243B99"/>
    <w:p w14:paraId="12FC5F37" w14:textId="12134443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Requerimiento detallado de apoyo por parte de la tripulación para las maniobras de cubierta. En el caso de fondeos u otras maniobras no habituales, aportar el máximo detalle sobre la instrumentación y sobre la propuesta de maniobra.</w:t>
      </w:r>
    </w:p>
    <w:p w14:paraId="082E8AB2" w14:textId="77777777" w:rsidR="00243B99" w:rsidRDefault="00243B99" w:rsidP="00243B99"/>
    <w:p w14:paraId="76DD7068" w14:textId="2BDE0941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 xml:space="preserve">Instrumentación del buque o sistemas portátiles que se emplearán, tanto del sistema nacional, como del propio equipo científico, así como los requerimientos del personal técnico necesarios para la campaña. </w:t>
      </w:r>
    </w:p>
    <w:p w14:paraId="0015DEB4" w14:textId="47BF011E" w:rsidR="00EF12DE" w:rsidRDefault="00EF12DE" w:rsidP="00EF12DE"/>
    <w:p w14:paraId="282E4529" w14:textId="6CE5F7EE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Requerimiento de apoyo técnico para asegurar el desarrollo de la campaña.</w:t>
      </w:r>
    </w:p>
    <w:p w14:paraId="4D65601E" w14:textId="5560E1BC" w:rsidR="00EF12DE" w:rsidRDefault="00EF12DE" w:rsidP="00EF12DE"/>
    <w:p w14:paraId="122007A5" w14:textId="4600C72C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Personal cient</w:t>
      </w:r>
      <w:r w:rsidR="00EF12DE">
        <w:t>ífico o técnico que embarcará y</w:t>
      </w:r>
      <w:r>
        <w:t xml:space="preserve"> en su caso, referencia a su responsabilidad en relación con las maniobras o sistemas de buque que se emplearán.</w:t>
      </w:r>
    </w:p>
    <w:p w14:paraId="104D1513" w14:textId="77777777" w:rsidR="00EF12DE" w:rsidRDefault="00EF12DE" w:rsidP="00EF12DE"/>
    <w:p w14:paraId="71D1FEEF" w14:textId="0023FF48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Reactivos y materiales peligrosos que se plantea embarcar.</w:t>
      </w:r>
    </w:p>
    <w:p w14:paraId="000522E2" w14:textId="77777777" w:rsidR="00EF12DE" w:rsidRDefault="00EF12DE" w:rsidP="00EF12DE"/>
    <w:p w14:paraId="202E074B" w14:textId="1BC5450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Incluir el plan de trabajo diario de campaña, con el detalle de las maniobras y operaciones previsto.</w:t>
      </w:r>
    </w:p>
    <w:p w14:paraId="79F4D87A" w14:textId="77777777" w:rsidR="00EF12DE" w:rsidRDefault="00EF12DE" w:rsidP="00EF12DE"/>
    <w:p w14:paraId="20DA9473" w14:textId="54EB29F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Alternativas en caso de mal tiempo</w:t>
      </w:r>
      <w:r w:rsidR="00EF12DE">
        <w:t>,</w:t>
      </w:r>
      <w:r>
        <w:t xml:space="preserve"> que puedan afectar a los muestreos previstos.</w:t>
      </w:r>
    </w:p>
    <w:p w14:paraId="71B3ABE1" w14:textId="77777777" w:rsidR="00EF12DE" w:rsidRDefault="00EF12DE" w:rsidP="00EF12DE"/>
    <w:p w14:paraId="7CA7C4BC" w14:textId="358D8914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Plan de contingencia para el caso en que la campaña se retrase o se anule y afectación en los objetivos del proyecto en los escenarios alternativos</w:t>
      </w:r>
    </w:p>
    <w:p w14:paraId="32302598" w14:textId="7238BA08" w:rsidR="00243B99" w:rsidRDefault="00243B99" w:rsidP="00EF12DE"/>
    <w:p w14:paraId="0545B8AD" w14:textId="0E340F46" w:rsidR="00243B99" w:rsidRDefault="00243B99" w:rsidP="00EF12DE"/>
    <w:p w14:paraId="1AF0E387" w14:textId="311A6020" w:rsidR="00EF12DE" w:rsidRDefault="00EF12DE" w:rsidP="00EF12DE">
      <w:r>
        <w:t xml:space="preserve">El/la IP contemplará que la información del plan de campaña que se incluya en este documento, definirá el contexto máximo de la campaña, en términos de área de trabajo, duración e instrumentación que se pondrá a su disposición en caso de ser aprobado el proyecto. </w:t>
      </w:r>
    </w:p>
    <w:p w14:paraId="5BE66A1D" w14:textId="77777777" w:rsidR="00414F15" w:rsidRDefault="00414F15" w:rsidP="00EF12DE"/>
    <w:p w14:paraId="26557136" w14:textId="77777777" w:rsidR="00EF12DE" w:rsidRDefault="00EF12DE" w:rsidP="00EF12DE">
      <w:r w:rsidRPr="00F5754B">
        <w:rPr>
          <w:b/>
        </w:rPr>
        <w:t>NOTA</w:t>
      </w:r>
      <w:r>
        <w:t>.- El/la IP y/o jefe/a de camp</w:t>
      </w:r>
      <w:bookmarkStart w:id="0" w:name="_GoBack"/>
      <w:bookmarkEnd w:id="0"/>
      <w:r>
        <w:t xml:space="preserve">aña serán, en su caso, responsables de la tramitación inicial de los permisos de trabajo en aguas extranjeras o en zonas protegidas. </w:t>
      </w:r>
    </w:p>
    <w:p w14:paraId="36E4DCD0" w14:textId="77777777" w:rsidR="00EF12DE" w:rsidRDefault="00EF12DE" w:rsidP="00EF12DE"/>
    <w:p w14:paraId="04F7FA3F" w14:textId="77777777" w:rsidR="00EF12DE" w:rsidRDefault="00EF12DE" w:rsidP="00EF12DE"/>
    <w:p w14:paraId="04020866" w14:textId="77777777" w:rsidR="00E97993" w:rsidRPr="00E97993" w:rsidRDefault="00E97993" w:rsidP="00E97993"/>
    <w:p w14:paraId="386DFCD7" w14:textId="70A0875D" w:rsidR="00E97993" w:rsidRPr="00EF12DE" w:rsidRDefault="00EF12DE" w:rsidP="00E97993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EF12DE">
        <w:rPr>
          <w:b/>
        </w:rPr>
        <w:t>RESUMEN DEL PLAN DE CAMPAÑA (máximo 10 líneas)</w:t>
      </w:r>
      <w:r w:rsidR="00E97993" w:rsidRPr="00EF12DE">
        <w:rPr>
          <w:b/>
        </w:rPr>
        <w:t>.</w:t>
      </w:r>
    </w:p>
    <w:p w14:paraId="75BCD08D" w14:textId="77777777" w:rsidR="00E97993" w:rsidRPr="006E1EE0" w:rsidRDefault="00E97993" w:rsidP="00E97993"/>
    <w:p w14:paraId="770D8FFC" w14:textId="77777777" w:rsidR="00E97993" w:rsidRDefault="00E97993" w:rsidP="006D1987"/>
    <w:sectPr w:rsidR="00E97993" w:rsidSect="00F5754B">
      <w:headerReference w:type="default" r:id="rId8"/>
      <w:footerReference w:type="default" r:id="rId9"/>
      <w:pgSz w:w="11906" w:h="16838" w:code="9"/>
      <w:pgMar w:top="3289" w:right="1134" w:bottom="136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90169" w14:textId="77777777" w:rsidR="00437B06" w:rsidRDefault="00437B06" w:rsidP="001923E8">
      <w:r>
        <w:separator/>
      </w:r>
    </w:p>
  </w:endnote>
  <w:endnote w:type="continuationSeparator" w:id="0">
    <w:p w14:paraId="7B576451" w14:textId="77777777" w:rsidR="00437B06" w:rsidRDefault="00437B06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F5754B" w14:paraId="20A3E6C1" w14:textId="77777777" w:rsidTr="00F5754B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3F45E6CD" w:rsidR="00CA4182" w:rsidRPr="00F5754B" w:rsidRDefault="00F5754B" w:rsidP="00F5754B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Solicitud de buque oceanográfico. Plan de campaña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1627F3F" w14:textId="084760E5" w:rsidR="00CA4182" w:rsidRPr="00F5754B" w:rsidRDefault="00F5754B" w:rsidP="00F5754B">
          <w:pPr>
            <w:pStyle w:val="Piedepgina"/>
            <w:jc w:val="left"/>
            <w:rPr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0274F1FF" w:rsidR="00CA4182" w:rsidRPr="00F5754B" w:rsidRDefault="005378FC" w:rsidP="00F575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AD6A8" w14:textId="77777777" w:rsidR="00437B06" w:rsidRDefault="00437B06" w:rsidP="001923E8">
      <w:r>
        <w:separator/>
      </w:r>
    </w:p>
  </w:footnote>
  <w:footnote w:type="continuationSeparator" w:id="0">
    <w:p w14:paraId="0ACCF769" w14:textId="77777777" w:rsidR="00437B06" w:rsidRDefault="00437B06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923E8" w:rsidRPr="001923E8" w14:paraId="0B48018C" w14:textId="77777777" w:rsidTr="00AD6CED">
      <w:tc>
        <w:tcPr>
          <w:tcW w:w="4531" w:type="dxa"/>
        </w:tcPr>
        <w:p w14:paraId="7C7BF12C" w14:textId="03459339" w:rsidR="001923E8" w:rsidRPr="001923E8" w:rsidRDefault="001923E8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39E00DCF" w14:textId="45775A43" w:rsidR="001923E8" w:rsidRPr="001923E8" w:rsidRDefault="001923E8" w:rsidP="001923E8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637E9C88" w14:textId="078140B9" w:rsidR="001923E8" w:rsidRPr="001923E8" w:rsidRDefault="001923E8">
          <w:pPr>
            <w:pStyle w:val="Encabezado"/>
            <w:rPr>
              <w:sz w:val="4"/>
            </w:rPr>
          </w:pPr>
        </w:p>
      </w:tc>
    </w:tr>
    <w:tr w:rsidR="00AD6CED" w:rsidRPr="00BA3BD4" w14:paraId="713C611B" w14:textId="77777777" w:rsidTr="00644CEE">
      <w:trPr>
        <w:trHeight w:val="19"/>
      </w:trPr>
      <w:tc>
        <w:tcPr>
          <w:tcW w:w="4531" w:type="dxa"/>
          <w:vAlign w:val="center"/>
        </w:tcPr>
        <w:p w14:paraId="2FA7545F" w14:textId="38C747EC" w:rsidR="00AD6CED" w:rsidRPr="00BA3BD4" w:rsidRDefault="00644CEE" w:rsidP="00644CEE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94E2EC7" wp14:editId="7A35CF55">
                <wp:simplePos x="0" y="0"/>
                <wp:positionH relativeFrom="column">
                  <wp:align>left</wp:align>
                </wp:positionH>
                <wp:positionV relativeFrom="page">
                  <wp:align>center</wp:align>
                </wp:positionV>
                <wp:extent cx="1731600" cy="687600"/>
                <wp:effectExtent l="0" t="0" r="254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MinisterioSin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527C813" w14:textId="06990557" w:rsidR="00AD6CED" w:rsidRPr="00BA3BD4" w:rsidRDefault="00644CEE" w:rsidP="00644CEE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1EF18D1" wp14:editId="24DA5565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3233331B" w14:textId="6DCB4935" w:rsidR="00AD6CED" w:rsidRPr="00BA3BD4" w:rsidRDefault="00644CEE" w:rsidP="00644CEE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367C85F0" wp14:editId="65AC7A3D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70202A" w14:textId="33E535C5" w:rsidR="001923E8" w:rsidRDefault="001923E8" w:rsidP="001923E8">
    <w:pPr>
      <w:pStyle w:val="Encabezado"/>
      <w:rPr>
        <w:sz w:val="16"/>
      </w:rPr>
    </w:pPr>
  </w:p>
  <w:p w14:paraId="7B4C9FE1" w14:textId="77777777" w:rsidR="00F5754B" w:rsidRDefault="00F5754B" w:rsidP="001923E8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F5754B" w14:paraId="567076AA" w14:textId="77777777" w:rsidTr="00065CA0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3E9EDF4A" w14:textId="77777777" w:rsidR="00F5754B" w:rsidRPr="002355BE" w:rsidRDefault="00F5754B" w:rsidP="00F5754B">
          <w:pPr>
            <w:jc w:val="center"/>
            <w:rPr>
              <w:b/>
              <w:color w:val="002060"/>
              <w:sz w:val="24"/>
            </w:rPr>
          </w:pPr>
          <w:r w:rsidRPr="002355BE">
            <w:rPr>
              <w:b/>
              <w:color w:val="002060"/>
              <w:sz w:val="24"/>
            </w:rPr>
            <w:t>SOLICITUD DE BUQUE OCEANOGRÁFICO</w:t>
          </w:r>
        </w:p>
        <w:p w14:paraId="6FE8F0F2" w14:textId="77777777" w:rsidR="00F5754B" w:rsidRPr="006D1987" w:rsidRDefault="00F5754B" w:rsidP="00F5754B">
          <w:pPr>
            <w:jc w:val="center"/>
            <w:rPr>
              <w:b/>
              <w:color w:val="002060"/>
              <w:sz w:val="24"/>
            </w:rPr>
          </w:pPr>
          <w:r w:rsidRPr="002355BE">
            <w:rPr>
              <w:b/>
              <w:color w:val="002060"/>
              <w:sz w:val="24"/>
            </w:rPr>
            <w:t>PLAN DE CAMPAÑA</w:t>
          </w:r>
        </w:p>
      </w:tc>
    </w:tr>
  </w:tbl>
  <w:p w14:paraId="15B5108C" w14:textId="77777777" w:rsidR="00F5754B" w:rsidRPr="001923E8" w:rsidRDefault="00F5754B" w:rsidP="001923E8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705"/>
    <w:multiLevelType w:val="hybridMultilevel"/>
    <w:tmpl w:val="4B3C9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37AEB"/>
    <w:multiLevelType w:val="hybridMultilevel"/>
    <w:tmpl w:val="C8F872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131D"/>
    <w:multiLevelType w:val="hybridMultilevel"/>
    <w:tmpl w:val="E4563E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21E67"/>
    <w:multiLevelType w:val="hybridMultilevel"/>
    <w:tmpl w:val="7D84CF7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7BE69EC">
      <w:start w:val="4"/>
      <w:numFmt w:val="bullet"/>
      <w:lvlText w:val="•"/>
      <w:lvlJc w:val="left"/>
      <w:pPr>
        <w:ind w:left="1776" w:hanging="696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37E2"/>
    <w:multiLevelType w:val="hybridMultilevel"/>
    <w:tmpl w:val="B94656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2A3B"/>
    <w:multiLevelType w:val="hybridMultilevel"/>
    <w:tmpl w:val="9DF8C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8"/>
    <w:rsid w:val="000851E4"/>
    <w:rsid w:val="000A67FB"/>
    <w:rsid w:val="000F046D"/>
    <w:rsid w:val="0013357E"/>
    <w:rsid w:val="0013564B"/>
    <w:rsid w:val="0015179D"/>
    <w:rsid w:val="001923E8"/>
    <w:rsid w:val="001B7005"/>
    <w:rsid w:val="001C375C"/>
    <w:rsid w:val="001D3DB8"/>
    <w:rsid w:val="001E1D13"/>
    <w:rsid w:val="00213F9E"/>
    <w:rsid w:val="0022232B"/>
    <w:rsid w:val="0022453E"/>
    <w:rsid w:val="00235269"/>
    <w:rsid w:val="002355BE"/>
    <w:rsid w:val="002413ED"/>
    <w:rsid w:val="00243B99"/>
    <w:rsid w:val="00285516"/>
    <w:rsid w:val="002F429E"/>
    <w:rsid w:val="003155C7"/>
    <w:rsid w:val="00335350"/>
    <w:rsid w:val="00335E6E"/>
    <w:rsid w:val="00345C95"/>
    <w:rsid w:val="00350681"/>
    <w:rsid w:val="0039613E"/>
    <w:rsid w:val="003A7186"/>
    <w:rsid w:val="003B5235"/>
    <w:rsid w:val="00414F15"/>
    <w:rsid w:val="004203C6"/>
    <w:rsid w:val="00420FFC"/>
    <w:rsid w:val="00421DA9"/>
    <w:rsid w:val="00426968"/>
    <w:rsid w:val="00437B06"/>
    <w:rsid w:val="00485445"/>
    <w:rsid w:val="004928A8"/>
    <w:rsid w:val="004A2ABA"/>
    <w:rsid w:val="004A4F84"/>
    <w:rsid w:val="004C5E5C"/>
    <w:rsid w:val="004D59E1"/>
    <w:rsid w:val="00505711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7711B"/>
    <w:rsid w:val="006810EE"/>
    <w:rsid w:val="006D1987"/>
    <w:rsid w:val="007017A1"/>
    <w:rsid w:val="00713F4F"/>
    <w:rsid w:val="0076265E"/>
    <w:rsid w:val="00764C97"/>
    <w:rsid w:val="007F4EEB"/>
    <w:rsid w:val="008356E9"/>
    <w:rsid w:val="00844CDE"/>
    <w:rsid w:val="00885668"/>
    <w:rsid w:val="0089643E"/>
    <w:rsid w:val="008A19BC"/>
    <w:rsid w:val="008B7AE1"/>
    <w:rsid w:val="008E4871"/>
    <w:rsid w:val="008F3A50"/>
    <w:rsid w:val="009003B3"/>
    <w:rsid w:val="009004E1"/>
    <w:rsid w:val="00900FDC"/>
    <w:rsid w:val="009127C6"/>
    <w:rsid w:val="00940702"/>
    <w:rsid w:val="0094180B"/>
    <w:rsid w:val="00956EB4"/>
    <w:rsid w:val="00962F04"/>
    <w:rsid w:val="0099779C"/>
    <w:rsid w:val="009D1CF8"/>
    <w:rsid w:val="009E358F"/>
    <w:rsid w:val="00A12F8C"/>
    <w:rsid w:val="00A55F00"/>
    <w:rsid w:val="00AA691D"/>
    <w:rsid w:val="00AD6CED"/>
    <w:rsid w:val="00AE51FD"/>
    <w:rsid w:val="00B22644"/>
    <w:rsid w:val="00B26296"/>
    <w:rsid w:val="00B2777C"/>
    <w:rsid w:val="00B27C9C"/>
    <w:rsid w:val="00B379A2"/>
    <w:rsid w:val="00B422F3"/>
    <w:rsid w:val="00BA0923"/>
    <w:rsid w:val="00BB179B"/>
    <w:rsid w:val="00BF5DE2"/>
    <w:rsid w:val="00C434C4"/>
    <w:rsid w:val="00C5122E"/>
    <w:rsid w:val="00CA4182"/>
    <w:rsid w:val="00CE2DA4"/>
    <w:rsid w:val="00CE4987"/>
    <w:rsid w:val="00D42FDE"/>
    <w:rsid w:val="00D44517"/>
    <w:rsid w:val="00D606BA"/>
    <w:rsid w:val="00E05BA2"/>
    <w:rsid w:val="00E1146B"/>
    <w:rsid w:val="00E239F9"/>
    <w:rsid w:val="00E811D1"/>
    <w:rsid w:val="00E90DD1"/>
    <w:rsid w:val="00E97993"/>
    <w:rsid w:val="00EB19AC"/>
    <w:rsid w:val="00EF12DE"/>
    <w:rsid w:val="00EF494F"/>
    <w:rsid w:val="00F21394"/>
    <w:rsid w:val="00F22D6B"/>
    <w:rsid w:val="00F5754B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52D1-2DEE-469F-83C7-E6DEBF17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Lanzas Sánchez, Rosario</cp:lastModifiedBy>
  <cp:revision>4</cp:revision>
  <dcterms:created xsi:type="dcterms:W3CDTF">2022-12-27T12:24:00Z</dcterms:created>
  <dcterms:modified xsi:type="dcterms:W3CDTF">2022-12-28T09:11:00Z</dcterms:modified>
</cp:coreProperties>
</file>